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531782" w14:textId="62F5C60E" w:rsidR="00F50458" w:rsidRPr="00572DAF" w:rsidRDefault="00F50458" w:rsidP="004A2FF9">
      <w:pPr>
        <w:pStyle w:val="A1"/>
      </w:pPr>
      <w:bookmarkStart w:id="0" w:name="_Toc397071311"/>
      <w:bookmarkStart w:id="1" w:name="_Toc400548182"/>
      <w:bookmarkStart w:id="2" w:name="_Toc402740682"/>
      <w:bookmarkStart w:id="3" w:name="_Toc112346127"/>
      <w:r w:rsidRPr="00572DAF">
        <w:t>MỤC LỤC</w:t>
      </w:r>
    </w:p>
    <w:bookmarkStart w:id="4" w:name="_Toc112354287"/>
    <w:p w14:paraId="7BA7F7B1" w14:textId="7E0F3596" w:rsidR="00B349CF" w:rsidRPr="00317767" w:rsidRDefault="00F223D4" w:rsidP="00317767">
      <w:pPr>
        <w:pStyle w:val="TOC1"/>
        <w:rPr>
          <w:rFonts w:asciiTheme="minorHAnsi" w:eastAsiaTheme="minorEastAsia" w:hAnsiTheme="minorHAnsi" w:cstheme="minorBidi"/>
          <w:noProof/>
          <w:sz w:val="22"/>
          <w:szCs w:val="22"/>
          <w:lang w:val="en-US" w:eastAsia="en-US"/>
        </w:rPr>
      </w:pPr>
      <w:r w:rsidRPr="00572DAF">
        <w:rPr>
          <w:rFonts w:cs="Times New Roman"/>
        </w:rPr>
        <w:fldChar w:fldCharType="begin"/>
      </w:r>
      <w:r w:rsidRPr="00572DAF">
        <w:rPr>
          <w:rFonts w:cs="Times New Roman"/>
        </w:rPr>
        <w:instrText xml:space="preserve"> TOC \o "1-3" \h \z \u </w:instrText>
      </w:r>
      <w:r w:rsidRPr="00572DAF">
        <w:rPr>
          <w:rFonts w:cs="Times New Roman"/>
        </w:rPr>
        <w:fldChar w:fldCharType="separate"/>
      </w:r>
      <w:hyperlink w:anchor="_Toc174819119" w:history="1">
        <w:r w:rsidR="00B349CF" w:rsidRPr="00317767">
          <w:rPr>
            <w:rStyle w:val="Hyperlink"/>
            <w:noProof/>
          </w:rPr>
          <w:t>CHƯƠNG 1: MỤC TIÊU LẬP QUY HOẠCH</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_Toc174819119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75D648B1" w14:textId="77429046"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20" w:history="1">
        <w:r w:rsidR="00B349CF" w:rsidRPr="00317767">
          <w:rPr>
            <w:rStyle w:val="Hyperlink"/>
            <w:iCs/>
            <w:noProof/>
          </w:rPr>
          <w:t>1.1.</w:t>
        </w:r>
        <w:r w:rsidR="00B349CF" w:rsidRPr="00317767">
          <w:rPr>
            <w:rStyle w:val="Hyperlink"/>
            <w:noProof/>
          </w:rPr>
          <w:t xml:space="preserve"> Lý do và sự cần thiết lập quy hoạch:</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_Toc174819120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38AFB732" w14:textId="26A65369"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21" w:history="1">
        <w:r w:rsidR="00B349CF" w:rsidRPr="00317767">
          <w:rPr>
            <w:rStyle w:val="Hyperlink"/>
            <w:rFonts w:eastAsia="Batang"/>
            <w:i w:val="0"/>
            <w:noProof/>
          </w:rPr>
          <w:t>1.1.1. Giới thiệu chung.</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_Toc174819121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4813CD9C" w14:textId="41B0D6D1"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22" w:history="1">
        <w:r w:rsidR="00B349CF" w:rsidRPr="00317767">
          <w:rPr>
            <w:rStyle w:val="Hyperlink"/>
            <w:rFonts w:eastAsia="Batang"/>
            <w:i w:val="0"/>
            <w:noProof/>
          </w:rPr>
          <w:t>1.1.2.</w:t>
        </w:r>
        <w:r w:rsidR="00B349CF" w:rsidRPr="00317767">
          <w:rPr>
            <w:rStyle w:val="Hyperlink"/>
            <w:rFonts w:eastAsia="Batang"/>
            <w:bCs/>
            <w:i w:val="0"/>
            <w:noProof/>
          </w:rPr>
          <w:t xml:space="preserve"> Sự phù hợp:</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_Toc174819122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3AC3A859" w14:textId="54037AA9"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23" w:history="1">
        <w:r w:rsidR="00B349CF" w:rsidRPr="00317767">
          <w:rPr>
            <w:rStyle w:val="Hyperlink"/>
            <w:iCs/>
            <w:noProof/>
          </w:rPr>
          <w:t>1.2.</w:t>
        </w:r>
        <w:r w:rsidR="00B349CF" w:rsidRPr="00317767">
          <w:rPr>
            <w:rStyle w:val="Hyperlink"/>
            <w:noProof/>
          </w:rPr>
          <w:t xml:space="preserve"> Mục tiêu quy hoạch:</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_Toc174819123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7F1E2D87" w14:textId="303854ED"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24" w:history="1">
        <w:r w:rsidR="00B349CF" w:rsidRPr="00317767">
          <w:rPr>
            <w:rStyle w:val="Hyperlink"/>
            <w:iCs/>
            <w:noProof/>
          </w:rPr>
          <w:t>1.3.</w:t>
        </w:r>
        <w:r w:rsidR="00B349CF" w:rsidRPr="00317767">
          <w:rPr>
            <w:rStyle w:val="Hyperlink"/>
            <w:noProof/>
          </w:rPr>
          <w:t xml:space="preserve"> Nhiệm vụ của đồ án quy hoạch:</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_Toc174819124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43C59405" w14:textId="47F9A3EB"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25" w:history="1">
        <w:r w:rsidR="00B349CF" w:rsidRPr="00317767">
          <w:rPr>
            <w:rStyle w:val="Hyperlink"/>
            <w:iCs/>
            <w:noProof/>
          </w:rPr>
          <w:t>1.4.</w:t>
        </w:r>
        <w:r w:rsidR="00B349CF" w:rsidRPr="00317767">
          <w:rPr>
            <w:rStyle w:val="Hyperlink"/>
            <w:noProof/>
          </w:rPr>
          <w:t xml:space="preserve"> Căn cứ thiết kế quy hoạch:</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_Toc174819125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0DCC66F3" w14:textId="0D96B834"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26" w:history="1">
        <w:r w:rsidR="00B349CF" w:rsidRPr="00317767">
          <w:rPr>
            <w:rStyle w:val="Hyperlink"/>
            <w:i w:val="0"/>
            <w:noProof/>
            <w:lang w:val="sq-AL"/>
          </w:rPr>
          <w:t>1.4.1. Các văn bản pháp lý:</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_Toc174819126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759637AA" w14:textId="36499BFE"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27" w:history="1">
        <w:r w:rsidR="00B349CF" w:rsidRPr="00317767">
          <w:rPr>
            <w:rStyle w:val="Hyperlink"/>
            <w:i w:val="0"/>
            <w:noProof/>
            <w:lang w:val="sq-AL"/>
          </w:rPr>
          <w:t>1.4.2. Các nguồn tài liệu, số liệu, bản đồ:</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_Toc174819127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1EE2683A" w14:textId="26832AD9" w:rsidR="00B349CF" w:rsidRPr="00317767" w:rsidRDefault="00DC5F0D" w:rsidP="00317767">
      <w:pPr>
        <w:pStyle w:val="TOC1"/>
        <w:rPr>
          <w:rFonts w:asciiTheme="minorHAnsi" w:eastAsiaTheme="minorEastAsia" w:hAnsiTheme="minorHAnsi" w:cstheme="minorBidi"/>
          <w:noProof/>
          <w:sz w:val="22"/>
          <w:szCs w:val="22"/>
          <w:lang w:val="en-US" w:eastAsia="en-US"/>
        </w:rPr>
      </w:pPr>
      <w:hyperlink w:anchor="_Toc174819128" w:history="1">
        <w:r w:rsidR="00B349CF" w:rsidRPr="00317767">
          <w:rPr>
            <w:rStyle w:val="Hyperlink"/>
            <w:noProof/>
          </w:rPr>
          <w:t>CHƯƠNG 2: PHẠM VI, QUY MÔ DIỆN TÍCH LẬP QUY HOẠCH</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_Toc174819128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6EC52919" w14:textId="1D99CEEC"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29" w:history="1">
        <w:r w:rsidR="00B349CF" w:rsidRPr="00317767">
          <w:rPr>
            <w:rStyle w:val="Hyperlink"/>
            <w:iCs/>
            <w:noProof/>
          </w:rPr>
          <w:t>2.1.</w:t>
        </w:r>
        <w:r w:rsidR="00B349CF" w:rsidRPr="00317767">
          <w:rPr>
            <w:rStyle w:val="Hyperlink"/>
            <w:noProof/>
          </w:rPr>
          <w:t xml:space="preserve"> Vị trí và đặc điểm điều kiện tự nhiên:</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_Toc174819129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1CC68E7C" w14:textId="1A4E9B46"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30" w:history="1">
        <w:r w:rsidR="00B349CF" w:rsidRPr="00317767">
          <w:rPr>
            <w:rStyle w:val="Hyperlink"/>
            <w:i w:val="0"/>
            <w:noProof/>
          </w:rPr>
          <w:t>2.1.1. Vị trí, giới hạn khu đất:</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_Toc174819130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0854DBD4" w14:textId="3D6C04B5"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31" w:history="1">
        <w:r w:rsidR="00B349CF" w:rsidRPr="00317767">
          <w:rPr>
            <w:rStyle w:val="Hyperlink"/>
            <w:iCs/>
            <w:noProof/>
          </w:rPr>
          <w:t>2.2.</w:t>
        </w:r>
        <w:r w:rsidR="00B349CF" w:rsidRPr="00317767">
          <w:rPr>
            <w:rStyle w:val="Hyperlink"/>
            <w:noProof/>
          </w:rPr>
          <w:t xml:space="preserve"> Địa hình:</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_Toc174819131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3A821102" w14:textId="5A068D0C"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32" w:history="1">
        <w:r w:rsidR="00B349CF" w:rsidRPr="00317767">
          <w:rPr>
            <w:rStyle w:val="Hyperlink"/>
            <w:iCs/>
            <w:noProof/>
          </w:rPr>
          <w:t>2.3.</w:t>
        </w:r>
        <w:r w:rsidR="00B349CF" w:rsidRPr="00317767">
          <w:rPr>
            <w:rStyle w:val="Hyperlink"/>
            <w:noProof/>
          </w:rPr>
          <w:t xml:space="preserve"> Khí hậu:</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_Toc174819132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2AD34E06" w14:textId="576D54FD"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33" w:history="1">
        <w:r w:rsidR="00B349CF" w:rsidRPr="00317767">
          <w:rPr>
            <w:rStyle w:val="Hyperlink"/>
            <w:iCs/>
            <w:noProof/>
          </w:rPr>
          <w:t>2.4.</w:t>
        </w:r>
        <w:r w:rsidR="00B349CF" w:rsidRPr="00317767">
          <w:rPr>
            <w:rStyle w:val="Hyperlink"/>
            <w:noProof/>
          </w:rPr>
          <w:t xml:space="preserve"> Thủy văn:</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_Toc174819133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0764FCEC" w14:textId="0CE32860"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34" w:history="1">
        <w:r w:rsidR="00B349CF" w:rsidRPr="00317767">
          <w:rPr>
            <w:rStyle w:val="Hyperlink"/>
            <w:iCs/>
            <w:noProof/>
            <w:lang w:val="pt-BR"/>
          </w:rPr>
          <w:t>2.5.</w:t>
        </w:r>
        <w:r w:rsidR="00B349CF" w:rsidRPr="00317767">
          <w:rPr>
            <w:rStyle w:val="Hyperlink"/>
            <w:noProof/>
            <w:lang w:val="pt-BR"/>
          </w:rPr>
          <w:t xml:space="preserve"> Hiện trạng:</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_Toc174819134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48479AD0" w14:textId="23B03906"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35" w:history="1">
        <w:r w:rsidR="00B349CF" w:rsidRPr="00317767">
          <w:rPr>
            <w:rStyle w:val="Hyperlink"/>
            <w:i w:val="0"/>
            <w:noProof/>
            <w:lang w:val="fr-FR"/>
          </w:rPr>
          <w:t>2.5.1. Hiện trạng dân cư:</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_Toc174819135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7E0AF66D" w14:textId="1F296790"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36" w:history="1">
        <w:r w:rsidR="00B349CF" w:rsidRPr="00317767">
          <w:rPr>
            <w:rStyle w:val="Hyperlink"/>
            <w:i w:val="0"/>
            <w:noProof/>
            <w:lang w:val="fr-FR"/>
          </w:rPr>
          <w:t>2.5.2. Hiện trạng sử dụng đất:</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_Toc174819136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059C9DC6" w14:textId="708A4BF9"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37" w:history="1">
        <w:r w:rsidR="00B349CF" w:rsidRPr="00317767">
          <w:rPr>
            <w:rStyle w:val="Hyperlink"/>
            <w:iCs/>
            <w:noProof/>
            <w:lang w:val="fr-FR"/>
          </w:rPr>
          <w:t>2.6.</w:t>
        </w:r>
        <w:r w:rsidR="00B349CF" w:rsidRPr="00317767">
          <w:rPr>
            <w:rStyle w:val="Hyperlink"/>
            <w:noProof/>
            <w:lang w:val="fr-FR"/>
          </w:rPr>
          <w:t xml:space="preserve"> Hiện trạng kiến trúc, cảnh quan</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_Toc174819137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645D773D" w14:textId="5C419A98"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38" w:history="1">
        <w:r w:rsidR="00B349CF" w:rsidRPr="00317767">
          <w:rPr>
            <w:rStyle w:val="Hyperlink"/>
            <w:i w:val="0"/>
            <w:noProof/>
            <w:lang w:val="en-US"/>
          </w:rPr>
          <w:t>2.6.1. Công trình nhà ở</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_Toc174819138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70B455D8" w14:textId="08F46BC4"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39" w:history="1">
        <w:r w:rsidR="00B349CF" w:rsidRPr="00317767">
          <w:rPr>
            <w:rStyle w:val="Hyperlink"/>
            <w:iCs/>
            <w:noProof/>
            <w:lang w:val="pt-BR"/>
          </w:rPr>
          <w:t>2.7.</w:t>
        </w:r>
        <w:r w:rsidR="00B349CF" w:rsidRPr="00317767">
          <w:rPr>
            <w:rStyle w:val="Hyperlink"/>
            <w:noProof/>
            <w:lang w:val="pt-BR"/>
          </w:rPr>
          <w:t xml:space="preserve"> Hiện trạng các công trình hạ tầng kỹ thuật:</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_Toc174819139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514E34E1" w14:textId="08D44872"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40" w:history="1">
        <w:r w:rsidR="00B349CF" w:rsidRPr="00317767">
          <w:rPr>
            <w:rStyle w:val="Hyperlink"/>
            <w:i w:val="0"/>
            <w:noProof/>
          </w:rPr>
          <w:t>2.7.1. Hiện trạng giao thông:</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_Toc174819140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404F8DDB" w14:textId="415CC2CD"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41" w:history="1">
        <w:r w:rsidR="00B349CF" w:rsidRPr="00317767">
          <w:rPr>
            <w:rStyle w:val="Hyperlink"/>
            <w:i w:val="0"/>
            <w:noProof/>
            <w:lang w:val="sq-AL"/>
          </w:rPr>
          <w:t>2.7.2. Hiện trạng san nền và thoát nước mưa:</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_Toc174819141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4701D689" w14:textId="7C428F42"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42" w:history="1">
        <w:r w:rsidR="00B349CF" w:rsidRPr="00317767">
          <w:rPr>
            <w:rStyle w:val="Hyperlink"/>
            <w:i w:val="0"/>
            <w:noProof/>
            <w:lang w:val="sq-AL"/>
          </w:rPr>
          <w:t>2.7.3. Hiện trạng cấp nước:</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_Toc174819142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2C9026A7" w14:textId="3B9F0237"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43" w:history="1">
        <w:r w:rsidR="00B349CF" w:rsidRPr="00317767">
          <w:rPr>
            <w:rStyle w:val="Hyperlink"/>
            <w:i w:val="0"/>
            <w:noProof/>
            <w:lang w:val="sq-AL"/>
          </w:rPr>
          <w:t>2.7.4. Hiện trạng cấp điện:</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_Toc174819143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3127A930" w14:textId="46C5C91F"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44" w:history="1">
        <w:r w:rsidR="00B349CF" w:rsidRPr="00317767">
          <w:rPr>
            <w:rStyle w:val="Hyperlink"/>
            <w:i w:val="0"/>
            <w:noProof/>
          </w:rPr>
          <w:t>2.7.5. Hiện trạng thoát nước thải và vệ sinh môi trường:</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_Toc174819144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59926C14" w14:textId="19CCEA66"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45" w:history="1">
        <w:r w:rsidR="00B349CF" w:rsidRPr="00317767">
          <w:rPr>
            <w:rStyle w:val="Hyperlink"/>
            <w:iCs/>
            <w:noProof/>
          </w:rPr>
          <w:t>2.8.</w:t>
        </w:r>
        <w:r w:rsidR="00B349CF" w:rsidRPr="00317767">
          <w:rPr>
            <w:rStyle w:val="Hyperlink"/>
            <w:noProof/>
          </w:rPr>
          <w:t xml:space="preserve"> Đánh giá các vấn đề cơ bản cần giải quyết</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_Toc174819145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61492CB5" w14:textId="41026368"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46" w:history="1">
        <w:r w:rsidR="00B349CF" w:rsidRPr="00317767">
          <w:rPr>
            <w:rStyle w:val="Hyperlink"/>
            <w:i w:val="0"/>
            <w:noProof/>
            <w:lang w:val="en-US" w:eastAsia="en-US"/>
          </w:rPr>
          <w:t>2.8.1. Thuận lợi:</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_Toc174819146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4F44F5BE" w14:textId="5A427867"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47" w:history="1">
        <w:r w:rsidR="00B349CF" w:rsidRPr="00317767">
          <w:rPr>
            <w:rStyle w:val="Hyperlink"/>
            <w:i w:val="0"/>
            <w:noProof/>
            <w:lang w:val="pt-BR"/>
          </w:rPr>
          <w:t>2.8.2. Khó khăn:</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_Toc174819147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239459A2" w14:textId="2311EF16"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48" w:history="1">
        <w:r w:rsidR="00B349CF" w:rsidRPr="00317767">
          <w:rPr>
            <w:rStyle w:val="Hyperlink"/>
            <w:i w:val="0"/>
            <w:noProof/>
          </w:rPr>
          <w:t>2.8.3. Cơ hội</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_Toc174819148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0D3F6D01" w14:textId="69E259A6"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49" w:history="1">
        <w:r w:rsidR="00B349CF" w:rsidRPr="00317767">
          <w:rPr>
            <w:rStyle w:val="Hyperlink"/>
            <w:i w:val="0"/>
            <w:noProof/>
          </w:rPr>
          <w:t>2.8.4. Thách thức</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_Toc174819149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554567F9" w14:textId="390BED62" w:rsidR="00B349CF" w:rsidRPr="00317767" w:rsidRDefault="00DC5F0D" w:rsidP="00317767">
      <w:pPr>
        <w:pStyle w:val="TOC1"/>
        <w:rPr>
          <w:rFonts w:asciiTheme="minorHAnsi" w:eastAsiaTheme="minorEastAsia" w:hAnsiTheme="minorHAnsi" w:cstheme="minorBidi"/>
          <w:noProof/>
          <w:sz w:val="22"/>
          <w:szCs w:val="22"/>
          <w:lang w:val="en-US" w:eastAsia="en-US"/>
        </w:rPr>
      </w:pPr>
      <w:hyperlink w:anchor="_Toc174819150" w:history="1">
        <w:r w:rsidR="00B349CF" w:rsidRPr="00317767">
          <w:rPr>
            <w:rStyle w:val="Hyperlink"/>
            <w:noProof/>
          </w:rPr>
          <w:t>CHƯƠNG 3: CHỈ TIÊU ĐẤT ĐAI, HẠ TẦNG XÃ HỘI VÀ HẠ TẦNG KỸ THUẬT CỦA ĐỒ ÁN</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_Toc174819150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62B2A687" w14:textId="7232C41B"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51" w:history="1">
        <w:r w:rsidR="00B349CF" w:rsidRPr="00317767">
          <w:rPr>
            <w:rStyle w:val="Hyperlink"/>
            <w:iCs/>
            <w:noProof/>
          </w:rPr>
          <w:t>3.1.</w:t>
        </w:r>
        <w:r w:rsidR="00B349CF" w:rsidRPr="00317767">
          <w:rPr>
            <w:rStyle w:val="Hyperlink"/>
            <w:noProof/>
          </w:rPr>
          <w:t xml:space="preserve"> Căn cứ</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_Toc174819151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7AAB7888" w14:textId="54ED6EFF"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52" w:history="1">
        <w:r w:rsidR="00B349CF" w:rsidRPr="00317767">
          <w:rPr>
            <w:rStyle w:val="Hyperlink"/>
            <w:iCs/>
            <w:noProof/>
          </w:rPr>
          <w:t>3.2.</w:t>
        </w:r>
        <w:r w:rsidR="00B349CF" w:rsidRPr="00317767">
          <w:rPr>
            <w:rStyle w:val="Hyperlink"/>
            <w:noProof/>
          </w:rPr>
          <w:t xml:space="preserve"> Quy mô dân số</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_Toc174819152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1F3C0467" w14:textId="1CC41B73"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53" w:history="1">
        <w:r w:rsidR="00B349CF" w:rsidRPr="00317767">
          <w:rPr>
            <w:rStyle w:val="Hyperlink"/>
            <w:iCs/>
            <w:noProof/>
          </w:rPr>
          <w:t>3.3.</w:t>
        </w:r>
        <w:r w:rsidR="00B349CF" w:rsidRPr="00317767">
          <w:rPr>
            <w:rStyle w:val="Hyperlink"/>
            <w:noProof/>
          </w:rPr>
          <w:t xml:space="preserve"> Chỉ tiêu hạ tầng kỹ thuật, hạ tầng xã hội</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_Toc174819153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5C8194CB" w14:textId="6C9D0FA6" w:rsidR="00B349CF" w:rsidRPr="00317767" w:rsidRDefault="00DC5F0D" w:rsidP="00317767">
      <w:pPr>
        <w:pStyle w:val="TOC1"/>
        <w:rPr>
          <w:rFonts w:asciiTheme="minorHAnsi" w:eastAsiaTheme="minorEastAsia" w:hAnsiTheme="minorHAnsi" w:cstheme="minorBidi"/>
          <w:noProof/>
          <w:sz w:val="22"/>
          <w:szCs w:val="22"/>
          <w:lang w:val="en-US" w:eastAsia="en-US"/>
        </w:rPr>
      </w:pPr>
      <w:hyperlink w:anchor="_Toc174819154" w:history="1">
        <w:r w:rsidR="00B349CF" w:rsidRPr="00317767">
          <w:rPr>
            <w:rStyle w:val="Hyperlink"/>
            <w:noProof/>
            <w:lang w:val="sq-AL"/>
          </w:rPr>
          <w:t>CHƯƠNG 4: CHỨC NĂNG SỬ DỤNG ĐẤT</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_Toc174819154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7236247B" w14:textId="01F6E5E1"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55" w:history="1">
        <w:r w:rsidR="00B349CF" w:rsidRPr="00317767">
          <w:rPr>
            <w:rStyle w:val="Hyperlink"/>
            <w:iCs/>
            <w:noProof/>
          </w:rPr>
          <w:t>4.1.</w:t>
        </w:r>
        <w:r w:rsidR="00B349CF" w:rsidRPr="00317767">
          <w:rPr>
            <w:rStyle w:val="Hyperlink"/>
            <w:noProof/>
          </w:rPr>
          <w:t xml:space="preserve"> Tính chất và chức năng sử dụng đất:</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_Toc174819155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222282BD" w14:textId="0B48E0F6"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56" w:history="1">
        <w:r w:rsidR="00B349CF" w:rsidRPr="00317767">
          <w:rPr>
            <w:rStyle w:val="Hyperlink"/>
            <w:iCs/>
            <w:noProof/>
          </w:rPr>
          <w:t>4.2.</w:t>
        </w:r>
        <w:r w:rsidR="00B349CF" w:rsidRPr="00317767">
          <w:rPr>
            <w:rStyle w:val="Hyperlink"/>
            <w:noProof/>
          </w:rPr>
          <w:t xml:space="preserve"> Quy mô, dân số:</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_Toc174819156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20FE5079" w14:textId="211AE0A9"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57" w:history="1">
        <w:r w:rsidR="00B349CF" w:rsidRPr="00317767">
          <w:rPr>
            <w:rStyle w:val="Hyperlink"/>
            <w:iCs/>
            <w:noProof/>
          </w:rPr>
          <w:t>4.3.</w:t>
        </w:r>
        <w:r w:rsidR="00B349CF" w:rsidRPr="00317767">
          <w:rPr>
            <w:rStyle w:val="Hyperlink"/>
            <w:noProof/>
          </w:rPr>
          <w:t xml:space="preserve"> Chi tiêu sử dụng đất</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_Toc174819157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5761F431" w14:textId="14C36F03"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58" w:history="1">
        <w:r w:rsidR="00B349CF" w:rsidRPr="00317767">
          <w:rPr>
            <w:rStyle w:val="Hyperlink"/>
            <w:i w:val="0"/>
            <w:noProof/>
            <w:lang w:val="sq-AL"/>
          </w:rPr>
          <w:t>4.3.1. Chỉ tiêu đồ án:</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_Toc174819158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63E1EB84" w14:textId="49F28159"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59" w:history="1">
        <w:r w:rsidR="00B349CF" w:rsidRPr="00317767">
          <w:rPr>
            <w:rStyle w:val="Hyperlink"/>
            <w:i w:val="0"/>
            <w:noProof/>
            <w:lang w:val="sq-AL"/>
          </w:rPr>
          <w:t>4.3.2. Chi tiêu chi tiết lô đất</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_Toc174819159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6D15207C" w14:textId="2E49E36F" w:rsidR="00B349CF" w:rsidRPr="00317767" w:rsidRDefault="00DC5F0D" w:rsidP="00317767">
      <w:pPr>
        <w:pStyle w:val="TOC1"/>
        <w:rPr>
          <w:rFonts w:asciiTheme="minorHAnsi" w:eastAsiaTheme="minorEastAsia" w:hAnsiTheme="minorHAnsi" w:cstheme="minorBidi"/>
          <w:noProof/>
          <w:sz w:val="22"/>
          <w:szCs w:val="22"/>
          <w:lang w:val="en-US" w:eastAsia="en-US"/>
        </w:rPr>
      </w:pPr>
      <w:hyperlink w:anchor="_Toc174819160" w:history="1">
        <w:r w:rsidR="00B349CF" w:rsidRPr="00317767">
          <w:rPr>
            <w:rStyle w:val="Hyperlink"/>
            <w:noProof/>
            <w:lang w:val="sq-AL"/>
          </w:rPr>
          <w:t>CHƯƠNG 5: TỔ CHỨC KHÔNG GIAN QUY HOẠCH KIẾN TRÚC CẢNH QUAN</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_Toc174819160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5E8C26B6" w14:textId="14AEFC3F"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61" w:history="1">
        <w:r w:rsidR="00B349CF" w:rsidRPr="00317767">
          <w:rPr>
            <w:rStyle w:val="Hyperlink"/>
            <w:iCs/>
            <w:noProof/>
            <w:lang w:val="nl-NL"/>
          </w:rPr>
          <w:t>5.1.</w:t>
        </w:r>
        <w:r w:rsidR="00B349CF" w:rsidRPr="00317767">
          <w:rPr>
            <w:rStyle w:val="Hyperlink"/>
            <w:noProof/>
            <w:lang w:val="nl-NL"/>
          </w:rPr>
          <w:t xml:space="preserve"> Nguyên tắc tổ chức không gian:</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_Toc174819161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41B60316" w14:textId="2DFBE54D"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62" w:history="1">
        <w:r w:rsidR="00B349CF" w:rsidRPr="00317767">
          <w:rPr>
            <w:rStyle w:val="Hyperlink"/>
            <w:iCs/>
            <w:noProof/>
            <w:lang w:val="nl-NL"/>
          </w:rPr>
          <w:t>5.2.</w:t>
        </w:r>
        <w:r w:rsidR="00B349CF" w:rsidRPr="00317767">
          <w:rPr>
            <w:rStyle w:val="Hyperlink"/>
            <w:noProof/>
            <w:lang w:val="nl-NL"/>
          </w:rPr>
          <w:t xml:space="preserve"> Yêu cầu tổ chức không gian, kiến trúc cảnh quan toàn khu:</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_Toc174819162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7EA13D34" w14:textId="7EF0C879"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63" w:history="1">
        <w:r w:rsidR="00B349CF" w:rsidRPr="00317767">
          <w:rPr>
            <w:rStyle w:val="Hyperlink"/>
            <w:i w:val="0"/>
            <w:noProof/>
            <w:lang w:val="sq-AL"/>
          </w:rPr>
          <w:t>5.2.1. Yêu cầu tổ chức không gian, kiến trúc cảnh quan:</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_Toc174819163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0AB5E868" w14:textId="3B291862"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64" w:history="1">
        <w:r w:rsidR="00B349CF" w:rsidRPr="00317767">
          <w:rPr>
            <w:rStyle w:val="Hyperlink"/>
            <w:i w:val="0"/>
            <w:noProof/>
            <w:lang w:val="sq-AL"/>
          </w:rPr>
          <w:t>5.2.2. Bố cục không gian kiến trúc toàn khu</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_Toc174819164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7FA1A2A3" w14:textId="3C312091"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65" w:history="1">
        <w:r w:rsidR="00B349CF" w:rsidRPr="00317767">
          <w:rPr>
            <w:rStyle w:val="Hyperlink"/>
            <w:iCs/>
            <w:noProof/>
            <w:lang w:val="nl-NL"/>
          </w:rPr>
          <w:t>5.3.</w:t>
        </w:r>
        <w:r w:rsidR="00B349CF" w:rsidRPr="00317767">
          <w:rPr>
            <w:rStyle w:val="Hyperlink"/>
            <w:noProof/>
            <w:lang w:val="nl-NL"/>
          </w:rPr>
          <w:t xml:space="preserve"> Quy định về bố trí công trình:</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_Toc174819165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76E944A4" w14:textId="01DFE65A"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66" w:history="1">
        <w:r w:rsidR="00B349CF" w:rsidRPr="00317767">
          <w:rPr>
            <w:rStyle w:val="Hyperlink"/>
            <w:i w:val="0"/>
            <w:noProof/>
          </w:rPr>
          <w:t>5.3.1. Các công trình công cộng:</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_Toc174819166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6DFB4A7A" w14:textId="3450C6AE"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67" w:history="1">
        <w:r w:rsidR="00B349CF" w:rsidRPr="00317767">
          <w:rPr>
            <w:rStyle w:val="Hyperlink"/>
            <w:iCs/>
            <w:noProof/>
          </w:rPr>
          <w:t>5.4.</w:t>
        </w:r>
        <w:r w:rsidR="00B349CF" w:rsidRPr="00317767">
          <w:rPr>
            <w:rStyle w:val="Hyperlink"/>
            <w:noProof/>
          </w:rPr>
          <w:t xml:space="preserve"> Các công trình nhà ở:</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_Toc174819167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5C6510BF" w14:textId="2D4DAAB1"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68" w:history="1">
        <w:r w:rsidR="00B349CF" w:rsidRPr="00317767">
          <w:rPr>
            <w:rStyle w:val="Hyperlink"/>
            <w:i w:val="0"/>
            <w:noProof/>
          </w:rPr>
          <w:t>5.4.1. Công trình nhà ở liền kề:</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_Toc174819168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2C4054EB" w14:textId="0C693FDB"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69" w:history="1">
        <w:r w:rsidR="00B349CF" w:rsidRPr="00317767">
          <w:rPr>
            <w:rStyle w:val="Hyperlink"/>
            <w:iCs/>
            <w:noProof/>
          </w:rPr>
          <w:t>5.5.</w:t>
        </w:r>
        <w:r w:rsidR="00B349CF" w:rsidRPr="00317767">
          <w:rPr>
            <w:rStyle w:val="Hyperlink"/>
            <w:noProof/>
          </w:rPr>
          <w:t xml:space="preserve"> Quy hoạch cây xanh đô thị:</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_Toc174819169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3B067391" w14:textId="3156AD8A"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70" w:history="1">
        <w:r w:rsidR="00B349CF" w:rsidRPr="00317767">
          <w:rPr>
            <w:rStyle w:val="Hyperlink"/>
            <w:iCs/>
            <w:noProof/>
          </w:rPr>
          <w:t>5.6.</w:t>
        </w:r>
        <w:r w:rsidR="00B349CF" w:rsidRPr="00317767">
          <w:rPr>
            <w:rStyle w:val="Hyperlink"/>
            <w:noProof/>
          </w:rPr>
          <w:t xml:space="preserve"> Vị trí, quy mô các công trình đặc trưng:</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_Toc174819170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018C645C" w14:textId="3C84B566"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71" w:history="1">
        <w:r w:rsidR="00B349CF" w:rsidRPr="00317767">
          <w:rPr>
            <w:rStyle w:val="Hyperlink"/>
            <w:i w:val="0"/>
            <w:noProof/>
            <w:lang w:val="sq-AL"/>
          </w:rPr>
          <w:t>5.6.1. Khu vực trung tâm</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_Toc174819171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01F2D95E" w14:textId="2A3DFA41" w:rsidR="00B349CF" w:rsidRPr="00317767" w:rsidRDefault="00DC5F0D" w:rsidP="00317767">
      <w:pPr>
        <w:pStyle w:val="TOC1"/>
        <w:rPr>
          <w:rFonts w:asciiTheme="minorHAnsi" w:eastAsiaTheme="minorEastAsia" w:hAnsiTheme="minorHAnsi" w:cstheme="minorBidi"/>
          <w:noProof/>
          <w:sz w:val="22"/>
          <w:szCs w:val="22"/>
          <w:lang w:val="en-US" w:eastAsia="en-US"/>
        </w:rPr>
      </w:pPr>
      <w:hyperlink w:anchor="_Toc174819172" w:history="1">
        <w:r w:rsidR="00B349CF" w:rsidRPr="00317767">
          <w:rPr>
            <w:rStyle w:val="Hyperlink"/>
            <w:noProof/>
            <w:lang w:val="sq-AL"/>
          </w:rPr>
          <w:t>CHƯƠNG 6: THIẾT KẾ ĐÔ THỊ</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_Toc174819172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5C89AA9D" w14:textId="3B01A677"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73" w:history="1">
        <w:r w:rsidR="00B349CF" w:rsidRPr="00317767">
          <w:rPr>
            <w:rStyle w:val="Hyperlink"/>
            <w:iCs/>
            <w:noProof/>
          </w:rPr>
          <w:t>6.1.</w:t>
        </w:r>
        <w:r w:rsidR="00B349CF" w:rsidRPr="00317767">
          <w:rPr>
            <w:rStyle w:val="Hyperlink"/>
            <w:noProof/>
          </w:rPr>
          <w:t xml:space="preserve"> Công trình điểm nhấn:</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_Toc174819173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2863289B" w14:textId="68815349"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74" w:history="1">
        <w:r w:rsidR="00B349CF" w:rsidRPr="00317767">
          <w:rPr>
            <w:rStyle w:val="Hyperlink"/>
            <w:iCs/>
            <w:noProof/>
            <w:lang w:val="nl-NL"/>
          </w:rPr>
          <w:t>6.2.</w:t>
        </w:r>
        <w:r w:rsidR="00B349CF" w:rsidRPr="00317767">
          <w:rPr>
            <w:rStyle w:val="Hyperlink"/>
            <w:noProof/>
            <w:lang w:val="nl-NL"/>
          </w:rPr>
          <w:t xml:space="preserve"> Chiều cao xây dựng công trình:</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_Toc174819174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7F198C2F" w14:textId="7582836B"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75" w:history="1">
        <w:r w:rsidR="00B349CF" w:rsidRPr="00317767">
          <w:rPr>
            <w:rStyle w:val="Hyperlink"/>
            <w:iCs/>
            <w:noProof/>
          </w:rPr>
          <w:t>6.3.</w:t>
        </w:r>
        <w:r w:rsidR="00B349CF" w:rsidRPr="00317767">
          <w:rPr>
            <w:rStyle w:val="Hyperlink"/>
            <w:noProof/>
          </w:rPr>
          <w:t xml:space="preserve"> Khoảng lùi công trình:</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_Toc174819175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1223EB07" w14:textId="1ED42E11"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76" w:history="1">
        <w:r w:rsidR="00B349CF" w:rsidRPr="00317767">
          <w:rPr>
            <w:rStyle w:val="Hyperlink"/>
            <w:iCs/>
            <w:noProof/>
            <w:lang w:val="nl-NL"/>
          </w:rPr>
          <w:t>6.4.</w:t>
        </w:r>
        <w:r w:rsidR="00B349CF" w:rsidRPr="00317767">
          <w:rPr>
            <w:rStyle w:val="Hyperlink"/>
            <w:noProof/>
            <w:lang w:val="nl-NL"/>
          </w:rPr>
          <w:t xml:space="preserve"> Hình khối, màu sắc, hình thức kiến trúc:</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_Toc174819176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06FC1A14" w14:textId="64B3BE7F"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77" w:history="1">
        <w:r w:rsidR="00B349CF" w:rsidRPr="00317767">
          <w:rPr>
            <w:rStyle w:val="Hyperlink"/>
            <w:noProof/>
            <w:lang w:val="nl-NL"/>
          </w:rPr>
          <w:t>5.  Hệ thống cây xanh công viên</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_Toc174819177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10811D07" w14:textId="38370C1F" w:rsidR="00B349CF" w:rsidRPr="00317767" w:rsidRDefault="00DC5F0D" w:rsidP="00317767">
      <w:pPr>
        <w:pStyle w:val="TOC1"/>
        <w:rPr>
          <w:rFonts w:asciiTheme="minorHAnsi" w:eastAsiaTheme="minorEastAsia" w:hAnsiTheme="minorHAnsi" w:cstheme="minorBidi"/>
          <w:noProof/>
          <w:sz w:val="22"/>
          <w:szCs w:val="22"/>
          <w:lang w:val="en-US" w:eastAsia="en-US"/>
        </w:rPr>
      </w:pPr>
      <w:hyperlink w:anchor="_Toc174819178" w:history="1">
        <w:r w:rsidR="00B349CF" w:rsidRPr="00317767">
          <w:rPr>
            <w:rStyle w:val="Hyperlink"/>
            <w:noProof/>
            <w:lang w:val="sq-AL"/>
          </w:rPr>
          <w:t>CHƯƠNG 7: QUY HOẠCH HỆ THỐNG HẠ TẦNG KỸ THUẬT</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_Toc174819178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44434C04" w14:textId="4393EF0A"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79" w:history="1">
        <w:r w:rsidR="00B349CF" w:rsidRPr="00317767">
          <w:rPr>
            <w:rStyle w:val="Hyperlink"/>
            <w:iCs/>
            <w:noProof/>
          </w:rPr>
          <w:t>7.1.</w:t>
        </w:r>
        <w:r w:rsidR="00B349CF" w:rsidRPr="00317767">
          <w:rPr>
            <w:rStyle w:val="Hyperlink"/>
            <w:noProof/>
          </w:rPr>
          <w:t xml:space="preserve"> Quy hoạch giao thông:</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_Toc174819179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64C81150" w14:textId="2A72351E"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80" w:history="1">
        <w:r w:rsidR="00B349CF" w:rsidRPr="00317767">
          <w:rPr>
            <w:rStyle w:val="Hyperlink"/>
            <w:i w:val="0"/>
            <w:noProof/>
          </w:rPr>
          <w:t>7.1.1. Cơ sở thiết kế:</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_Toc174819180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6A4D1E6D" w14:textId="3321DB88"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81" w:history="1">
        <w:r w:rsidR="00B349CF" w:rsidRPr="00317767">
          <w:rPr>
            <w:rStyle w:val="Hyperlink"/>
            <w:i w:val="0"/>
            <w:noProof/>
          </w:rPr>
          <w:t>7.1.2. Nguyên tắc chung:</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_Toc174819181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2B9518CF" w14:textId="6D2070B6"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82" w:history="1">
        <w:r w:rsidR="00B349CF" w:rsidRPr="00317767">
          <w:rPr>
            <w:rStyle w:val="Hyperlink"/>
            <w:i w:val="0"/>
            <w:noProof/>
          </w:rPr>
          <w:t>7.1.3. Nội dung thiết kế:</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_Toc174819182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11E5958B" w14:textId="24C4F3D9"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83" w:history="1">
        <w:r w:rsidR="00B349CF" w:rsidRPr="00317767">
          <w:rPr>
            <w:rStyle w:val="Hyperlink"/>
            <w:iCs/>
            <w:noProof/>
          </w:rPr>
          <w:t>7.2.</w:t>
        </w:r>
        <w:r w:rsidR="00B349CF" w:rsidRPr="00317767">
          <w:rPr>
            <w:rStyle w:val="Hyperlink"/>
            <w:noProof/>
          </w:rPr>
          <w:t xml:space="preserve"> Quy hoạch chuẩn bị kỹ thuật:</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_Toc174819183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2FA6AEE4" w14:textId="466C4E04"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84" w:history="1">
        <w:r w:rsidR="00B349CF" w:rsidRPr="00317767">
          <w:rPr>
            <w:rStyle w:val="Hyperlink"/>
            <w:i w:val="0"/>
            <w:noProof/>
          </w:rPr>
          <w:t>7.2.1. San nền:</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_Toc174819184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28903FEA" w14:textId="5E648E2B"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85" w:history="1">
        <w:r w:rsidR="00B349CF" w:rsidRPr="00317767">
          <w:rPr>
            <w:rStyle w:val="Hyperlink"/>
            <w:i w:val="0"/>
            <w:noProof/>
          </w:rPr>
          <w:t>7.2.2. Thoát nước mặt:</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_Toc174819185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40F0BABE" w14:textId="1E9E28E8"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86" w:history="1">
        <w:r w:rsidR="00B349CF" w:rsidRPr="00317767">
          <w:rPr>
            <w:rStyle w:val="Hyperlink"/>
            <w:iCs/>
            <w:noProof/>
          </w:rPr>
          <w:t>7.3.</w:t>
        </w:r>
        <w:r w:rsidR="00B349CF" w:rsidRPr="00317767">
          <w:rPr>
            <w:rStyle w:val="Hyperlink"/>
            <w:noProof/>
          </w:rPr>
          <w:t xml:space="preserve"> Quy hoạch cấp nước:</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_Toc174819186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6E38D07B" w14:textId="2E51556F"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87" w:history="1">
        <w:r w:rsidR="00B349CF" w:rsidRPr="00317767">
          <w:rPr>
            <w:rStyle w:val="Hyperlink"/>
            <w:i w:val="0"/>
            <w:noProof/>
          </w:rPr>
          <w:t>7.3.1. Cơ sở thiết kế:</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_Toc174819187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14A2E723" w14:textId="259DB62C"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88" w:history="1">
        <w:r w:rsidR="00B349CF" w:rsidRPr="00317767">
          <w:rPr>
            <w:rStyle w:val="Hyperlink"/>
            <w:i w:val="0"/>
            <w:noProof/>
          </w:rPr>
          <w:t>7.3.2. Nguyên tắc thiết kế:</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_Toc174819188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4889E548" w14:textId="10C80D4B"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89" w:history="1">
        <w:r w:rsidR="00B349CF" w:rsidRPr="00317767">
          <w:rPr>
            <w:rStyle w:val="Hyperlink"/>
            <w:i w:val="0"/>
            <w:noProof/>
          </w:rPr>
          <w:t>7.3.3. Giải pháp thiết kế:</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_Toc174819189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6D2DE481" w14:textId="139D0F01"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90" w:history="1">
        <w:r w:rsidR="00B349CF" w:rsidRPr="00317767">
          <w:rPr>
            <w:rStyle w:val="Hyperlink"/>
            <w:iCs/>
            <w:noProof/>
          </w:rPr>
          <w:t>7.4.</w:t>
        </w:r>
        <w:r w:rsidR="00B349CF" w:rsidRPr="00317767">
          <w:rPr>
            <w:rStyle w:val="Hyperlink"/>
            <w:noProof/>
          </w:rPr>
          <w:t xml:space="preserve"> Thoát nước thải và vệ sinh môi trường:</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_Toc174819190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14A4118B" w14:textId="6526669C"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91" w:history="1">
        <w:r w:rsidR="00B349CF" w:rsidRPr="00317767">
          <w:rPr>
            <w:rStyle w:val="Hyperlink"/>
            <w:i w:val="0"/>
            <w:noProof/>
          </w:rPr>
          <w:t>7.4.1. Thoát nước thải:</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_Toc174819191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7541AB87" w14:textId="36EC34AB"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92" w:history="1">
        <w:r w:rsidR="00B349CF" w:rsidRPr="00317767">
          <w:rPr>
            <w:rStyle w:val="Hyperlink"/>
            <w:i w:val="0"/>
            <w:noProof/>
          </w:rPr>
          <w:t>7.4.2. Quản lý chất thải rắn:</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_Toc174819192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735E566C" w14:textId="7928F87F"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193" w:history="1">
        <w:r w:rsidR="00B349CF" w:rsidRPr="00317767">
          <w:rPr>
            <w:rStyle w:val="Hyperlink"/>
            <w:iCs/>
            <w:noProof/>
          </w:rPr>
          <w:t>7.5.</w:t>
        </w:r>
        <w:r w:rsidR="00B349CF" w:rsidRPr="00317767">
          <w:rPr>
            <w:rStyle w:val="Hyperlink"/>
            <w:noProof/>
          </w:rPr>
          <w:t xml:space="preserve"> Hệ thống cấp điện:</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_Toc174819193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05265B28" w14:textId="1EE79EAA"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94" w:history="1">
        <w:r w:rsidR="00B349CF" w:rsidRPr="00317767">
          <w:rPr>
            <w:rStyle w:val="Hyperlink"/>
            <w:i w:val="0"/>
            <w:noProof/>
          </w:rPr>
          <w:t>7.5.1. Chỉ tiêu cấp điện:</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_Toc174819194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2B83D2FE" w14:textId="4859D403"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95" w:history="1">
        <w:r w:rsidR="00B349CF" w:rsidRPr="00317767">
          <w:rPr>
            <w:rStyle w:val="Hyperlink"/>
            <w:i w:val="0"/>
            <w:noProof/>
          </w:rPr>
          <w:t>7.5.2. Tính toán phụ tải điện:</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_Toc174819195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7B421C5B" w14:textId="340AEFA0"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96" w:history="1">
        <w:r w:rsidR="00B349CF" w:rsidRPr="00317767">
          <w:rPr>
            <w:rStyle w:val="Hyperlink"/>
            <w:i w:val="0"/>
            <w:noProof/>
          </w:rPr>
          <w:t>7.5.3. Phương án cấp điện:</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_Toc174819196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3246D734" w14:textId="2E494AC6"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97" w:history="1">
        <w:r w:rsidR="00B349CF" w:rsidRPr="00317767">
          <w:rPr>
            <w:rStyle w:val="Hyperlink"/>
            <w:i w:val="0"/>
            <w:noProof/>
          </w:rPr>
          <w:t>7.5.4. Phương án thông tin liên lạc:</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_Toc174819197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62BAC160" w14:textId="732B9ADD"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198" w:history="1">
        <w:r w:rsidR="00B349CF" w:rsidRPr="00317767">
          <w:rPr>
            <w:rStyle w:val="Hyperlink"/>
            <w:i w:val="0"/>
            <w:noProof/>
          </w:rPr>
          <w:t>7.5.5. Tổng hợp đường dây đường ống.</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_Toc174819198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319977C3" w14:textId="567C0628" w:rsidR="00B349CF" w:rsidRPr="00317767" w:rsidRDefault="00DC5F0D" w:rsidP="00317767">
      <w:pPr>
        <w:pStyle w:val="TOC1"/>
        <w:rPr>
          <w:rFonts w:asciiTheme="minorHAnsi" w:eastAsiaTheme="minorEastAsia" w:hAnsiTheme="minorHAnsi" w:cstheme="minorBidi"/>
          <w:noProof/>
          <w:sz w:val="22"/>
          <w:szCs w:val="22"/>
          <w:lang w:val="en-US" w:eastAsia="en-US"/>
        </w:rPr>
      </w:pPr>
      <w:hyperlink w:anchor="_Toc174819199" w:history="1">
        <w:r w:rsidR="00B349CF" w:rsidRPr="00317767">
          <w:rPr>
            <w:rStyle w:val="Hyperlink"/>
            <w:noProof/>
            <w:lang w:val="sq-AL"/>
          </w:rPr>
          <w:t>CHƯƠNG 8: CHƯƠNG VIII: ĐÁNH GIÁ TÁC ĐỘNG MÔI TRƯỜNG CHIẾN LƯỢC</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_Toc174819199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67943F4A" w14:textId="2D794BB4"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200" w:history="1">
        <w:r w:rsidR="00B349CF" w:rsidRPr="00317767">
          <w:rPr>
            <w:rStyle w:val="Hyperlink"/>
            <w:iCs/>
            <w:noProof/>
          </w:rPr>
          <w:t>8.1.</w:t>
        </w:r>
        <w:r w:rsidR="00B349CF" w:rsidRPr="00317767">
          <w:rPr>
            <w:rStyle w:val="Hyperlink"/>
            <w:noProof/>
          </w:rPr>
          <w:t xml:space="preserve"> Mục tiêu và nội dung đánh giá môi trường chiến lược:</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_Toc174819200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3D4CF6B7" w14:textId="16CDBADE"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201" w:history="1">
        <w:r w:rsidR="00B349CF" w:rsidRPr="00317767">
          <w:rPr>
            <w:rStyle w:val="Hyperlink"/>
            <w:iCs/>
            <w:noProof/>
          </w:rPr>
          <w:t>8.2.</w:t>
        </w:r>
        <w:r w:rsidR="00B349CF" w:rsidRPr="00317767">
          <w:rPr>
            <w:rStyle w:val="Hyperlink"/>
            <w:noProof/>
          </w:rPr>
          <w:t xml:space="preserve"> Phạm vi, giới hạn đánh giá:</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_Toc174819201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4CA1957C" w14:textId="5FEBE296"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202" w:history="1">
        <w:r w:rsidR="00B349CF" w:rsidRPr="00317767">
          <w:rPr>
            <w:rStyle w:val="Hyperlink"/>
            <w:iCs/>
            <w:noProof/>
          </w:rPr>
          <w:t>8.3.</w:t>
        </w:r>
        <w:r w:rsidR="00B349CF" w:rsidRPr="00317767">
          <w:rPr>
            <w:rStyle w:val="Hyperlink"/>
            <w:noProof/>
          </w:rPr>
          <w:t xml:space="preserve"> Hiện trạng các vấn đề môi trường chính:</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_Toc174819202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6DF08911" w14:textId="4A447B3D"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203" w:history="1">
        <w:r w:rsidR="00B349CF" w:rsidRPr="00317767">
          <w:rPr>
            <w:rStyle w:val="Hyperlink"/>
            <w:iCs/>
            <w:noProof/>
          </w:rPr>
          <w:t>8.4.</w:t>
        </w:r>
        <w:r w:rsidR="00B349CF" w:rsidRPr="00317767">
          <w:rPr>
            <w:rStyle w:val="Hyperlink"/>
            <w:noProof/>
          </w:rPr>
          <w:t xml:space="preserve"> Dự báo các tác động tới môi trường của đồ án quy hoạch:</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_Toc174819203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3FC734E8" w14:textId="5ACD1999"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204" w:history="1">
        <w:r w:rsidR="00B349CF" w:rsidRPr="00317767">
          <w:rPr>
            <w:rStyle w:val="Hyperlink"/>
            <w:i w:val="0"/>
            <w:noProof/>
            <w:lang w:val="nb-NO"/>
          </w:rPr>
          <w:t>8.4.1. Trong quá trình thi công xây dựng:</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_Toc174819204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58457921" w14:textId="28C9F75E"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205" w:history="1">
        <w:r w:rsidR="00B349CF" w:rsidRPr="00317767">
          <w:rPr>
            <w:rStyle w:val="Hyperlink"/>
            <w:i w:val="0"/>
            <w:noProof/>
            <w:lang w:val="nb-NO"/>
          </w:rPr>
          <w:t>8.4.2. Trong quá trình sử dụng:</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_Toc174819205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7C44C073" w14:textId="5B9A9DA7"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206" w:history="1">
        <w:r w:rsidR="00B349CF" w:rsidRPr="00317767">
          <w:rPr>
            <w:rStyle w:val="Hyperlink"/>
            <w:iCs/>
            <w:noProof/>
          </w:rPr>
          <w:t>8.5.</w:t>
        </w:r>
        <w:r w:rsidR="00B349CF" w:rsidRPr="00317767">
          <w:rPr>
            <w:rStyle w:val="Hyperlink"/>
            <w:noProof/>
          </w:rPr>
          <w:t xml:space="preserve"> Kiến nghị các giải pháp giảm thiểu ô nhiễm và bảo vệ môi trường:</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_Toc174819206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7497F755" w14:textId="500E8841"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207" w:history="1">
        <w:r w:rsidR="00B349CF" w:rsidRPr="00317767">
          <w:rPr>
            <w:rStyle w:val="Hyperlink"/>
            <w:i w:val="0"/>
            <w:noProof/>
            <w:lang w:val="nb-NO"/>
          </w:rPr>
          <w:t>8.5.1. Kiến nghị bổ sung và hoàn thiện các giải pháp thiết kế QHCT:</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_Toc174819207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04F865F4" w14:textId="5CD83C6E"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208" w:history="1">
        <w:r w:rsidR="00B349CF" w:rsidRPr="00317767">
          <w:rPr>
            <w:rStyle w:val="Hyperlink"/>
            <w:rFonts w:eastAsia="Batang"/>
            <w:i w:val="0"/>
            <w:noProof/>
            <w:kern w:val="28"/>
            <w:lang w:val="vi-VN"/>
          </w:rPr>
          <w:t>8.5.2.</w:t>
        </w:r>
        <w:r w:rsidR="00B349CF" w:rsidRPr="00317767">
          <w:rPr>
            <w:rStyle w:val="Hyperlink"/>
            <w:i w:val="0"/>
            <w:noProof/>
            <w:lang w:val="nb-NO"/>
          </w:rPr>
          <w:t xml:space="preserve"> Kiến nghị các chính sách bảo vệ , giảm thiểu ô nhiễm môi trường:</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_Toc174819208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486BEEAC" w14:textId="1DF1C23C"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209" w:history="1">
        <w:r w:rsidR="00B349CF" w:rsidRPr="00317767">
          <w:rPr>
            <w:rStyle w:val="Hyperlink"/>
            <w:rFonts w:eastAsia="Batang"/>
            <w:i w:val="0"/>
            <w:noProof/>
            <w:kern w:val="28"/>
            <w:lang w:val="vi-VN"/>
          </w:rPr>
          <w:t>8.5.3.</w:t>
        </w:r>
        <w:r w:rsidR="00B349CF" w:rsidRPr="00317767">
          <w:rPr>
            <w:rStyle w:val="Hyperlink"/>
            <w:i w:val="0"/>
            <w:noProof/>
            <w:lang w:val="nb-NO"/>
          </w:rPr>
          <w:t xml:space="preserve"> Kiến nghị một số biện pháp bảo vệ, giảm thiểu ô nhiễm môi trường:</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_Toc174819209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6FB01CB1" w14:textId="66BFF44F"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210" w:history="1">
        <w:r w:rsidR="00B349CF" w:rsidRPr="00317767">
          <w:rPr>
            <w:rStyle w:val="Hyperlink"/>
            <w:iCs/>
            <w:noProof/>
          </w:rPr>
          <w:t>8.6.</w:t>
        </w:r>
        <w:r w:rsidR="00B349CF" w:rsidRPr="00317767">
          <w:rPr>
            <w:rStyle w:val="Hyperlink"/>
            <w:noProof/>
          </w:rPr>
          <w:t xml:space="preserve"> Các vấn đề môi trường đã và chưa được giải quyết trong đồ án quy hoạch:</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_Toc174819210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524994D5" w14:textId="0DE8BA3D"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211" w:history="1">
        <w:r w:rsidR="00B349CF" w:rsidRPr="00317767">
          <w:rPr>
            <w:rStyle w:val="Hyperlink"/>
            <w:i w:val="0"/>
            <w:noProof/>
            <w:lang w:val="nb-NO"/>
          </w:rPr>
          <w:t>8.6.1. Các vấn đề môi trường đã được giải quyết:</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_Toc174819211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6BDF83D2" w14:textId="3343E14D"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212" w:history="1">
        <w:r w:rsidR="00B349CF" w:rsidRPr="00317767">
          <w:rPr>
            <w:rStyle w:val="Hyperlink"/>
            <w:iCs/>
            <w:noProof/>
          </w:rPr>
          <w:t>8.7.</w:t>
        </w:r>
        <w:r w:rsidR="00B349CF" w:rsidRPr="00317767">
          <w:rPr>
            <w:rStyle w:val="Hyperlink"/>
            <w:noProof/>
          </w:rPr>
          <w:t xml:space="preserve"> Các vấn đề môi trường chưa được giải quyết:</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_Toc174819212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78D10453" w14:textId="4D36E7D7" w:rsidR="00B349CF" w:rsidRPr="00317767" w:rsidRDefault="00DC5F0D" w:rsidP="00317767">
      <w:pPr>
        <w:pStyle w:val="TOC1"/>
        <w:rPr>
          <w:rFonts w:asciiTheme="minorHAnsi" w:eastAsiaTheme="minorEastAsia" w:hAnsiTheme="minorHAnsi" w:cstheme="minorBidi"/>
          <w:noProof/>
          <w:sz w:val="22"/>
          <w:szCs w:val="22"/>
          <w:lang w:val="en-US" w:eastAsia="en-US"/>
        </w:rPr>
      </w:pPr>
      <w:hyperlink w:anchor="_Toc174819213" w:history="1">
        <w:r w:rsidR="00B349CF" w:rsidRPr="00317767">
          <w:rPr>
            <w:rStyle w:val="Hyperlink"/>
            <w:noProof/>
            <w:lang w:val="sq-AL"/>
          </w:rPr>
          <w:t>CHƯƠNG 9: CHƯƠNG IX. TỔNG HỢP KINH PHÍ ĐẦU TƯ, PHÂN KỲ ĐẦU TƯ</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_Toc174819213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059FD9DE" w14:textId="2B91AF0A"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214" w:history="1">
        <w:r w:rsidR="00B349CF" w:rsidRPr="00317767">
          <w:rPr>
            <w:rStyle w:val="Hyperlink"/>
            <w:iCs/>
            <w:noProof/>
          </w:rPr>
          <w:t>9.1.</w:t>
        </w:r>
        <w:r w:rsidR="00B349CF" w:rsidRPr="00317767">
          <w:rPr>
            <w:rStyle w:val="Hyperlink"/>
            <w:noProof/>
          </w:rPr>
          <w:t xml:space="preserve"> Căn cứ pháp lý</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_Toc174819214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6075DAE9" w14:textId="604CA73D"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215" w:history="1">
        <w:r w:rsidR="00B349CF" w:rsidRPr="00317767">
          <w:rPr>
            <w:rStyle w:val="Hyperlink"/>
            <w:iCs/>
            <w:noProof/>
          </w:rPr>
          <w:t>9.2.</w:t>
        </w:r>
        <w:r w:rsidR="00B349CF" w:rsidRPr="00317767">
          <w:rPr>
            <w:rStyle w:val="Hyperlink"/>
            <w:noProof/>
          </w:rPr>
          <w:t xml:space="preserve"> Tổng hợp khối lượng đầu tư.</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_Toc174819215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245BFE81" w14:textId="0340AAC7"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216" w:history="1">
        <w:r w:rsidR="00B349CF" w:rsidRPr="00317767">
          <w:rPr>
            <w:rStyle w:val="Hyperlink"/>
            <w:i w:val="0"/>
            <w:noProof/>
            <w:lang w:val="sq-AL"/>
          </w:rPr>
          <w:t>9.2.1. Mặt bằng xây thô</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_Toc174819216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783F56E1" w14:textId="6B431AFF"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217" w:history="1">
        <w:r w:rsidR="00B349CF" w:rsidRPr="00317767">
          <w:rPr>
            <w:rStyle w:val="Hyperlink"/>
            <w:i w:val="0"/>
            <w:noProof/>
            <w:lang w:val="sq-AL"/>
          </w:rPr>
          <w:t>9.2.2. Tổng hợp khối lượng</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_Toc174819217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30F4E289" w14:textId="3C378E1A"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218" w:history="1">
        <w:r w:rsidR="00B349CF" w:rsidRPr="00317767">
          <w:rPr>
            <w:rStyle w:val="Hyperlink"/>
            <w:i w:val="0"/>
            <w:noProof/>
            <w:lang w:val="sq-AL"/>
          </w:rPr>
          <w:t>9.2.3. Nguồn vốn đầu tư:</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_Toc174819218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3DA371B8" w14:textId="272FE365" w:rsidR="00B349CF" w:rsidRPr="00317767" w:rsidRDefault="00DC5F0D" w:rsidP="00317767">
      <w:pPr>
        <w:pStyle w:val="TOC3"/>
        <w:rPr>
          <w:rFonts w:asciiTheme="minorHAnsi" w:eastAsiaTheme="minorEastAsia" w:hAnsiTheme="minorHAnsi" w:cstheme="minorBidi"/>
          <w:i w:val="0"/>
          <w:noProof/>
          <w:sz w:val="22"/>
          <w:szCs w:val="22"/>
          <w:lang w:val="en-US" w:eastAsia="en-US"/>
        </w:rPr>
      </w:pPr>
      <w:hyperlink w:anchor="_Toc174819219" w:history="1">
        <w:r w:rsidR="00B349CF" w:rsidRPr="00317767">
          <w:rPr>
            <w:rStyle w:val="Hyperlink"/>
            <w:i w:val="0"/>
            <w:noProof/>
          </w:rPr>
          <w:t>9.2.4. Tổng mức đầu tư:</w:t>
        </w:r>
        <w:r w:rsidR="00B349CF" w:rsidRPr="00317767">
          <w:rPr>
            <w:i w:val="0"/>
            <w:noProof/>
            <w:webHidden/>
          </w:rPr>
          <w:tab/>
        </w:r>
        <w:r w:rsidR="00B349CF" w:rsidRPr="00317767">
          <w:rPr>
            <w:i w:val="0"/>
            <w:noProof/>
            <w:webHidden/>
          </w:rPr>
          <w:fldChar w:fldCharType="begin"/>
        </w:r>
        <w:r w:rsidR="00B349CF" w:rsidRPr="00317767">
          <w:rPr>
            <w:i w:val="0"/>
            <w:noProof/>
            <w:webHidden/>
          </w:rPr>
          <w:instrText xml:space="preserve"> PAGEREF _Toc174819219 \h </w:instrText>
        </w:r>
        <w:r w:rsidR="00B349CF" w:rsidRPr="00317767">
          <w:rPr>
            <w:i w:val="0"/>
            <w:noProof/>
            <w:webHidden/>
          </w:rPr>
        </w:r>
        <w:r w:rsidR="00B349CF" w:rsidRPr="00317767">
          <w:rPr>
            <w:i w:val="0"/>
            <w:noProof/>
            <w:webHidden/>
          </w:rPr>
          <w:fldChar w:fldCharType="separate"/>
        </w:r>
        <w:r w:rsidR="00317767">
          <w:rPr>
            <w:i w:val="0"/>
            <w:noProof/>
            <w:webHidden/>
          </w:rPr>
          <w:t>1</w:t>
        </w:r>
        <w:r w:rsidR="00B349CF" w:rsidRPr="00317767">
          <w:rPr>
            <w:i w:val="0"/>
            <w:noProof/>
            <w:webHidden/>
          </w:rPr>
          <w:fldChar w:fldCharType="end"/>
        </w:r>
      </w:hyperlink>
    </w:p>
    <w:p w14:paraId="424E726A" w14:textId="165FEB8A" w:rsidR="00B349CF" w:rsidRPr="00317767" w:rsidRDefault="00DC5F0D" w:rsidP="00317767">
      <w:pPr>
        <w:pStyle w:val="TOC1"/>
        <w:rPr>
          <w:rFonts w:asciiTheme="minorHAnsi" w:eastAsiaTheme="minorEastAsia" w:hAnsiTheme="minorHAnsi" w:cstheme="minorBidi"/>
          <w:noProof/>
          <w:sz w:val="22"/>
          <w:szCs w:val="22"/>
          <w:lang w:val="en-US" w:eastAsia="en-US"/>
        </w:rPr>
      </w:pPr>
      <w:hyperlink w:anchor="_Toc174819220" w:history="1">
        <w:r w:rsidR="00B349CF" w:rsidRPr="00317767">
          <w:rPr>
            <w:rStyle w:val="Hyperlink"/>
            <w:noProof/>
            <w:lang w:val="sq-AL"/>
          </w:rPr>
          <w:t>CHƯƠNG 10: CHƯƠNG X: KẾT LUẬN - KIẾN NGHỊ- TỔ CHỨC THỰC HIỆN</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_Toc174819220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56882CCA" w14:textId="244D51C1"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221" w:history="1">
        <w:r w:rsidR="00B349CF" w:rsidRPr="00317767">
          <w:rPr>
            <w:rStyle w:val="Hyperlink"/>
            <w:iCs/>
            <w:noProof/>
          </w:rPr>
          <w:t>10.1.</w:t>
        </w:r>
        <w:r w:rsidR="00B349CF" w:rsidRPr="00317767">
          <w:rPr>
            <w:rStyle w:val="Hyperlink"/>
            <w:noProof/>
          </w:rPr>
          <w:t xml:space="preserve"> Kết luận.</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_Toc174819221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412B2AE2" w14:textId="30AA917D" w:rsidR="00B349CF" w:rsidRPr="00317767" w:rsidRDefault="00DC5F0D" w:rsidP="00317767">
      <w:pPr>
        <w:pStyle w:val="TOC2"/>
        <w:rPr>
          <w:rFonts w:asciiTheme="minorHAnsi" w:eastAsiaTheme="minorEastAsia" w:hAnsiTheme="minorHAnsi" w:cstheme="minorBidi"/>
          <w:noProof/>
          <w:sz w:val="22"/>
          <w:szCs w:val="22"/>
          <w:lang w:val="en-US" w:eastAsia="en-US"/>
        </w:rPr>
      </w:pPr>
      <w:hyperlink w:anchor="_Toc174819222" w:history="1">
        <w:r w:rsidR="00B349CF" w:rsidRPr="00317767">
          <w:rPr>
            <w:rStyle w:val="Hyperlink"/>
            <w:iCs/>
            <w:noProof/>
          </w:rPr>
          <w:t>10.2.</w:t>
        </w:r>
        <w:r w:rsidR="00B349CF" w:rsidRPr="00317767">
          <w:rPr>
            <w:rStyle w:val="Hyperlink"/>
            <w:noProof/>
          </w:rPr>
          <w:t xml:space="preserve"> Kiến nghị</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_Toc174819222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3018F05A" w14:textId="738A5241" w:rsidR="00B349CF" w:rsidRDefault="00DC5F0D" w:rsidP="00317767">
      <w:pPr>
        <w:pStyle w:val="TOC2"/>
        <w:rPr>
          <w:rFonts w:asciiTheme="minorHAnsi" w:eastAsiaTheme="minorEastAsia" w:hAnsiTheme="minorHAnsi" w:cstheme="minorBidi"/>
          <w:noProof/>
          <w:sz w:val="22"/>
          <w:szCs w:val="22"/>
          <w:lang w:val="en-US" w:eastAsia="en-US"/>
        </w:rPr>
      </w:pPr>
      <w:hyperlink w:anchor="_Toc174819223" w:history="1">
        <w:r w:rsidR="00B349CF" w:rsidRPr="00317767">
          <w:rPr>
            <w:rStyle w:val="Hyperlink"/>
            <w:iCs/>
            <w:noProof/>
          </w:rPr>
          <w:t>10.3.</w:t>
        </w:r>
        <w:r w:rsidR="00B349CF" w:rsidRPr="00317767">
          <w:rPr>
            <w:rStyle w:val="Hyperlink"/>
            <w:noProof/>
          </w:rPr>
          <w:t xml:space="preserve"> Tổ chức thực hiện</w:t>
        </w:r>
        <w:r w:rsidR="00B349CF" w:rsidRPr="00317767">
          <w:rPr>
            <w:noProof/>
            <w:webHidden/>
          </w:rPr>
          <w:tab/>
        </w:r>
        <w:r w:rsidR="00B349CF" w:rsidRPr="00317767">
          <w:rPr>
            <w:noProof/>
            <w:webHidden/>
          </w:rPr>
          <w:fldChar w:fldCharType="begin"/>
        </w:r>
        <w:r w:rsidR="00B349CF" w:rsidRPr="00317767">
          <w:rPr>
            <w:noProof/>
            <w:webHidden/>
          </w:rPr>
          <w:instrText xml:space="preserve"> PAGEREF _Toc174819223 \h </w:instrText>
        </w:r>
        <w:r w:rsidR="00B349CF" w:rsidRPr="00317767">
          <w:rPr>
            <w:noProof/>
            <w:webHidden/>
          </w:rPr>
        </w:r>
        <w:r w:rsidR="00B349CF" w:rsidRPr="00317767">
          <w:rPr>
            <w:noProof/>
            <w:webHidden/>
          </w:rPr>
          <w:fldChar w:fldCharType="separate"/>
        </w:r>
        <w:r w:rsidR="00317767">
          <w:rPr>
            <w:noProof/>
            <w:webHidden/>
          </w:rPr>
          <w:t>1</w:t>
        </w:r>
        <w:r w:rsidR="00B349CF" w:rsidRPr="00317767">
          <w:rPr>
            <w:noProof/>
            <w:webHidden/>
          </w:rPr>
          <w:fldChar w:fldCharType="end"/>
        </w:r>
      </w:hyperlink>
    </w:p>
    <w:p w14:paraId="48D6A947" w14:textId="7DF6AF17" w:rsidR="00947EFB" w:rsidRPr="00572DAF" w:rsidRDefault="00F223D4" w:rsidP="003D18D2">
      <w:pPr>
        <w:pStyle w:val="A1"/>
        <w:tabs>
          <w:tab w:val="left" w:pos="8931"/>
          <w:tab w:val="left" w:leader="dot" w:pos="9072"/>
          <w:tab w:val="left" w:leader="dot" w:pos="9216"/>
          <w:tab w:val="left" w:pos="9360"/>
          <w:tab w:val="left" w:pos="9540"/>
        </w:tabs>
        <w:jc w:val="both"/>
        <w:sectPr w:rsidR="00947EFB" w:rsidRPr="00572DAF" w:rsidSect="003D18D2">
          <w:type w:val="continuous"/>
          <w:pgSz w:w="11909" w:h="16834" w:code="9"/>
          <w:pgMar w:top="1134" w:right="285" w:bottom="1418" w:left="1418" w:header="454" w:footer="454" w:gutter="0"/>
          <w:pgNumType w:start="0" w:chapSep="colon"/>
          <w:cols w:space="720"/>
          <w:docGrid w:linePitch="313"/>
        </w:sectPr>
      </w:pPr>
      <w:r w:rsidRPr="00572DAF">
        <w:rPr>
          <w:bCs/>
          <w:szCs w:val="20"/>
        </w:rPr>
        <w:fldChar w:fldCharType="end"/>
      </w:r>
    </w:p>
    <w:p w14:paraId="3E8EBA11" w14:textId="77777777" w:rsidR="00B349CF" w:rsidRPr="00572DAF" w:rsidRDefault="00B349CF" w:rsidP="00B349CF">
      <w:pPr>
        <w:pStyle w:val="Heading1"/>
      </w:pPr>
      <w:bookmarkStart w:id="5" w:name="_Toc174819119"/>
      <w:r w:rsidRPr="00572DAF">
        <w:lastRenderedPageBreak/>
        <w:t>MỤC TIÊU LẬP QUY HOẠCH</w:t>
      </w:r>
      <w:bookmarkEnd w:id="5"/>
    </w:p>
    <w:p w14:paraId="0484F1CD" w14:textId="3DD795AC" w:rsidR="00B349CF" w:rsidRPr="003D18D2" w:rsidRDefault="00B349CF" w:rsidP="00B349CF">
      <w:pPr>
        <w:pStyle w:val="Heading2"/>
        <w:rPr>
          <w:rStyle w:val="CharChar132"/>
        </w:rPr>
      </w:pPr>
      <w:bookmarkStart w:id="6" w:name="_toc397071312"/>
      <w:bookmarkStart w:id="7" w:name="_toc400548183"/>
      <w:bookmarkStart w:id="8" w:name="_toc402740683"/>
      <w:bookmarkStart w:id="9" w:name="_Toc112346128"/>
      <w:bookmarkStart w:id="10" w:name="_Toc112354288"/>
      <w:bookmarkStart w:id="11" w:name="_Toc174819120"/>
      <w:bookmarkStart w:id="12" w:name="_Toc395086838"/>
      <w:bookmarkStart w:id="13" w:name="_Toc397071313"/>
      <w:bookmarkStart w:id="14" w:name="_Toc400548184"/>
      <w:r>
        <w:t>Lý do và sự cần thiết lập quy hoạch</w:t>
      </w:r>
      <w:r w:rsidRPr="003D18D2">
        <w:rPr>
          <w:rStyle w:val="CharChar132"/>
        </w:rPr>
        <w:t>:</w:t>
      </w:r>
      <w:bookmarkEnd w:id="6"/>
      <w:bookmarkEnd w:id="7"/>
      <w:bookmarkEnd w:id="8"/>
      <w:bookmarkEnd w:id="9"/>
      <w:bookmarkEnd w:id="10"/>
      <w:bookmarkEnd w:id="11"/>
    </w:p>
    <w:p w14:paraId="7B3CEDDB" w14:textId="77777777" w:rsidR="00B349CF" w:rsidRPr="003D18D2" w:rsidRDefault="00B349CF" w:rsidP="00B349CF">
      <w:pPr>
        <w:pStyle w:val="Heading3"/>
        <w:rPr>
          <w:rStyle w:val="CharChar142"/>
        </w:rPr>
      </w:pPr>
      <w:bookmarkStart w:id="15" w:name="_Toc112346129"/>
      <w:bookmarkStart w:id="16" w:name="_Toc112354289"/>
      <w:bookmarkStart w:id="17" w:name="_Toc174819121"/>
      <w:bookmarkStart w:id="18" w:name="_Toc402740685"/>
      <w:bookmarkEnd w:id="12"/>
      <w:bookmarkEnd w:id="13"/>
      <w:bookmarkEnd w:id="14"/>
      <w:r w:rsidRPr="003D18D2">
        <w:rPr>
          <w:rStyle w:val="CharChar142"/>
        </w:rPr>
        <w:t>Giới thiệu chung.</w:t>
      </w:r>
      <w:bookmarkEnd w:id="15"/>
      <w:bookmarkEnd w:id="16"/>
      <w:bookmarkEnd w:id="17"/>
    </w:p>
    <w:p w14:paraId="6B7DE716" w14:textId="77777777" w:rsidR="00B349CF" w:rsidRPr="00572DAF" w:rsidRDefault="00B349CF" w:rsidP="00B349CF">
      <w:pPr>
        <w:rPr>
          <w:lang w:val="pt-BR"/>
        </w:rPr>
      </w:pPr>
      <w:bookmarkStart w:id="19" w:name="_Toc112346130"/>
      <w:bookmarkStart w:id="20" w:name="_Toc112354290"/>
      <w:r w:rsidRPr="00572DAF">
        <w:rPr>
          <w:lang w:val="pt-BR"/>
        </w:rPr>
        <w:t>Huyện Ý Yên nằm ở cửa ngõ phía Tây của tỉnh Nam Định, với 32 đơn vị hành chính, trong đó có 01 thị trấn và 31 xã, tổng diện tích tự nhiên là 246,11 km2, dân số là 229.627 người. Nằm ở vị trí giáp thành phố Ninh Bình và cách thành phố Nam Định khoảng 23km, Huyện có nhiều thuận lợi để phát triển kinh tế - xã hội. Tốc độ tăng trưởng GTSX bình quân hàng năm đạt 8,3%, đạt được nhiều thành tựu lớn, đặc biệt có lợi thế về phát triển CN-TTCN.</w:t>
      </w:r>
    </w:p>
    <w:p w14:paraId="581732FF" w14:textId="77777777" w:rsidR="00B349CF" w:rsidRPr="00572DAF" w:rsidRDefault="00B349CF" w:rsidP="00B349CF">
      <w:pPr>
        <w:rPr>
          <w:lang w:val="pt-BR"/>
        </w:rPr>
      </w:pPr>
      <w:r w:rsidRPr="00572DAF">
        <w:rPr>
          <w:lang w:val="pt-BR"/>
        </w:rPr>
        <w:t>Khu vực quy hoạch nằm ở phía Tây huyện Ý Yên gồm 4 xã Yên Bằng, Yên Hồng, Yên Quang, Yên Tiền, nằm trên trục kết nối các tỉnh khu vực Nam đồng bằng Sông Hồng, liên hệ mật thiết với đô thị Ninh Bình và TT. Lâm. Khu vực quy hoạch có nhiều lợi thế về vị trí cũng như giao thông khi có các trục đường chiến lược chạy qua khu vực (cao tốc Bắc – Nam và nút giao Cao Bồ, đường trục phát triển kết nối vùng kinh tế biển tỉnh Nam Định với cao tốc Bắc – Nam, Quốc lộ 10 liên kết các tỉnh vùng Nam đồng bằng Sông Hồng, tuyến đường sắt Bắc – Nam,....) là lợi thế để xây dựng, hình thành và phát triển một Đô thị mới năng động, hiện đại.</w:t>
      </w:r>
    </w:p>
    <w:p w14:paraId="0D0C5228" w14:textId="77777777" w:rsidR="00B349CF" w:rsidRPr="00572DAF" w:rsidRDefault="00B349CF" w:rsidP="00B349CF">
      <w:pPr>
        <w:rPr>
          <w:lang w:val="pt-BR"/>
        </w:rPr>
      </w:pPr>
      <w:r w:rsidRPr="00572DAF">
        <w:rPr>
          <w:lang w:val="pt-BR"/>
        </w:rPr>
        <w:t xml:space="preserve">Khu vực </w:t>
      </w:r>
      <w:r>
        <w:rPr>
          <w:lang w:val="pt-BR"/>
        </w:rPr>
        <w:t>OM9</w:t>
      </w:r>
      <w:r w:rsidRPr="00572DAF">
        <w:rPr>
          <w:lang w:val="pt-BR"/>
        </w:rPr>
        <w:t xml:space="preserve"> (thuộc xã Yên Bằng) là khu đất nông nghiệp được cải tạo, nâng cấp để tạo ra 1 khu đô thị mới, đáp ứng các chỉ tiêu về hệ thống HTKT, HTXH, tạo cảnh quan đô thị, gắn kết không gian và kết nối hạ tầng giữa đô thị hiện hữu với không gian các đô thị mới.</w:t>
      </w:r>
    </w:p>
    <w:p w14:paraId="2CB88320" w14:textId="77777777" w:rsidR="00B349CF" w:rsidRPr="00572DAF" w:rsidRDefault="00B349CF" w:rsidP="00B349CF">
      <w:pPr>
        <w:pStyle w:val="Heading3"/>
        <w:rPr>
          <w:rStyle w:val="CharChar142"/>
          <w:b w:val="0"/>
          <w:bCs/>
        </w:rPr>
      </w:pPr>
      <w:bookmarkStart w:id="21" w:name="_Toc174819122"/>
      <w:r w:rsidRPr="00572DAF">
        <w:rPr>
          <w:rStyle w:val="CharChar142"/>
          <w:bCs/>
        </w:rPr>
        <w:t>Sự phù hợp:</w:t>
      </w:r>
      <w:bookmarkEnd w:id="19"/>
      <w:bookmarkEnd w:id="20"/>
      <w:bookmarkEnd w:id="21"/>
    </w:p>
    <w:p w14:paraId="3D8B3E1D" w14:textId="77777777" w:rsidR="00B349CF" w:rsidRPr="00572DAF" w:rsidRDefault="00B349CF" w:rsidP="00B349CF">
      <w:bookmarkStart w:id="22" w:name="_Toc112346131"/>
      <w:bookmarkStart w:id="23" w:name="_Toc112354291"/>
      <w:r w:rsidRPr="004C7406">
        <w:t>Qua khảo sát, đánh giá của đơn vị trên cơ sở thực tiễn và các quy định của nhà nước để định hướng sự phát triển của huyện Ý Yên trong tương lai, việc đầu tư xây dựng các dự án trọng điểm để xây dựng kết cấu hạ tầng đô thị phát triển là hết sức cần thiết. Các dự án sau khi được hoàn thành sẽ cụ thể hóa một phần định hướng quy hoạch chung xây dựng đô thị mới 4 xã Yên Bằng, Yên Quang, Yên Hồng, Yên Tiến huyện Ý Yên đến năm 2035 mà huyện Ý Yên đang thực hiện; đồng thời xây dựng hệ thống hạ tầng xã hội - hạ tầng kỹ thuật phù hợp tiêu chuẩn, quy chuẩn xây dựng, đảm bảo kết nối đồng bộ giữa khu vực xây dựng</w:t>
      </w:r>
      <w:r w:rsidRPr="00572DAF">
        <w:t xml:space="preserve"> mới với các dự án đã và đang triển khai trong khu vực, từng bước nâng cao điều kiện sống cho người dân, cải thiện điều kiện hạ tầng của khu vực</w:t>
      </w:r>
      <w:r w:rsidRPr="00572DAF">
        <w:rPr>
          <w:lang w:val="en-US"/>
        </w:rPr>
        <w:t>, t</w:t>
      </w:r>
      <w:r w:rsidRPr="00572DAF">
        <w:t>ạo cảnh quan kiến trúc đô thị văn minh hiện đại</w:t>
      </w:r>
      <w:r w:rsidRPr="00572DAF">
        <w:rPr>
          <w:lang w:val="en-US"/>
        </w:rPr>
        <w:t xml:space="preserve"> và </w:t>
      </w:r>
      <w:r w:rsidRPr="00572DAF">
        <w:t xml:space="preserve">là một điểm nhấn về cảnh quan, kiến trúc đô thị tổng thể của khu vực </w:t>
      </w:r>
      <w:r w:rsidRPr="00572DAF">
        <w:rPr>
          <w:lang w:val="en-US"/>
        </w:rPr>
        <w:t>huyện Ý Yên</w:t>
      </w:r>
      <w:r w:rsidRPr="00572DAF">
        <w:t xml:space="preserve">, góp phần thúc đẩy sự phát triển kinh tế - xã hội của </w:t>
      </w:r>
      <w:r w:rsidRPr="00572DAF">
        <w:rPr>
          <w:lang w:val="en-US"/>
        </w:rPr>
        <w:t>huyện Ý Yên</w:t>
      </w:r>
      <w:r w:rsidRPr="00572DAF">
        <w:t xml:space="preserve"> nói riêng</w:t>
      </w:r>
      <w:r w:rsidRPr="00572DAF">
        <w:rPr>
          <w:lang w:val="en-US"/>
        </w:rPr>
        <w:t xml:space="preserve"> và</w:t>
      </w:r>
      <w:r w:rsidRPr="00572DAF">
        <w:t xml:space="preserve"> của tỉnh Nam Định nói chung.</w:t>
      </w:r>
    </w:p>
    <w:p w14:paraId="21DAB00F" w14:textId="77777777" w:rsidR="00B349CF" w:rsidRPr="00572DAF" w:rsidRDefault="00B349CF" w:rsidP="00B349CF">
      <w:pPr>
        <w:rPr>
          <w:lang w:val="es-AR"/>
        </w:rPr>
      </w:pPr>
      <w:r w:rsidRPr="00572DAF">
        <w:rPr>
          <w:lang w:val="es-AR"/>
        </w:rPr>
        <w:t>Mong muốn được góp phần trong công cuộc phát triển kinh tế xã hội, đầu tư hệ thống cơ sở hạ tầng đồng bộ chất lượng cao và phát triển mở rộng không gian đô thị về các khu vực có khả năng phát huy lợi thế để thu hút đầu tư vào các lĩnh vực công nghiệp, dịch vụ tạo bước đột phá trong phát triển kinh tế trong những năm tới, UBND huyện Ý Yên đã chấp thuận nghiên cứu khảo sát, lập Quy hoạch chi tiết Khu dân cư OM9 để làm cơ sở cho cơ quan quản lý nhà nước kêu gọi, thu hút nhà đầu tư thực hiện dự án.</w:t>
      </w:r>
    </w:p>
    <w:p w14:paraId="5DA0FAE7" w14:textId="77777777" w:rsidR="00B349CF" w:rsidRPr="00572DAF" w:rsidRDefault="00B349CF" w:rsidP="00B349CF">
      <w:pPr>
        <w:rPr>
          <w:lang w:val="es-AR"/>
        </w:rPr>
      </w:pPr>
      <w:r w:rsidRPr="00572DAF">
        <w:rPr>
          <w:lang w:val="es-AR"/>
        </w:rPr>
        <w:t xml:space="preserve">Với các lý do nêu trên, việc lập Quy hoạch chi tiết tỷ lệ 1/500 khu vực OM9 xã Yên Bằng thuộc quy hoạch chung xây dựng đô thị mới 4 xã Yên Bằng, Yên Quang, Yên Hồng, Yên Tiến huyện Ý Yên đến năm 2035 là hết sức cần thiết, phù hợp với các quy định của pháp luật. </w:t>
      </w:r>
      <w:r w:rsidRPr="00572DAF">
        <w:rPr>
          <w:lang w:val="pt-BR"/>
        </w:rPr>
        <w:t xml:space="preserve">Đây sẽ là cơ sở giúp chính quyền địa phương thuận lợi trong quá trình giải phóng mặt bằng, quản lý đất đai, cấp giấy phép xây dựng và làm cơ sở cho các cơ quan quản lý thực hiện chức năng nhiệm vụ theo quy định. </w:t>
      </w:r>
    </w:p>
    <w:p w14:paraId="03C64664" w14:textId="77777777" w:rsidR="00B349CF" w:rsidRDefault="00B349CF" w:rsidP="00B349CF">
      <w:pPr>
        <w:pStyle w:val="Heading2"/>
        <w:rPr>
          <w:rStyle w:val="CharChar132"/>
        </w:rPr>
      </w:pPr>
      <w:bookmarkStart w:id="24" w:name="_Toc174819123"/>
      <w:r w:rsidRPr="00B55154">
        <w:rPr>
          <w:rStyle w:val="CharChar132"/>
        </w:rPr>
        <w:t>Mục tiêu quy hoạch:</w:t>
      </w:r>
      <w:bookmarkEnd w:id="22"/>
      <w:bookmarkEnd w:id="23"/>
      <w:bookmarkEnd w:id="24"/>
    </w:p>
    <w:p w14:paraId="68870EF7" w14:textId="77777777" w:rsidR="00B349CF" w:rsidRDefault="00B349CF" w:rsidP="00B349CF"/>
    <w:p w14:paraId="2056131E" w14:textId="77777777" w:rsidR="00B349CF" w:rsidRDefault="00B349CF" w:rsidP="00B349CF"/>
    <w:p w14:paraId="21282344" w14:textId="77777777" w:rsidR="00B349CF" w:rsidRDefault="00B349CF" w:rsidP="00B349CF"/>
    <w:p w14:paraId="1BDDB87A" w14:textId="77777777" w:rsidR="00B349CF" w:rsidRDefault="00B349CF" w:rsidP="00B349CF"/>
    <w:p w14:paraId="23FAF2D2" w14:textId="77777777" w:rsidR="00B349CF" w:rsidRDefault="00B349CF" w:rsidP="00B349CF"/>
    <w:p w14:paraId="6D42153D" w14:textId="77777777" w:rsidR="00B349CF" w:rsidRDefault="00B349CF" w:rsidP="00B349CF"/>
    <w:p w14:paraId="1B35B2C8" w14:textId="77777777" w:rsidR="00B349CF" w:rsidRDefault="00B349CF" w:rsidP="00B349CF"/>
    <w:p w14:paraId="7618729A" w14:textId="77777777" w:rsidR="00B349CF" w:rsidRDefault="00B349CF" w:rsidP="00B349CF"/>
    <w:p w14:paraId="22F176E2" w14:textId="77777777" w:rsidR="00B349CF" w:rsidRPr="004C7406" w:rsidRDefault="00B349CF" w:rsidP="00B349CF"/>
    <w:p w14:paraId="246A762C" w14:textId="77777777" w:rsidR="00B349CF" w:rsidRDefault="00B349CF" w:rsidP="00B349CF">
      <w:pPr>
        <w:rPr>
          <w:lang w:val="es-ES"/>
        </w:rPr>
      </w:pPr>
      <w:bookmarkStart w:id="25" w:name="_Toc112343926"/>
      <w:bookmarkStart w:id="26" w:name="_Toc112344494"/>
      <w:bookmarkStart w:id="27" w:name="_Toc112344619"/>
      <w:bookmarkStart w:id="28" w:name="_Toc112344744"/>
      <w:bookmarkStart w:id="29" w:name="_Toc112344881"/>
      <w:bookmarkStart w:id="30" w:name="_Toc112345588"/>
      <w:bookmarkStart w:id="31" w:name="_Toc112346001"/>
      <w:bookmarkStart w:id="32" w:name="_Toc112346132"/>
      <w:bookmarkStart w:id="33" w:name="_Toc112353435"/>
      <w:bookmarkStart w:id="34" w:name="_Toc112353566"/>
      <w:bookmarkStart w:id="35" w:name="_Toc112354292"/>
      <w:bookmarkStart w:id="36" w:name="_Toc112354423"/>
      <w:bookmarkStart w:id="37" w:name="_Toc112355239"/>
    </w:p>
    <w:p w14:paraId="2344470F" w14:textId="77777777" w:rsidR="00B349CF" w:rsidRDefault="00B349CF" w:rsidP="00B349CF">
      <w:pPr>
        <w:rPr>
          <w:lang w:val="es-ES"/>
        </w:rPr>
      </w:pPr>
    </w:p>
    <w:p w14:paraId="0D66D275" w14:textId="77777777" w:rsidR="00B349CF" w:rsidRDefault="00B349CF" w:rsidP="00B349CF">
      <w:pPr>
        <w:ind w:firstLine="0"/>
        <w:rPr>
          <w:szCs w:val="28"/>
          <w:lang w:val="es-ES"/>
        </w:rPr>
      </w:pPr>
      <w:r w:rsidRPr="00572DAF">
        <w:rPr>
          <w:rStyle w:val="CharChar132"/>
          <w:noProof/>
          <w:lang w:val="en-US" w:eastAsia="en-US"/>
        </w:rPr>
        <mc:AlternateContent>
          <mc:Choice Requires="wps">
            <w:drawing>
              <wp:anchor distT="0" distB="0" distL="114300" distR="114300" simplePos="0" relativeHeight="251678720" behindDoc="0" locked="0" layoutInCell="1" allowOverlap="1" wp14:anchorId="13055C6F" wp14:editId="4FB7CC24">
                <wp:simplePos x="0" y="0"/>
                <wp:positionH relativeFrom="column">
                  <wp:posOffset>2426970</wp:posOffset>
                </wp:positionH>
                <wp:positionV relativeFrom="paragraph">
                  <wp:posOffset>118745</wp:posOffset>
                </wp:positionV>
                <wp:extent cx="1083310" cy="1076325"/>
                <wp:effectExtent l="20955" t="20955" r="38735" b="45720"/>
                <wp:wrapNone/>
                <wp:docPr id="48"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3310" cy="1076325"/>
                        </a:xfrm>
                        <a:prstGeom prst="ellipse">
                          <a:avLst/>
                        </a:prstGeom>
                        <a:solidFill>
                          <a:srgbClr val="70AD47"/>
                        </a:solidFill>
                        <a:ln w="38100">
                          <a:solidFill>
                            <a:srgbClr val="F2F2F2"/>
                          </a:solidFill>
                          <a:round/>
                          <a:headEnd/>
                          <a:tailEnd/>
                        </a:ln>
                        <a:effectLst>
                          <a:outerShdw dist="28398" dir="3806097" algn="ctr" rotWithShape="0">
                            <a:srgbClr val="375623">
                              <a:alpha val="50000"/>
                            </a:srgbClr>
                          </a:outerShdw>
                        </a:effectLst>
                      </wps:spPr>
                      <wps:txbx>
                        <w:txbxContent>
                          <w:p w14:paraId="38F1533F" w14:textId="77777777" w:rsidR="00DC5F0D" w:rsidRDefault="00DC5F0D" w:rsidP="00B349CF">
                            <w:pPr>
                              <w:ind w:firstLine="0"/>
                              <w:jc w:val="center"/>
                              <w:rPr>
                                <w:sz w:val="22"/>
                                <w:szCs w:val="22"/>
                              </w:rPr>
                            </w:pPr>
                            <w:r>
                              <w:rPr>
                                <w:sz w:val="22"/>
                                <w:szCs w:val="22"/>
                              </w:rPr>
                              <w:t>Cụ  thể hoá QHC 4 xã</w:t>
                            </w:r>
                          </w:p>
                          <w:p w14:paraId="1D135BED" w14:textId="77777777" w:rsidR="00DC5F0D" w:rsidRDefault="00DC5F0D" w:rsidP="00B349CF">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055C6F" id="Oval 7" o:spid="_x0000_s1026" style="position:absolute;left:0;text-align:left;margin-left:191.1pt;margin-top:9.35pt;width:85.3pt;height:8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" fillcolor="#70ad47" strokecolor="#f2f2f2" strokeweight="3pt">
                <v:shadow on="t" color="#375623" opacity=".5" offset="1pt"/>
                <v:textbox>
                  <w:txbxContent>
                    <w:p w14:paraId="38F1533F" w14:textId="77777777" w:rsidR="00DC5F0D" w:rsidRDefault="00DC5F0D" w:rsidP="00B349CF">
                      <w:pPr>
                        <w:ind w:firstLine="0"/>
                        <w:jc w:val="center"/>
                        <w:rPr>
                          <w:sz w:val="22"/>
                          <w:szCs w:val="22"/>
                        </w:rPr>
                      </w:pPr>
                      <w:r>
                        <w:rPr>
                          <w:sz w:val="22"/>
                          <w:szCs w:val="22"/>
                        </w:rPr>
                        <w:t>Cụ  thể hoá QHC 4 xã</w:t>
                      </w:r>
                    </w:p>
                    <w:p w14:paraId="1D135BED" w14:textId="77777777" w:rsidR="00DC5F0D" w:rsidRDefault="00DC5F0D" w:rsidP="00B349CF">
                      <w:pPr>
                        <w:ind w:firstLine="0"/>
                      </w:pPr>
                    </w:p>
                  </w:txbxContent>
                </v:textbox>
              </v:oval>
            </w:pict>
          </mc:Fallback>
        </mc:AlternateContent>
      </w:r>
      <w:bookmarkEnd w:id="25"/>
      <w:bookmarkEnd w:id="26"/>
      <w:bookmarkEnd w:id="27"/>
      <w:bookmarkEnd w:id="28"/>
      <w:bookmarkEnd w:id="29"/>
      <w:bookmarkEnd w:id="30"/>
      <w:bookmarkEnd w:id="31"/>
      <w:bookmarkEnd w:id="32"/>
      <w:bookmarkEnd w:id="33"/>
      <w:bookmarkEnd w:id="34"/>
      <w:bookmarkEnd w:id="35"/>
      <w:bookmarkEnd w:id="36"/>
      <w:bookmarkEnd w:id="37"/>
    </w:p>
    <w:p w14:paraId="3CA49B56" w14:textId="77777777" w:rsidR="00B349CF" w:rsidRPr="00572DAF" w:rsidRDefault="00B349CF" w:rsidP="00B349CF">
      <w:pPr>
        <w:ind w:firstLine="0"/>
        <w:rPr>
          <w:szCs w:val="28"/>
          <w:lang w:val="es-ES"/>
        </w:rPr>
      </w:pPr>
    </w:p>
    <w:p w14:paraId="11E7FB00" w14:textId="77777777" w:rsidR="00B349CF" w:rsidRPr="00572DAF" w:rsidRDefault="00B349CF" w:rsidP="00B349CF">
      <w:pPr>
        <w:ind w:firstLine="0"/>
        <w:rPr>
          <w:szCs w:val="28"/>
          <w:lang w:val="es-ES"/>
        </w:rPr>
      </w:pPr>
    </w:p>
    <w:p w14:paraId="0B94F0CA" w14:textId="77777777" w:rsidR="00B349CF" w:rsidRPr="00572DAF" w:rsidRDefault="00B349CF" w:rsidP="00B349CF">
      <w:pPr>
        <w:ind w:firstLine="0"/>
        <w:rPr>
          <w:szCs w:val="28"/>
          <w:lang w:val="es-ES"/>
        </w:rPr>
      </w:pPr>
    </w:p>
    <w:p w14:paraId="6BE63B4A" w14:textId="77777777" w:rsidR="00B349CF" w:rsidRPr="00572DAF" w:rsidRDefault="00B349CF" w:rsidP="00B349CF">
      <w:pPr>
        <w:ind w:firstLine="0"/>
        <w:rPr>
          <w:szCs w:val="28"/>
          <w:lang w:val="es-ES"/>
        </w:rPr>
      </w:pPr>
      <w:r w:rsidRPr="00572DAF">
        <w:rPr>
          <w:noProof/>
          <w:szCs w:val="28"/>
          <w:lang w:val="en-US" w:eastAsia="en-US"/>
        </w:rPr>
        <mc:AlternateContent>
          <mc:Choice Requires="wps">
            <w:drawing>
              <wp:anchor distT="0" distB="0" distL="114300" distR="114300" simplePos="0" relativeHeight="251680768" behindDoc="0" locked="0" layoutInCell="1" allowOverlap="1" wp14:anchorId="591F6C4D" wp14:editId="258A9D0B">
                <wp:simplePos x="0" y="0"/>
                <wp:positionH relativeFrom="column">
                  <wp:posOffset>2886710</wp:posOffset>
                </wp:positionH>
                <wp:positionV relativeFrom="paragraph">
                  <wp:posOffset>186055</wp:posOffset>
                </wp:positionV>
                <wp:extent cx="180975" cy="342900"/>
                <wp:effectExtent l="118745" t="81280" r="119380" b="33020"/>
                <wp:wrapNone/>
                <wp:docPr id="4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342900"/>
                        </a:xfrm>
                        <a:prstGeom prst="upArrow">
                          <a:avLst>
                            <a:gd name="adj1" fmla="val 50000"/>
                            <a:gd name="adj2" fmla="val 47368"/>
                          </a:avLst>
                        </a:prstGeom>
                        <a:solidFill>
                          <a:srgbClr val="FFFFFF"/>
                        </a:solidFill>
                        <a:ln w="63500" cmpd="thickThin" algn="ctr">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C0A3A3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9" o:spid="_x0000_s1026" type="#_x0000_t68" style="position:absolute;margin-left:227.3pt;margin-top:14.65pt;width:14.2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" strokecolor="#a5a5a5" strokeweight="5pt">
                <v:stroke linestyle="thickThin"/>
                <v:shadow color="#868686"/>
                <v:textbox style="layout-flow:vertical-ideographic"/>
              </v:shape>
            </w:pict>
          </mc:Fallback>
        </mc:AlternateContent>
      </w:r>
    </w:p>
    <w:p w14:paraId="7A7D71C7" w14:textId="77777777" w:rsidR="00B349CF" w:rsidRPr="00572DAF" w:rsidRDefault="00B349CF" w:rsidP="00B349CF">
      <w:pPr>
        <w:ind w:firstLine="0"/>
        <w:rPr>
          <w:szCs w:val="28"/>
          <w:lang w:val="es-ES"/>
        </w:rPr>
      </w:pPr>
      <w:r w:rsidRPr="00572DAF">
        <w:rPr>
          <w:noProof/>
          <w:szCs w:val="28"/>
          <w:lang w:val="en-US" w:eastAsia="en-US"/>
        </w:rPr>
        <mc:AlternateContent>
          <mc:Choice Requires="wps">
            <w:drawing>
              <wp:anchor distT="0" distB="0" distL="114300" distR="114300" simplePos="0" relativeHeight="251674624" behindDoc="0" locked="0" layoutInCell="1" allowOverlap="1" wp14:anchorId="51B76505" wp14:editId="03AB493C">
                <wp:simplePos x="0" y="0"/>
                <wp:positionH relativeFrom="column">
                  <wp:posOffset>442595</wp:posOffset>
                </wp:positionH>
                <wp:positionV relativeFrom="paragraph">
                  <wp:posOffset>74930</wp:posOffset>
                </wp:positionV>
                <wp:extent cx="1191895" cy="1297940"/>
                <wp:effectExtent l="19050" t="19050" r="46355" b="54610"/>
                <wp:wrapNone/>
                <wp:docPr id="45"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895" cy="1297940"/>
                        </a:xfrm>
                        <a:prstGeom prst="ellipse">
                          <a:avLst/>
                        </a:prstGeom>
                        <a:solidFill>
                          <a:srgbClr val="A5A5A5"/>
                        </a:solidFill>
                        <a:ln w="38100">
                          <a:solidFill>
                            <a:srgbClr val="F2F2F2"/>
                          </a:solidFill>
                          <a:round/>
                          <a:headEnd/>
                          <a:tailEnd/>
                        </a:ln>
                        <a:effectLst>
                          <a:outerShdw dist="28398" dir="3806097" algn="ctr" rotWithShape="0">
                            <a:srgbClr val="525252">
                              <a:alpha val="50000"/>
                            </a:srgbClr>
                          </a:outerShdw>
                        </a:effectLst>
                      </wps:spPr>
                      <wps:txbx>
                        <w:txbxContent>
                          <w:p w14:paraId="0ABA43E1" w14:textId="77777777" w:rsidR="00DC5F0D" w:rsidRDefault="00DC5F0D" w:rsidP="00B349CF">
                            <w:pPr>
                              <w:ind w:firstLine="0"/>
                              <w:rPr>
                                <w:sz w:val="22"/>
                                <w:szCs w:val="22"/>
                              </w:rPr>
                            </w:pPr>
                            <w:r w:rsidRPr="00E50425">
                              <w:rPr>
                                <w:sz w:val="22"/>
                                <w:szCs w:val="22"/>
                              </w:rPr>
                              <w:t>Phát triển K</w:t>
                            </w:r>
                            <w:r>
                              <w:rPr>
                                <w:sz w:val="22"/>
                                <w:szCs w:val="22"/>
                              </w:rPr>
                              <w:t>inh tế</w:t>
                            </w:r>
                          </w:p>
                          <w:p w14:paraId="26CACBBB" w14:textId="77777777" w:rsidR="00DC5F0D" w:rsidRPr="00E50425" w:rsidRDefault="00DC5F0D" w:rsidP="00B349CF">
                            <w:pPr>
                              <w:ind w:firstLine="0"/>
                              <w:jc w:val="center"/>
                              <w:rPr>
                                <w:sz w:val="22"/>
                                <w:szCs w:val="22"/>
                              </w:rPr>
                            </w:pPr>
                            <w:r>
                              <w:rPr>
                                <w:sz w:val="22"/>
                                <w:szCs w:val="22"/>
                              </w:rPr>
                              <w:t>Xã hội</w:t>
                            </w:r>
                          </w:p>
                          <w:p w14:paraId="4CF6993A" w14:textId="77777777" w:rsidR="00DC5F0D" w:rsidRDefault="00DC5F0D" w:rsidP="00B349CF">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B76505" id="Oval 3" o:spid="_x0000_s1027" style="position:absolute;left:0;text-align:left;margin-left:34.85pt;margin-top:5.9pt;width:93.85pt;height:10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" fillcolor="#a5a5a5" strokecolor="#f2f2f2" strokeweight="3pt">
                <v:shadow on="t" color="#525252" opacity=".5" offset="1pt"/>
                <v:textbox>
                  <w:txbxContent>
                    <w:p w14:paraId="0ABA43E1" w14:textId="77777777" w:rsidR="00DC5F0D" w:rsidRDefault="00DC5F0D" w:rsidP="00B349CF">
                      <w:pPr>
                        <w:ind w:firstLine="0"/>
                        <w:rPr>
                          <w:sz w:val="22"/>
                          <w:szCs w:val="22"/>
                        </w:rPr>
                      </w:pPr>
                      <w:r w:rsidRPr="00E50425">
                        <w:rPr>
                          <w:sz w:val="22"/>
                          <w:szCs w:val="22"/>
                        </w:rPr>
                        <w:t>Phát triển K</w:t>
                      </w:r>
                      <w:r>
                        <w:rPr>
                          <w:sz w:val="22"/>
                          <w:szCs w:val="22"/>
                        </w:rPr>
                        <w:t>inh tế</w:t>
                      </w:r>
                    </w:p>
                    <w:p w14:paraId="26CACBBB" w14:textId="77777777" w:rsidR="00DC5F0D" w:rsidRPr="00E50425" w:rsidRDefault="00DC5F0D" w:rsidP="00B349CF">
                      <w:pPr>
                        <w:ind w:firstLine="0"/>
                        <w:jc w:val="center"/>
                        <w:rPr>
                          <w:sz w:val="22"/>
                          <w:szCs w:val="22"/>
                        </w:rPr>
                      </w:pPr>
                      <w:r>
                        <w:rPr>
                          <w:sz w:val="22"/>
                          <w:szCs w:val="22"/>
                        </w:rPr>
                        <w:t>Xã hội</w:t>
                      </w:r>
                    </w:p>
                    <w:p w14:paraId="4CF6993A" w14:textId="77777777" w:rsidR="00DC5F0D" w:rsidRDefault="00DC5F0D" w:rsidP="00B349CF">
                      <w:pPr>
                        <w:ind w:firstLine="0"/>
                      </w:pPr>
                    </w:p>
                  </w:txbxContent>
                </v:textbox>
              </v:oval>
            </w:pict>
          </mc:Fallback>
        </mc:AlternateContent>
      </w:r>
      <w:r w:rsidRPr="00572DAF">
        <w:rPr>
          <w:noProof/>
          <w:szCs w:val="28"/>
          <w:lang w:val="en-US" w:eastAsia="en-US"/>
        </w:rPr>
        <mc:AlternateContent>
          <mc:Choice Requires="wps">
            <w:drawing>
              <wp:anchor distT="0" distB="0" distL="114300" distR="114300" simplePos="0" relativeHeight="251676672" behindDoc="0" locked="0" layoutInCell="1" allowOverlap="1" wp14:anchorId="5D254329" wp14:editId="798E56DB">
                <wp:simplePos x="0" y="0"/>
                <wp:positionH relativeFrom="column">
                  <wp:posOffset>4239260</wp:posOffset>
                </wp:positionH>
                <wp:positionV relativeFrom="paragraph">
                  <wp:posOffset>162560</wp:posOffset>
                </wp:positionV>
                <wp:extent cx="1123950" cy="1152525"/>
                <wp:effectExtent l="23495" t="26035" r="33655" b="50165"/>
                <wp:wrapNone/>
                <wp:docPr id="4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1152525"/>
                        </a:xfrm>
                        <a:prstGeom prst="ellipse">
                          <a:avLst/>
                        </a:prstGeom>
                        <a:solidFill>
                          <a:srgbClr val="ED7D31"/>
                        </a:solidFill>
                        <a:ln w="38100">
                          <a:solidFill>
                            <a:srgbClr val="F2F2F2"/>
                          </a:solidFill>
                          <a:round/>
                          <a:headEnd/>
                          <a:tailEnd/>
                        </a:ln>
                        <a:effectLst>
                          <a:outerShdw dist="28398" dir="3806097" algn="ctr" rotWithShape="0">
                            <a:srgbClr val="823B0B">
                              <a:alpha val="50000"/>
                            </a:srgbClr>
                          </a:outerShdw>
                        </a:effectLst>
                      </wps:spPr>
                      <wps:txbx>
                        <w:txbxContent>
                          <w:p w14:paraId="2B612D2C" w14:textId="77777777" w:rsidR="00DC5F0D" w:rsidRDefault="00DC5F0D" w:rsidP="00B349CF">
                            <w:pPr>
                              <w:ind w:firstLine="0"/>
                              <w:jc w:val="center"/>
                            </w:pPr>
                            <w:r>
                              <w:rPr>
                                <w:sz w:val="22"/>
                                <w:szCs w:val="22"/>
                              </w:rPr>
                              <w:t xml:space="preserve">Cơ sở cho công tác quản lý XD đô thị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254329" id="Oval 5" o:spid="_x0000_s1028" style="position:absolute;left:0;text-align:left;margin-left:333.8pt;margin-top:12.8pt;width:88.5pt;height:9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" fillcolor="#ed7d31" strokecolor="#f2f2f2" strokeweight="3pt">
                <v:shadow on="t" color="#823b0b" opacity=".5" offset="1pt"/>
                <v:textbox>
                  <w:txbxContent>
                    <w:p w14:paraId="2B612D2C" w14:textId="77777777" w:rsidR="00DC5F0D" w:rsidRDefault="00DC5F0D" w:rsidP="00B349CF">
                      <w:pPr>
                        <w:ind w:firstLine="0"/>
                        <w:jc w:val="center"/>
                      </w:pPr>
                      <w:r>
                        <w:rPr>
                          <w:sz w:val="22"/>
                          <w:szCs w:val="22"/>
                        </w:rPr>
                        <w:t xml:space="preserve">Cơ sở cho công tác quản lý XD đô thị </w:t>
                      </w:r>
                    </w:p>
                  </w:txbxContent>
                </v:textbox>
              </v:oval>
            </w:pict>
          </mc:Fallback>
        </mc:AlternateContent>
      </w:r>
    </w:p>
    <w:p w14:paraId="3982CEB6" w14:textId="77777777" w:rsidR="00B349CF" w:rsidRPr="00572DAF" w:rsidRDefault="00B349CF" w:rsidP="00B349CF">
      <w:pPr>
        <w:ind w:firstLine="0"/>
        <w:rPr>
          <w:szCs w:val="28"/>
          <w:lang w:val="es-ES"/>
        </w:rPr>
      </w:pPr>
      <w:r w:rsidRPr="00572DAF">
        <w:rPr>
          <w:noProof/>
          <w:szCs w:val="28"/>
          <w:lang w:val="en-US" w:eastAsia="en-US"/>
        </w:rPr>
        <mc:AlternateContent>
          <mc:Choice Requires="wps">
            <w:drawing>
              <wp:anchor distT="0" distB="0" distL="114300" distR="114300" simplePos="0" relativeHeight="251681792" behindDoc="0" locked="0" layoutInCell="1" allowOverlap="1" wp14:anchorId="64A6FD07" wp14:editId="7545DDEA">
                <wp:simplePos x="0" y="0"/>
                <wp:positionH relativeFrom="column">
                  <wp:posOffset>1811020</wp:posOffset>
                </wp:positionH>
                <wp:positionV relativeFrom="paragraph">
                  <wp:posOffset>309880</wp:posOffset>
                </wp:positionV>
                <wp:extent cx="352425" cy="180975"/>
                <wp:effectExtent l="81280" t="113030" r="33020" b="115570"/>
                <wp:wrapNone/>
                <wp:docPr id="4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80975"/>
                        </a:xfrm>
                        <a:prstGeom prst="leftArrow">
                          <a:avLst>
                            <a:gd name="adj1" fmla="val 50000"/>
                            <a:gd name="adj2" fmla="val 48684"/>
                          </a:avLst>
                        </a:prstGeom>
                        <a:solidFill>
                          <a:srgbClr val="FFFFFF"/>
                        </a:solidFill>
                        <a:ln w="63500" cmpd="thickThin" algn="ctr">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A41E98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0" o:spid="_x0000_s1026" type="#_x0000_t66" style="position:absolute;margin-left:142.6pt;margin-top:24.4pt;width:27.75pt;height:1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" strokecolor="#a5a5a5" strokeweight="5pt">
                <v:stroke linestyle="thickThin"/>
                <v:shadow color="#868686"/>
              </v:shape>
            </w:pict>
          </mc:Fallback>
        </mc:AlternateContent>
      </w:r>
      <w:r w:rsidRPr="00572DAF">
        <w:rPr>
          <w:noProof/>
          <w:szCs w:val="28"/>
          <w:lang w:val="en-US" w:eastAsia="en-US"/>
        </w:rPr>
        <mc:AlternateContent>
          <mc:Choice Requires="wps">
            <w:drawing>
              <wp:anchor distT="0" distB="0" distL="114300" distR="114300" simplePos="0" relativeHeight="251673600" behindDoc="1" locked="0" layoutInCell="1" allowOverlap="1" wp14:anchorId="145F5B30" wp14:editId="2939F99C">
                <wp:simplePos x="0" y="0"/>
                <wp:positionH relativeFrom="column">
                  <wp:posOffset>2376805</wp:posOffset>
                </wp:positionH>
                <wp:positionV relativeFrom="paragraph">
                  <wp:posOffset>13335</wp:posOffset>
                </wp:positionV>
                <wp:extent cx="1133475" cy="1181100"/>
                <wp:effectExtent l="27940" t="26035" r="38735" b="50165"/>
                <wp:wrapTight wrapText="bothSides">
                  <wp:wrapPolygon edited="0">
                    <wp:start x="8894" y="-348"/>
                    <wp:lineTo x="7442" y="-174"/>
                    <wp:lineTo x="2904" y="1916"/>
                    <wp:lineTo x="1997" y="3484"/>
                    <wp:lineTo x="726" y="5226"/>
                    <wp:lineTo x="-363" y="8013"/>
                    <wp:lineTo x="-363" y="13587"/>
                    <wp:lineTo x="726" y="16374"/>
                    <wp:lineTo x="2723" y="19510"/>
                    <wp:lineTo x="6897" y="21948"/>
                    <wp:lineTo x="8713" y="22297"/>
                    <wp:lineTo x="9076" y="22297"/>
                    <wp:lineTo x="12887" y="22297"/>
                    <wp:lineTo x="13250" y="22297"/>
                    <wp:lineTo x="15066" y="21948"/>
                    <wp:lineTo x="19240" y="19510"/>
                    <wp:lineTo x="21237" y="16374"/>
                    <wp:lineTo x="22326" y="13587"/>
                    <wp:lineTo x="22326" y="10103"/>
                    <wp:lineTo x="21963" y="8013"/>
                    <wp:lineTo x="20874" y="5226"/>
                    <wp:lineTo x="18696" y="2613"/>
                    <wp:lineTo x="18514" y="1916"/>
                    <wp:lineTo x="14158" y="-174"/>
                    <wp:lineTo x="12706" y="-348"/>
                    <wp:lineTo x="8894" y="-348"/>
                  </wp:wrapPolygon>
                </wp:wrapTight>
                <wp:docPr id="40"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181100"/>
                        </a:xfrm>
                        <a:prstGeom prst="ellipse">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14:paraId="4A0EC86D" w14:textId="77777777" w:rsidR="00DC5F0D" w:rsidRPr="00E50425" w:rsidRDefault="00DC5F0D" w:rsidP="00B349CF">
                            <w:pPr>
                              <w:ind w:firstLine="0"/>
                            </w:pPr>
                            <w:r>
                              <w:t>Khu đô thị OM9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5F5B30" id="Oval 2" o:spid="_x0000_s1029" style="position:absolute;left:0;text-align:left;margin-left:187.15pt;margin-top:1.05pt;width:89.25pt;height:9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" fillcolor="#5b9bd5" strokecolor="#f2f2f2" strokeweight="3pt">
                <v:shadow on="t" color="#1f4d78" opacity=".5" offset="1pt"/>
                <v:textbox>
                  <w:txbxContent>
                    <w:p w14:paraId="4A0EC86D" w14:textId="77777777" w:rsidR="00DC5F0D" w:rsidRPr="00E50425" w:rsidRDefault="00DC5F0D" w:rsidP="00B349CF">
                      <w:pPr>
                        <w:ind w:firstLine="0"/>
                      </w:pPr>
                      <w:r>
                        <w:t>Khu đô thị OM9</w:t>
                      </w:r>
                    </w:p>
                  </w:txbxContent>
                </v:textbox>
                <w10:wrap type="tight"/>
              </v:oval>
            </w:pict>
          </mc:Fallback>
        </mc:AlternateContent>
      </w:r>
    </w:p>
    <w:p w14:paraId="6A40F9DA" w14:textId="77777777" w:rsidR="00B349CF" w:rsidRPr="00572DAF" w:rsidRDefault="00B349CF" w:rsidP="00B349CF">
      <w:pPr>
        <w:ind w:firstLine="0"/>
        <w:rPr>
          <w:szCs w:val="28"/>
          <w:lang w:val="es-ES"/>
        </w:rPr>
      </w:pPr>
      <w:r w:rsidRPr="00572DAF">
        <w:rPr>
          <w:noProof/>
          <w:szCs w:val="28"/>
          <w:lang w:val="en-US" w:eastAsia="en-US"/>
        </w:rPr>
        <mc:AlternateContent>
          <mc:Choice Requires="wps">
            <w:drawing>
              <wp:anchor distT="0" distB="0" distL="114300" distR="114300" simplePos="0" relativeHeight="251679744" behindDoc="0" locked="0" layoutInCell="1" allowOverlap="1" wp14:anchorId="30299FDA" wp14:editId="47E6414A">
                <wp:simplePos x="0" y="0"/>
                <wp:positionH relativeFrom="column">
                  <wp:posOffset>3781425</wp:posOffset>
                </wp:positionH>
                <wp:positionV relativeFrom="paragraph">
                  <wp:posOffset>60325</wp:posOffset>
                </wp:positionV>
                <wp:extent cx="368300" cy="161925"/>
                <wp:effectExtent l="32385" t="107950" r="85090" b="111125"/>
                <wp:wrapNone/>
                <wp:docPr id="3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161925"/>
                        </a:xfrm>
                        <a:prstGeom prst="rightArrow">
                          <a:avLst>
                            <a:gd name="adj1" fmla="val 50000"/>
                            <a:gd name="adj2" fmla="val 56863"/>
                          </a:avLst>
                        </a:prstGeom>
                        <a:solidFill>
                          <a:srgbClr val="FFFFFF"/>
                        </a:solidFill>
                        <a:ln w="63500" cmpd="thickThin" algn="ctr">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D223EA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 o:spid="_x0000_s1026" type="#_x0000_t13" style="position:absolute;margin-left:297.75pt;margin-top:4.75pt;width:29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" strokecolor="#a5a5a5" strokeweight="5pt">
                <v:stroke linestyle="thickThin"/>
                <v:shadow color="#868686"/>
              </v:shape>
            </w:pict>
          </mc:Fallback>
        </mc:AlternateContent>
      </w:r>
    </w:p>
    <w:p w14:paraId="59BE02F3" w14:textId="77777777" w:rsidR="00B349CF" w:rsidRPr="00572DAF" w:rsidRDefault="00B349CF" w:rsidP="00B349CF">
      <w:pPr>
        <w:ind w:firstLine="0"/>
        <w:rPr>
          <w:szCs w:val="28"/>
          <w:lang w:val="es-ES"/>
        </w:rPr>
      </w:pPr>
    </w:p>
    <w:p w14:paraId="69840D8D" w14:textId="77777777" w:rsidR="00B349CF" w:rsidRPr="00572DAF" w:rsidRDefault="00B349CF" w:rsidP="00B349CF">
      <w:pPr>
        <w:ind w:firstLine="0"/>
        <w:rPr>
          <w:szCs w:val="28"/>
          <w:lang w:val="es-ES"/>
        </w:rPr>
      </w:pPr>
      <w:r w:rsidRPr="00572DAF">
        <w:rPr>
          <w:noProof/>
          <w:szCs w:val="28"/>
          <w:lang w:val="en-US" w:eastAsia="en-US"/>
        </w:rPr>
        <mc:AlternateContent>
          <mc:Choice Requires="wps">
            <w:drawing>
              <wp:anchor distT="0" distB="0" distL="114300" distR="114300" simplePos="0" relativeHeight="251683840" behindDoc="0" locked="0" layoutInCell="1" allowOverlap="1" wp14:anchorId="67639E94" wp14:editId="73C786C7">
                <wp:simplePos x="0" y="0"/>
                <wp:positionH relativeFrom="column">
                  <wp:posOffset>3430905</wp:posOffset>
                </wp:positionH>
                <wp:positionV relativeFrom="paragraph">
                  <wp:posOffset>243840</wp:posOffset>
                </wp:positionV>
                <wp:extent cx="350520" cy="186055"/>
                <wp:effectExtent l="72390" t="142875" r="24765" b="109220"/>
                <wp:wrapNone/>
                <wp:docPr id="3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57173">
                          <a:off x="0" y="0"/>
                          <a:ext cx="350520" cy="186055"/>
                        </a:xfrm>
                        <a:prstGeom prst="rightArrow">
                          <a:avLst>
                            <a:gd name="adj1" fmla="val 50000"/>
                            <a:gd name="adj2" fmla="val 47099"/>
                          </a:avLst>
                        </a:prstGeom>
                        <a:solidFill>
                          <a:srgbClr val="FFFFFF"/>
                        </a:solidFill>
                        <a:ln w="63500" cmpd="thickThin" algn="ctr">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AE3B0C" id="AutoShape 12" o:spid="_x0000_s1026" type="#_x0000_t13" style="position:absolute;margin-left:270.15pt;margin-top:19.2pt;width:27.6pt;height:14.65pt;rotation:2683888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" strokecolor="#a5a5a5" strokeweight="5pt">
                <v:stroke linestyle="thickThin"/>
                <v:shadow color="#868686"/>
              </v:shape>
            </w:pict>
          </mc:Fallback>
        </mc:AlternateContent>
      </w:r>
    </w:p>
    <w:p w14:paraId="0A08BBEF" w14:textId="77777777" w:rsidR="00B349CF" w:rsidRPr="00572DAF" w:rsidRDefault="00B349CF" w:rsidP="00B349CF">
      <w:pPr>
        <w:ind w:firstLine="0"/>
        <w:rPr>
          <w:szCs w:val="28"/>
          <w:lang w:val="es-ES"/>
        </w:rPr>
      </w:pPr>
      <w:r w:rsidRPr="00572DAF">
        <w:rPr>
          <w:noProof/>
          <w:szCs w:val="28"/>
          <w:lang w:val="en-US" w:eastAsia="en-US"/>
        </w:rPr>
        <mc:AlternateContent>
          <mc:Choice Requires="wps">
            <w:drawing>
              <wp:anchor distT="0" distB="0" distL="114300" distR="114300" simplePos="0" relativeHeight="251677696" behindDoc="0" locked="0" layoutInCell="1" allowOverlap="1" wp14:anchorId="488A7987" wp14:editId="036505FD">
                <wp:simplePos x="0" y="0"/>
                <wp:positionH relativeFrom="column">
                  <wp:posOffset>3700144</wp:posOffset>
                </wp:positionH>
                <wp:positionV relativeFrom="paragraph">
                  <wp:posOffset>173355</wp:posOffset>
                </wp:positionV>
                <wp:extent cx="1285875" cy="1348105"/>
                <wp:effectExtent l="19050" t="19050" r="47625" b="61595"/>
                <wp:wrapNone/>
                <wp:docPr id="34"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348105"/>
                        </a:xfrm>
                        <a:prstGeom prst="ellipse">
                          <a:avLst/>
                        </a:prstGeom>
                        <a:solidFill>
                          <a:srgbClr val="FFC000"/>
                        </a:solidFill>
                        <a:ln w="38100">
                          <a:solidFill>
                            <a:srgbClr val="F2F2F2"/>
                          </a:solidFill>
                          <a:round/>
                          <a:headEnd/>
                          <a:tailEnd/>
                        </a:ln>
                        <a:effectLst>
                          <a:outerShdw dist="28398" dir="3806097" algn="ctr" rotWithShape="0">
                            <a:srgbClr val="7F5F00">
                              <a:alpha val="50000"/>
                            </a:srgbClr>
                          </a:outerShdw>
                        </a:effectLst>
                      </wps:spPr>
                      <wps:txbx>
                        <w:txbxContent>
                          <w:p w14:paraId="342BD677" w14:textId="77777777" w:rsidR="00DC5F0D" w:rsidRDefault="00DC5F0D" w:rsidP="00B349CF">
                            <w:pPr>
                              <w:ind w:firstLine="0"/>
                              <w:jc w:val="center"/>
                              <w:rPr>
                                <w:sz w:val="22"/>
                                <w:szCs w:val="22"/>
                              </w:rPr>
                            </w:pPr>
                            <w:r>
                              <w:rPr>
                                <w:sz w:val="22"/>
                                <w:szCs w:val="22"/>
                              </w:rPr>
                              <w:t xml:space="preserve">Thu hút </w:t>
                            </w:r>
                          </w:p>
                          <w:p w14:paraId="10CF570B" w14:textId="77777777" w:rsidR="00DC5F0D" w:rsidRDefault="00DC5F0D" w:rsidP="00B349CF">
                            <w:pPr>
                              <w:ind w:firstLine="0"/>
                              <w:jc w:val="center"/>
                              <w:rPr>
                                <w:sz w:val="22"/>
                                <w:szCs w:val="22"/>
                              </w:rPr>
                            </w:pPr>
                            <w:r>
                              <w:rPr>
                                <w:sz w:val="22"/>
                                <w:szCs w:val="22"/>
                              </w:rPr>
                              <w:t>đầu tư</w:t>
                            </w:r>
                          </w:p>
                          <w:p w14:paraId="7D4B033B" w14:textId="77777777" w:rsidR="00DC5F0D" w:rsidRPr="00E50425" w:rsidRDefault="00DC5F0D" w:rsidP="00B349CF">
                            <w:pPr>
                              <w:ind w:firstLine="0"/>
                              <w:jc w:val="center"/>
                            </w:pPr>
                            <w:r>
                              <w:rPr>
                                <w:sz w:val="22"/>
                                <w:szCs w:val="22"/>
                              </w:rPr>
                              <w:t>Phát triển bền vững</w:t>
                            </w:r>
                          </w:p>
                          <w:p w14:paraId="41C7DE27" w14:textId="77777777" w:rsidR="00DC5F0D" w:rsidRDefault="00DC5F0D" w:rsidP="00B349CF">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8A7987" id="Oval 6" o:spid="_x0000_s1030" style="position:absolute;left:0;text-align:left;margin-left:291.35pt;margin-top:13.65pt;width:101.25pt;height:106.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" fillcolor="#ffc000" strokecolor="#f2f2f2" strokeweight="3pt">
                <v:shadow on="t" color="#7f5f00" opacity=".5" offset="1pt"/>
                <v:textbox>
                  <w:txbxContent>
                    <w:p w14:paraId="342BD677" w14:textId="77777777" w:rsidR="00DC5F0D" w:rsidRDefault="00DC5F0D" w:rsidP="00B349CF">
                      <w:pPr>
                        <w:ind w:firstLine="0"/>
                        <w:jc w:val="center"/>
                        <w:rPr>
                          <w:sz w:val="22"/>
                          <w:szCs w:val="22"/>
                        </w:rPr>
                      </w:pPr>
                      <w:r>
                        <w:rPr>
                          <w:sz w:val="22"/>
                          <w:szCs w:val="22"/>
                        </w:rPr>
                        <w:t xml:space="preserve">Thu hút </w:t>
                      </w:r>
                    </w:p>
                    <w:p w14:paraId="10CF570B" w14:textId="77777777" w:rsidR="00DC5F0D" w:rsidRDefault="00DC5F0D" w:rsidP="00B349CF">
                      <w:pPr>
                        <w:ind w:firstLine="0"/>
                        <w:jc w:val="center"/>
                        <w:rPr>
                          <w:sz w:val="22"/>
                          <w:szCs w:val="22"/>
                        </w:rPr>
                      </w:pPr>
                      <w:r>
                        <w:rPr>
                          <w:sz w:val="22"/>
                          <w:szCs w:val="22"/>
                        </w:rPr>
                        <w:t>đầu tư</w:t>
                      </w:r>
                    </w:p>
                    <w:p w14:paraId="7D4B033B" w14:textId="77777777" w:rsidR="00DC5F0D" w:rsidRPr="00E50425" w:rsidRDefault="00DC5F0D" w:rsidP="00B349CF">
                      <w:pPr>
                        <w:ind w:firstLine="0"/>
                        <w:jc w:val="center"/>
                      </w:pPr>
                      <w:r>
                        <w:rPr>
                          <w:sz w:val="22"/>
                          <w:szCs w:val="22"/>
                        </w:rPr>
                        <w:t>Phát triển bền vững</w:t>
                      </w:r>
                    </w:p>
                    <w:p w14:paraId="41C7DE27" w14:textId="77777777" w:rsidR="00DC5F0D" w:rsidRDefault="00DC5F0D" w:rsidP="00B349CF">
                      <w:pPr>
                        <w:ind w:firstLine="0"/>
                      </w:pPr>
                    </w:p>
                  </w:txbxContent>
                </v:textbox>
              </v:oval>
            </w:pict>
          </mc:Fallback>
        </mc:AlternateContent>
      </w:r>
      <w:r w:rsidRPr="00572DAF">
        <w:rPr>
          <w:noProof/>
          <w:szCs w:val="28"/>
          <w:lang w:val="en-US" w:eastAsia="en-US"/>
        </w:rPr>
        <mc:AlternateContent>
          <mc:Choice Requires="wps">
            <w:drawing>
              <wp:anchor distT="0" distB="0" distL="114300" distR="114300" simplePos="0" relativeHeight="251675648" behindDoc="0" locked="0" layoutInCell="1" allowOverlap="1" wp14:anchorId="55A37B7F" wp14:editId="7BC5A700">
                <wp:simplePos x="0" y="0"/>
                <wp:positionH relativeFrom="column">
                  <wp:posOffset>834390</wp:posOffset>
                </wp:positionH>
                <wp:positionV relativeFrom="paragraph">
                  <wp:posOffset>62230</wp:posOffset>
                </wp:positionV>
                <wp:extent cx="1247775" cy="1104900"/>
                <wp:effectExtent l="19050" t="19050" r="47625" b="57150"/>
                <wp:wrapNone/>
                <wp:docPr id="3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1104900"/>
                        </a:xfrm>
                        <a:prstGeom prst="ellipse">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14:paraId="2BA2516A" w14:textId="77777777" w:rsidR="00DC5F0D" w:rsidRPr="00E50425" w:rsidRDefault="00DC5F0D" w:rsidP="00B349CF">
                            <w:pPr>
                              <w:ind w:firstLine="0"/>
                              <w:jc w:val="center"/>
                              <w:rPr>
                                <w:sz w:val="22"/>
                                <w:szCs w:val="22"/>
                              </w:rPr>
                            </w:pPr>
                            <w:r>
                              <w:rPr>
                                <w:sz w:val="22"/>
                                <w:szCs w:val="22"/>
                              </w:rPr>
                              <w:t>Cơ sở thực hiện các dự án thành phần</w:t>
                            </w:r>
                          </w:p>
                          <w:p w14:paraId="0D1A21C8" w14:textId="77777777" w:rsidR="00DC5F0D" w:rsidRDefault="00DC5F0D" w:rsidP="00B349CF">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A37B7F" id="Oval 4" o:spid="_x0000_s1031" style="position:absolute;left:0;text-align:left;margin-left:65.7pt;margin-top:4.9pt;width:98.25pt;height: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" fillcolor="#4472c4" strokecolor="#f2f2f2" strokeweight="3pt">
                <v:shadow on="t" color="#1f3763" opacity=".5" offset="1pt"/>
                <v:textbox>
                  <w:txbxContent>
                    <w:p w14:paraId="2BA2516A" w14:textId="77777777" w:rsidR="00DC5F0D" w:rsidRPr="00E50425" w:rsidRDefault="00DC5F0D" w:rsidP="00B349CF">
                      <w:pPr>
                        <w:ind w:firstLine="0"/>
                        <w:jc w:val="center"/>
                        <w:rPr>
                          <w:sz w:val="22"/>
                          <w:szCs w:val="22"/>
                        </w:rPr>
                      </w:pPr>
                      <w:r>
                        <w:rPr>
                          <w:sz w:val="22"/>
                          <w:szCs w:val="22"/>
                        </w:rPr>
                        <w:t>Cơ sở thực hiện các dự án thành phần</w:t>
                      </w:r>
                    </w:p>
                    <w:p w14:paraId="0D1A21C8" w14:textId="77777777" w:rsidR="00DC5F0D" w:rsidRDefault="00DC5F0D" w:rsidP="00B349CF">
                      <w:pPr>
                        <w:ind w:firstLine="0"/>
                      </w:pPr>
                    </w:p>
                  </w:txbxContent>
                </v:textbox>
              </v:oval>
            </w:pict>
          </mc:Fallback>
        </mc:AlternateContent>
      </w:r>
      <w:r w:rsidRPr="00572DAF">
        <w:rPr>
          <w:noProof/>
          <w:szCs w:val="28"/>
          <w:lang w:val="en-US" w:eastAsia="en-US"/>
        </w:rPr>
        <mc:AlternateContent>
          <mc:Choice Requires="wps">
            <w:drawing>
              <wp:anchor distT="0" distB="0" distL="114300" distR="114300" simplePos="0" relativeHeight="251682816" behindDoc="0" locked="0" layoutInCell="1" allowOverlap="1" wp14:anchorId="68A4B278" wp14:editId="115F8F05">
                <wp:simplePos x="0" y="0"/>
                <wp:positionH relativeFrom="column">
                  <wp:posOffset>2074545</wp:posOffset>
                </wp:positionH>
                <wp:positionV relativeFrom="paragraph">
                  <wp:posOffset>118745</wp:posOffset>
                </wp:positionV>
                <wp:extent cx="352425" cy="182245"/>
                <wp:effectExtent l="20955" t="147955" r="64770" b="107950"/>
                <wp:wrapNone/>
                <wp:docPr id="3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62224">
                          <a:off x="0" y="0"/>
                          <a:ext cx="352425" cy="182245"/>
                        </a:xfrm>
                        <a:prstGeom prst="leftArrow">
                          <a:avLst>
                            <a:gd name="adj1" fmla="val 50000"/>
                            <a:gd name="adj2" fmla="val 48345"/>
                          </a:avLst>
                        </a:prstGeom>
                        <a:solidFill>
                          <a:srgbClr val="FFFFFF"/>
                        </a:solidFill>
                        <a:ln w="63500" cmpd="thickThin" algn="ctr">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4222C6" id="AutoShape 11" o:spid="_x0000_s1026" type="#_x0000_t66" style="position:absolute;margin-left:163.35pt;margin-top:9.35pt;width:27.75pt;height:14.35pt;rotation:-2907859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" strokecolor="#a5a5a5" strokeweight="5pt">
                <v:stroke linestyle="thickThin"/>
                <v:shadow color="#868686"/>
              </v:shape>
            </w:pict>
          </mc:Fallback>
        </mc:AlternateContent>
      </w:r>
    </w:p>
    <w:p w14:paraId="0C1E6DE9" w14:textId="77777777" w:rsidR="00B349CF" w:rsidRPr="00572DAF" w:rsidRDefault="00B349CF" w:rsidP="00B349CF">
      <w:pPr>
        <w:ind w:firstLine="0"/>
        <w:rPr>
          <w:szCs w:val="28"/>
          <w:lang w:val="es-ES"/>
        </w:rPr>
      </w:pPr>
    </w:p>
    <w:p w14:paraId="066B2BF6" w14:textId="77777777" w:rsidR="00B349CF" w:rsidRPr="00572DAF" w:rsidRDefault="00B349CF" w:rsidP="00B349CF">
      <w:pPr>
        <w:pStyle w:val="BodyTextIndent"/>
        <w:widowControl w:val="0"/>
        <w:spacing w:before="120" w:after="120" w:line="276" w:lineRule="auto"/>
        <w:ind w:left="142" w:firstLine="0"/>
        <w:rPr>
          <w:szCs w:val="28"/>
          <w:lang w:val="es-ES"/>
        </w:rPr>
      </w:pPr>
    </w:p>
    <w:p w14:paraId="58822534" w14:textId="77777777" w:rsidR="00B349CF" w:rsidRPr="00572DAF" w:rsidRDefault="00B349CF" w:rsidP="00B349CF">
      <w:pPr>
        <w:pStyle w:val="BodyTextIndent"/>
        <w:widowControl w:val="0"/>
        <w:spacing w:before="120" w:after="120" w:line="276" w:lineRule="auto"/>
        <w:ind w:left="142" w:firstLine="567"/>
        <w:rPr>
          <w:szCs w:val="28"/>
          <w:lang w:val="es-ES"/>
        </w:rPr>
      </w:pPr>
    </w:p>
    <w:p w14:paraId="13DA1582" w14:textId="77777777" w:rsidR="00B349CF" w:rsidRDefault="00B349CF" w:rsidP="00B349CF">
      <w:pPr>
        <w:pStyle w:val="BodyTextIndent"/>
        <w:widowControl w:val="0"/>
        <w:spacing w:before="120" w:after="120" w:line="276" w:lineRule="auto"/>
        <w:ind w:left="142" w:firstLine="567"/>
        <w:rPr>
          <w:szCs w:val="28"/>
          <w:lang w:val="es-ES"/>
        </w:rPr>
      </w:pPr>
    </w:p>
    <w:p w14:paraId="3077D8FF" w14:textId="10EE4A48" w:rsidR="00B349CF" w:rsidRPr="00572DAF" w:rsidRDefault="00B349CF" w:rsidP="00B349CF">
      <w:pPr>
        <w:pStyle w:val="Caption"/>
        <w:rPr>
          <w:szCs w:val="28"/>
          <w:lang w:val="es-ES"/>
        </w:rPr>
      </w:pPr>
      <w:r w:rsidRPr="008C3894">
        <w:rPr>
          <w:lang w:val="nl-NL"/>
        </w:rPr>
        <w:t xml:space="preserve">Hình  </w:t>
      </w:r>
      <w:r w:rsidRPr="008C3894">
        <w:rPr>
          <w:lang w:val="nl-NL"/>
        </w:rPr>
        <w:fldChar w:fldCharType="begin"/>
      </w:r>
      <w:r w:rsidRPr="008C3894">
        <w:rPr>
          <w:lang w:val="nl-NL"/>
        </w:rPr>
        <w:instrText xml:space="preserve"> SEQ Hình_ \* ARABIC </w:instrText>
      </w:r>
      <w:r w:rsidRPr="008C3894">
        <w:rPr>
          <w:lang w:val="nl-NL"/>
        </w:rPr>
        <w:fldChar w:fldCharType="separate"/>
      </w:r>
      <w:r w:rsidR="00317767">
        <w:rPr>
          <w:noProof/>
          <w:lang w:val="nl-NL"/>
        </w:rPr>
        <w:t>1</w:t>
      </w:r>
      <w:r w:rsidRPr="008C3894">
        <w:rPr>
          <w:lang w:val="nl-NL"/>
        </w:rPr>
        <w:fldChar w:fldCharType="end"/>
      </w:r>
      <w:r w:rsidRPr="008C3894">
        <w:rPr>
          <w:lang w:val="nl-NL"/>
        </w:rPr>
        <w:t xml:space="preserve">: </w:t>
      </w:r>
      <w:r>
        <w:t>Sơ đồ mục tiêu quy hoạch</w:t>
      </w:r>
    </w:p>
    <w:p w14:paraId="00CC6E08" w14:textId="77777777" w:rsidR="00B349CF" w:rsidRPr="00B55154" w:rsidRDefault="00B349CF" w:rsidP="00B349CF">
      <w:pPr>
        <w:pStyle w:val="Heading2"/>
        <w:rPr>
          <w:rStyle w:val="CharChar132"/>
        </w:rPr>
      </w:pPr>
      <w:bookmarkStart w:id="38" w:name="_Toc112346133"/>
      <w:bookmarkStart w:id="39" w:name="_Toc112354293"/>
      <w:bookmarkStart w:id="40" w:name="_Toc174819124"/>
      <w:r w:rsidRPr="00B55154">
        <w:rPr>
          <w:rStyle w:val="CharChar132"/>
        </w:rPr>
        <w:t>Nhiệm vụ của đồ án quy hoạch:</w:t>
      </w:r>
      <w:bookmarkEnd w:id="38"/>
      <w:bookmarkEnd w:id="39"/>
      <w:bookmarkEnd w:id="40"/>
    </w:p>
    <w:p w14:paraId="3DA5CFA5" w14:textId="77777777" w:rsidR="00B349CF" w:rsidRPr="00572DAF" w:rsidRDefault="00B349CF" w:rsidP="00B349CF">
      <w:pPr>
        <w:rPr>
          <w:lang w:val="es-ES"/>
        </w:rPr>
      </w:pPr>
      <w:r w:rsidRPr="00572DAF">
        <w:rPr>
          <w:lang w:val="es-ES"/>
        </w:rPr>
        <w:t>Xác định ranh giới và quy mô lập quy hoạch chi tiết.</w:t>
      </w:r>
    </w:p>
    <w:p w14:paraId="1D1BC343" w14:textId="77777777" w:rsidR="00B349CF" w:rsidRPr="00572DAF" w:rsidRDefault="00B349CF" w:rsidP="00B349CF">
      <w:pPr>
        <w:rPr>
          <w:lang w:val="es-ES"/>
        </w:rPr>
      </w:pPr>
      <w:r w:rsidRPr="00572DAF">
        <w:rPr>
          <w:lang w:val="es-ES"/>
        </w:rPr>
        <w:t>Xác định tổng thể phân khu chức năng.</w:t>
      </w:r>
    </w:p>
    <w:p w14:paraId="4D1EA9DF" w14:textId="77777777" w:rsidR="00B349CF" w:rsidRPr="00572DAF" w:rsidRDefault="00B349CF" w:rsidP="00B349CF">
      <w:pPr>
        <w:rPr>
          <w:lang w:val="es-ES"/>
        </w:rPr>
      </w:pPr>
      <w:r w:rsidRPr="00572DAF">
        <w:rPr>
          <w:lang w:val="es-ES"/>
        </w:rPr>
        <w:t>Quy hoạch sử dụng đất đai, quy mô các công trình đầu tư xây dựng.</w:t>
      </w:r>
    </w:p>
    <w:p w14:paraId="2C67A342" w14:textId="77777777" w:rsidR="00B349CF" w:rsidRPr="00572DAF" w:rsidRDefault="00B349CF" w:rsidP="00B349CF">
      <w:pPr>
        <w:rPr>
          <w:lang w:val="es-ES"/>
        </w:rPr>
      </w:pPr>
      <w:r w:rsidRPr="00572DAF">
        <w:rPr>
          <w:lang w:val="es-ES"/>
        </w:rPr>
        <w:t>Quy hoạch hệ thống hạ tầng kỹ thuật các công trình đầu mối phục vụ.</w:t>
      </w:r>
    </w:p>
    <w:p w14:paraId="1EEEED40" w14:textId="77777777" w:rsidR="00B349CF" w:rsidRPr="00572DAF" w:rsidRDefault="00B349CF" w:rsidP="00B349CF">
      <w:pPr>
        <w:rPr>
          <w:lang w:val="es-ES"/>
        </w:rPr>
      </w:pPr>
      <w:r w:rsidRPr="00572DAF">
        <w:rPr>
          <w:lang w:val="es-ES"/>
        </w:rPr>
        <w:t>Xác định phương án đấu nối hạ tầng của dự án với các dự án liên quan khác và với hệ thống hạ tầng chung của khu vực.</w:t>
      </w:r>
    </w:p>
    <w:p w14:paraId="4F1074A9" w14:textId="77777777" w:rsidR="00B349CF" w:rsidRPr="00572DAF" w:rsidRDefault="00B349CF" w:rsidP="00B349CF">
      <w:pPr>
        <w:rPr>
          <w:lang w:val="es-ES"/>
        </w:rPr>
      </w:pPr>
      <w:r w:rsidRPr="00572DAF">
        <w:rPr>
          <w:lang w:val="es-ES"/>
        </w:rPr>
        <w:t>Sơ bộ đánh giá tác động tới môi trường khu vực khi thực hiện dự án.</w:t>
      </w:r>
    </w:p>
    <w:p w14:paraId="45584B04" w14:textId="77777777" w:rsidR="00B349CF" w:rsidRPr="00572DAF" w:rsidRDefault="00B349CF" w:rsidP="00B349CF">
      <w:pPr>
        <w:rPr>
          <w:lang w:val="es-ES"/>
        </w:rPr>
      </w:pPr>
      <w:r w:rsidRPr="00572DAF">
        <w:rPr>
          <w:lang w:val="es-ES"/>
        </w:rPr>
        <w:t>Lập dự thảo quy định quản lý quy hoạch.</w:t>
      </w:r>
    </w:p>
    <w:p w14:paraId="6742A733" w14:textId="77777777" w:rsidR="00B349CF" w:rsidRPr="00572DAF" w:rsidRDefault="00B349CF" w:rsidP="00B349CF">
      <w:pPr>
        <w:pStyle w:val="Heading2"/>
        <w:rPr>
          <w:lang w:val="sq-AL"/>
        </w:rPr>
      </w:pPr>
      <w:bookmarkStart w:id="41" w:name="_Toc112346134"/>
      <w:bookmarkStart w:id="42" w:name="_Toc112354294"/>
      <w:bookmarkStart w:id="43" w:name="_Toc174819125"/>
      <w:r w:rsidRPr="00572DAF">
        <w:rPr>
          <w:lang w:val="sq-AL"/>
        </w:rPr>
        <w:t>Căn cứ thiết kế quy hoạch:</w:t>
      </w:r>
      <w:bookmarkEnd w:id="41"/>
      <w:bookmarkEnd w:id="42"/>
      <w:bookmarkEnd w:id="43"/>
    </w:p>
    <w:p w14:paraId="03154C10" w14:textId="77777777" w:rsidR="00B349CF" w:rsidRDefault="00B349CF" w:rsidP="00B349CF">
      <w:pPr>
        <w:pStyle w:val="Heading3"/>
        <w:rPr>
          <w:lang w:val="sq-AL"/>
        </w:rPr>
      </w:pPr>
      <w:bookmarkStart w:id="44" w:name="_Toc112346135"/>
      <w:bookmarkStart w:id="45" w:name="_Toc112354295"/>
      <w:bookmarkStart w:id="46" w:name="_Toc174819126"/>
      <w:r w:rsidRPr="00572DAF">
        <w:rPr>
          <w:lang w:val="sq-AL"/>
        </w:rPr>
        <w:t>Các văn bản pháp lý:</w:t>
      </w:r>
      <w:bookmarkStart w:id="47" w:name="OLE_LINK7"/>
      <w:bookmarkStart w:id="48" w:name="OLE_LINK8"/>
      <w:bookmarkStart w:id="49" w:name="OLE_LINK3"/>
      <w:bookmarkStart w:id="50" w:name="OLE_LINK4"/>
      <w:bookmarkStart w:id="51" w:name="_Toc395086840"/>
      <w:bookmarkStart w:id="52" w:name="_Toc402740686"/>
      <w:bookmarkEnd w:id="18"/>
      <w:bookmarkEnd w:id="44"/>
      <w:bookmarkEnd w:id="45"/>
      <w:bookmarkEnd w:id="46"/>
    </w:p>
    <w:p w14:paraId="6313B0F1" w14:textId="77777777" w:rsidR="00B349CF" w:rsidRPr="00572DAF" w:rsidRDefault="00B349CF" w:rsidP="00B349CF">
      <w:pPr>
        <w:pStyle w:val="-Gachdaudong"/>
      </w:pPr>
      <w:r w:rsidRPr="00572DAF">
        <w:t>Căn cứ Luật số 30/2009/QH12, Luật quy hoạch đô thị;</w:t>
      </w:r>
    </w:p>
    <w:p w14:paraId="0577F110" w14:textId="77777777" w:rsidR="00B349CF" w:rsidRDefault="00B349CF" w:rsidP="00B349CF">
      <w:pPr>
        <w:pStyle w:val="-Gachdaudong"/>
      </w:pPr>
      <w:r w:rsidRPr="00572DAF">
        <w:t xml:space="preserve">Căn cứ Luật </w:t>
      </w:r>
      <w:r>
        <w:t>tổ chức chính quyền địa phương số 77/2015/QH13 ngày 13/9/2015 của Quốc hội;</w:t>
      </w:r>
    </w:p>
    <w:p w14:paraId="65679F51" w14:textId="77777777" w:rsidR="00B349CF" w:rsidRDefault="00B349CF" w:rsidP="00B349CF">
      <w:pPr>
        <w:pStyle w:val="-Gachdaudong"/>
      </w:pPr>
      <w:r>
        <w:t>Căn cứ Luật Kiến trúc số 40/2019/QH14 ngày 13/6/2019 của Quốc hội;</w:t>
      </w:r>
    </w:p>
    <w:p w14:paraId="5357E295" w14:textId="77777777" w:rsidR="00B349CF" w:rsidRPr="00572DAF" w:rsidRDefault="00B349CF" w:rsidP="00B349CF">
      <w:pPr>
        <w:pStyle w:val="-Gachdaudong"/>
      </w:pPr>
      <w:r>
        <w:t>Căn cứ Luật đầu tư số 61/2020/QH14 ngày 17/6/2020 của Quốc hội;</w:t>
      </w:r>
    </w:p>
    <w:p w14:paraId="6D9C4724" w14:textId="77777777" w:rsidR="00B349CF" w:rsidRPr="00572DAF" w:rsidRDefault="00B349CF" w:rsidP="00B349CF">
      <w:pPr>
        <w:pStyle w:val="-Gachdaudong"/>
      </w:pPr>
      <w:r w:rsidRPr="00572DAF">
        <w:t>Căn cứ Luật số 33/2013/QH13, Luật phòng, chống thiên tai;</w:t>
      </w:r>
    </w:p>
    <w:p w14:paraId="1F622831" w14:textId="77777777" w:rsidR="00B349CF" w:rsidRPr="00572DAF" w:rsidRDefault="00B349CF" w:rsidP="00B349CF">
      <w:pPr>
        <w:pStyle w:val="-Gachdaudong"/>
      </w:pPr>
      <w:r w:rsidRPr="00572DAF">
        <w:t>Căn cứ Luật Đất đai số 45/2013/QH13 ngày 29/11/2013 của Quốc hội;</w:t>
      </w:r>
    </w:p>
    <w:p w14:paraId="13AC99E0" w14:textId="77777777" w:rsidR="00B349CF" w:rsidRPr="00572DAF" w:rsidRDefault="00B349CF" w:rsidP="00B349CF">
      <w:pPr>
        <w:pStyle w:val="-Gachdaudong"/>
      </w:pPr>
      <w:r>
        <w:t>Căn cứ Luật Đấu thầu số 22/2023/QH15 ngày 23/06/2023</w:t>
      </w:r>
      <w:r w:rsidRPr="00572DAF">
        <w:t xml:space="preserve"> của Quốc hội;</w:t>
      </w:r>
    </w:p>
    <w:p w14:paraId="5F97D115" w14:textId="77777777" w:rsidR="00B349CF" w:rsidRPr="00572DAF" w:rsidRDefault="00B349CF" w:rsidP="00B349CF">
      <w:pPr>
        <w:pStyle w:val="-Gachdaudong"/>
      </w:pPr>
      <w:r w:rsidRPr="00572DAF">
        <w:t>Căn cứ Luật Xây dựng số 50/2014/QH13 ngày 18/6/2014 của Quốc hội;</w:t>
      </w:r>
      <w:r>
        <w:t xml:space="preserve"> Luật xây dựng sửa đổi số 62/2020/QH14.</w:t>
      </w:r>
    </w:p>
    <w:p w14:paraId="5E3D00FF" w14:textId="77777777" w:rsidR="00B349CF" w:rsidRPr="00572DAF" w:rsidRDefault="00B349CF" w:rsidP="00B349CF">
      <w:pPr>
        <w:pStyle w:val="-Gachdaudong"/>
      </w:pPr>
      <w:r w:rsidRPr="00572DAF">
        <w:t>C</w:t>
      </w:r>
      <w:r>
        <w:t>ăn cứ Luật Lâm nghiệp số 16/2023/QH15 ngày 01/04/2024</w:t>
      </w:r>
      <w:r w:rsidRPr="00572DAF">
        <w:t xml:space="preserve"> của Quốc hội; </w:t>
      </w:r>
    </w:p>
    <w:p w14:paraId="655C25D4" w14:textId="77777777" w:rsidR="00B349CF" w:rsidRPr="00572DAF" w:rsidRDefault="00B349CF" w:rsidP="00B349CF">
      <w:pPr>
        <w:pStyle w:val="-Gachdaudong"/>
      </w:pPr>
      <w:r w:rsidRPr="00572DAF">
        <w:t>Căn cứ Luật Quy hoạch số 21/2017QH14 ngày 24/11/2017 của Quốc hội;</w:t>
      </w:r>
    </w:p>
    <w:p w14:paraId="1B242523" w14:textId="77777777" w:rsidR="00B349CF" w:rsidRPr="00572DAF" w:rsidRDefault="00B349CF" w:rsidP="00B349CF">
      <w:pPr>
        <w:pStyle w:val="-Gachdaudong"/>
      </w:pPr>
      <w:r w:rsidRPr="00572DAF">
        <w:t>Căn cứ Luật Thủy lợi số 08/2017/QH14 ngày 19/6/2017 của Quốc hội;</w:t>
      </w:r>
    </w:p>
    <w:p w14:paraId="54B17180" w14:textId="77777777" w:rsidR="00B349CF" w:rsidRPr="00572DAF" w:rsidRDefault="00B349CF" w:rsidP="00B349CF">
      <w:pPr>
        <w:pStyle w:val="-Gachdaudong"/>
      </w:pPr>
      <w:r w:rsidRPr="00572DAF">
        <w:t>Căn cứ Luật Bảo vệ môi trường số 72/2020/QH14 ngày 17/11/2020 của Quốc hội;</w:t>
      </w:r>
    </w:p>
    <w:p w14:paraId="365C27C6" w14:textId="77777777" w:rsidR="00B349CF" w:rsidRPr="00572DAF" w:rsidRDefault="00B349CF" w:rsidP="00B349CF">
      <w:pPr>
        <w:pStyle w:val="-Gachdaudong"/>
      </w:pPr>
      <w:r w:rsidRPr="00572DAF">
        <w:t>Căn cứ Luật Đê điều, Luật Phòng chống Thiên tai; Luật Sửa đổi, bổ sung một số điều của Luật Phòng, chống thiên tai và Luật Đê điều ngày 17/6/2020 của Quốc hội;</w:t>
      </w:r>
    </w:p>
    <w:p w14:paraId="086E9C78" w14:textId="77777777" w:rsidR="00B349CF" w:rsidRDefault="00B349CF" w:rsidP="00B349CF">
      <w:pPr>
        <w:pStyle w:val="-Gachdaudong"/>
      </w:pPr>
      <w:r w:rsidRPr="00572DAF">
        <w:t xml:space="preserve">Căn cứ Luật số 35/2018/QH14 sửa đổi, bổ sung một số điều của 37 luật có liên quan đến quy hoạch; </w:t>
      </w:r>
    </w:p>
    <w:p w14:paraId="16754A4A" w14:textId="77777777" w:rsidR="00B349CF" w:rsidRPr="00572DAF" w:rsidRDefault="00B349CF" w:rsidP="00B349CF">
      <w:pPr>
        <w:pStyle w:val="-Gachdaudong"/>
      </w:pPr>
      <w:r>
        <w:t xml:space="preserve">Căn cứ </w:t>
      </w:r>
      <w:r w:rsidRPr="000D7BF0">
        <w:t>Luật Điện lực số 28/2004/QH11 ngày 03/12/2004; Luật sửa đổi bổ sung một số điều của Luật Điện lực số 24/2012/QH13 ngày 20/11/2012.</w:t>
      </w:r>
    </w:p>
    <w:p w14:paraId="2CAFB02E" w14:textId="77777777" w:rsidR="00B349CF" w:rsidRPr="00572DAF" w:rsidRDefault="00B349CF" w:rsidP="00B349CF">
      <w:pPr>
        <w:pStyle w:val="-Gachdaudong"/>
      </w:pPr>
      <w:r>
        <w:t>Căn cứ Nghị định số 10</w:t>
      </w:r>
      <w:r w:rsidRPr="00572DAF">
        <w:t>/20</w:t>
      </w:r>
      <w:r>
        <w:t>23/NĐ-CP ngày 03/04</w:t>
      </w:r>
      <w:r w:rsidRPr="00572DAF">
        <w:t>/20</w:t>
      </w:r>
      <w:r>
        <w:t>23</w:t>
      </w:r>
      <w:r w:rsidRPr="00572DAF">
        <w:t xml:space="preserve"> của Chính phủ </w:t>
      </w:r>
      <w:r>
        <w:t>về sửa đổi, bổ sung một số điều cảu các nghị định hướng dẫn thi hành Luật Đất đai</w:t>
      </w:r>
      <w:r w:rsidRPr="00572DAF">
        <w:t>;</w:t>
      </w:r>
    </w:p>
    <w:p w14:paraId="6B06B07F" w14:textId="77777777" w:rsidR="00B349CF" w:rsidRPr="00572DAF" w:rsidRDefault="00B349CF" w:rsidP="00B349CF">
      <w:pPr>
        <w:pStyle w:val="-Gachdaudong"/>
      </w:pPr>
      <w:r w:rsidRPr="00572DAF">
        <w:t>Căn cứ Nghị định số 08/2022/NĐ-CP ngày 10/1/2022 của Chính phủ quy định chi tiết thi hành một số điều của Luật bảo vệ môi trường;</w:t>
      </w:r>
    </w:p>
    <w:p w14:paraId="7AADE587" w14:textId="77777777" w:rsidR="00B349CF" w:rsidRPr="00572DAF" w:rsidRDefault="00B349CF" w:rsidP="00B349CF">
      <w:pPr>
        <w:pStyle w:val="-Gachdaudong"/>
      </w:pPr>
      <w:r w:rsidRPr="00572DAF">
        <w:t>Căn cứ Nghị định số 44/2015/NĐ-CP ngày 06/5/2015 của Chính phủ quy định chi tiết một số nội dung về quy hoạch xây dựng;</w:t>
      </w:r>
    </w:p>
    <w:p w14:paraId="7C4B73BC" w14:textId="77777777" w:rsidR="00B349CF" w:rsidRPr="00572DAF" w:rsidRDefault="00B349CF" w:rsidP="00B349CF">
      <w:pPr>
        <w:pStyle w:val="-Gachdaudong"/>
      </w:pPr>
      <w:r w:rsidRPr="00572DAF">
        <w:t>Căn cứ Nghị định số 43/2015/NĐ-CP ngày 06/5/2015 của Chính phủ quy định lập, quản lý bảo vệ hành lang nguồn nước;</w:t>
      </w:r>
    </w:p>
    <w:p w14:paraId="75A3F1B3" w14:textId="77777777" w:rsidR="00B349CF" w:rsidRPr="00572DAF" w:rsidRDefault="00B349CF" w:rsidP="00B349CF">
      <w:pPr>
        <w:pStyle w:val="-Gachdaudong"/>
      </w:pPr>
      <w:r w:rsidRPr="00572DAF">
        <w:t>Căn cứ Nghị định số 72/2019/NĐ-CP ngày 30/8/2019 của Chính phủ sửa đổi bổ sung một số điều của nghị định số 37/2010/NĐ-CP của Chính phủ về về lập, thẩm định, phê duyệt và quản lý quy hoạch đô thị;</w:t>
      </w:r>
    </w:p>
    <w:p w14:paraId="2D7C4A5A" w14:textId="77777777" w:rsidR="00B349CF" w:rsidRPr="00572DAF" w:rsidRDefault="00B349CF" w:rsidP="00B349CF">
      <w:pPr>
        <w:pStyle w:val="-Gachdaudong"/>
      </w:pPr>
      <w:r w:rsidRPr="00572DAF">
        <w:t>Căn cứ Nghị định số 49/2021/NĐ-CP ngày 01/04/2021 của Chính phủ Sửa đổi bổ sung một số điều của nghị định số 100/2015/NĐ-CP ngày 20/10/2015 của chỉnh phủ về phát triển và quản lý nhà ở xã hội;</w:t>
      </w:r>
    </w:p>
    <w:p w14:paraId="143D2EF2" w14:textId="77777777" w:rsidR="00B349CF" w:rsidRPr="00572DAF" w:rsidRDefault="00B349CF" w:rsidP="00B349CF">
      <w:pPr>
        <w:pStyle w:val="-Gachdaudong"/>
      </w:pPr>
      <w:r>
        <w:t>Căn cứ Nghị định số 40/2023</w:t>
      </w:r>
      <w:r w:rsidRPr="00572DAF">
        <w:t xml:space="preserve">/NĐ-CP ngày </w:t>
      </w:r>
      <w:r>
        <w:t>27/6/2023</w:t>
      </w:r>
      <w:r w:rsidRPr="00572DAF">
        <w:t xml:space="preserve"> của Chính phủ </w:t>
      </w:r>
      <w:r>
        <w:t>sửa đổi, bổ sung một số điều của Nghị định số 67/2018/NĐ-CP ngày 15/2/2018 quy định chi tiết một số điều của Luật Thủy lợi;</w:t>
      </w:r>
    </w:p>
    <w:p w14:paraId="0A3EC200" w14:textId="77777777" w:rsidR="00B349CF" w:rsidRPr="00572DAF" w:rsidRDefault="00B349CF" w:rsidP="00B349CF">
      <w:pPr>
        <w:pStyle w:val="-Gachdaudong"/>
      </w:pPr>
      <w:r w:rsidRPr="00572DAF">
        <w:t>Căn cứ Nghị định số 113/2007/NĐ-CP ngày 28/6/2007 của Chính phủ quy định chi tiết và hướng dẫn thi hành một số điều của Luật Đê điều;</w:t>
      </w:r>
    </w:p>
    <w:p w14:paraId="24A52370" w14:textId="77777777" w:rsidR="00B349CF" w:rsidRPr="00572DAF" w:rsidRDefault="00B349CF" w:rsidP="00B349CF">
      <w:pPr>
        <w:pStyle w:val="-Gachdaudong"/>
      </w:pPr>
      <w:r w:rsidRPr="00572DAF">
        <w:t>Căn cứ Thông tư số 06/2013/TT-BXD ngày 13 tháng 5 năm 2013 của Bộ xây dựng về việc hướng dẫn về nội dung thiết kế đô thị;</w:t>
      </w:r>
    </w:p>
    <w:p w14:paraId="6E4D4452" w14:textId="77777777" w:rsidR="00B349CF" w:rsidRPr="00572DAF" w:rsidRDefault="00B349CF" w:rsidP="00B349CF">
      <w:pPr>
        <w:pStyle w:val="-Gachdaudong"/>
      </w:pPr>
      <w:r w:rsidRPr="00572DAF">
        <w:t>Căn cứ Thông tư số 16/2013/TT-BXD ngày 16 tháng 10 năm 2013 của Bộ xây dựng về việc sửa đổi bổ sung một số điều của thông tư số 06/2013/TT-BXD ngày 13 tháng 5 năm 2013 của Bộ xây dựng về việc hướng dẫn về nội dung thiết kế đô thị;</w:t>
      </w:r>
    </w:p>
    <w:p w14:paraId="2542E651" w14:textId="77777777" w:rsidR="00B349CF" w:rsidRPr="00572DAF" w:rsidRDefault="00B349CF" w:rsidP="00B349CF">
      <w:pPr>
        <w:pStyle w:val="-Gachdaudong"/>
      </w:pPr>
      <w:r w:rsidRPr="00572DAF">
        <w:t>Căn cứ Thông tư số 04/2022/TT-BXD ngày 24/10/2022 của Bộ Xây dựng quy định về hồ sơ của nhiệm vụ và đồ án quy hoạch xây dựng vùng liên huyện, quy hoạch xây dựng vùng huyện, quy hoạch đô thị, quy hoạch xây dựng khu chức năng và quy hoạch nông thôn;</w:t>
      </w:r>
    </w:p>
    <w:p w14:paraId="128A73E4" w14:textId="77777777" w:rsidR="00B349CF" w:rsidRPr="00572DAF" w:rsidRDefault="00B349CF" w:rsidP="00B349CF">
      <w:pPr>
        <w:pStyle w:val="-Gachdaudong"/>
      </w:pPr>
      <w:r w:rsidRPr="00572DAF">
        <w:t>Căn cứ Quy chuẩn kỹ thuật Quốc gia về các công trình hạ tầng kỹ thuật do Bộ Xây dựng ban hành kèm theo Thông tư số 01/2016/TT-BXD ngày 01/2/2016;</w:t>
      </w:r>
    </w:p>
    <w:p w14:paraId="648CA9B9" w14:textId="77777777" w:rsidR="00B349CF" w:rsidRDefault="00B349CF" w:rsidP="00B349CF">
      <w:pPr>
        <w:pStyle w:val="-Gachdaudong"/>
      </w:pPr>
      <w:r w:rsidRPr="00572DAF">
        <w:t xml:space="preserve">Căn cứ Thông tư số 01/2021/TT-BXD ngày 19/5/2021 của Bộ Xây Dựng Ban hành QCVN 01:2021/BXD quy chuẩn kỹ thuật quốc gia về Quy hoạch xây dựng; </w:t>
      </w:r>
    </w:p>
    <w:p w14:paraId="03580B62" w14:textId="77777777" w:rsidR="00B349CF" w:rsidRPr="006E2C5C" w:rsidRDefault="00B349CF" w:rsidP="00B349CF">
      <w:pPr>
        <w:pStyle w:val="-Gachdaudong"/>
      </w:pPr>
      <w:r>
        <w:t xml:space="preserve">Căn cứ </w:t>
      </w:r>
      <w:r w:rsidRPr="000D7BF0">
        <w:t>Quyết định số 1729/QĐ-TTg ngày 29/12/2023 của Thủ tướng Chính phủ phê duyệt Quy hoạch tỉnh Nam Định thời kỳ 2021-2030, tầm nhìn đến năm 2050</w:t>
      </w:r>
      <w:r>
        <w:t>;</w:t>
      </w:r>
    </w:p>
    <w:p w14:paraId="63B954AA" w14:textId="77777777" w:rsidR="00B349CF" w:rsidRPr="00572DAF" w:rsidRDefault="00B349CF" w:rsidP="00B349CF">
      <w:pPr>
        <w:pStyle w:val="-Gachdaudong"/>
      </w:pPr>
      <w:r w:rsidRPr="00572DAF">
        <w:t xml:space="preserve">Căn cứ Quyết định số 955/QĐ-UBND ngày 09/5/2019 của UBND tỉnh Nam Định về việc phê duyệt Quy hoạch chung đô thị mới 04 xã Yên Bằng, Yên Quang, Yên Hồng, Yên Tiến, huyện Ý Yên đến năm 2035; </w:t>
      </w:r>
    </w:p>
    <w:bookmarkEnd w:id="47"/>
    <w:bookmarkEnd w:id="48"/>
    <w:bookmarkEnd w:id="49"/>
    <w:bookmarkEnd w:id="50"/>
    <w:p w14:paraId="57F1E216" w14:textId="77777777" w:rsidR="00B349CF" w:rsidRPr="00572DAF" w:rsidRDefault="00B349CF" w:rsidP="00B349CF">
      <w:pPr>
        <w:pStyle w:val="-Gachdaudong"/>
      </w:pPr>
      <w:r w:rsidRPr="00572DAF">
        <w:t xml:space="preserve">Căn cứ Quyết định số 07/QĐ-UBND ngày 04/01/2022 của UBND tỉnh về việc phê duyệt nhiệm vụ và dự toán Quy hoạch chi tiết tỷ lệ 1/500 khu vực OM9 xã Yên Bằng thuộc Quy hoạch chung đô thị mới 04 xã Yên Bằng, Yên Quang, Yên Hồng, Yên Tiến, huyện Ý Yên đến năm 2035;  </w:t>
      </w:r>
    </w:p>
    <w:p w14:paraId="757B4825" w14:textId="77777777" w:rsidR="00B349CF" w:rsidRPr="00FD6F7B" w:rsidRDefault="00B349CF" w:rsidP="00B349CF">
      <w:pPr>
        <w:pStyle w:val="-Gachdaudong"/>
      </w:pPr>
      <w:r w:rsidRPr="00572DAF">
        <w:t xml:space="preserve">Căn cứ Văn bản số 913/UBND-VP5 ngày 12/9/2023 của UBND tỉnh về việc gia hạn thời gian lập Quy hoạch chi tiết tỷ lệ 1/500 khu vực OM9 xã Yên Bằng thuộc Quy hoạch chung đô thị mới 04 xã Yên Bằng, Yên Quang, Yên Hồng, Yên Tiến, huyện Ý Yên đến năm 2035; </w:t>
      </w:r>
    </w:p>
    <w:p w14:paraId="158BB1B3" w14:textId="77777777" w:rsidR="00B349CF" w:rsidRPr="00572DAF" w:rsidRDefault="00B349CF" w:rsidP="00B349CF">
      <w:pPr>
        <w:pStyle w:val="-Gachdaudong"/>
      </w:pPr>
      <w:r w:rsidRPr="00572DAF">
        <w:t>Căn cứ các Quy chuẩn, Tiêu chuẩn xây dựng Việt Nam và các văn bản hiện hành khác có liên quan;</w:t>
      </w:r>
    </w:p>
    <w:p w14:paraId="2B2CD60D" w14:textId="77777777" w:rsidR="00B349CF" w:rsidRPr="00572DAF" w:rsidRDefault="00B349CF" w:rsidP="00B349CF">
      <w:pPr>
        <w:pStyle w:val="Heading3"/>
        <w:rPr>
          <w:lang w:val="sq-AL"/>
        </w:rPr>
      </w:pPr>
      <w:bookmarkStart w:id="53" w:name="_Toc112346136"/>
      <w:bookmarkStart w:id="54" w:name="_Toc112354296"/>
      <w:bookmarkStart w:id="55" w:name="_Toc174819127"/>
      <w:bookmarkEnd w:id="51"/>
      <w:bookmarkEnd w:id="52"/>
      <w:r w:rsidRPr="00572DAF">
        <w:rPr>
          <w:lang w:val="sq-AL"/>
        </w:rPr>
        <w:t>Các nguồn tài liệu, số liệu, bản đồ:</w:t>
      </w:r>
      <w:bookmarkEnd w:id="53"/>
      <w:bookmarkEnd w:id="54"/>
      <w:bookmarkEnd w:id="55"/>
    </w:p>
    <w:p w14:paraId="721C8923" w14:textId="77777777" w:rsidR="00B349CF" w:rsidRPr="00572DAF" w:rsidRDefault="00B349CF" w:rsidP="00B349CF">
      <w:pPr>
        <w:pStyle w:val="-Gachdaudong"/>
      </w:pPr>
      <w:r w:rsidRPr="00572DAF">
        <w:t>Quy hoạch chung xây dựng đô thị mới 4 xã Yên Bằng, Yên Quang, Yên Hồng, Yên Tiến huyện Ý Yên đến năm 2035</w:t>
      </w:r>
      <w:r>
        <w:t xml:space="preserve"> </w:t>
      </w:r>
      <w:r w:rsidRPr="00572DAF">
        <w:t>đang thực hiện;</w:t>
      </w:r>
    </w:p>
    <w:p w14:paraId="4BC5EA71" w14:textId="77777777" w:rsidR="00B349CF" w:rsidRPr="00572DAF" w:rsidRDefault="00B349CF" w:rsidP="00B349CF">
      <w:pPr>
        <w:pStyle w:val="-Gachdaudong"/>
      </w:pPr>
      <w:r w:rsidRPr="00572DAF">
        <w:t>Bản đồ địa hình tỷ lệ 1/500 khu vực quy hoạch, hệ quy chiếu VN-2000;</w:t>
      </w:r>
    </w:p>
    <w:p w14:paraId="48FB1C41" w14:textId="093C615F" w:rsidR="00B349CF" w:rsidRPr="00B349CF" w:rsidRDefault="00B349CF" w:rsidP="00B349CF">
      <w:pPr>
        <w:pStyle w:val="-Gachdaudong"/>
        <w:rPr>
          <w:lang w:val="nl-NL"/>
        </w:rPr>
      </w:pPr>
      <w:r w:rsidRPr="00572DAF">
        <w:rPr>
          <w:lang w:val="nl-NL"/>
        </w:rPr>
        <w:t>Các tài liệu quy hoạch và dự án liên quan trong khu vực quy hoạch.</w:t>
      </w:r>
    </w:p>
    <w:p w14:paraId="71616446" w14:textId="0B974917" w:rsidR="00B349CF" w:rsidRDefault="00B349CF">
      <w:pPr>
        <w:spacing w:line="240" w:lineRule="auto"/>
        <w:ind w:firstLine="0"/>
        <w:jc w:val="left"/>
      </w:pPr>
      <w:r>
        <w:br w:type="page"/>
      </w:r>
    </w:p>
    <w:p w14:paraId="5D1E7CED" w14:textId="46C32F51" w:rsidR="001E34E2" w:rsidRPr="001C4C4A" w:rsidRDefault="00F01E29" w:rsidP="000B36BE">
      <w:pPr>
        <w:pStyle w:val="Heading1"/>
      </w:pPr>
      <w:bookmarkStart w:id="56" w:name="_Toc174819128"/>
      <w:r w:rsidRPr="0092127B">
        <w:t>PHẠM</w:t>
      </w:r>
      <w:r w:rsidRPr="001C4C4A">
        <w:t xml:space="preserve"> VI, QUY MÔ</w:t>
      </w:r>
      <w:r w:rsidR="00185B5A" w:rsidRPr="001C4C4A">
        <w:t xml:space="preserve"> DIỆN TÍCH LẬP QUY HOẠCH</w:t>
      </w:r>
      <w:bookmarkEnd w:id="56"/>
    </w:p>
    <w:p w14:paraId="75AB6C7B" w14:textId="363F7719" w:rsidR="001E34E2" w:rsidRDefault="001E34E2" w:rsidP="000B36BE">
      <w:pPr>
        <w:pStyle w:val="Heading2"/>
        <w:rPr>
          <w:lang w:val="sq-AL"/>
        </w:rPr>
      </w:pPr>
      <w:bookmarkStart w:id="57" w:name="_Toc112346138"/>
      <w:bookmarkStart w:id="58" w:name="_Toc112354298"/>
      <w:bookmarkStart w:id="59" w:name="_Toc174819129"/>
      <w:r w:rsidRPr="00642384">
        <w:rPr>
          <w:lang w:val="sq-AL"/>
        </w:rPr>
        <w:t>Vị trí và đặc điểm điều kiện tự nhiên:</w:t>
      </w:r>
      <w:bookmarkEnd w:id="57"/>
      <w:bookmarkEnd w:id="58"/>
      <w:bookmarkEnd w:id="59"/>
    </w:p>
    <w:p w14:paraId="4C6DA976" w14:textId="547BEDFD" w:rsidR="001E34E2" w:rsidRPr="007A4AD0" w:rsidRDefault="001E34E2" w:rsidP="000B36BE">
      <w:pPr>
        <w:pStyle w:val="Heading3"/>
      </w:pPr>
      <w:bookmarkStart w:id="60" w:name="_Toc112346139"/>
      <w:bookmarkStart w:id="61" w:name="_Toc112354299"/>
      <w:bookmarkStart w:id="62" w:name="_Toc174819130"/>
      <w:r w:rsidRPr="007A4AD0">
        <w:t>Vị trí, giới hạn khu đất:</w:t>
      </w:r>
      <w:bookmarkEnd w:id="60"/>
      <w:bookmarkEnd w:id="61"/>
      <w:bookmarkEnd w:id="62"/>
    </w:p>
    <w:p w14:paraId="260AFA99" w14:textId="0B1BCF13" w:rsidR="001E34E2" w:rsidRPr="00572DAF" w:rsidRDefault="001E34E2" w:rsidP="00FC768F">
      <w:pPr>
        <w:pStyle w:val="-Gachdaudong"/>
      </w:pPr>
      <w:r w:rsidRPr="00572DAF">
        <w:rPr>
          <w:b/>
          <w:lang w:val="sq-AL"/>
        </w:rPr>
        <w:t xml:space="preserve">Vị trí: </w:t>
      </w:r>
      <w:r w:rsidR="00B72445" w:rsidRPr="00572DAF">
        <w:t xml:space="preserve">Khu vực </w:t>
      </w:r>
      <w:r w:rsidR="002B578E">
        <w:t>nghiên cứu</w:t>
      </w:r>
      <w:r w:rsidR="00B72445" w:rsidRPr="00572DAF">
        <w:t xml:space="preserve"> quy hoạch có diện tích </w:t>
      </w:r>
      <w:r w:rsidR="00942A03" w:rsidRPr="00572DAF">
        <w:t>18,13</w:t>
      </w:r>
      <w:r w:rsidR="00B72445" w:rsidRPr="00572DAF">
        <w:t xml:space="preserve">ha thuộc địa bàn xã </w:t>
      </w:r>
      <w:r w:rsidR="00942A03" w:rsidRPr="00572DAF">
        <w:t>Yên Bằng</w:t>
      </w:r>
      <w:r w:rsidR="00B72445" w:rsidRPr="00572DAF">
        <w:t xml:space="preserve">, huyện </w:t>
      </w:r>
      <w:r w:rsidR="00942A03" w:rsidRPr="00572DAF">
        <w:t>Ý Yên</w:t>
      </w:r>
      <w:r w:rsidR="00B72445" w:rsidRPr="00572DAF">
        <w:t xml:space="preserve">, tỉnh </w:t>
      </w:r>
      <w:r w:rsidR="00942A03" w:rsidRPr="00572DAF">
        <w:t>Nam Định</w:t>
      </w:r>
      <w:r w:rsidR="00B72445" w:rsidRPr="00572DAF">
        <w:t>.</w:t>
      </w:r>
    </w:p>
    <w:p w14:paraId="1CB88920" w14:textId="3B2043BC" w:rsidR="005F48C4" w:rsidRPr="00572DAF" w:rsidRDefault="008B0E03" w:rsidP="003D18D2">
      <w:pPr>
        <w:spacing w:line="276" w:lineRule="auto"/>
        <w:rPr>
          <w:szCs w:val="28"/>
          <w:lang w:val="es-AR"/>
        </w:rPr>
      </w:pPr>
      <w:r w:rsidRPr="00572DAF">
        <w:rPr>
          <w:noProof/>
          <w:lang w:val="en-US" w:eastAsia="en-US"/>
        </w:rPr>
        <mc:AlternateContent>
          <mc:Choice Requires="wps">
            <w:drawing>
              <wp:anchor distT="0" distB="0" distL="114300" distR="114300" simplePos="0" relativeHeight="251660288" behindDoc="0" locked="0" layoutInCell="1" allowOverlap="1" wp14:anchorId="14302233" wp14:editId="40AF843C">
                <wp:simplePos x="0" y="0"/>
                <wp:positionH relativeFrom="column">
                  <wp:posOffset>3319145</wp:posOffset>
                </wp:positionH>
                <wp:positionV relativeFrom="paragraph">
                  <wp:posOffset>703580</wp:posOffset>
                </wp:positionV>
                <wp:extent cx="2042795" cy="447675"/>
                <wp:effectExtent l="1657350" t="0" r="14605" b="790575"/>
                <wp:wrapNone/>
                <wp:docPr id="4" name="Speech Bubble: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795" cy="447675"/>
                        </a:xfrm>
                        <a:prstGeom prst="wedgeRectCallout">
                          <a:avLst>
                            <a:gd name="adj1" fmla="val -129440"/>
                            <a:gd name="adj2" fmla="val 211602"/>
                          </a:avLst>
                        </a:prstGeom>
                        <a:solidFill>
                          <a:srgbClr val="C6D9F1"/>
                        </a:solidFill>
                        <a:ln w="25400">
                          <a:solidFill>
                            <a:srgbClr val="4F81BD"/>
                          </a:solidFill>
                          <a:miter lim="800000"/>
                          <a:headEnd/>
                          <a:tailEnd/>
                        </a:ln>
                      </wps:spPr>
                      <wps:txbx>
                        <w:txbxContent>
                          <w:p w14:paraId="0C5C6571" w14:textId="193FC530" w:rsidR="00DC5F0D" w:rsidRDefault="00DC5F0D" w:rsidP="00030E2F">
                            <w:pPr>
                              <w:ind w:firstLine="0"/>
                              <w:jc w:val="center"/>
                            </w:pPr>
                            <w:r>
                              <w:rPr>
                                <w:rFonts w:eastAsia="+mn-ea"/>
                                <w:b/>
                                <w:bCs/>
                                <w:color w:val="000000"/>
                                <w:kern w:val="24"/>
                                <w:sz w:val="20"/>
                                <w:szCs w:val="20"/>
                              </w:rPr>
                              <w:t>Vị Trí nghiên cứu lập Quy hoạch</w:t>
                            </w:r>
                          </w:p>
                        </w:txbxContent>
                      </wps:txbx>
                      <wps:bodyPr rot="0" vert="horz" wrap="square" lIns="46647" tIns="23324" rIns="46647" bIns="23324"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0223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34" o:spid="_x0000_s1032" type="#_x0000_t61" style="position:absolute;left:0;text-align:left;margin-left:261.35pt;margin-top:55.4pt;width:160.8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" adj="-17159,56506" fillcolor="#c6d9f1" strokecolor="#4f81bd" strokeweight="2pt">
                <v:textbox inset="1.29575mm,.64789mm,1.29575mm,.64789mm">
                  <w:txbxContent>
                    <w:p w14:paraId="0C5C6571" w14:textId="193FC530" w:rsidR="00DC5F0D" w:rsidRDefault="00DC5F0D" w:rsidP="00030E2F">
                      <w:pPr>
                        <w:ind w:firstLine="0"/>
                        <w:jc w:val="center"/>
                      </w:pPr>
                      <w:r>
                        <w:rPr>
                          <w:rFonts w:eastAsia="+mn-ea"/>
                          <w:b/>
                          <w:bCs/>
                          <w:color w:val="000000"/>
                          <w:kern w:val="24"/>
                          <w:sz w:val="20"/>
                          <w:szCs w:val="20"/>
                        </w:rPr>
                        <w:t>Vị Trí nghiên cứu lập Quy hoạch</w:t>
                      </w:r>
                    </w:p>
                  </w:txbxContent>
                </v:textbox>
              </v:shape>
            </w:pict>
          </mc:Fallback>
        </mc:AlternateContent>
      </w:r>
      <w:r w:rsidR="005F48C4" w:rsidRPr="00572DAF">
        <w:rPr>
          <w:noProof/>
          <w:szCs w:val="28"/>
          <w:lang w:val="en-US" w:eastAsia="en-US"/>
        </w:rPr>
        <w:drawing>
          <wp:inline distT="0" distB="0" distL="0" distR="0" wp14:anchorId="2E5E9592" wp14:editId="5FD35498">
            <wp:extent cx="4947704" cy="3373615"/>
            <wp:effectExtent l="0" t="0" r="5715" b="0"/>
            <wp:docPr id="1066295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9519" name="Picture 1066295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71919" cy="3390126"/>
                    </a:xfrm>
                    <a:prstGeom prst="rect">
                      <a:avLst/>
                    </a:prstGeom>
                  </pic:spPr>
                </pic:pic>
              </a:graphicData>
            </a:graphic>
          </wp:inline>
        </w:drawing>
      </w:r>
    </w:p>
    <w:p w14:paraId="4041F62E" w14:textId="7DEE26BC" w:rsidR="001E34E2" w:rsidRPr="00572DAF" w:rsidRDefault="001E34E2" w:rsidP="000B36BE">
      <w:pPr>
        <w:ind w:firstLine="0"/>
        <w:rPr>
          <w:lang w:val="pt-BR"/>
        </w:rPr>
      </w:pPr>
      <w:r w:rsidRPr="00572DAF">
        <w:rPr>
          <w:lang w:val="pt-BR"/>
        </w:rPr>
        <w:t xml:space="preserve">Vị trí khu vực </w:t>
      </w:r>
      <w:r w:rsidR="002B578E">
        <w:rPr>
          <w:lang w:val="pt-BR"/>
        </w:rPr>
        <w:t>nghiên cứu</w:t>
      </w:r>
      <w:r w:rsidR="00030E2F">
        <w:rPr>
          <w:lang w:val="pt-BR"/>
        </w:rPr>
        <w:t xml:space="preserve"> quy hoạch (</w:t>
      </w:r>
      <w:r w:rsidRPr="00572DAF">
        <w:rPr>
          <w:lang w:val="pt-BR"/>
        </w:rPr>
        <w:t>Trích trên QHC</w:t>
      </w:r>
      <w:r w:rsidR="00942A03" w:rsidRPr="00572DAF">
        <w:rPr>
          <w:lang w:val="pt-BR"/>
        </w:rPr>
        <w:t xml:space="preserve"> xây dựng</w:t>
      </w:r>
      <w:r w:rsidRPr="00572DAF">
        <w:rPr>
          <w:lang w:val="pt-BR"/>
        </w:rPr>
        <w:t xml:space="preserve"> </w:t>
      </w:r>
      <w:r w:rsidR="00756755" w:rsidRPr="00572DAF">
        <w:rPr>
          <w:lang w:val="pt-BR"/>
        </w:rPr>
        <w:t xml:space="preserve">đô thị mới </w:t>
      </w:r>
      <w:r w:rsidR="00942A03" w:rsidRPr="00572DAF">
        <w:rPr>
          <w:lang w:val="pt-BR"/>
        </w:rPr>
        <w:t>4 xã Yên Bằng, Yên Quang, Yên Hồng, Yên Tiến</w:t>
      </w:r>
      <w:r w:rsidRPr="00572DAF">
        <w:rPr>
          <w:lang w:val="pt-BR"/>
        </w:rPr>
        <w:t>)</w:t>
      </w:r>
    </w:p>
    <w:p w14:paraId="3D8E2B03" w14:textId="5B46D067" w:rsidR="001E34E2" w:rsidRPr="00AF0F2B" w:rsidRDefault="001E34E2" w:rsidP="00FC768F">
      <w:pPr>
        <w:pStyle w:val="-Gachdaudong"/>
      </w:pPr>
      <w:r w:rsidRPr="00AF0F2B">
        <w:t>Ranh giới nghiên cứu:</w:t>
      </w:r>
    </w:p>
    <w:p w14:paraId="6F22DB8A" w14:textId="1826D72C" w:rsidR="00942A03" w:rsidRPr="00AF0F2B" w:rsidRDefault="00942A03" w:rsidP="00FC768F">
      <w:pPr>
        <w:pStyle w:val="Congdaudong"/>
      </w:pPr>
      <w:r w:rsidRPr="00AF0F2B">
        <w:t>+ Phía Bắc giáp đường sắt và Quốc lộ 10;</w:t>
      </w:r>
    </w:p>
    <w:p w14:paraId="12455761" w14:textId="77777777" w:rsidR="00AF0F2B" w:rsidRPr="00AF0F2B" w:rsidRDefault="00AF0F2B" w:rsidP="00AF0F2B">
      <w:pPr>
        <w:pStyle w:val="Congdaudong"/>
        <w:rPr>
          <w:szCs w:val="28"/>
          <w:lang w:val="es-ES"/>
        </w:rPr>
      </w:pPr>
      <w:r w:rsidRPr="00AF0F2B">
        <w:rPr>
          <w:szCs w:val="28"/>
          <w:lang w:val="es-ES"/>
        </w:rPr>
        <w:t>+ Phía Đông giáp ruộng và đường bê tông;</w:t>
      </w:r>
    </w:p>
    <w:p w14:paraId="274D200A" w14:textId="27783D21" w:rsidR="00942A03" w:rsidRPr="00AF0F2B" w:rsidRDefault="00942A03" w:rsidP="00FC768F">
      <w:pPr>
        <w:pStyle w:val="Congdaudong"/>
        <w:rPr>
          <w:szCs w:val="28"/>
          <w:lang w:val="es-ES"/>
        </w:rPr>
      </w:pPr>
      <w:r w:rsidRPr="00AF0F2B">
        <w:rPr>
          <w:szCs w:val="28"/>
          <w:lang w:val="es-ES"/>
        </w:rPr>
        <w:t>+ Phía Nam giáp khu dân cư và mương;</w:t>
      </w:r>
    </w:p>
    <w:p w14:paraId="3B607826" w14:textId="21346F56" w:rsidR="00942A03" w:rsidRPr="00572DAF" w:rsidRDefault="00942A03" w:rsidP="00FC768F">
      <w:pPr>
        <w:pStyle w:val="Congdaudong"/>
        <w:rPr>
          <w:szCs w:val="28"/>
          <w:lang w:val="es-ES"/>
        </w:rPr>
      </w:pPr>
      <w:r w:rsidRPr="00AF0F2B">
        <w:rPr>
          <w:szCs w:val="28"/>
          <w:lang w:val="es-ES"/>
        </w:rPr>
        <w:t>+ Phía Tây</w:t>
      </w:r>
      <w:r w:rsidR="00A062F5" w:rsidRPr="00AF0F2B">
        <w:rPr>
          <w:szCs w:val="28"/>
          <w:lang w:val="es-ES"/>
        </w:rPr>
        <w:t xml:space="preserve"> </w:t>
      </w:r>
      <w:r w:rsidRPr="00AF0F2B">
        <w:rPr>
          <w:szCs w:val="28"/>
          <w:lang w:val="es-ES"/>
        </w:rPr>
        <w:t xml:space="preserve">giáp </w:t>
      </w:r>
      <w:r w:rsidR="00AF0F2B" w:rsidRPr="00AF0F2B">
        <w:rPr>
          <w:szCs w:val="28"/>
          <w:lang w:val="es-ES"/>
        </w:rPr>
        <w:t>đường giao thông và nghĩa trang</w:t>
      </w:r>
      <w:r w:rsidRPr="00AF0F2B">
        <w:rPr>
          <w:szCs w:val="28"/>
          <w:lang w:val="es-ES"/>
        </w:rPr>
        <w:t>.</w:t>
      </w:r>
    </w:p>
    <w:p w14:paraId="00D2607D" w14:textId="3D198EF9" w:rsidR="001E34E2" w:rsidRPr="00572DAF" w:rsidRDefault="001E34E2" w:rsidP="00FC768F">
      <w:pPr>
        <w:pStyle w:val="-Gachdaudong"/>
      </w:pPr>
      <w:r w:rsidRPr="00572DAF">
        <w:t xml:space="preserve">Quy mô đồ án: </w:t>
      </w:r>
      <w:bookmarkStart w:id="63" w:name="_Toc99253295"/>
      <w:bookmarkStart w:id="64" w:name="_Toc118091017"/>
    </w:p>
    <w:bookmarkEnd w:id="63"/>
    <w:bookmarkEnd w:id="64"/>
    <w:p w14:paraId="21CC3FD4" w14:textId="13A557DF" w:rsidR="001E34E2" w:rsidRPr="00572DAF" w:rsidRDefault="001E34E2" w:rsidP="0092127B">
      <w:pPr>
        <w:pStyle w:val="Congdaudong"/>
        <w:rPr>
          <w:b/>
          <w:bCs/>
          <w:sz w:val="20"/>
          <w:szCs w:val="20"/>
          <w:u w:val="single"/>
          <w:lang w:val="en-US"/>
        </w:rPr>
      </w:pPr>
      <w:r w:rsidRPr="00572DAF">
        <w:t xml:space="preserve">+ Quy mô </w:t>
      </w:r>
      <w:r w:rsidR="00A062F5">
        <w:t>nghiên cứu</w:t>
      </w:r>
      <w:r w:rsidRPr="00572DAF">
        <w:t xml:space="preserve"> quy hoạch: </w:t>
      </w:r>
      <w:r w:rsidR="00942A03" w:rsidRPr="00572DAF">
        <w:t>18,13ha</w:t>
      </w:r>
      <w:r w:rsidR="005E4EB1" w:rsidRPr="00572DAF">
        <w:t xml:space="preserve"> (gồm khoảng 13,85ha đất</w:t>
      </w:r>
      <w:r w:rsidR="005E4EB1" w:rsidRPr="00572DAF">
        <w:br/>
        <w:t>ở thuộc ô</w:t>
      </w:r>
      <w:r w:rsidR="00A062F5">
        <w:t xml:space="preserve"> lập</w:t>
      </w:r>
      <w:r w:rsidR="005E4EB1" w:rsidRPr="00572DAF">
        <w:t xml:space="preserve"> quy hoạch OM9 và khoảng 4,28ha quy hoạch đất giao thông xung</w:t>
      </w:r>
      <w:r w:rsidR="005E4EB1" w:rsidRPr="00572DAF">
        <w:br/>
        <w:t>quanh)</w:t>
      </w:r>
      <w:r w:rsidRPr="00572DAF">
        <w:t>.</w:t>
      </w:r>
      <w:r w:rsidR="00B72445" w:rsidRPr="00572DAF">
        <w:rPr>
          <w:b/>
          <w:bCs/>
          <w:sz w:val="20"/>
          <w:szCs w:val="20"/>
          <w:u w:val="single"/>
        </w:rPr>
        <w:t xml:space="preserve">       </w:t>
      </w:r>
    </w:p>
    <w:p w14:paraId="33B96622" w14:textId="6F7F4E7F" w:rsidR="001E34E2" w:rsidRPr="00572DAF" w:rsidRDefault="001E34E2" w:rsidP="0092127B">
      <w:pPr>
        <w:pStyle w:val="Congdaudong"/>
      </w:pPr>
      <w:r w:rsidRPr="00572DAF">
        <w:t xml:space="preserve">+ Quy mô dân số: </w:t>
      </w:r>
      <w:r w:rsidR="00705F32">
        <w:t>1.62</w:t>
      </w:r>
      <w:r w:rsidR="00030E2F">
        <w:t>4</w:t>
      </w:r>
      <w:r w:rsidRPr="00572DAF">
        <w:t>người.</w:t>
      </w:r>
    </w:p>
    <w:p w14:paraId="6B7CC87E" w14:textId="77777777" w:rsidR="00FC768F" w:rsidRDefault="005229EC" w:rsidP="00FC768F">
      <w:pPr>
        <w:keepNext/>
        <w:widowControl w:val="0"/>
        <w:spacing w:before="120" w:after="120" w:line="276" w:lineRule="auto"/>
      </w:pPr>
      <w:r w:rsidRPr="00572DAF">
        <w:rPr>
          <w:noProof/>
          <w:lang w:val="en-US" w:eastAsia="en-US"/>
        </w:rPr>
        <mc:AlternateContent>
          <mc:Choice Requires="wps">
            <w:drawing>
              <wp:anchor distT="0" distB="0" distL="114300" distR="114300" simplePos="0" relativeHeight="251670528" behindDoc="0" locked="0" layoutInCell="1" allowOverlap="1" wp14:anchorId="703846D5" wp14:editId="2EA0ACC6">
                <wp:simplePos x="0" y="0"/>
                <wp:positionH relativeFrom="column">
                  <wp:posOffset>3366770</wp:posOffset>
                </wp:positionH>
                <wp:positionV relativeFrom="paragraph">
                  <wp:posOffset>433705</wp:posOffset>
                </wp:positionV>
                <wp:extent cx="2042795" cy="323850"/>
                <wp:effectExtent l="171450" t="0" r="14605" b="857250"/>
                <wp:wrapNone/>
                <wp:docPr id="6" name="Speech Bubble: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795" cy="323850"/>
                        </a:xfrm>
                        <a:prstGeom prst="wedgeRectCallout">
                          <a:avLst>
                            <a:gd name="adj1" fmla="val -56468"/>
                            <a:gd name="adj2" fmla="val 297646"/>
                          </a:avLst>
                        </a:prstGeom>
                        <a:solidFill>
                          <a:srgbClr val="C6D9F1"/>
                        </a:solidFill>
                        <a:ln w="25400">
                          <a:solidFill>
                            <a:srgbClr val="4F81BD"/>
                          </a:solidFill>
                          <a:miter lim="800000"/>
                          <a:headEnd/>
                          <a:tailEnd/>
                        </a:ln>
                      </wps:spPr>
                      <wps:txbx>
                        <w:txbxContent>
                          <w:p w14:paraId="1D7575DF" w14:textId="1A23879F" w:rsidR="00DC5F0D" w:rsidRDefault="00DC5F0D" w:rsidP="00030E2F">
                            <w:pPr>
                              <w:ind w:firstLine="0"/>
                            </w:pPr>
                            <w:r>
                              <w:rPr>
                                <w:rFonts w:eastAsia="+mn-ea"/>
                                <w:b/>
                                <w:bCs/>
                                <w:color w:val="000000"/>
                                <w:kern w:val="24"/>
                                <w:sz w:val="20"/>
                                <w:szCs w:val="20"/>
                              </w:rPr>
                              <w:t>Vị trí nghiên cứu lập Quy hoạch</w:t>
                            </w:r>
                          </w:p>
                        </w:txbxContent>
                      </wps:txbx>
                      <wps:bodyPr rot="0" vert="horz" wrap="square" lIns="46647" tIns="23324" rIns="46647" bIns="23324"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3846D5" id="_x0000_s1033" type="#_x0000_t61" style="position:absolute;left:0;text-align:left;margin-left:265.1pt;margin-top:34.15pt;width:160.8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" adj="-1397,75092" fillcolor="#c6d9f1" strokecolor="#4f81bd" strokeweight="2pt">
                <v:textbox inset="1.29575mm,.64789mm,1.29575mm,.64789mm">
                  <w:txbxContent>
                    <w:p w14:paraId="1D7575DF" w14:textId="1A23879F" w:rsidR="00DC5F0D" w:rsidRDefault="00DC5F0D" w:rsidP="00030E2F">
                      <w:pPr>
                        <w:ind w:firstLine="0"/>
                      </w:pPr>
                      <w:r>
                        <w:rPr>
                          <w:rFonts w:eastAsia="+mn-ea"/>
                          <w:b/>
                          <w:bCs/>
                          <w:color w:val="000000"/>
                          <w:kern w:val="24"/>
                          <w:sz w:val="20"/>
                          <w:szCs w:val="20"/>
                        </w:rPr>
                        <w:t>Vị trí nghiên cứu lập Quy hoạch</w:t>
                      </w:r>
                    </w:p>
                  </w:txbxContent>
                </v:textbox>
              </v:shape>
            </w:pict>
          </mc:Fallback>
        </mc:AlternateContent>
      </w:r>
      <w:r w:rsidR="00B72445" w:rsidRPr="00572DAF">
        <w:rPr>
          <w:noProof/>
          <w:lang w:val="en-US" w:eastAsia="en-US"/>
        </w:rPr>
        <w:drawing>
          <wp:inline distT="0" distB="0" distL="0" distR="0" wp14:anchorId="1D6AEBDD" wp14:editId="5183B511">
            <wp:extent cx="5761990" cy="3464087"/>
            <wp:effectExtent l="0" t="0" r="0" b="3175"/>
            <wp:docPr id="307824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24294" name="Picture 30782429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1990" cy="3464087"/>
                    </a:xfrm>
                    <a:prstGeom prst="rect">
                      <a:avLst/>
                    </a:prstGeom>
                  </pic:spPr>
                </pic:pic>
              </a:graphicData>
            </a:graphic>
          </wp:inline>
        </w:drawing>
      </w:r>
    </w:p>
    <w:p w14:paraId="6CAD701B" w14:textId="6B5CAB9E" w:rsidR="001E34E2" w:rsidRPr="00572DAF" w:rsidRDefault="00FC768F" w:rsidP="00FC768F">
      <w:pPr>
        <w:pStyle w:val="Caption"/>
        <w:rPr>
          <w:i w:val="0"/>
          <w:spacing w:val="-6"/>
          <w:szCs w:val="28"/>
          <w:lang w:val="nl-NL"/>
        </w:rPr>
      </w:pPr>
      <w:r>
        <w:t xml:space="preserve">Hình  </w:t>
      </w:r>
      <w:r>
        <w:fldChar w:fldCharType="begin"/>
      </w:r>
      <w:r>
        <w:instrText xml:space="preserve"> SEQ Hình_ \* ARABIC </w:instrText>
      </w:r>
      <w:r>
        <w:fldChar w:fldCharType="separate"/>
      </w:r>
      <w:r w:rsidR="00317767">
        <w:rPr>
          <w:noProof/>
        </w:rPr>
        <w:t>2</w:t>
      </w:r>
      <w:r>
        <w:fldChar w:fldCharType="end"/>
      </w:r>
      <w:r>
        <w:t>:</w:t>
      </w:r>
      <w:r w:rsidR="001E34E2" w:rsidRPr="00572DAF">
        <w:rPr>
          <w:spacing w:val="-6"/>
          <w:szCs w:val="28"/>
          <w:lang w:val="nl-NL"/>
        </w:rPr>
        <w:t>Vị trí khu vực quy hoạch (trích trên Google map)</w:t>
      </w:r>
    </w:p>
    <w:p w14:paraId="54B2B005" w14:textId="66D5CA4D" w:rsidR="001E34E2" w:rsidRPr="00572DAF" w:rsidRDefault="001E34E2" w:rsidP="008C3894">
      <w:pPr>
        <w:pStyle w:val="Heading2"/>
        <w:rPr>
          <w:lang w:val="sq-AL"/>
        </w:rPr>
      </w:pPr>
      <w:bookmarkStart w:id="65" w:name="_Toc112346140"/>
      <w:bookmarkStart w:id="66" w:name="_Toc112354300"/>
      <w:bookmarkStart w:id="67" w:name="_Toc174819131"/>
      <w:r w:rsidRPr="00572DAF">
        <w:rPr>
          <w:lang w:val="sq-AL"/>
        </w:rPr>
        <w:t>Địa hình:</w:t>
      </w:r>
      <w:bookmarkEnd w:id="65"/>
      <w:bookmarkEnd w:id="66"/>
      <w:bookmarkEnd w:id="67"/>
    </w:p>
    <w:p w14:paraId="230744D8" w14:textId="372ED1A3" w:rsidR="00B72445" w:rsidRPr="00572DAF" w:rsidRDefault="008B0E03" w:rsidP="0031521A">
      <w:r w:rsidRPr="00572DAF">
        <w:t>Khu vực quy hoạch thuộc vùng Đồng bằng sông Hồng, là vùng phù sa trầm tích sông. Khu vực nghiên cứu có dạng địa hình tương đối bằng phẳng, cao độ địa hình từ +0,1 đến +1,67 m. Trong đó đa phần diện tích là hệ thống đồng ruộng, ao có cao độ trung bình từ +0,1 đến +0,7 m</w:t>
      </w:r>
      <w:r w:rsidR="00B72445" w:rsidRPr="00572DAF">
        <w:t xml:space="preserve">. </w:t>
      </w:r>
    </w:p>
    <w:p w14:paraId="34361398" w14:textId="408FE7E3" w:rsidR="001E34E2" w:rsidRPr="00572DAF" w:rsidRDefault="001E34E2" w:rsidP="008C3894">
      <w:pPr>
        <w:pStyle w:val="Heading2"/>
        <w:rPr>
          <w:lang w:val="sq-AL"/>
        </w:rPr>
      </w:pPr>
      <w:bookmarkStart w:id="68" w:name="_Toc174819132"/>
      <w:r w:rsidRPr="00572DAF">
        <w:rPr>
          <w:lang w:val="sq-AL"/>
        </w:rPr>
        <w:t>Khí hậu:</w:t>
      </w:r>
      <w:bookmarkEnd w:id="68"/>
    </w:p>
    <w:p w14:paraId="1EE7B8A7" w14:textId="77777777" w:rsidR="008B0E03" w:rsidRPr="00572DAF" w:rsidRDefault="008B0E03" w:rsidP="0092127B">
      <w:pPr>
        <w:rPr>
          <w:b/>
          <w:bCs/>
          <w:lang w:val="nl-NL"/>
        </w:rPr>
      </w:pPr>
      <w:r w:rsidRPr="00572DAF">
        <w:rPr>
          <w:lang w:val="nl-NL"/>
        </w:rPr>
        <w:t>Khu vực quy hoạch nằm trong vùng khí hậu nhiệt đới gió mùa của đồng bằng ven biển với 4 mùa luân chuyển, trong đó rõ rệt nhất là mùa hè nóng và mùa đông lạnh. Mùa hè bắt đầu từ cuối tháng 4 và kết thúc vào cuối tháng 10; Mùa đông lạnh từ tháng 11 và kết thúc vào tháng 3. Các mùa chuyển tiếp (xuân, thu) thể hiện biến thiên trung gian của sự thay đổi của 2 hệ thống đã nêu ở trên.</w:t>
      </w:r>
    </w:p>
    <w:p w14:paraId="3AA3AC25" w14:textId="47B62FE9" w:rsidR="008B0E03" w:rsidRPr="00572DAF" w:rsidRDefault="008B0E03" w:rsidP="0092127B">
      <w:pPr>
        <w:rPr>
          <w:lang w:val="vi-VN"/>
        </w:rPr>
      </w:pPr>
      <w:r w:rsidRPr="00572DAF">
        <w:rPr>
          <w:lang w:val="vi-VN"/>
        </w:rPr>
        <w:t xml:space="preserve">Nhiệt độ: Nhiệt </w:t>
      </w:r>
      <w:r w:rsidRPr="00572DAF">
        <w:t>đ</w:t>
      </w:r>
      <w:r w:rsidRPr="00572DAF">
        <w:rPr>
          <w:lang w:val="vi-VN"/>
        </w:rPr>
        <w:t>ộ trung bình hàng năm từ 24 – 24,5</w:t>
      </w:r>
      <w:r w:rsidRPr="00572DAF">
        <w:rPr>
          <w:vertAlign w:val="superscript"/>
          <w:lang w:val="vi-VN"/>
        </w:rPr>
        <w:t>0</w:t>
      </w:r>
      <w:r w:rsidRPr="00572DAF">
        <w:rPr>
          <w:lang w:val="vi-VN"/>
        </w:rPr>
        <w:t>C, số tháng có nhiệt độ trung bình lớn hơn 20</w:t>
      </w:r>
      <w:r w:rsidRPr="00572DAF">
        <w:rPr>
          <w:vertAlign w:val="superscript"/>
          <w:lang w:val="vi-VN"/>
        </w:rPr>
        <w:t>0</w:t>
      </w:r>
      <w:r w:rsidRPr="00572DAF">
        <w:rPr>
          <w:lang w:val="vi-VN"/>
        </w:rPr>
        <w:t>C từ 6 – 7</w:t>
      </w:r>
      <w:r w:rsidRPr="00572DAF">
        <w:t xml:space="preserve"> </w:t>
      </w:r>
      <w:r w:rsidRPr="00572DAF">
        <w:rPr>
          <w:lang w:val="vi-VN"/>
        </w:rPr>
        <w:t>tháng. Mùa đông, nhiệt độ trung bình là 18</w:t>
      </w:r>
      <w:r w:rsidRPr="00572DAF">
        <w:rPr>
          <w:vertAlign w:val="superscript"/>
          <w:lang w:val="vi-VN"/>
        </w:rPr>
        <w:t>0</w:t>
      </w:r>
      <w:r w:rsidRPr="00572DAF">
        <w:rPr>
          <w:lang w:val="vi-VN"/>
        </w:rPr>
        <w:t>C, tháng lạnh nhất là tháng 1, tháng 2 và tháng 12. Mùa hạ, nhiệt độ trung bình là 29,8</w:t>
      </w:r>
      <w:r w:rsidRPr="00572DAF">
        <w:rPr>
          <w:vertAlign w:val="superscript"/>
          <w:lang w:val="vi-VN"/>
        </w:rPr>
        <w:t>0</w:t>
      </w:r>
      <w:r w:rsidRPr="00572DAF">
        <w:rPr>
          <w:lang w:val="vi-VN"/>
        </w:rPr>
        <w:t>C, tháng nóng nhất là tháng 6 và tháng 7.</w:t>
      </w:r>
    </w:p>
    <w:p w14:paraId="340FDA3D" w14:textId="7454EA70" w:rsidR="008B0E03" w:rsidRPr="00572DAF" w:rsidRDefault="008B0E03" w:rsidP="0092127B">
      <w:pPr>
        <w:rPr>
          <w:lang w:val="vi-VN"/>
        </w:rPr>
      </w:pPr>
      <w:r w:rsidRPr="00572DAF">
        <w:rPr>
          <w:lang w:val="vi-VN"/>
        </w:rPr>
        <w:t>Độ ẩm: Độ ẩm không khí tương đối cao, trung bình năm 84 - 88%, giữa tháng có độ ẩm lớn nhất và nhỏ nhất không chênh lệch nhiều, tháng có độ ẩm cao nhất là tháng 9 (88%), thấp nhất là tháng 11, tháng 12 (79%).</w:t>
      </w:r>
    </w:p>
    <w:p w14:paraId="5F3424FC" w14:textId="7C1EB597" w:rsidR="008B0E03" w:rsidRPr="00572DAF" w:rsidRDefault="008B0E03" w:rsidP="0092127B">
      <w:pPr>
        <w:rPr>
          <w:lang w:val="vi-VN"/>
        </w:rPr>
      </w:pPr>
      <w:r w:rsidRPr="00572DAF">
        <w:rPr>
          <w:lang w:val="vi-VN"/>
        </w:rPr>
        <w:t>Lượng mưa trung bình trong năm từ 1</w:t>
      </w:r>
      <w:r w:rsidRPr="00572DAF">
        <w:t>.</w:t>
      </w:r>
      <w:r w:rsidRPr="00572DAF">
        <w:rPr>
          <w:lang w:val="vi-VN"/>
        </w:rPr>
        <w:t>500 – 1</w:t>
      </w:r>
      <w:r w:rsidRPr="00572DAF">
        <w:t>.</w:t>
      </w:r>
      <w:r w:rsidRPr="00572DAF">
        <w:rPr>
          <w:lang w:val="vi-VN"/>
        </w:rPr>
        <w:t>597mm, phân bố tương đối đồng đều trên toàn bộ lãnh thổ của huyện. Lượng mưa phân bố không đều trong năm, mùa mưa từ tháng 4 đến tháng 9, lượng mưa chiếm gần 80% lượng mưa cả năm, các tháng mưa nhiều là tháng 7,</w:t>
      </w:r>
      <w:r w:rsidRPr="00572DAF">
        <w:t xml:space="preserve"> </w:t>
      </w:r>
      <w:r w:rsidRPr="00572DAF">
        <w:rPr>
          <w:lang w:val="vi-VN"/>
        </w:rPr>
        <w:t>8,</w:t>
      </w:r>
      <w:r w:rsidRPr="00572DAF">
        <w:t xml:space="preserve"> </w:t>
      </w:r>
      <w:r w:rsidRPr="00572DAF">
        <w:rPr>
          <w:lang w:val="vi-VN"/>
        </w:rPr>
        <w:t xml:space="preserve">9. Mùa khô </w:t>
      </w:r>
      <w:r w:rsidRPr="00572DAF">
        <w:t xml:space="preserve">từ </w:t>
      </w:r>
      <w:r w:rsidRPr="00572DAF">
        <w:rPr>
          <w:lang w:val="vi-VN"/>
        </w:rPr>
        <w:t xml:space="preserve">tháng 10 đến tháng 1 năm sau, lượng mưa chiếm 20% lượng mưa cả năm. Các tháng ít mưa nhất là tháng 11, 12, 1 có tháng hầu như không có mưa. </w:t>
      </w:r>
    </w:p>
    <w:p w14:paraId="6E7BB4AE" w14:textId="2E4036E1" w:rsidR="008B0E03" w:rsidRPr="00572DAF" w:rsidRDefault="008B0E03" w:rsidP="0092127B">
      <w:pPr>
        <w:rPr>
          <w:lang w:val="vi-VN"/>
        </w:rPr>
      </w:pPr>
      <w:r w:rsidRPr="00572DAF">
        <w:rPr>
          <w:lang w:val="vi-VN"/>
        </w:rPr>
        <w:t>Nắng: Hàng năm trung bình có tới 230 ngày nắng, tổng số giờ nắng từ 1</w:t>
      </w:r>
      <w:r w:rsidRPr="00572DAF">
        <w:t>.</w:t>
      </w:r>
      <w:r w:rsidRPr="00572DAF">
        <w:rPr>
          <w:lang w:val="vi-VN"/>
        </w:rPr>
        <w:t>300 – 1</w:t>
      </w:r>
      <w:r w:rsidRPr="00572DAF">
        <w:t>.</w:t>
      </w:r>
      <w:r w:rsidRPr="00572DAF">
        <w:rPr>
          <w:lang w:val="vi-VN"/>
        </w:rPr>
        <w:t>354 giờ. Vụ hè thu có số giờ nắng cao khoảng 1</w:t>
      </w:r>
      <w:r w:rsidRPr="00572DAF">
        <w:t>.</w:t>
      </w:r>
      <w:r w:rsidRPr="00572DAF">
        <w:rPr>
          <w:lang w:val="vi-VN"/>
        </w:rPr>
        <w:t>100-1</w:t>
      </w:r>
      <w:r w:rsidRPr="00572DAF">
        <w:t>.</w:t>
      </w:r>
      <w:r w:rsidRPr="00572DAF">
        <w:rPr>
          <w:lang w:val="vi-VN"/>
        </w:rPr>
        <w:t>200 giờ, chiếm 80% giờ nắng trong năm.</w:t>
      </w:r>
    </w:p>
    <w:p w14:paraId="1ACF6EF3" w14:textId="643E5092" w:rsidR="008B0E03" w:rsidRPr="00572DAF" w:rsidRDefault="008B0E03" w:rsidP="0092127B">
      <w:pPr>
        <w:rPr>
          <w:lang w:val="vi-VN"/>
        </w:rPr>
      </w:pPr>
      <w:r w:rsidRPr="00572DAF">
        <w:rPr>
          <w:lang w:val="vi-VN"/>
        </w:rPr>
        <w:t xml:space="preserve">Gió: Hướng gió thịnh hành thay đổi theo mùa, tốc độ gió trung bình cả năm là 2-2,3m/s. Mùa đông hướng gió thịnh hành là gió </w:t>
      </w:r>
      <w:r w:rsidRPr="00572DAF">
        <w:t>Đ</w:t>
      </w:r>
      <w:r w:rsidRPr="00572DAF">
        <w:rPr>
          <w:lang w:val="vi-VN"/>
        </w:rPr>
        <w:t xml:space="preserve">ông </w:t>
      </w:r>
      <w:r w:rsidRPr="00572DAF">
        <w:t>B</w:t>
      </w:r>
      <w:r w:rsidRPr="00572DAF">
        <w:rPr>
          <w:lang w:val="vi-VN"/>
        </w:rPr>
        <w:t xml:space="preserve">ắc với tần suất 60-70%, dần về phía </w:t>
      </w:r>
      <w:r w:rsidRPr="00572DAF">
        <w:t>Đ</w:t>
      </w:r>
      <w:r w:rsidRPr="00572DAF">
        <w:rPr>
          <w:lang w:val="vi-VN"/>
        </w:rPr>
        <w:t xml:space="preserve">ông. Mùa hè hướng gió thịnh hành là gió </w:t>
      </w:r>
      <w:r w:rsidRPr="00572DAF">
        <w:t>Đ</w:t>
      </w:r>
      <w:r w:rsidRPr="00572DAF">
        <w:rPr>
          <w:lang w:val="vi-VN"/>
        </w:rPr>
        <w:t xml:space="preserve">ông </w:t>
      </w:r>
      <w:r w:rsidRPr="00572DAF">
        <w:t>N</w:t>
      </w:r>
      <w:r w:rsidRPr="00572DAF">
        <w:rPr>
          <w:lang w:val="vi-VN"/>
        </w:rPr>
        <w:t xml:space="preserve">am, với tần suất 50-70%, tốc độ gió trung bình 1,9-2,2m/s. Tốc độ gió cực đại (khi có bão) là 40m/s, đầu mùa hạ thường xuất hiện các đợt gió </w:t>
      </w:r>
      <w:r w:rsidRPr="00572DAF">
        <w:t>T</w:t>
      </w:r>
      <w:r w:rsidRPr="00572DAF">
        <w:rPr>
          <w:lang w:val="vi-VN"/>
        </w:rPr>
        <w:t>ây khô nóng gây tác động xấu đến cây trồng.</w:t>
      </w:r>
    </w:p>
    <w:p w14:paraId="22E01DF2" w14:textId="77777777" w:rsidR="008B0E03" w:rsidRPr="00572DAF" w:rsidRDefault="008B0E03" w:rsidP="0092127B">
      <w:pPr>
        <w:rPr>
          <w:lang w:val="vi-VN"/>
        </w:rPr>
      </w:pPr>
      <w:r w:rsidRPr="00572DAF">
        <w:rPr>
          <w:lang w:val="vi-VN"/>
        </w:rPr>
        <w:t>- Bão: Nằm trong Vịnh Bắc Bộ, nên hàng năm thường chịu ảnh hưởng nhiều của bão hoặc áp thấp nhiệt đới, bình quân từ 2 -  4 trận/năm.</w:t>
      </w:r>
    </w:p>
    <w:p w14:paraId="6A148A61" w14:textId="58DA2362" w:rsidR="008B0E03" w:rsidRPr="00572DAF" w:rsidRDefault="008B0E03" w:rsidP="0092127B">
      <w:pPr>
        <w:rPr>
          <w:lang w:val="pt-BR"/>
        </w:rPr>
      </w:pPr>
      <w:r w:rsidRPr="00572DAF">
        <w:rPr>
          <w:lang w:val="nl-NL"/>
        </w:rPr>
        <w:t>Nhìn chung khí hậu tại khu vực quy hoạch là khí hậu gió mùa nhiệt đới nóng ẩm nên thuận tiện cho phát triển nông nghiệp. Tuy nhiên tính biến động mạnh mẽ với điều kiện thời tiết như bão, dông, gió Tây Nam, gió bấc... đòi hỏi phải có biện pháp phòng tránh úng, bão, hạn, lụt, khắc phục nắng nóng.</w:t>
      </w:r>
    </w:p>
    <w:p w14:paraId="7C09B109" w14:textId="4928C69A" w:rsidR="00B72445" w:rsidRPr="00572DAF" w:rsidRDefault="00B72445" w:rsidP="008C3894">
      <w:pPr>
        <w:pStyle w:val="Heading2"/>
        <w:rPr>
          <w:lang w:val="sq-AL"/>
        </w:rPr>
      </w:pPr>
      <w:bookmarkStart w:id="69" w:name="_Toc174819133"/>
      <w:r w:rsidRPr="00572DAF">
        <w:rPr>
          <w:lang w:val="sq-AL"/>
        </w:rPr>
        <w:t>Thủy văn:</w:t>
      </w:r>
      <w:bookmarkEnd w:id="69"/>
    </w:p>
    <w:p w14:paraId="15AF71BE" w14:textId="3D91782B" w:rsidR="00B72445" w:rsidRPr="00572DAF" w:rsidRDefault="008B0E03" w:rsidP="00565149">
      <w:pPr>
        <w:rPr>
          <w:i/>
          <w:iCs/>
          <w:spacing w:val="-6"/>
          <w:lang w:val="pt-BR"/>
        </w:rPr>
      </w:pPr>
      <w:r w:rsidRPr="0092127B">
        <w:t>Khu vực quy hoạch chịu ảnh hưởng chế độ thuỷ văn của sông Đáy. Theo tài liệu trạm khí tượng thuỷ văn Nam Định, chế độ thuỷ văn sông Đáy tại Nam Định có mực nước cao nhất trong năm khoảng +5,7m, thấp nhất trong năm khoảng -0,4m, trung bình năm khoảng +1,5m. Tuy nhiên do có hệ thống đê bao bảo vệ và hệ thống cống, trạm bơm điều tiết của Tỉnh nên khu vực quy hoạch đã chủ động điều tiết thủy văn nội đồng phù hợp với yêu cầu sản xuất và sinh hoạt, ít khi bị ngập lụt hoặc hạn hán... Trong đó các công trình điều tiết quan trọng gồm: hệ thống cống, trạm bơm Yên Bằng</w:t>
      </w:r>
      <w:r w:rsidRPr="00572DAF">
        <w:rPr>
          <w:lang w:val="nl-NL"/>
        </w:rPr>
        <w:t>.</w:t>
      </w:r>
    </w:p>
    <w:p w14:paraId="1706FEBC" w14:textId="6E5B8909" w:rsidR="001E34E2" w:rsidRPr="00572DAF" w:rsidRDefault="001E34E2" w:rsidP="008C3894">
      <w:pPr>
        <w:pStyle w:val="Heading2"/>
        <w:rPr>
          <w:lang w:val="pt-BR"/>
        </w:rPr>
      </w:pPr>
      <w:bookmarkStart w:id="70" w:name="_Toc112346141"/>
      <w:bookmarkStart w:id="71" w:name="_Toc112354301"/>
      <w:bookmarkStart w:id="72" w:name="_Toc174819134"/>
      <w:r w:rsidRPr="00572DAF">
        <w:rPr>
          <w:lang w:val="pt-BR"/>
        </w:rPr>
        <w:t>Hiện trạng:</w:t>
      </w:r>
      <w:bookmarkEnd w:id="70"/>
      <w:bookmarkEnd w:id="71"/>
      <w:bookmarkEnd w:id="72"/>
    </w:p>
    <w:p w14:paraId="4C209795" w14:textId="05370E75" w:rsidR="001E34E2" w:rsidRPr="00572DAF" w:rsidRDefault="001E34E2" w:rsidP="008C3894">
      <w:pPr>
        <w:pStyle w:val="Heading3"/>
        <w:rPr>
          <w:lang w:val="fr-FR"/>
        </w:rPr>
      </w:pPr>
      <w:bookmarkStart w:id="73" w:name="_Toc112346142"/>
      <w:bookmarkStart w:id="74" w:name="_Toc112354302"/>
      <w:bookmarkStart w:id="75" w:name="_Toc174819135"/>
      <w:r w:rsidRPr="00572DAF">
        <w:rPr>
          <w:lang w:val="fr-FR"/>
        </w:rPr>
        <w:t>Hiện trạng dân cư:</w:t>
      </w:r>
      <w:bookmarkEnd w:id="73"/>
      <w:bookmarkEnd w:id="74"/>
      <w:bookmarkEnd w:id="75"/>
    </w:p>
    <w:p w14:paraId="49FC75EE" w14:textId="242BFD14" w:rsidR="00B72445" w:rsidRDefault="008B0E03" w:rsidP="008C3894">
      <w:pPr>
        <w:rPr>
          <w:lang w:val="nl-NL"/>
        </w:rPr>
      </w:pPr>
      <w:bookmarkStart w:id="76" w:name="_Toc112346143"/>
      <w:bookmarkStart w:id="77" w:name="_Toc112354303"/>
      <w:r w:rsidRPr="00572DAF">
        <w:rPr>
          <w:lang w:val="sv-SE"/>
        </w:rPr>
        <w:t>Hiện trạng đang là khu vực đồng ruộng, không có dân cư sinh sống</w:t>
      </w:r>
      <w:r w:rsidR="00B72445" w:rsidRPr="00572DAF">
        <w:rPr>
          <w:lang w:val="nl-NL"/>
        </w:rPr>
        <w:t xml:space="preserve">. </w:t>
      </w:r>
    </w:p>
    <w:p w14:paraId="0244E488" w14:textId="6A087DC2" w:rsidR="00B74474" w:rsidRPr="00B74474" w:rsidRDefault="00B74474" w:rsidP="008C3894">
      <w:pPr>
        <w:rPr>
          <w:lang w:val="sv-SE"/>
        </w:rPr>
      </w:pPr>
      <w:r w:rsidRPr="00B74474">
        <w:rPr>
          <w:lang w:val="sv-SE"/>
        </w:rPr>
        <w:t>Lao động nông nghiệp chiếm tỷ trọng chủ yếu. Nhu cầu tạo việc làm phi nông nghiệp hiện là nhu cầu cấp thiết của khu vực.</w:t>
      </w:r>
    </w:p>
    <w:p w14:paraId="27FFEA88" w14:textId="7ED2621B" w:rsidR="00B74474" w:rsidRPr="00B74474" w:rsidRDefault="00B74474" w:rsidP="008C3894">
      <w:pPr>
        <w:rPr>
          <w:lang w:val="sv-SE"/>
        </w:rPr>
      </w:pPr>
      <w:r w:rsidRPr="00B74474">
        <w:rPr>
          <w:lang w:val="sv-SE"/>
        </w:rPr>
        <w:t xml:space="preserve">Đặc trưng văn hoá tiêu biểu của khu vực về cơ bản vẫn là văn hoá nông nghiệp đang trong quá trình chuyển dịch thành nền văn hoá công nghiệp - đô thị. </w:t>
      </w:r>
    </w:p>
    <w:p w14:paraId="54991F84" w14:textId="4D04E76C" w:rsidR="00CA6183" w:rsidRDefault="001E34E2" w:rsidP="008C3894">
      <w:pPr>
        <w:pStyle w:val="Heading3"/>
        <w:rPr>
          <w:lang w:val="fr-FR"/>
        </w:rPr>
      </w:pPr>
      <w:bookmarkStart w:id="78" w:name="_Toc174819136"/>
      <w:r w:rsidRPr="00572DAF">
        <w:rPr>
          <w:lang w:val="fr-FR"/>
        </w:rPr>
        <w:t>Hiện trạng sử dụng đất:</w:t>
      </w:r>
      <w:bookmarkEnd w:id="76"/>
      <w:bookmarkEnd w:id="77"/>
      <w:bookmarkEnd w:id="78"/>
    </w:p>
    <w:p w14:paraId="258525AD" w14:textId="77777777" w:rsidR="008C3894" w:rsidRPr="00572DAF" w:rsidRDefault="008C3894" w:rsidP="008C3894">
      <w:pPr>
        <w:spacing w:line="276" w:lineRule="auto"/>
        <w:rPr>
          <w:b/>
          <w:bCs/>
          <w:lang w:val="fr-FR"/>
        </w:rPr>
      </w:pPr>
    </w:p>
    <w:p w14:paraId="00032841" w14:textId="77777777" w:rsidR="008C3894" w:rsidRPr="00572DAF" w:rsidRDefault="008C3894" w:rsidP="008C3894">
      <w:r w:rsidRPr="00572DAF">
        <w:t xml:space="preserve">Khu vực quy hoạch có phần lớn diện tích là </w:t>
      </w:r>
      <w:r w:rsidRPr="00572DAF">
        <w:rPr>
          <w:lang w:val="sq-AL"/>
        </w:rPr>
        <w:t>đất nông nghiệp, ruộng hoa màu, đất trồng cây khác</w:t>
      </w:r>
      <w:r w:rsidRPr="00572DAF">
        <w:t>, đất giao thông và đất khác.</w:t>
      </w:r>
    </w:p>
    <w:p w14:paraId="71A01651" w14:textId="77777777" w:rsidR="008C3894" w:rsidRPr="008C3894" w:rsidRDefault="008C3894" w:rsidP="008C3894">
      <w:pPr>
        <w:rPr>
          <w:lang w:val="fr-FR"/>
        </w:rPr>
      </w:pPr>
    </w:p>
    <w:p w14:paraId="3F26D555" w14:textId="6D08D4A3" w:rsidR="00F17055" w:rsidRDefault="00F17055" w:rsidP="008C3894">
      <w:pPr>
        <w:spacing w:line="276" w:lineRule="auto"/>
        <w:jc w:val="center"/>
        <w:rPr>
          <w:b/>
          <w:bCs/>
          <w:lang w:val="fr-FR"/>
        </w:rPr>
      </w:pPr>
      <w:r w:rsidRPr="00572DAF">
        <w:rPr>
          <w:noProof/>
          <w:lang w:val="en-US" w:eastAsia="en-US"/>
        </w:rPr>
        <w:drawing>
          <wp:inline distT="0" distB="0" distL="0" distR="0" wp14:anchorId="091FDD4E" wp14:editId="6F42F5D5">
            <wp:extent cx="4993577" cy="2905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H QU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0015" cy="2908870"/>
                    </a:xfrm>
                    <a:prstGeom prst="rect">
                      <a:avLst/>
                    </a:prstGeom>
                  </pic:spPr>
                </pic:pic>
              </a:graphicData>
            </a:graphic>
          </wp:inline>
        </w:drawing>
      </w:r>
    </w:p>
    <w:p w14:paraId="29EEB2B5" w14:textId="537F149A" w:rsidR="008C3894" w:rsidRPr="00572DAF" w:rsidRDefault="008C3894" w:rsidP="008C3894">
      <w:pPr>
        <w:pStyle w:val="Caption"/>
        <w:rPr>
          <w:i w:val="0"/>
          <w:spacing w:val="-6"/>
          <w:szCs w:val="28"/>
          <w:lang w:val="nl-NL"/>
        </w:rPr>
      </w:pPr>
      <w:r>
        <w:t xml:space="preserve">Hình  </w:t>
      </w:r>
      <w:r>
        <w:fldChar w:fldCharType="begin"/>
      </w:r>
      <w:r>
        <w:instrText xml:space="preserve"> SEQ Hình_ \* ARABIC </w:instrText>
      </w:r>
      <w:r>
        <w:fldChar w:fldCharType="separate"/>
      </w:r>
      <w:r w:rsidR="00317767">
        <w:rPr>
          <w:noProof/>
        </w:rPr>
        <w:t>3</w:t>
      </w:r>
      <w:r>
        <w:fldChar w:fldCharType="end"/>
      </w:r>
      <w:r>
        <w:t xml:space="preserve">: </w:t>
      </w:r>
      <w:r>
        <w:rPr>
          <w:spacing w:val="-6"/>
          <w:szCs w:val="28"/>
          <w:lang w:val="nl-NL"/>
        </w:rPr>
        <w:t>Hiện trạng sử dụng đất</w:t>
      </w:r>
    </w:p>
    <w:p w14:paraId="4884E9C7" w14:textId="3248E4E2" w:rsidR="00B72445" w:rsidRPr="00572DAF" w:rsidRDefault="00B72445" w:rsidP="008C3894">
      <w:pPr>
        <w:spacing w:line="276" w:lineRule="auto"/>
        <w:jc w:val="center"/>
        <w:rPr>
          <w:szCs w:val="28"/>
        </w:rPr>
      </w:pPr>
      <w:r w:rsidRPr="00572DAF">
        <w:rPr>
          <w:noProof/>
          <w:lang w:val="en-US" w:eastAsia="en-US"/>
        </w:rPr>
        <w:drawing>
          <wp:inline distT="0" distB="0" distL="0" distR="0" wp14:anchorId="4A4B3F48" wp14:editId="29B70F24">
            <wp:extent cx="5059888" cy="3790950"/>
            <wp:effectExtent l="0" t="0" r="7620" b="0"/>
            <wp:docPr id="9719380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082819" cy="3808130"/>
                    </a:xfrm>
                    <a:prstGeom prst="rect">
                      <a:avLst/>
                    </a:prstGeom>
                    <a:noFill/>
                    <a:ln>
                      <a:noFill/>
                    </a:ln>
                  </pic:spPr>
                </pic:pic>
              </a:graphicData>
            </a:graphic>
          </wp:inline>
        </w:drawing>
      </w:r>
    </w:p>
    <w:p w14:paraId="2E0949DE" w14:textId="6E16C977" w:rsidR="00B72445" w:rsidRPr="008C3894" w:rsidRDefault="008C3894" w:rsidP="008C3894">
      <w:pPr>
        <w:pStyle w:val="Caption"/>
        <w:rPr>
          <w:spacing w:val="-6"/>
          <w:szCs w:val="28"/>
          <w:lang w:val="nl-NL"/>
        </w:rPr>
      </w:pPr>
      <w:r w:rsidRPr="008C3894">
        <w:rPr>
          <w:spacing w:val="-6"/>
          <w:szCs w:val="28"/>
          <w:lang w:val="nl-NL"/>
        </w:rPr>
        <w:t xml:space="preserve">Hình  </w:t>
      </w:r>
      <w:r w:rsidRPr="008C3894">
        <w:rPr>
          <w:spacing w:val="-6"/>
          <w:szCs w:val="28"/>
          <w:lang w:val="nl-NL"/>
        </w:rPr>
        <w:fldChar w:fldCharType="begin"/>
      </w:r>
      <w:r w:rsidRPr="008C3894">
        <w:rPr>
          <w:spacing w:val="-6"/>
          <w:szCs w:val="28"/>
          <w:lang w:val="nl-NL"/>
        </w:rPr>
        <w:instrText xml:space="preserve"> SEQ Hình_ \* ARABIC </w:instrText>
      </w:r>
      <w:r w:rsidRPr="008C3894">
        <w:rPr>
          <w:spacing w:val="-6"/>
          <w:szCs w:val="28"/>
          <w:lang w:val="nl-NL"/>
        </w:rPr>
        <w:fldChar w:fldCharType="separate"/>
      </w:r>
      <w:r w:rsidR="00317767">
        <w:rPr>
          <w:noProof/>
          <w:spacing w:val="-6"/>
          <w:szCs w:val="28"/>
          <w:lang w:val="nl-NL"/>
        </w:rPr>
        <w:t>4</w:t>
      </w:r>
      <w:r w:rsidRPr="008C3894">
        <w:rPr>
          <w:spacing w:val="-6"/>
          <w:szCs w:val="28"/>
          <w:lang w:val="nl-NL"/>
        </w:rPr>
        <w:fldChar w:fldCharType="end"/>
      </w:r>
      <w:r w:rsidRPr="008C3894">
        <w:rPr>
          <w:spacing w:val="-6"/>
          <w:szCs w:val="28"/>
          <w:lang w:val="nl-NL"/>
        </w:rPr>
        <w:t xml:space="preserve">: </w:t>
      </w:r>
      <w:r w:rsidR="00B72445" w:rsidRPr="008C3894">
        <w:rPr>
          <w:spacing w:val="-6"/>
          <w:szCs w:val="28"/>
          <w:lang w:val="nl-NL"/>
        </w:rPr>
        <w:t>Đất nông nghiệp hiện trạng</w:t>
      </w:r>
    </w:p>
    <w:p w14:paraId="146FC3DC" w14:textId="0D1C118E" w:rsidR="00F17055" w:rsidRPr="00572DAF" w:rsidRDefault="00F17055" w:rsidP="003D18D2">
      <w:pPr>
        <w:spacing w:line="276" w:lineRule="auto"/>
        <w:ind w:firstLine="720"/>
        <w:rPr>
          <w:i/>
          <w:szCs w:val="28"/>
          <w:lang w:val="nl-NL"/>
        </w:rPr>
      </w:pPr>
    </w:p>
    <w:p w14:paraId="0F7338E0" w14:textId="77777777" w:rsidR="00565149" w:rsidRDefault="00565149" w:rsidP="003D18D2">
      <w:pPr>
        <w:spacing w:line="276" w:lineRule="auto"/>
        <w:ind w:firstLine="720"/>
        <w:rPr>
          <w:i/>
          <w:szCs w:val="28"/>
          <w:lang w:val="nl-NL"/>
        </w:rPr>
      </w:pPr>
    </w:p>
    <w:p w14:paraId="04098096" w14:textId="77777777" w:rsidR="00565149" w:rsidRDefault="00565149" w:rsidP="003D18D2">
      <w:pPr>
        <w:spacing w:line="276" w:lineRule="auto"/>
        <w:ind w:firstLine="720"/>
        <w:rPr>
          <w:i/>
          <w:szCs w:val="28"/>
          <w:lang w:val="nl-NL"/>
        </w:rPr>
      </w:pPr>
    </w:p>
    <w:p w14:paraId="78947745" w14:textId="79653630" w:rsidR="00F17055" w:rsidRDefault="00F17055" w:rsidP="003D18D2">
      <w:pPr>
        <w:spacing w:line="276" w:lineRule="auto"/>
        <w:ind w:firstLine="720"/>
        <w:rPr>
          <w:i/>
          <w:szCs w:val="28"/>
          <w:lang w:val="nl-NL"/>
        </w:rPr>
      </w:pPr>
      <w:r w:rsidRPr="00572DAF">
        <w:rPr>
          <w:b/>
          <w:bCs/>
          <w:noProof/>
          <w:lang w:val="en-US" w:eastAsia="en-US"/>
        </w:rPr>
        <w:drawing>
          <wp:inline distT="0" distB="0" distL="0" distR="0" wp14:anchorId="10877917" wp14:editId="295D6A83">
            <wp:extent cx="5466715" cy="4415424"/>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 HIEN TRANG SU DUNG DAT-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68564" cy="4416918"/>
                    </a:xfrm>
                    <a:prstGeom prst="rect">
                      <a:avLst/>
                    </a:prstGeom>
                  </pic:spPr>
                </pic:pic>
              </a:graphicData>
            </a:graphic>
          </wp:inline>
        </w:drawing>
      </w:r>
    </w:p>
    <w:p w14:paraId="0ACC909E" w14:textId="4E1714E2" w:rsidR="008C3894" w:rsidRDefault="008C3894" w:rsidP="008C3894">
      <w:pPr>
        <w:pStyle w:val="Caption"/>
        <w:rPr>
          <w:lang w:val="nl-NL"/>
        </w:rPr>
      </w:pPr>
      <w:r w:rsidRPr="008C3894">
        <w:rPr>
          <w:lang w:val="nl-NL"/>
        </w:rPr>
        <w:t xml:space="preserve">Hình  </w:t>
      </w:r>
      <w:r w:rsidRPr="008C3894">
        <w:rPr>
          <w:lang w:val="nl-NL"/>
        </w:rPr>
        <w:fldChar w:fldCharType="begin"/>
      </w:r>
      <w:r w:rsidRPr="008C3894">
        <w:rPr>
          <w:lang w:val="nl-NL"/>
        </w:rPr>
        <w:instrText xml:space="preserve"> SEQ Hình_ \* ARABIC </w:instrText>
      </w:r>
      <w:r w:rsidRPr="008C3894">
        <w:rPr>
          <w:lang w:val="nl-NL"/>
        </w:rPr>
        <w:fldChar w:fldCharType="separate"/>
      </w:r>
      <w:r w:rsidR="00317767">
        <w:rPr>
          <w:noProof/>
          <w:lang w:val="nl-NL"/>
        </w:rPr>
        <w:t>5</w:t>
      </w:r>
      <w:r w:rsidRPr="008C3894">
        <w:rPr>
          <w:lang w:val="nl-NL"/>
        </w:rPr>
        <w:fldChar w:fldCharType="end"/>
      </w:r>
      <w:r w:rsidRPr="008C3894">
        <w:rPr>
          <w:lang w:val="nl-NL"/>
        </w:rPr>
        <w:t xml:space="preserve">: </w:t>
      </w:r>
      <w:r>
        <w:rPr>
          <w:lang w:val="nl-NL"/>
        </w:rPr>
        <w:t>Mặt bằng tổng thể hiện trạng sử dụng đất</w:t>
      </w:r>
    </w:p>
    <w:p w14:paraId="6E76BDD4" w14:textId="77777777" w:rsidR="008C3894" w:rsidRDefault="008C3894" w:rsidP="008C3894">
      <w:pPr>
        <w:pStyle w:val="Caption"/>
      </w:pPr>
    </w:p>
    <w:p w14:paraId="51EEFEAB" w14:textId="5B1707A3" w:rsidR="008C3894" w:rsidRPr="004C7406" w:rsidRDefault="008C3894" w:rsidP="008C3894">
      <w:pPr>
        <w:pStyle w:val="Caption"/>
        <w:rPr>
          <w:b/>
          <w:bCs/>
        </w:rPr>
      </w:pPr>
      <w:r w:rsidRPr="004C7406">
        <w:rPr>
          <w:b/>
          <w:bCs/>
        </w:rPr>
        <w:t xml:space="preserve">Bảng </w:t>
      </w:r>
      <w:r w:rsidRPr="004C7406">
        <w:rPr>
          <w:b/>
          <w:bCs/>
        </w:rPr>
        <w:fldChar w:fldCharType="begin"/>
      </w:r>
      <w:r w:rsidRPr="004C7406">
        <w:rPr>
          <w:b/>
          <w:bCs/>
        </w:rPr>
        <w:instrText xml:space="preserve"> SEQ Bảng_: \* ARABIC </w:instrText>
      </w:r>
      <w:r w:rsidRPr="004C7406">
        <w:rPr>
          <w:b/>
          <w:bCs/>
        </w:rPr>
        <w:fldChar w:fldCharType="separate"/>
      </w:r>
      <w:r w:rsidR="00317767">
        <w:rPr>
          <w:b/>
          <w:bCs/>
          <w:noProof/>
        </w:rPr>
        <w:t>1</w:t>
      </w:r>
      <w:r w:rsidRPr="004C7406">
        <w:rPr>
          <w:b/>
          <w:bCs/>
        </w:rPr>
        <w:fldChar w:fldCharType="end"/>
      </w:r>
      <w:r w:rsidRPr="004C7406">
        <w:rPr>
          <w:b/>
          <w:bCs/>
        </w:rPr>
        <w:t>: Bảng tổng hợp hiện trạng sử dụng đất</w:t>
      </w:r>
    </w:p>
    <w:tbl>
      <w:tblPr>
        <w:tblW w:w="9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2156"/>
        <w:gridCol w:w="1482"/>
        <w:gridCol w:w="944"/>
        <w:gridCol w:w="1078"/>
        <w:gridCol w:w="3203"/>
      </w:tblGrid>
      <w:tr w:rsidR="00565149" w:rsidRPr="00565149" w14:paraId="5381203A" w14:textId="77777777" w:rsidTr="008C3894">
        <w:trPr>
          <w:trHeight w:val="741"/>
          <w:jc w:val="center"/>
        </w:trPr>
        <w:tc>
          <w:tcPr>
            <w:tcW w:w="674" w:type="dxa"/>
            <w:shd w:val="clear" w:color="auto" w:fill="auto"/>
            <w:noWrap/>
            <w:vAlign w:val="center"/>
            <w:hideMark/>
          </w:tcPr>
          <w:p w14:paraId="6575E8A0" w14:textId="77777777" w:rsidR="005E4EB1" w:rsidRPr="00565149" w:rsidRDefault="005E4EB1" w:rsidP="008C3894">
            <w:pPr>
              <w:pStyle w:val="NoSpacing"/>
              <w:jc w:val="center"/>
              <w:rPr>
                <w:b/>
                <w:szCs w:val="24"/>
              </w:rPr>
            </w:pPr>
            <w:r w:rsidRPr="00565149">
              <w:rPr>
                <w:b/>
                <w:szCs w:val="24"/>
              </w:rPr>
              <w:t>STT</w:t>
            </w:r>
          </w:p>
        </w:tc>
        <w:tc>
          <w:tcPr>
            <w:tcW w:w="2156" w:type="dxa"/>
            <w:shd w:val="clear" w:color="auto" w:fill="auto"/>
            <w:noWrap/>
            <w:vAlign w:val="center"/>
            <w:hideMark/>
          </w:tcPr>
          <w:p w14:paraId="776A3882" w14:textId="77777777" w:rsidR="005E4EB1" w:rsidRPr="00565149" w:rsidRDefault="005E4EB1" w:rsidP="008C3894">
            <w:pPr>
              <w:pStyle w:val="NoSpacing"/>
              <w:jc w:val="center"/>
              <w:rPr>
                <w:b/>
                <w:szCs w:val="24"/>
              </w:rPr>
            </w:pPr>
            <w:r w:rsidRPr="00565149">
              <w:rPr>
                <w:b/>
                <w:szCs w:val="24"/>
              </w:rPr>
              <w:t>CHỨC NĂNG ĐẤT</w:t>
            </w:r>
          </w:p>
        </w:tc>
        <w:tc>
          <w:tcPr>
            <w:tcW w:w="1482" w:type="dxa"/>
            <w:shd w:val="clear" w:color="auto" w:fill="auto"/>
            <w:vAlign w:val="center"/>
            <w:hideMark/>
          </w:tcPr>
          <w:p w14:paraId="4106D321" w14:textId="78B54EC1" w:rsidR="005E4EB1" w:rsidRPr="00565149" w:rsidRDefault="00565149" w:rsidP="008C3894">
            <w:pPr>
              <w:pStyle w:val="NoSpacing"/>
              <w:jc w:val="center"/>
              <w:rPr>
                <w:b/>
                <w:szCs w:val="24"/>
              </w:rPr>
            </w:pPr>
            <w:r w:rsidRPr="00565149">
              <w:rPr>
                <w:b/>
                <w:szCs w:val="24"/>
              </w:rPr>
              <w:t xml:space="preserve">DIỆN </w:t>
            </w:r>
            <w:r w:rsidR="005E4EB1" w:rsidRPr="00565149">
              <w:rPr>
                <w:b/>
                <w:szCs w:val="24"/>
              </w:rPr>
              <w:t>TÍCH ĐẤT</w:t>
            </w:r>
            <w:r w:rsidR="005E4EB1" w:rsidRPr="00565149">
              <w:rPr>
                <w:b/>
                <w:szCs w:val="24"/>
              </w:rPr>
              <w:br/>
              <w:t xml:space="preserve"> (M2)</w:t>
            </w:r>
          </w:p>
        </w:tc>
        <w:tc>
          <w:tcPr>
            <w:tcW w:w="944" w:type="dxa"/>
            <w:shd w:val="clear" w:color="auto" w:fill="auto"/>
            <w:vAlign w:val="center"/>
            <w:hideMark/>
          </w:tcPr>
          <w:p w14:paraId="3DDE753A" w14:textId="77777777" w:rsidR="005E4EB1" w:rsidRPr="00565149" w:rsidRDefault="005E4EB1" w:rsidP="008C3894">
            <w:pPr>
              <w:pStyle w:val="NoSpacing"/>
              <w:jc w:val="center"/>
              <w:rPr>
                <w:b/>
                <w:szCs w:val="24"/>
              </w:rPr>
            </w:pPr>
            <w:r w:rsidRPr="00565149">
              <w:rPr>
                <w:b/>
                <w:szCs w:val="24"/>
              </w:rPr>
              <w:t>TỶ LỆ</w:t>
            </w:r>
            <w:r w:rsidRPr="00565149">
              <w:rPr>
                <w:b/>
                <w:szCs w:val="24"/>
              </w:rPr>
              <w:br/>
              <w:t>(%)</w:t>
            </w:r>
          </w:p>
        </w:tc>
        <w:tc>
          <w:tcPr>
            <w:tcW w:w="1078" w:type="dxa"/>
            <w:shd w:val="clear" w:color="auto" w:fill="auto"/>
            <w:noWrap/>
            <w:vAlign w:val="center"/>
            <w:hideMark/>
          </w:tcPr>
          <w:p w14:paraId="1A43FC8D" w14:textId="77777777" w:rsidR="005E4EB1" w:rsidRPr="00565149" w:rsidRDefault="005E4EB1" w:rsidP="008C3894">
            <w:pPr>
              <w:pStyle w:val="NoSpacing"/>
              <w:jc w:val="center"/>
              <w:rPr>
                <w:b/>
                <w:szCs w:val="24"/>
              </w:rPr>
            </w:pPr>
            <w:r w:rsidRPr="00565149">
              <w:rPr>
                <w:b/>
                <w:szCs w:val="24"/>
              </w:rPr>
              <w:t>GHI CHÚ</w:t>
            </w:r>
          </w:p>
        </w:tc>
        <w:tc>
          <w:tcPr>
            <w:tcW w:w="3203" w:type="dxa"/>
            <w:shd w:val="clear" w:color="auto" w:fill="auto"/>
            <w:noWrap/>
            <w:vAlign w:val="center"/>
            <w:hideMark/>
          </w:tcPr>
          <w:p w14:paraId="3D3C75D4" w14:textId="77777777" w:rsidR="005E4EB1" w:rsidRPr="00565149" w:rsidRDefault="005E4EB1" w:rsidP="008C3894">
            <w:pPr>
              <w:pStyle w:val="NoSpacing"/>
              <w:jc w:val="center"/>
              <w:rPr>
                <w:b/>
                <w:szCs w:val="24"/>
              </w:rPr>
            </w:pPr>
            <w:r w:rsidRPr="00565149">
              <w:rPr>
                <w:b/>
                <w:szCs w:val="24"/>
              </w:rPr>
              <w:t>ĐÁNH GIÁ ĐẤT</w:t>
            </w:r>
          </w:p>
        </w:tc>
      </w:tr>
      <w:tr w:rsidR="00565149" w:rsidRPr="00565149" w14:paraId="75BD7A14" w14:textId="77777777" w:rsidTr="008C3894">
        <w:trPr>
          <w:trHeight w:val="324"/>
          <w:jc w:val="center"/>
        </w:trPr>
        <w:tc>
          <w:tcPr>
            <w:tcW w:w="674" w:type="dxa"/>
            <w:shd w:val="clear" w:color="auto" w:fill="auto"/>
            <w:noWrap/>
            <w:vAlign w:val="bottom"/>
            <w:hideMark/>
          </w:tcPr>
          <w:p w14:paraId="1BBE4596" w14:textId="77777777" w:rsidR="005E4EB1" w:rsidRPr="00565149" w:rsidRDefault="005E4EB1" w:rsidP="008C3894">
            <w:pPr>
              <w:pStyle w:val="NoSpacing"/>
              <w:jc w:val="center"/>
              <w:rPr>
                <w:szCs w:val="24"/>
              </w:rPr>
            </w:pPr>
            <w:r w:rsidRPr="00565149">
              <w:rPr>
                <w:szCs w:val="24"/>
              </w:rPr>
              <w:t>1</w:t>
            </w:r>
          </w:p>
        </w:tc>
        <w:tc>
          <w:tcPr>
            <w:tcW w:w="2156" w:type="dxa"/>
            <w:shd w:val="clear" w:color="auto" w:fill="auto"/>
            <w:noWrap/>
            <w:vAlign w:val="bottom"/>
            <w:hideMark/>
          </w:tcPr>
          <w:p w14:paraId="6D805046" w14:textId="77777777" w:rsidR="005E4EB1" w:rsidRPr="00565149" w:rsidRDefault="005E4EB1" w:rsidP="00565149">
            <w:pPr>
              <w:pStyle w:val="NoSpacing"/>
              <w:rPr>
                <w:szCs w:val="24"/>
              </w:rPr>
            </w:pPr>
            <w:r w:rsidRPr="00565149">
              <w:rPr>
                <w:szCs w:val="24"/>
              </w:rPr>
              <w:t>Đất sản xuất nông nghiệp</w:t>
            </w:r>
          </w:p>
        </w:tc>
        <w:tc>
          <w:tcPr>
            <w:tcW w:w="1482" w:type="dxa"/>
            <w:shd w:val="clear" w:color="auto" w:fill="auto"/>
            <w:noWrap/>
            <w:vAlign w:val="bottom"/>
            <w:hideMark/>
          </w:tcPr>
          <w:p w14:paraId="6E9483E4" w14:textId="77777777" w:rsidR="005E4EB1" w:rsidRPr="00565149" w:rsidRDefault="005E4EB1" w:rsidP="008C3894">
            <w:pPr>
              <w:pStyle w:val="NoSpacing"/>
              <w:jc w:val="center"/>
              <w:rPr>
                <w:i/>
                <w:iCs/>
                <w:szCs w:val="24"/>
              </w:rPr>
            </w:pPr>
            <w:r w:rsidRPr="00565149">
              <w:rPr>
                <w:i/>
                <w:iCs/>
                <w:szCs w:val="24"/>
              </w:rPr>
              <w:t>129365</w:t>
            </w:r>
          </w:p>
        </w:tc>
        <w:tc>
          <w:tcPr>
            <w:tcW w:w="944" w:type="dxa"/>
            <w:shd w:val="clear" w:color="auto" w:fill="auto"/>
            <w:noWrap/>
            <w:vAlign w:val="bottom"/>
            <w:hideMark/>
          </w:tcPr>
          <w:p w14:paraId="5294A269" w14:textId="77777777" w:rsidR="005E4EB1" w:rsidRPr="00565149" w:rsidRDefault="005E4EB1" w:rsidP="008C3894">
            <w:pPr>
              <w:pStyle w:val="NoSpacing"/>
              <w:jc w:val="center"/>
              <w:rPr>
                <w:i/>
                <w:iCs/>
                <w:szCs w:val="24"/>
              </w:rPr>
            </w:pPr>
            <w:r w:rsidRPr="00565149">
              <w:rPr>
                <w:i/>
                <w:iCs/>
                <w:szCs w:val="24"/>
              </w:rPr>
              <w:t>93.4</w:t>
            </w:r>
          </w:p>
        </w:tc>
        <w:tc>
          <w:tcPr>
            <w:tcW w:w="1078" w:type="dxa"/>
            <w:shd w:val="clear" w:color="auto" w:fill="auto"/>
            <w:noWrap/>
            <w:vAlign w:val="bottom"/>
            <w:hideMark/>
          </w:tcPr>
          <w:p w14:paraId="2B27753B" w14:textId="77777777" w:rsidR="005E4EB1" w:rsidRPr="00565149" w:rsidRDefault="005E4EB1" w:rsidP="008C3894">
            <w:pPr>
              <w:pStyle w:val="NoSpacing"/>
              <w:jc w:val="center"/>
              <w:rPr>
                <w:szCs w:val="24"/>
              </w:rPr>
            </w:pPr>
            <w:r w:rsidRPr="00565149">
              <w:rPr>
                <w:szCs w:val="24"/>
              </w:rPr>
              <w:t>I</w:t>
            </w:r>
          </w:p>
        </w:tc>
        <w:tc>
          <w:tcPr>
            <w:tcW w:w="3203" w:type="dxa"/>
            <w:shd w:val="clear" w:color="auto" w:fill="auto"/>
            <w:noWrap/>
            <w:vAlign w:val="bottom"/>
            <w:hideMark/>
          </w:tcPr>
          <w:p w14:paraId="23C91F2B" w14:textId="77777777" w:rsidR="005E4EB1" w:rsidRPr="00565149" w:rsidRDefault="005E4EB1" w:rsidP="00565149">
            <w:pPr>
              <w:pStyle w:val="NoSpacing"/>
              <w:rPr>
                <w:szCs w:val="24"/>
              </w:rPr>
            </w:pPr>
            <w:r w:rsidRPr="00565149">
              <w:rPr>
                <w:szCs w:val="24"/>
              </w:rPr>
              <w:t>THUẬN LỢI Cho khai thác xây dựng</w:t>
            </w:r>
          </w:p>
        </w:tc>
      </w:tr>
      <w:tr w:rsidR="00565149" w:rsidRPr="00565149" w14:paraId="2CDB98F3" w14:textId="77777777" w:rsidTr="008C3894">
        <w:trPr>
          <w:trHeight w:val="324"/>
          <w:jc w:val="center"/>
        </w:trPr>
        <w:tc>
          <w:tcPr>
            <w:tcW w:w="674" w:type="dxa"/>
            <w:shd w:val="clear" w:color="auto" w:fill="auto"/>
            <w:noWrap/>
            <w:vAlign w:val="bottom"/>
            <w:hideMark/>
          </w:tcPr>
          <w:p w14:paraId="010139B8" w14:textId="77777777" w:rsidR="005E4EB1" w:rsidRPr="00565149" w:rsidRDefault="005E4EB1" w:rsidP="008C3894">
            <w:pPr>
              <w:pStyle w:val="NoSpacing"/>
              <w:jc w:val="center"/>
              <w:rPr>
                <w:szCs w:val="24"/>
              </w:rPr>
            </w:pPr>
            <w:r w:rsidRPr="00565149">
              <w:rPr>
                <w:szCs w:val="24"/>
              </w:rPr>
              <w:t>2</w:t>
            </w:r>
          </w:p>
        </w:tc>
        <w:tc>
          <w:tcPr>
            <w:tcW w:w="2156" w:type="dxa"/>
            <w:shd w:val="clear" w:color="auto" w:fill="auto"/>
            <w:noWrap/>
            <w:vAlign w:val="bottom"/>
            <w:hideMark/>
          </w:tcPr>
          <w:p w14:paraId="2710036A" w14:textId="77777777" w:rsidR="005E4EB1" w:rsidRPr="00565149" w:rsidRDefault="005E4EB1" w:rsidP="00565149">
            <w:pPr>
              <w:pStyle w:val="NoSpacing"/>
              <w:rPr>
                <w:szCs w:val="24"/>
              </w:rPr>
            </w:pPr>
            <w:r w:rsidRPr="00565149">
              <w:rPr>
                <w:szCs w:val="24"/>
              </w:rPr>
              <w:t>Đất công trình hạ tầng kỹ thuật khác</w:t>
            </w:r>
          </w:p>
        </w:tc>
        <w:tc>
          <w:tcPr>
            <w:tcW w:w="1482" w:type="dxa"/>
            <w:shd w:val="clear" w:color="auto" w:fill="auto"/>
            <w:noWrap/>
            <w:vAlign w:val="bottom"/>
            <w:hideMark/>
          </w:tcPr>
          <w:p w14:paraId="2C5FBC7F" w14:textId="77777777" w:rsidR="005E4EB1" w:rsidRPr="00565149" w:rsidRDefault="005E4EB1" w:rsidP="008C3894">
            <w:pPr>
              <w:pStyle w:val="NoSpacing"/>
              <w:jc w:val="center"/>
              <w:rPr>
                <w:i/>
                <w:iCs/>
                <w:szCs w:val="24"/>
              </w:rPr>
            </w:pPr>
            <w:r w:rsidRPr="00565149">
              <w:rPr>
                <w:i/>
                <w:iCs/>
                <w:szCs w:val="24"/>
              </w:rPr>
              <w:t>242</w:t>
            </w:r>
          </w:p>
        </w:tc>
        <w:tc>
          <w:tcPr>
            <w:tcW w:w="944" w:type="dxa"/>
            <w:shd w:val="clear" w:color="auto" w:fill="auto"/>
            <w:noWrap/>
            <w:vAlign w:val="bottom"/>
            <w:hideMark/>
          </w:tcPr>
          <w:p w14:paraId="6FCF21F2" w14:textId="77777777" w:rsidR="005E4EB1" w:rsidRPr="00565149" w:rsidRDefault="005E4EB1" w:rsidP="008C3894">
            <w:pPr>
              <w:pStyle w:val="NoSpacing"/>
              <w:jc w:val="center"/>
              <w:rPr>
                <w:i/>
                <w:iCs/>
                <w:szCs w:val="24"/>
              </w:rPr>
            </w:pPr>
            <w:r w:rsidRPr="00565149">
              <w:rPr>
                <w:i/>
                <w:iCs/>
                <w:szCs w:val="24"/>
              </w:rPr>
              <w:t>0.2</w:t>
            </w:r>
          </w:p>
        </w:tc>
        <w:tc>
          <w:tcPr>
            <w:tcW w:w="1078" w:type="dxa"/>
            <w:shd w:val="clear" w:color="auto" w:fill="auto"/>
            <w:noWrap/>
            <w:vAlign w:val="bottom"/>
            <w:hideMark/>
          </w:tcPr>
          <w:p w14:paraId="7856463F" w14:textId="77777777" w:rsidR="005E4EB1" w:rsidRPr="00565149" w:rsidRDefault="005E4EB1" w:rsidP="008C3894">
            <w:pPr>
              <w:pStyle w:val="NoSpacing"/>
              <w:jc w:val="center"/>
              <w:rPr>
                <w:szCs w:val="24"/>
              </w:rPr>
            </w:pPr>
            <w:r w:rsidRPr="00565149">
              <w:rPr>
                <w:szCs w:val="24"/>
              </w:rPr>
              <w:t>I</w:t>
            </w:r>
          </w:p>
        </w:tc>
        <w:tc>
          <w:tcPr>
            <w:tcW w:w="3203" w:type="dxa"/>
            <w:shd w:val="clear" w:color="auto" w:fill="auto"/>
            <w:noWrap/>
            <w:vAlign w:val="bottom"/>
            <w:hideMark/>
          </w:tcPr>
          <w:p w14:paraId="20D1D4C0" w14:textId="77777777" w:rsidR="005E4EB1" w:rsidRPr="00565149" w:rsidRDefault="005E4EB1" w:rsidP="00565149">
            <w:pPr>
              <w:pStyle w:val="NoSpacing"/>
              <w:rPr>
                <w:szCs w:val="24"/>
              </w:rPr>
            </w:pPr>
            <w:r w:rsidRPr="00565149">
              <w:rPr>
                <w:szCs w:val="24"/>
              </w:rPr>
              <w:t>THUẬN LỢI Cho khai thác xây dựng</w:t>
            </w:r>
          </w:p>
        </w:tc>
      </w:tr>
      <w:tr w:rsidR="00565149" w:rsidRPr="00565149" w14:paraId="2DDF1E15" w14:textId="77777777" w:rsidTr="008C3894">
        <w:trPr>
          <w:trHeight w:val="324"/>
          <w:jc w:val="center"/>
        </w:trPr>
        <w:tc>
          <w:tcPr>
            <w:tcW w:w="674" w:type="dxa"/>
            <w:shd w:val="clear" w:color="auto" w:fill="auto"/>
            <w:noWrap/>
            <w:vAlign w:val="bottom"/>
            <w:hideMark/>
          </w:tcPr>
          <w:p w14:paraId="7F877BE3" w14:textId="77777777" w:rsidR="005E4EB1" w:rsidRPr="00565149" w:rsidRDefault="005E4EB1" w:rsidP="008C3894">
            <w:pPr>
              <w:pStyle w:val="NoSpacing"/>
              <w:jc w:val="center"/>
              <w:rPr>
                <w:szCs w:val="24"/>
              </w:rPr>
            </w:pPr>
            <w:r w:rsidRPr="00565149">
              <w:rPr>
                <w:szCs w:val="24"/>
              </w:rPr>
              <w:t>3</w:t>
            </w:r>
          </w:p>
        </w:tc>
        <w:tc>
          <w:tcPr>
            <w:tcW w:w="2156" w:type="dxa"/>
            <w:shd w:val="clear" w:color="auto" w:fill="auto"/>
            <w:noWrap/>
            <w:vAlign w:val="bottom"/>
            <w:hideMark/>
          </w:tcPr>
          <w:p w14:paraId="0BA8BCF6" w14:textId="77777777" w:rsidR="005E4EB1" w:rsidRPr="00565149" w:rsidRDefault="005E4EB1" w:rsidP="00565149">
            <w:pPr>
              <w:pStyle w:val="NoSpacing"/>
              <w:rPr>
                <w:szCs w:val="24"/>
              </w:rPr>
            </w:pPr>
            <w:r w:rsidRPr="00565149">
              <w:rPr>
                <w:szCs w:val="24"/>
              </w:rPr>
              <w:t>Đất nghĩa địa</w:t>
            </w:r>
          </w:p>
        </w:tc>
        <w:tc>
          <w:tcPr>
            <w:tcW w:w="1482" w:type="dxa"/>
            <w:shd w:val="clear" w:color="auto" w:fill="auto"/>
            <w:noWrap/>
            <w:vAlign w:val="bottom"/>
            <w:hideMark/>
          </w:tcPr>
          <w:p w14:paraId="6365E8D4" w14:textId="77777777" w:rsidR="005E4EB1" w:rsidRPr="00565149" w:rsidRDefault="005E4EB1" w:rsidP="008C3894">
            <w:pPr>
              <w:pStyle w:val="NoSpacing"/>
              <w:jc w:val="center"/>
              <w:rPr>
                <w:i/>
                <w:iCs/>
                <w:szCs w:val="24"/>
              </w:rPr>
            </w:pPr>
            <w:r w:rsidRPr="00565149">
              <w:rPr>
                <w:i/>
                <w:iCs/>
                <w:szCs w:val="24"/>
              </w:rPr>
              <w:t>1686</w:t>
            </w:r>
          </w:p>
        </w:tc>
        <w:tc>
          <w:tcPr>
            <w:tcW w:w="944" w:type="dxa"/>
            <w:shd w:val="clear" w:color="auto" w:fill="auto"/>
            <w:noWrap/>
            <w:vAlign w:val="bottom"/>
            <w:hideMark/>
          </w:tcPr>
          <w:p w14:paraId="57A20773" w14:textId="77777777" w:rsidR="005E4EB1" w:rsidRPr="00565149" w:rsidRDefault="005E4EB1" w:rsidP="008C3894">
            <w:pPr>
              <w:pStyle w:val="NoSpacing"/>
              <w:jc w:val="center"/>
              <w:rPr>
                <w:i/>
                <w:iCs/>
                <w:szCs w:val="24"/>
              </w:rPr>
            </w:pPr>
            <w:r w:rsidRPr="00565149">
              <w:rPr>
                <w:i/>
                <w:iCs/>
                <w:szCs w:val="24"/>
              </w:rPr>
              <w:t>1.2</w:t>
            </w:r>
          </w:p>
        </w:tc>
        <w:tc>
          <w:tcPr>
            <w:tcW w:w="1078" w:type="dxa"/>
            <w:shd w:val="clear" w:color="auto" w:fill="auto"/>
            <w:noWrap/>
            <w:vAlign w:val="bottom"/>
            <w:hideMark/>
          </w:tcPr>
          <w:p w14:paraId="7E0498F8" w14:textId="77777777" w:rsidR="005E4EB1" w:rsidRPr="00565149" w:rsidRDefault="005E4EB1" w:rsidP="008C3894">
            <w:pPr>
              <w:pStyle w:val="NoSpacing"/>
              <w:jc w:val="center"/>
              <w:rPr>
                <w:szCs w:val="24"/>
              </w:rPr>
            </w:pPr>
            <w:r w:rsidRPr="00565149">
              <w:rPr>
                <w:szCs w:val="24"/>
              </w:rPr>
              <w:t>III</w:t>
            </w:r>
          </w:p>
        </w:tc>
        <w:tc>
          <w:tcPr>
            <w:tcW w:w="3203" w:type="dxa"/>
            <w:shd w:val="clear" w:color="auto" w:fill="auto"/>
            <w:noWrap/>
            <w:vAlign w:val="bottom"/>
            <w:hideMark/>
          </w:tcPr>
          <w:p w14:paraId="116D6C44" w14:textId="77777777" w:rsidR="005E4EB1" w:rsidRPr="00565149" w:rsidRDefault="005E4EB1" w:rsidP="00565149">
            <w:pPr>
              <w:pStyle w:val="NoSpacing"/>
              <w:rPr>
                <w:szCs w:val="24"/>
              </w:rPr>
            </w:pPr>
            <w:r w:rsidRPr="00565149">
              <w:rPr>
                <w:szCs w:val="24"/>
              </w:rPr>
              <w:t>Không thuận lợi cho khai thác xây dựng</w:t>
            </w:r>
          </w:p>
        </w:tc>
      </w:tr>
      <w:tr w:rsidR="00565149" w:rsidRPr="00565149" w14:paraId="37751955" w14:textId="77777777" w:rsidTr="008C3894">
        <w:trPr>
          <w:trHeight w:val="324"/>
          <w:jc w:val="center"/>
        </w:trPr>
        <w:tc>
          <w:tcPr>
            <w:tcW w:w="674" w:type="dxa"/>
            <w:shd w:val="clear" w:color="auto" w:fill="auto"/>
            <w:noWrap/>
            <w:vAlign w:val="bottom"/>
            <w:hideMark/>
          </w:tcPr>
          <w:p w14:paraId="6391DA01" w14:textId="77777777" w:rsidR="005E4EB1" w:rsidRPr="00565149" w:rsidRDefault="005E4EB1" w:rsidP="008C3894">
            <w:pPr>
              <w:pStyle w:val="NoSpacing"/>
              <w:jc w:val="center"/>
              <w:rPr>
                <w:szCs w:val="24"/>
              </w:rPr>
            </w:pPr>
            <w:r w:rsidRPr="00565149">
              <w:rPr>
                <w:szCs w:val="24"/>
              </w:rPr>
              <w:t>4</w:t>
            </w:r>
          </w:p>
        </w:tc>
        <w:tc>
          <w:tcPr>
            <w:tcW w:w="2156" w:type="dxa"/>
            <w:shd w:val="clear" w:color="auto" w:fill="auto"/>
            <w:noWrap/>
            <w:vAlign w:val="bottom"/>
            <w:hideMark/>
          </w:tcPr>
          <w:p w14:paraId="6D65320D" w14:textId="77777777" w:rsidR="005E4EB1" w:rsidRPr="00565149" w:rsidRDefault="005E4EB1" w:rsidP="00565149">
            <w:pPr>
              <w:pStyle w:val="NoSpacing"/>
              <w:rPr>
                <w:szCs w:val="24"/>
              </w:rPr>
            </w:pPr>
            <w:r w:rsidRPr="00565149">
              <w:rPr>
                <w:szCs w:val="24"/>
              </w:rPr>
              <w:t>Đất mặt nước</w:t>
            </w:r>
          </w:p>
        </w:tc>
        <w:tc>
          <w:tcPr>
            <w:tcW w:w="1482" w:type="dxa"/>
            <w:shd w:val="clear" w:color="auto" w:fill="auto"/>
            <w:noWrap/>
            <w:vAlign w:val="bottom"/>
            <w:hideMark/>
          </w:tcPr>
          <w:p w14:paraId="5E3E06D2" w14:textId="77777777" w:rsidR="005E4EB1" w:rsidRPr="00565149" w:rsidRDefault="005E4EB1" w:rsidP="008C3894">
            <w:pPr>
              <w:pStyle w:val="NoSpacing"/>
              <w:jc w:val="center"/>
              <w:rPr>
                <w:i/>
                <w:iCs/>
                <w:szCs w:val="24"/>
              </w:rPr>
            </w:pPr>
            <w:r w:rsidRPr="00565149">
              <w:rPr>
                <w:i/>
                <w:iCs/>
                <w:szCs w:val="24"/>
              </w:rPr>
              <w:t>3097</w:t>
            </w:r>
          </w:p>
        </w:tc>
        <w:tc>
          <w:tcPr>
            <w:tcW w:w="944" w:type="dxa"/>
            <w:shd w:val="clear" w:color="auto" w:fill="auto"/>
            <w:noWrap/>
            <w:vAlign w:val="bottom"/>
            <w:hideMark/>
          </w:tcPr>
          <w:p w14:paraId="0C9887ED" w14:textId="77777777" w:rsidR="005E4EB1" w:rsidRPr="00565149" w:rsidRDefault="005E4EB1" w:rsidP="008C3894">
            <w:pPr>
              <w:pStyle w:val="NoSpacing"/>
              <w:jc w:val="center"/>
              <w:rPr>
                <w:i/>
                <w:iCs/>
                <w:szCs w:val="24"/>
              </w:rPr>
            </w:pPr>
            <w:r w:rsidRPr="00565149">
              <w:rPr>
                <w:i/>
                <w:iCs/>
                <w:szCs w:val="24"/>
              </w:rPr>
              <w:t>2.2</w:t>
            </w:r>
          </w:p>
        </w:tc>
        <w:tc>
          <w:tcPr>
            <w:tcW w:w="1078" w:type="dxa"/>
            <w:shd w:val="clear" w:color="auto" w:fill="auto"/>
            <w:noWrap/>
            <w:vAlign w:val="bottom"/>
            <w:hideMark/>
          </w:tcPr>
          <w:p w14:paraId="52A33636" w14:textId="77777777" w:rsidR="005E4EB1" w:rsidRPr="00565149" w:rsidRDefault="005E4EB1" w:rsidP="008C3894">
            <w:pPr>
              <w:pStyle w:val="NoSpacing"/>
              <w:jc w:val="center"/>
              <w:rPr>
                <w:szCs w:val="24"/>
              </w:rPr>
            </w:pPr>
            <w:r w:rsidRPr="00565149">
              <w:rPr>
                <w:szCs w:val="24"/>
              </w:rPr>
              <w:t>II</w:t>
            </w:r>
          </w:p>
        </w:tc>
        <w:tc>
          <w:tcPr>
            <w:tcW w:w="3203" w:type="dxa"/>
            <w:shd w:val="clear" w:color="auto" w:fill="auto"/>
            <w:noWrap/>
            <w:vAlign w:val="bottom"/>
            <w:hideMark/>
          </w:tcPr>
          <w:p w14:paraId="5A638869" w14:textId="77777777" w:rsidR="005E4EB1" w:rsidRPr="00565149" w:rsidRDefault="005E4EB1" w:rsidP="00565149">
            <w:pPr>
              <w:pStyle w:val="NoSpacing"/>
              <w:rPr>
                <w:szCs w:val="24"/>
              </w:rPr>
            </w:pPr>
            <w:r w:rsidRPr="00565149">
              <w:rPr>
                <w:szCs w:val="24"/>
              </w:rPr>
              <w:t>ÍT THUẬN LỢI Cho khai thác xây dựng</w:t>
            </w:r>
          </w:p>
        </w:tc>
      </w:tr>
      <w:tr w:rsidR="00565149" w:rsidRPr="00565149" w14:paraId="60435429" w14:textId="77777777" w:rsidTr="008C3894">
        <w:trPr>
          <w:trHeight w:val="324"/>
          <w:jc w:val="center"/>
        </w:trPr>
        <w:tc>
          <w:tcPr>
            <w:tcW w:w="674" w:type="dxa"/>
            <w:shd w:val="clear" w:color="auto" w:fill="auto"/>
            <w:noWrap/>
            <w:vAlign w:val="bottom"/>
            <w:hideMark/>
          </w:tcPr>
          <w:p w14:paraId="2259AF04" w14:textId="77777777" w:rsidR="005E4EB1" w:rsidRPr="00565149" w:rsidRDefault="005E4EB1" w:rsidP="008C3894">
            <w:pPr>
              <w:pStyle w:val="NoSpacing"/>
              <w:jc w:val="center"/>
              <w:rPr>
                <w:szCs w:val="24"/>
              </w:rPr>
            </w:pPr>
            <w:r w:rsidRPr="00565149">
              <w:rPr>
                <w:szCs w:val="24"/>
              </w:rPr>
              <w:t>5</w:t>
            </w:r>
          </w:p>
        </w:tc>
        <w:tc>
          <w:tcPr>
            <w:tcW w:w="2156" w:type="dxa"/>
            <w:shd w:val="clear" w:color="auto" w:fill="auto"/>
            <w:noWrap/>
            <w:vAlign w:val="bottom"/>
            <w:hideMark/>
          </w:tcPr>
          <w:p w14:paraId="659BFDD3" w14:textId="77777777" w:rsidR="005E4EB1" w:rsidRPr="00565149" w:rsidRDefault="005E4EB1" w:rsidP="00565149">
            <w:pPr>
              <w:pStyle w:val="NoSpacing"/>
              <w:rPr>
                <w:szCs w:val="24"/>
              </w:rPr>
            </w:pPr>
            <w:r w:rsidRPr="00565149">
              <w:rPr>
                <w:szCs w:val="24"/>
              </w:rPr>
              <w:t>Đất giao thông</w:t>
            </w:r>
          </w:p>
        </w:tc>
        <w:tc>
          <w:tcPr>
            <w:tcW w:w="1482" w:type="dxa"/>
            <w:shd w:val="clear" w:color="auto" w:fill="auto"/>
            <w:noWrap/>
            <w:vAlign w:val="bottom"/>
            <w:hideMark/>
          </w:tcPr>
          <w:p w14:paraId="2C656B89" w14:textId="77777777" w:rsidR="005E4EB1" w:rsidRPr="00565149" w:rsidRDefault="005E4EB1" w:rsidP="008C3894">
            <w:pPr>
              <w:pStyle w:val="NoSpacing"/>
              <w:jc w:val="center"/>
              <w:rPr>
                <w:i/>
                <w:iCs/>
                <w:szCs w:val="24"/>
              </w:rPr>
            </w:pPr>
            <w:r w:rsidRPr="00565149">
              <w:rPr>
                <w:i/>
                <w:iCs/>
                <w:szCs w:val="24"/>
              </w:rPr>
              <w:t>4117</w:t>
            </w:r>
          </w:p>
        </w:tc>
        <w:tc>
          <w:tcPr>
            <w:tcW w:w="944" w:type="dxa"/>
            <w:shd w:val="clear" w:color="auto" w:fill="auto"/>
            <w:noWrap/>
            <w:vAlign w:val="bottom"/>
            <w:hideMark/>
          </w:tcPr>
          <w:p w14:paraId="49DB1F1E" w14:textId="77777777" w:rsidR="005E4EB1" w:rsidRPr="00565149" w:rsidRDefault="005E4EB1" w:rsidP="008C3894">
            <w:pPr>
              <w:pStyle w:val="NoSpacing"/>
              <w:jc w:val="center"/>
              <w:rPr>
                <w:i/>
                <w:iCs/>
                <w:szCs w:val="24"/>
              </w:rPr>
            </w:pPr>
            <w:r w:rsidRPr="00565149">
              <w:rPr>
                <w:i/>
                <w:iCs/>
                <w:szCs w:val="24"/>
              </w:rPr>
              <w:t>3.0</w:t>
            </w:r>
          </w:p>
        </w:tc>
        <w:tc>
          <w:tcPr>
            <w:tcW w:w="1078" w:type="dxa"/>
            <w:shd w:val="clear" w:color="auto" w:fill="auto"/>
            <w:noWrap/>
            <w:vAlign w:val="bottom"/>
            <w:hideMark/>
          </w:tcPr>
          <w:p w14:paraId="76458C26" w14:textId="77777777" w:rsidR="005E4EB1" w:rsidRPr="00565149" w:rsidRDefault="005E4EB1" w:rsidP="008C3894">
            <w:pPr>
              <w:pStyle w:val="NoSpacing"/>
              <w:jc w:val="center"/>
              <w:rPr>
                <w:szCs w:val="24"/>
              </w:rPr>
            </w:pPr>
            <w:r w:rsidRPr="00565149">
              <w:rPr>
                <w:szCs w:val="24"/>
              </w:rPr>
              <w:t>I</w:t>
            </w:r>
          </w:p>
        </w:tc>
        <w:tc>
          <w:tcPr>
            <w:tcW w:w="3203" w:type="dxa"/>
            <w:shd w:val="clear" w:color="auto" w:fill="auto"/>
            <w:noWrap/>
            <w:vAlign w:val="bottom"/>
            <w:hideMark/>
          </w:tcPr>
          <w:p w14:paraId="651E8E3B" w14:textId="77777777" w:rsidR="005E4EB1" w:rsidRPr="00565149" w:rsidRDefault="005E4EB1" w:rsidP="00565149">
            <w:pPr>
              <w:pStyle w:val="NoSpacing"/>
              <w:rPr>
                <w:szCs w:val="24"/>
              </w:rPr>
            </w:pPr>
            <w:r w:rsidRPr="00565149">
              <w:rPr>
                <w:szCs w:val="24"/>
              </w:rPr>
              <w:t>THUẬN LỢI Cho khai thác xây dựng</w:t>
            </w:r>
          </w:p>
        </w:tc>
      </w:tr>
      <w:tr w:rsidR="00565149" w:rsidRPr="00565149" w14:paraId="49FBCEEC" w14:textId="77777777" w:rsidTr="008C3894">
        <w:trPr>
          <w:trHeight w:val="324"/>
          <w:jc w:val="center"/>
        </w:trPr>
        <w:tc>
          <w:tcPr>
            <w:tcW w:w="674" w:type="dxa"/>
            <w:shd w:val="clear" w:color="auto" w:fill="auto"/>
            <w:noWrap/>
            <w:vAlign w:val="center"/>
            <w:hideMark/>
          </w:tcPr>
          <w:p w14:paraId="120083DC" w14:textId="23E8BC0D" w:rsidR="005E4EB1" w:rsidRPr="00565149" w:rsidRDefault="005E4EB1" w:rsidP="008C3894">
            <w:pPr>
              <w:pStyle w:val="NoSpacing"/>
              <w:jc w:val="center"/>
              <w:rPr>
                <w:szCs w:val="24"/>
              </w:rPr>
            </w:pPr>
          </w:p>
        </w:tc>
        <w:tc>
          <w:tcPr>
            <w:tcW w:w="2156" w:type="dxa"/>
            <w:shd w:val="clear" w:color="auto" w:fill="auto"/>
            <w:noWrap/>
            <w:vAlign w:val="center"/>
            <w:hideMark/>
          </w:tcPr>
          <w:p w14:paraId="38CF5608" w14:textId="77777777" w:rsidR="005E4EB1" w:rsidRPr="00565149" w:rsidRDefault="005E4EB1" w:rsidP="00565149">
            <w:pPr>
              <w:pStyle w:val="NoSpacing"/>
              <w:rPr>
                <w:szCs w:val="24"/>
              </w:rPr>
            </w:pPr>
            <w:r w:rsidRPr="00565149">
              <w:rPr>
                <w:szCs w:val="24"/>
              </w:rPr>
              <w:t>TỔNG</w:t>
            </w:r>
          </w:p>
        </w:tc>
        <w:tc>
          <w:tcPr>
            <w:tcW w:w="1482" w:type="dxa"/>
            <w:shd w:val="clear" w:color="auto" w:fill="auto"/>
            <w:noWrap/>
            <w:vAlign w:val="center"/>
            <w:hideMark/>
          </w:tcPr>
          <w:p w14:paraId="052432D9" w14:textId="77777777" w:rsidR="005E4EB1" w:rsidRPr="00565149" w:rsidRDefault="005E4EB1" w:rsidP="00565149">
            <w:pPr>
              <w:pStyle w:val="NoSpacing"/>
              <w:rPr>
                <w:szCs w:val="24"/>
              </w:rPr>
            </w:pPr>
            <w:r w:rsidRPr="00565149">
              <w:rPr>
                <w:szCs w:val="24"/>
              </w:rPr>
              <w:t>138507</w:t>
            </w:r>
          </w:p>
        </w:tc>
        <w:tc>
          <w:tcPr>
            <w:tcW w:w="944" w:type="dxa"/>
            <w:shd w:val="clear" w:color="auto" w:fill="auto"/>
            <w:noWrap/>
            <w:vAlign w:val="center"/>
            <w:hideMark/>
          </w:tcPr>
          <w:p w14:paraId="58BF5C50" w14:textId="77777777" w:rsidR="005E4EB1" w:rsidRPr="00565149" w:rsidRDefault="005E4EB1" w:rsidP="00565149">
            <w:pPr>
              <w:pStyle w:val="NoSpacing"/>
              <w:rPr>
                <w:szCs w:val="24"/>
              </w:rPr>
            </w:pPr>
            <w:r w:rsidRPr="00565149">
              <w:rPr>
                <w:szCs w:val="24"/>
              </w:rPr>
              <w:t>100.0</w:t>
            </w:r>
          </w:p>
        </w:tc>
        <w:tc>
          <w:tcPr>
            <w:tcW w:w="1078" w:type="dxa"/>
            <w:shd w:val="clear" w:color="auto" w:fill="auto"/>
            <w:noWrap/>
            <w:vAlign w:val="center"/>
            <w:hideMark/>
          </w:tcPr>
          <w:p w14:paraId="40454CB8" w14:textId="44FB3B5D" w:rsidR="005E4EB1" w:rsidRPr="00565149" w:rsidRDefault="005E4EB1" w:rsidP="008C3894">
            <w:pPr>
              <w:pStyle w:val="NoSpacing"/>
              <w:jc w:val="center"/>
              <w:rPr>
                <w:szCs w:val="24"/>
              </w:rPr>
            </w:pPr>
          </w:p>
        </w:tc>
        <w:tc>
          <w:tcPr>
            <w:tcW w:w="3203" w:type="dxa"/>
            <w:shd w:val="clear" w:color="auto" w:fill="auto"/>
            <w:noWrap/>
            <w:vAlign w:val="center"/>
            <w:hideMark/>
          </w:tcPr>
          <w:p w14:paraId="3D9CF8A6" w14:textId="77777777" w:rsidR="005E4EB1" w:rsidRPr="00565149" w:rsidRDefault="005E4EB1" w:rsidP="008C3894">
            <w:pPr>
              <w:pStyle w:val="NoSpacing"/>
              <w:keepNext/>
              <w:rPr>
                <w:szCs w:val="24"/>
              </w:rPr>
            </w:pPr>
            <w:r w:rsidRPr="00565149">
              <w:rPr>
                <w:szCs w:val="24"/>
              </w:rPr>
              <w:t> </w:t>
            </w:r>
          </w:p>
        </w:tc>
      </w:tr>
    </w:tbl>
    <w:p w14:paraId="2A204C49" w14:textId="0551E394" w:rsidR="001E34E2" w:rsidRPr="00572DAF" w:rsidRDefault="001E34E2" w:rsidP="003D18D2">
      <w:pPr>
        <w:widowControl w:val="0"/>
        <w:tabs>
          <w:tab w:val="left" w:pos="1134"/>
        </w:tabs>
        <w:spacing w:before="120" w:after="120" w:line="276" w:lineRule="auto"/>
        <w:rPr>
          <w:b/>
          <w:bCs/>
          <w:i/>
          <w:noProof/>
          <w:spacing w:val="-10"/>
          <w:szCs w:val="28"/>
        </w:rPr>
      </w:pPr>
      <w:r w:rsidRPr="00572DAF">
        <w:rPr>
          <w:b/>
          <w:bCs/>
          <w:i/>
          <w:spacing w:val="-10"/>
          <w:szCs w:val="28"/>
          <w:lang w:val="fr-FR"/>
        </w:rPr>
        <w:t>Nhận xét :</w:t>
      </w:r>
      <w:r w:rsidRPr="00572DAF">
        <w:rPr>
          <w:snapToGrid w:val="0"/>
          <w:w w:val="0"/>
          <w:sz w:val="0"/>
          <w:szCs w:val="0"/>
          <w:u w:color="000000"/>
          <w:bdr w:val="none" w:sz="0" w:space="0" w:color="000000"/>
          <w:shd w:val="clear" w:color="000000" w:fill="000000"/>
          <w:lang w:val="x-none" w:eastAsia="x-none" w:bidi="x-none"/>
        </w:rPr>
        <w:t xml:space="preserve"> </w:t>
      </w:r>
    </w:p>
    <w:p w14:paraId="341B5D4B" w14:textId="32B13CA7" w:rsidR="001E34E2" w:rsidRPr="00572DAF" w:rsidRDefault="001E34E2" w:rsidP="008C3894">
      <w:pPr>
        <w:pStyle w:val="-Gachdaudong"/>
      </w:pPr>
      <w:r w:rsidRPr="00572DAF">
        <w:t>Đất ruộng canh tác, đất hoa màu: Chiếm phần lớn đất trong phạm vi nghiên cứu là đất ruộng trồng cây nông nghiệp, hoa màu và cây lâu năm.</w:t>
      </w:r>
    </w:p>
    <w:p w14:paraId="18D6D8BF" w14:textId="007755D6" w:rsidR="001E34E2" w:rsidRPr="00572DAF" w:rsidRDefault="001E34E2" w:rsidP="008C3894">
      <w:pPr>
        <w:pStyle w:val="-Gachdaudong"/>
      </w:pPr>
      <w:r w:rsidRPr="00572DAF">
        <w:t>Đất giao thông: trong khu quy hoạch có tuyến đường chủ yếu là đường bê tông và đường đất.</w:t>
      </w:r>
    </w:p>
    <w:p w14:paraId="617032DC" w14:textId="007CD5DE" w:rsidR="001E34E2" w:rsidRPr="00572DAF" w:rsidRDefault="002D71D5" w:rsidP="008C3894">
      <w:pPr>
        <w:pStyle w:val="-Gachdaudong"/>
      </w:pPr>
      <w:r w:rsidRPr="00572DAF">
        <w:t xml:space="preserve">Đất mặt nước: chủ yếu là ao </w:t>
      </w:r>
      <w:r w:rsidR="001E34E2" w:rsidRPr="00572DAF">
        <w:t>và kênh mương nằm rải rác trong khu ruộng canh tác.</w:t>
      </w:r>
      <w:r w:rsidR="009F1618" w:rsidRPr="00572DAF">
        <w:t>.</w:t>
      </w:r>
      <w:r w:rsidR="001E34E2" w:rsidRPr="00572DAF">
        <w:t xml:space="preserve">. </w:t>
      </w:r>
    </w:p>
    <w:p w14:paraId="343AD78D" w14:textId="447FAACC" w:rsidR="00F17055" w:rsidRPr="00572DAF" w:rsidRDefault="00F17055" w:rsidP="008C3894">
      <w:pPr>
        <w:pStyle w:val="-Gachdaudong"/>
        <w:rPr>
          <w:noProof/>
        </w:rPr>
      </w:pPr>
      <w:r w:rsidRPr="00572DAF">
        <w:t>Đất nghĩa trang: chiếm diện tích khá lớn, ảnh hưởng đến bố trí không gian quy hoạch.</w:t>
      </w:r>
    </w:p>
    <w:p w14:paraId="07B726C0" w14:textId="1C8C6FF0" w:rsidR="001E34E2" w:rsidRPr="00572DAF" w:rsidRDefault="001E34E2" w:rsidP="008C3894">
      <w:pPr>
        <w:pStyle w:val="Heading2"/>
        <w:rPr>
          <w:lang w:val="fr-FR"/>
        </w:rPr>
      </w:pPr>
      <w:bookmarkStart w:id="79" w:name="_Toc112346144"/>
      <w:bookmarkStart w:id="80" w:name="_Toc112354304"/>
      <w:bookmarkStart w:id="81" w:name="_Toc174819137"/>
      <w:r w:rsidRPr="00572DAF">
        <w:rPr>
          <w:lang w:val="fr-FR"/>
        </w:rPr>
        <w:t>Hiện trạng kiến trúc, cảnh quan</w:t>
      </w:r>
      <w:bookmarkEnd w:id="79"/>
      <w:bookmarkEnd w:id="80"/>
      <w:bookmarkEnd w:id="81"/>
      <w:r w:rsidRPr="00572DAF">
        <w:rPr>
          <w:lang w:val="fr-FR"/>
        </w:rPr>
        <w:t> </w:t>
      </w:r>
    </w:p>
    <w:p w14:paraId="27637FC3" w14:textId="52AF05D4" w:rsidR="00FD0D03" w:rsidRPr="00572DAF" w:rsidRDefault="00FD0D03" w:rsidP="008C3894">
      <w:pPr>
        <w:pStyle w:val="Heading3"/>
        <w:rPr>
          <w:lang w:val="en-US"/>
        </w:rPr>
      </w:pPr>
      <w:bookmarkStart w:id="82" w:name="_Toc174819138"/>
      <w:bookmarkStart w:id="83" w:name="_Toc112346145"/>
      <w:bookmarkStart w:id="84" w:name="_Toc112354305"/>
      <w:r w:rsidRPr="00572DAF">
        <w:rPr>
          <w:lang w:val="en-US"/>
        </w:rPr>
        <w:t>Công trình nhà ở</w:t>
      </w:r>
      <w:bookmarkEnd w:id="82"/>
    </w:p>
    <w:p w14:paraId="1CA1ED62" w14:textId="0EBA862E" w:rsidR="00FD0D03" w:rsidRPr="00572DAF" w:rsidRDefault="00FD0D03" w:rsidP="008C3894">
      <w:pPr>
        <w:rPr>
          <w:lang w:val="nl-NL"/>
        </w:rPr>
      </w:pPr>
      <w:r w:rsidRPr="00572DAF">
        <w:rPr>
          <w:lang w:val="nl-NL"/>
        </w:rPr>
        <w:t xml:space="preserve"> </w:t>
      </w:r>
      <w:r w:rsidR="002D71D5" w:rsidRPr="00572DAF">
        <w:rPr>
          <w:lang w:val="sv-SE"/>
        </w:rPr>
        <w:t>Khu vực nghiên cứu quy hoạch hiện không có công trình nhà ở</w:t>
      </w:r>
      <w:r w:rsidRPr="00572DAF">
        <w:rPr>
          <w:lang w:val="nl-NL"/>
        </w:rPr>
        <w:t xml:space="preserve">. </w:t>
      </w:r>
    </w:p>
    <w:bookmarkEnd w:id="83"/>
    <w:bookmarkEnd w:id="84"/>
    <w:p w14:paraId="508BEF43" w14:textId="00F7736A" w:rsidR="001E34E2" w:rsidRPr="00572DAF" w:rsidRDefault="001E34E2" w:rsidP="008C3894">
      <w:r w:rsidRPr="00572DAF">
        <w:t>*</w:t>
      </w:r>
      <w:r w:rsidR="00C81F66" w:rsidRPr="00572DAF">
        <w:t xml:space="preserve"> </w:t>
      </w:r>
      <w:r w:rsidRPr="00572DAF">
        <w:t>Nhận xét:</w:t>
      </w:r>
      <w:r w:rsidR="008C3894">
        <w:t xml:space="preserve"> </w:t>
      </w:r>
      <w:r w:rsidRPr="00572DAF">
        <w:t>Cảnh quan xung quanh khu vực nghiên cứu tuy không có nhiều giá trị đặc sắc, đặc biệt về kiến trúc, sinh thái nhưng l</w:t>
      </w:r>
      <w:r w:rsidR="002D71D5" w:rsidRPr="00572DAF">
        <w:t>ưu giữ được không khí trong lành</w:t>
      </w:r>
      <w:r w:rsidRPr="00572DAF">
        <w:t xml:space="preserve">. Do vậy, trong quá trình xây dựng đô thị mới, cần </w:t>
      </w:r>
      <w:r w:rsidR="00C5462E" w:rsidRPr="00572DAF">
        <w:t xml:space="preserve">lưu ý đến việc đảm bảo duy trì </w:t>
      </w:r>
      <w:r w:rsidRPr="00572DAF">
        <w:t>giá trị vốn có và gắn kết hài hòa những yếu tố phát triển mới với những yếu tố cảnh quan</w:t>
      </w:r>
      <w:r w:rsidR="002D71D5" w:rsidRPr="00572DAF">
        <w:t xml:space="preserve"> xung quanh khu vực nghiên cứu</w:t>
      </w:r>
      <w:r w:rsidRPr="00572DAF">
        <w:t xml:space="preserve"> đã có.</w:t>
      </w:r>
    </w:p>
    <w:p w14:paraId="2366BC47" w14:textId="30135963" w:rsidR="001E34E2" w:rsidRPr="00572DAF" w:rsidRDefault="001E34E2" w:rsidP="008C3894">
      <w:pPr>
        <w:pStyle w:val="Heading2"/>
        <w:rPr>
          <w:lang w:val="pt-BR"/>
        </w:rPr>
      </w:pPr>
      <w:bookmarkStart w:id="85" w:name="_Toc112346146"/>
      <w:bookmarkStart w:id="86" w:name="_Toc112354306"/>
      <w:bookmarkStart w:id="87" w:name="_Toc174819139"/>
      <w:r w:rsidRPr="00572DAF">
        <w:rPr>
          <w:lang w:val="pt-BR"/>
        </w:rPr>
        <w:t>Hiện trạng các công trình hạ tầng kỹ thuật:</w:t>
      </w:r>
      <w:bookmarkEnd w:id="85"/>
      <w:bookmarkEnd w:id="86"/>
      <w:bookmarkEnd w:id="87"/>
    </w:p>
    <w:p w14:paraId="3751A897" w14:textId="7159076D" w:rsidR="001E34E2" w:rsidRPr="00572DAF" w:rsidRDefault="001E34E2" w:rsidP="008C3894">
      <w:pPr>
        <w:pStyle w:val="Heading3"/>
      </w:pPr>
      <w:bookmarkStart w:id="88" w:name="_Toc112346147"/>
      <w:bookmarkStart w:id="89" w:name="_Toc112354307"/>
      <w:bookmarkStart w:id="90" w:name="_Toc174819140"/>
      <w:r w:rsidRPr="00572DAF">
        <w:t>Hiện trạng giao thông:</w:t>
      </w:r>
      <w:bookmarkEnd w:id="88"/>
      <w:bookmarkEnd w:id="89"/>
      <w:bookmarkEnd w:id="90"/>
    </w:p>
    <w:p w14:paraId="04F0BB17" w14:textId="771CBCCF" w:rsidR="00FD0D03" w:rsidRPr="00572DAF" w:rsidRDefault="00FD0D03" w:rsidP="008C3894">
      <w:pPr>
        <w:pStyle w:val="Heading4"/>
        <w:rPr>
          <w:lang w:val="en-US"/>
        </w:rPr>
      </w:pPr>
      <w:bookmarkStart w:id="91" w:name="_Toc112346148"/>
      <w:bookmarkStart w:id="92" w:name="_Toc112354308"/>
      <w:r w:rsidRPr="00572DAF">
        <w:t>Giao thông:</w:t>
      </w:r>
    </w:p>
    <w:p w14:paraId="224605FF" w14:textId="67A943BB" w:rsidR="00FD0D03" w:rsidRPr="00572DAF" w:rsidRDefault="00FD0D03" w:rsidP="002215C7">
      <w:pPr>
        <w:pStyle w:val="Heading5"/>
        <w:rPr>
          <w:lang w:val="en-US"/>
        </w:rPr>
      </w:pPr>
      <w:r w:rsidRPr="00572DAF">
        <w:rPr>
          <w:lang w:val="en-US"/>
        </w:rPr>
        <w:t xml:space="preserve"> Giao thông </w:t>
      </w:r>
      <w:r w:rsidRPr="00572DAF">
        <w:rPr>
          <w:rFonts w:ascii="Calibri" w:hAnsi="Calibri" w:cs="Calibri"/>
          <w:lang w:val="en-US"/>
        </w:rPr>
        <w:t>đố</w:t>
      </w:r>
      <w:r w:rsidRPr="00572DAF">
        <w:rPr>
          <w:lang w:val="en-US"/>
        </w:rPr>
        <w:t>i ngo</w:t>
      </w:r>
      <w:r w:rsidRPr="00572DAF">
        <w:rPr>
          <w:rFonts w:ascii="Calibri" w:hAnsi="Calibri" w:cs="Calibri"/>
          <w:lang w:val="en-US"/>
        </w:rPr>
        <w:t>ạ</w:t>
      </w:r>
      <w:r w:rsidRPr="00572DAF">
        <w:rPr>
          <w:lang w:val="en-US"/>
        </w:rPr>
        <w:t>i:</w:t>
      </w:r>
    </w:p>
    <w:p w14:paraId="7C4B4EC4" w14:textId="335A0452" w:rsidR="00421594" w:rsidRPr="003D18D2" w:rsidRDefault="00747F0C" w:rsidP="002215C7">
      <w:r w:rsidRPr="003D18D2">
        <w:t xml:space="preserve">Chạy qua trước mặt dự án là </w:t>
      </w:r>
      <w:r w:rsidR="00421594" w:rsidRPr="003D18D2">
        <w:t xml:space="preserve">QL10 chạy dọc theo hướng Đông - Tây của khu vực quy hoạch kết nối với tuyến cao tốc Cầu Giẽ - Ninh Bình, thành phố Nam Định và thành phố Ninh Bình. Đoạn qua khu vực nghiên cứu dài khoảng </w:t>
      </w:r>
      <w:r w:rsidR="00B74474" w:rsidRPr="003D18D2">
        <w:t>414,7m</w:t>
      </w:r>
      <w:r w:rsidR="00421594" w:rsidRPr="003D18D2">
        <w:t>, nền đường rộng 12m, mặt đường rộng 11m.</w:t>
      </w:r>
    </w:p>
    <w:tbl>
      <w:tblPr>
        <w:tblW w:w="10188" w:type="dxa"/>
        <w:tblInd w:w="-332" w:type="dxa"/>
        <w:tblLayout w:type="fixed"/>
        <w:tblLook w:val="01E0" w:firstRow="1" w:lastRow="1" w:firstColumn="1" w:lastColumn="1" w:noHBand="0" w:noVBand="0"/>
      </w:tblPr>
      <w:tblGrid>
        <w:gridCol w:w="5148"/>
        <w:gridCol w:w="5040"/>
      </w:tblGrid>
      <w:tr w:rsidR="00572DAF" w:rsidRPr="00572DAF" w14:paraId="08D1A61C" w14:textId="77777777" w:rsidTr="007915E5">
        <w:tc>
          <w:tcPr>
            <w:tcW w:w="5148" w:type="dxa"/>
            <w:shd w:val="clear" w:color="auto" w:fill="auto"/>
          </w:tcPr>
          <w:p w14:paraId="11B648B3" w14:textId="164BD57A" w:rsidR="00421594" w:rsidRPr="00572DAF" w:rsidRDefault="00421594" w:rsidP="003D18D2">
            <w:pPr>
              <w:spacing w:before="40" w:after="40" w:line="276" w:lineRule="auto"/>
              <w:rPr>
                <w:szCs w:val="28"/>
              </w:rPr>
            </w:pPr>
            <w:r w:rsidRPr="00572DAF">
              <w:rPr>
                <w:noProof/>
                <w:szCs w:val="28"/>
                <w:lang w:val="en-US" w:eastAsia="en-US"/>
              </w:rPr>
              <w:drawing>
                <wp:inline distT="0" distB="0" distL="0" distR="0" wp14:anchorId="1467AD35" wp14:editId="68942492">
                  <wp:extent cx="3133725" cy="18669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3725" cy="1866900"/>
                          </a:xfrm>
                          <a:prstGeom prst="rect">
                            <a:avLst/>
                          </a:prstGeom>
                          <a:noFill/>
                          <a:ln>
                            <a:noFill/>
                          </a:ln>
                        </pic:spPr>
                      </pic:pic>
                    </a:graphicData>
                  </a:graphic>
                </wp:inline>
              </w:drawing>
            </w:r>
          </w:p>
        </w:tc>
        <w:tc>
          <w:tcPr>
            <w:tcW w:w="5040" w:type="dxa"/>
            <w:shd w:val="clear" w:color="auto" w:fill="auto"/>
          </w:tcPr>
          <w:p w14:paraId="190FA8F6" w14:textId="1C8AC37A" w:rsidR="00421594" w:rsidRPr="00572DAF" w:rsidRDefault="00421594" w:rsidP="003D18D2">
            <w:pPr>
              <w:spacing w:before="40" w:after="40" w:line="276" w:lineRule="auto"/>
              <w:rPr>
                <w:szCs w:val="28"/>
              </w:rPr>
            </w:pPr>
            <w:r w:rsidRPr="00572DAF">
              <w:rPr>
                <w:noProof/>
                <w:szCs w:val="28"/>
                <w:lang w:val="en-US" w:eastAsia="en-US"/>
              </w:rPr>
              <w:drawing>
                <wp:inline distT="0" distB="0" distL="0" distR="0" wp14:anchorId="686C9016" wp14:editId="152A8DB3">
                  <wp:extent cx="3067050" cy="1866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7050" cy="1866900"/>
                          </a:xfrm>
                          <a:prstGeom prst="rect">
                            <a:avLst/>
                          </a:prstGeom>
                          <a:noFill/>
                          <a:ln>
                            <a:noFill/>
                          </a:ln>
                        </pic:spPr>
                      </pic:pic>
                    </a:graphicData>
                  </a:graphic>
                </wp:inline>
              </w:drawing>
            </w:r>
          </w:p>
        </w:tc>
      </w:tr>
      <w:tr w:rsidR="00572DAF" w:rsidRPr="00572DAF" w14:paraId="00143D1F" w14:textId="77777777" w:rsidTr="007915E5">
        <w:tc>
          <w:tcPr>
            <w:tcW w:w="10188" w:type="dxa"/>
            <w:gridSpan w:val="2"/>
            <w:shd w:val="clear" w:color="auto" w:fill="auto"/>
          </w:tcPr>
          <w:p w14:paraId="6DDE313F" w14:textId="49C545F3" w:rsidR="00421594" w:rsidRPr="00572DAF" w:rsidRDefault="002215C7" w:rsidP="002215C7">
            <w:pPr>
              <w:pStyle w:val="Caption"/>
            </w:pPr>
            <w:r w:rsidRPr="008C3894">
              <w:rPr>
                <w:lang w:val="nl-NL"/>
              </w:rPr>
              <w:t xml:space="preserve">Hình  </w:t>
            </w:r>
            <w:r w:rsidRPr="008C3894">
              <w:rPr>
                <w:lang w:val="nl-NL"/>
              </w:rPr>
              <w:fldChar w:fldCharType="begin"/>
            </w:r>
            <w:r w:rsidRPr="008C3894">
              <w:rPr>
                <w:lang w:val="nl-NL"/>
              </w:rPr>
              <w:instrText xml:space="preserve"> SEQ Hình_ \* ARABIC </w:instrText>
            </w:r>
            <w:r w:rsidRPr="008C3894">
              <w:rPr>
                <w:lang w:val="nl-NL"/>
              </w:rPr>
              <w:fldChar w:fldCharType="separate"/>
            </w:r>
            <w:r w:rsidR="00317767">
              <w:rPr>
                <w:noProof/>
                <w:lang w:val="nl-NL"/>
              </w:rPr>
              <w:t>6</w:t>
            </w:r>
            <w:r w:rsidRPr="008C3894">
              <w:rPr>
                <w:lang w:val="nl-NL"/>
              </w:rPr>
              <w:fldChar w:fldCharType="end"/>
            </w:r>
            <w:r w:rsidRPr="008C3894">
              <w:rPr>
                <w:lang w:val="nl-NL"/>
              </w:rPr>
              <w:t xml:space="preserve">: </w:t>
            </w:r>
            <w:r w:rsidR="00421594" w:rsidRPr="00572DAF">
              <w:t xml:space="preserve">Hiện trạng </w:t>
            </w:r>
            <w:r>
              <w:t xml:space="preserve">đường Quốc lộ </w:t>
            </w:r>
            <w:r w:rsidR="00421594" w:rsidRPr="00572DAF">
              <w:t>10</w:t>
            </w:r>
          </w:p>
        </w:tc>
      </w:tr>
    </w:tbl>
    <w:p w14:paraId="5580D2AA" w14:textId="440CD457" w:rsidR="00FD0D03" w:rsidRPr="00572DAF" w:rsidRDefault="00FD0D03" w:rsidP="002215C7">
      <w:pPr>
        <w:pStyle w:val="Heading5"/>
        <w:rPr>
          <w:lang w:val="en-US"/>
        </w:rPr>
      </w:pPr>
      <w:r w:rsidRPr="00572DAF">
        <w:rPr>
          <w:lang w:val="en-US"/>
        </w:rPr>
        <w:t xml:space="preserve">Giao thông </w:t>
      </w:r>
      <w:r w:rsidR="00421594" w:rsidRPr="00572DAF">
        <w:rPr>
          <w:lang w:val="en-US"/>
        </w:rPr>
        <w:t>nông thôn</w:t>
      </w:r>
      <w:r w:rsidRPr="00572DAF">
        <w:rPr>
          <w:lang w:val="en-US"/>
        </w:rPr>
        <w:t>:</w:t>
      </w:r>
    </w:p>
    <w:p w14:paraId="213D7861" w14:textId="1E3EB097" w:rsidR="00747F0C" w:rsidRPr="00572DAF" w:rsidRDefault="00747F0C" w:rsidP="002215C7">
      <w:pPr>
        <w:rPr>
          <w:lang w:val="en-US"/>
        </w:rPr>
      </w:pPr>
      <w:r w:rsidRPr="00572DAF">
        <w:rPr>
          <w:lang w:val="en-US"/>
        </w:rPr>
        <w:t>Khu vực nghiên cứu chủ yếu là đường nội đồng để canh tác</w:t>
      </w:r>
    </w:p>
    <w:p w14:paraId="6A5C9258" w14:textId="666C3250" w:rsidR="001E34E2" w:rsidRPr="00572DAF" w:rsidRDefault="001E34E2" w:rsidP="002215C7">
      <w:pPr>
        <w:pStyle w:val="Heading3"/>
        <w:rPr>
          <w:lang w:val="sq-AL"/>
        </w:rPr>
      </w:pPr>
      <w:bookmarkStart w:id="93" w:name="_Toc174819141"/>
      <w:r w:rsidRPr="00572DAF">
        <w:rPr>
          <w:lang w:val="sq-AL"/>
        </w:rPr>
        <w:t>Hiện trạng san nền và thoát nước mưa:</w:t>
      </w:r>
      <w:bookmarkEnd w:id="91"/>
      <w:bookmarkEnd w:id="92"/>
      <w:bookmarkEnd w:id="93"/>
    </w:p>
    <w:p w14:paraId="3DC25C04" w14:textId="5FD317C1" w:rsidR="00FD0D03" w:rsidRPr="00572DAF" w:rsidRDefault="00FD0D03" w:rsidP="002215C7">
      <w:pPr>
        <w:pStyle w:val="Heading4"/>
        <w:rPr>
          <w:lang w:val="en-US"/>
        </w:rPr>
      </w:pPr>
      <w:bookmarkStart w:id="94" w:name="_Toc112346149"/>
      <w:bookmarkStart w:id="95" w:name="_Toc112354309"/>
      <w:r w:rsidRPr="00572DAF">
        <w:rPr>
          <w:lang w:val="en-US"/>
        </w:rPr>
        <w:t>San nền:</w:t>
      </w:r>
    </w:p>
    <w:p w14:paraId="00D5B69F" w14:textId="6B67F5E5" w:rsidR="00421594" w:rsidRPr="003D18D2" w:rsidRDefault="00421594" w:rsidP="00225FB8">
      <w:r w:rsidRPr="002215C7">
        <w:t>Cốt cao độ nền đất khu vực quy hoạch dao động từ +0,2m đến +2,6m. Độ dốc trung bình của địa hình từ 0,001 đến 0,002. Những khu vực có cao độ nền dưới +2,0m thường bị ngập lụt khi mưa to, kéo</w:t>
      </w:r>
      <w:r w:rsidRPr="003D18D2">
        <w:t xml:space="preserve"> dài. Trong đó:</w:t>
      </w:r>
    </w:p>
    <w:p w14:paraId="21CB97C1" w14:textId="5EF593E8" w:rsidR="00421594" w:rsidRPr="003D18D2" w:rsidRDefault="00421594" w:rsidP="002215C7">
      <w:pPr>
        <w:pStyle w:val="-Gachdaudong"/>
      </w:pPr>
      <w:r w:rsidRPr="003D18D2">
        <w:t>Cốt cao độ khu vực dân cư từ +1,6m đến +2,6m.</w:t>
      </w:r>
    </w:p>
    <w:p w14:paraId="1A897E1D" w14:textId="162C27CF" w:rsidR="00421594" w:rsidRPr="003D18D2" w:rsidRDefault="00421594" w:rsidP="002215C7">
      <w:pPr>
        <w:pStyle w:val="-Gachdaudong"/>
      </w:pPr>
      <w:r w:rsidRPr="003D18D2">
        <w:t>Cốt nền ruộng từ +0,55m đến +1,4m (có khu vực thấp trũng cốt nền từ +0,0m đến +0,4m).</w:t>
      </w:r>
    </w:p>
    <w:p w14:paraId="27B7E9F4" w14:textId="111EDD69" w:rsidR="00421594" w:rsidRPr="003D18D2" w:rsidRDefault="00421594" w:rsidP="002215C7">
      <w:pPr>
        <w:pStyle w:val="-Gachdaudong"/>
      </w:pPr>
      <w:r w:rsidRPr="003D18D2">
        <w:t>Khu vực kênh mương, ao hồ cốt cao độ từ -0,5m đến +0,2m.</w:t>
      </w:r>
    </w:p>
    <w:p w14:paraId="73FADF08" w14:textId="4D73B99C" w:rsidR="00FD0D03" w:rsidRPr="00572DAF" w:rsidRDefault="00FD0D03" w:rsidP="002215C7">
      <w:pPr>
        <w:pStyle w:val="Heading4"/>
        <w:rPr>
          <w:lang w:val="en-US"/>
        </w:rPr>
      </w:pPr>
      <w:r w:rsidRPr="00572DAF">
        <w:rPr>
          <w:lang w:val="en-US"/>
        </w:rPr>
        <w:t>Thoát nước:</w:t>
      </w:r>
    </w:p>
    <w:p w14:paraId="327347BE" w14:textId="1FACD6E0" w:rsidR="00D34666" w:rsidRDefault="00D34666" w:rsidP="002215C7">
      <w:pPr>
        <w:rPr>
          <w:lang w:val="nb-NO"/>
        </w:rPr>
      </w:pPr>
      <w:r>
        <w:rPr>
          <w:lang w:val="nb-NO"/>
        </w:rPr>
        <w:t>Khả năng đấu nối thoát nước :</w:t>
      </w:r>
    </w:p>
    <w:p w14:paraId="2092EB5C" w14:textId="7CF6E928" w:rsidR="00D34666" w:rsidRDefault="00D34666" w:rsidP="002215C7">
      <w:pPr>
        <w:rPr>
          <w:lang w:val="nb-NO"/>
        </w:rPr>
      </w:pPr>
      <w:r w:rsidRPr="00572DAF">
        <w:rPr>
          <w:lang w:val="nb-NO"/>
        </w:rPr>
        <w:t xml:space="preserve">Khu vực này hiện chỉ có các tuyến cống thoát nước mưa nằm dọc cao tốc, QL10, QL38B, trục huyện lộ 57B. Các khu còn lại chưa có hệ thống cống thoát nước, nước mưa được thoát tự nhiên theo địa hình thôn xóm và chảy tự nhiên vào hệ thống thuỷ lợi nội đồng. </w:t>
      </w:r>
    </w:p>
    <w:p w14:paraId="50FF1A49" w14:textId="7F5ACF6C" w:rsidR="00421594" w:rsidRPr="00572DAF" w:rsidRDefault="00421594" w:rsidP="002215C7">
      <w:pPr>
        <w:pStyle w:val="Heading4"/>
        <w:rPr>
          <w:lang w:val="en-US"/>
        </w:rPr>
      </w:pPr>
      <w:r w:rsidRPr="00572DAF">
        <w:rPr>
          <w:lang w:val="en-US"/>
        </w:rPr>
        <w:t>Công trình thủy lợi:</w:t>
      </w:r>
    </w:p>
    <w:p w14:paraId="0832845B" w14:textId="64AA06CD" w:rsidR="00421594" w:rsidRPr="00572DAF" w:rsidRDefault="00421594" w:rsidP="002215C7">
      <w:pPr>
        <w:rPr>
          <w:lang w:val="nb-NO"/>
        </w:rPr>
      </w:pPr>
      <w:r w:rsidRPr="00572DAF">
        <w:rPr>
          <w:lang w:val="nb-NO"/>
        </w:rPr>
        <w:t xml:space="preserve">Trong khu vực quy hoạch </w:t>
      </w:r>
      <w:r w:rsidR="007C268E" w:rsidRPr="00572DAF">
        <w:rPr>
          <w:lang w:val="nb-NO"/>
        </w:rPr>
        <w:t>có các mương nội đồng phục vụ tưới, tiêu nước.</w:t>
      </w:r>
    </w:p>
    <w:p w14:paraId="24772D38" w14:textId="230471A4" w:rsidR="001E34E2" w:rsidRPr="00572DAF" w:rsidRDefault="001E34E2" w:rsidP="002215C7">
      <w:pPr>
        <w:pStyle w:val="Heading3"/>
        <w:rPr>
          <w:lang w:val="sq-AL"/>
        </w:rPr>
      </w:pPr>
      <w:bookmarkStart w:id="96" w:name="_Toc174819142"/>
      <w:r w:rsidRPr="00572DAF">
        <w:rPr>
          <w:lang w:val="sq-AL"/>
        </w:rPr>
        <w:t>Hiện trạng cấp nước:</w:t>
      </w:r>
      <w:bookmarkEnd w:id="94"/>
      <w:bookmarkEnd w:id="95"/>
      <w:bookmarkEnd w:id="96"/>
    </w:p>
    <w:p w14:paraId="3A14E628" w14:textId="7471325B" w:rsidR="00421594" w:rsidRPr="00572DAF" w:rsidRDefault="00421594" w:rsidP="002215C7">
      <w:bookmarkStart w:id="97" w:name="_Toc112346150"/>
      <w:bookmarkStart w:id="98" w:name="_Toc112354310"/>
      <w:r w:rsidRPr="00572DAF">
        <w:rPr>
          <w:lang w:val="nb-NO"/>
        </w:rPr>
        <w:t>Nguồn cấp nước: Kết hợp hình thức khai thác nước mặt từ sông Đáy và nước ngầm. Trong đó:</w:t>
      </w:r>
      <w:r w:rsidR="002215C7">
        <w:rPr>
          <w:lang w:val="nb-NO"/>
        </w:rPr>
        <w:t xml:space="preserve"> </w:t>
      </w:r>
      <w:r w:rsidRPr="00572DAF">
        <w:t>Ba xã Yên Quang, Yên Bằng, Yên Hồng được cấp nước từ nhà máy nước Yên Quang công suất 3.700 m</w:t>
      </w:r>
      <w:r w:rsidRPr="00572DAF">
        <w:rPr>
          <w:vertAlign w:val="superscript"/>
        </w:rPr>
        <w:t>3</w:t>
      </w:r>
      <w:r w:rsidRPr="00572DAF">
        <w:t>/ng.đ.</w:t>
      </w:r>
    </w:p>
    <w:p w14:paraId="27D88FDB" w14:textId="02DE5CA5" w:rsidR="006E2C5C" w:rsidRDefault="006E2C5C" w:rsidP="002215C7">
      <w:pPr>
        <w:rPr>
          <w:lang w:val="nb-NO"/>
        </w:rPr>
      </w:pPr>
      <w:r w:rsidRPr="00572DAF">
        <w:rPr>
          <w:lang w:val="nb-NO"/>
        </w:rPr>
        <w:t xml:space="preserve">Nhìn chung, 100% dân cư trong </w:t>
      </w:r>
      <w:r>
        <w:rPr>
          <w:lang w:val="nb-NO"/>
        </w:rPr>
        <w:t>vùng</w:t>
      </w:r>
      <w:r w:rsidRPr="00572DAF">
        <w:rPr>
          <w:lang w:val="nb-NO"/>
        </w:rPr>
        <w:t xml:space="preserve"> quy hoạch được sử dụng nước hợp vệ sinh, trong đó 80% dân số dùng nước sạch. Tuy nhiên cần phải nâng công suất các nhà máy nước hoặc có giải pháp quy hoạch hệ thống cấp nước (bao gồm cả nhà máy nước) để đảm bảo nhu cầu cấp nước trong tương lai.</w:t>
      </w:r>
    </w:p>
    <w:p w14:paraId="2794E99A" w14:textId="30E0A1C8" w:rsidR="00D34666" w:rsidRPr="00572DAF" w:rsidRDefault="00D34666" w:rsidP="002215C7">
      <w:pPr>
        <w:rPr>
          <w:lang w:val="en-US"/>
        </w:rPr>
      </w:pPr>
      <w:r>
        <w:rPr>
          <w:lang w:val="nb-NO"/>
        </w:rPr>
        <w:t>Khả năng đấu nối cấp nước : Thuận lợi trong việc đấu nối cấp nước do nằm trong ba xã được cấp nước từ nhà máy nước Yên Quang.</w:t>
      </w:r>
    </w:p>
    <w:p w14:paraId="440DD9D5" w14:textId="4C93B40C" w:rsidR="001E34E2" w:rsidRPr="00572DAF" w:rsidRDefault="001E34E2" w:rsidP="002215C7">
      <w:pPr>
        <w:pStyle w:val="Heading3"/>
        <w:rPr>
          <w:lang w:val="sq-AL"/>
        </w:rPr>
      </w:pPr>
      <w:bookmarkStart w:id="99" w:name="_Toc174819143"/>
      <w:r w:rsidRPr="00572DAF">
        <w:rPr>
          <w:lang w:val="sq-AL"/>
        </w:rPr>
        <w:t>Hiện trạng cấp điện:</w:t>
      </w:r>
      <w:bookmarkEnd w:id="97"/>
      <w:bookmarkEnd w:id="98"/>
      <w:bookmarkEnd w:id="99"/>
    </w:p>
    <w:p w14:paraId="2AD9BB23" w14:textId="156B26BE" w:rsidR="00421594" w:rsidRPr="00572DAF" w:rsidRDefault="00421594" w:rsidP="002215C7">
      <w:pPr>
        <w:rPr>
          <w:lang w:val="nb-NO"/>
        </w:rPr>
      </w:pPr>
      <w:bookmarkStart w:id="100" w:name="_Toc112346151"/>
      <w:bookmarkStart w:id="101" w:name="_Toc112354311"/>
      <w:r w:rsidRPr="00572DAF">
        <w:rPr>
          <w:lang w:val="nb-NO"/>
        </w:rPr>
        <w:t>Nguồn cấp điện:</w:t>
      </w:r>
    </w:p>
    <w:p w14:paraId="7DED09F3" w14:textId="5E9791F8" w:rsidR="00421594" w:rsidRPr="00572DAF" w:rsidRDefault="00421594" w:rsidP="002215C7">
      <w:pPr>
        <w:pStyle w:val="-Gachdaudong"/>
      </w:pPr>
      <w:r w:rsidRPr="00572DAF">
        <w:t>Trong khu vực quy hoạch hiện đang có các tuyến đường dây 110kV đi qua bao gồm 4 đường dây 110kV: ĐZ 110kV lộ 171; ĐZ 110kV lộ 172; ĐZ 110kV lộ 173 và ĐZ 110kV lộ 178 nhánh Nhà máy Nhiệt điện Ninh Bình.</w:t>
      </w:r>
    </w:p>
    <w:p w14:paraId="09A3A01F" w14:textId="443D2297" w:rsidR="00421594" w:rsidRPr="00572DAF" w:rsidRDefault="00421594" w:rsidP="002215C7">
      <w:pPr>
        <w:pStyle w:val="-Gachdaudong"/>
      </w:pPr>
      <w:r w:rsidRPr="00572DAF">
        <w:t>Khu vực quy hoạch hiện đang được cấp điện từ điện lưới quốc gia thông qua đường dây 35kV lộ 376 E3.1 (trạm 110kV Ý Yên (2x40)MVA-110/35/22kV).</w:t>
      </w:r>
    </w:p>
    <w:p w14:paraId="65428E04" w14:textId="4DF8D114" w:rsidR="00421594" w:rsidRPr="00572DAF" w:rsidRDefault="00421594" w:rsidP="002215C7">
      <w:pPr>
        <w:pStyle w:val="-Gachdaudong"/>
        <w:rPr>
          <w:lang w:val="vi-VN"/>
        </w:rPr>
      </w:pPr>
      <w:r w:rsidRPr="00572DAF">
        <w:t>Nguồn điện hiện tại đảm bảo đủ công suất, cấp điện ổn định phục vụ sản xuất, kinh doanh của nhân dân trong khu vực quy hoạch.</w:t>
      </w:r>
    </w:p>
    <w:p w14:paraId="454F179A" w14:textId="250ABBF7" w:rsidR="00421594" w:rsidRPr="00572DAF" w:rsidRDefault="00421594" w:rsidP="002215C7">
      <w:pPr>
        <w:rPr>
          <w:lang w:val="nb-NO"/>
        </w:rPr>
      </w:pPr>
      <w:r w:rsidRPr="00572DAF">
        <w:rPr>
          <w:lang w:val="nb-NO"/>
        </w:rPr>
        <w:t>Hệ thống lưới điện phân phối:</w:t>
      </w:r>
    </w:p>
    <w:p w14:paraId="06495B38" w14:textId="6459CA75" w:rsidR="00421594" w:rsidRDefault="00421594" w:rsidP="002215C7">
      <w:pPr>
        <w:pStyle w:val="-Gachdaudong"/>
      </w:pPr>
      <w:r w:rsidRPr="00572DAF">
        <w:t>Hệ thống các trạm biến áp phân phối 35/0,4kV sử dụng trạm biến áp kiểu trạm trên cột (trụ, treo) và kiểu trạm mặt đất (trạm bệt) với gam công suất máy biến áp phổ biến từ 180kVA đến 560kVA.</w:t>
      </w:r>
    </w:p>
    <w:p w14:paraId="51694A45" w14:textId="7808E452" w:rsidR="001E34E2" w:rsidRPr="00572DAF" w:rsidRDefault="001E34E2" w:rsidP="002215C7">
      <w:pPr>
        <w:pStyle w:val="Heading3"/>
      </w:pPr>
      <w:bookmarkStart w:id="102" w:name="_Toc174819144"/>
      <w:r w:rsidRPr="00572DAF">
        <w:t>Hiện trạng thoát nước thải và vệ sinh môi trường:</w:t>
      </w:r>
      <w:bookmarkEnd w:id="100"/>
      <w:bookmarkEnd w:id="101"/>
      <w:bookmarkEnd w:id="102"/>
    </w:p>
    <w:p w14:paraId="234A8D73" w14:textId="6609454E" w:rsidR="00421594" w:rsidRPr="00572DAF" w:rsidRDefault="00421594" w:rsidP="002215C7">
      <w:pPr>
        <w:rPr>
          <w:lang w:val="nb-NO"/>
        </w:rPr>
      </w:pPr>
      <w:bookmarkStart w:id="103" w:name="_Toc112346152"/>
      <w:bookmarkStart w:id="104" w:name="_Toc112354312"/>
      <w:r w:rsidRPr="00572DAF">
        <w:rPr>
          <w:lang w:val="nb-NO"/>
        </w:rPr>
        <w:t xml:space="preserve">Khu vực quy hoạch chưa có hệ thống thoát nước thải và khu xử lý nước thải, nước thải sinh hoạt và chăn nuôi thoát tự nhiên ra ao hồ và hệ thống kênh, mương thủy lợi lân cận rồi thoát ra sông. </w:t>
      </w:r>
    </w:p>
    <w:p w14:paraId="1E5E1221" w14:textId="77777777" w:rsidR="00421594" w:rsidRPr="00572DAF" w:rsidRDefault="00421594" w:rsidP="002215C7">
      <w:pPr>
        <w:rPr>
          <w:lang w:val="nb-NO"/>
        </w:rPr>
      </w:pPr>
      <w:r w:rsidRPr="00572DAF">
        <w:rPr>
          <w:lang w:val="nb-NO"/>
        </w:rPr>
        <w:t>Rác thải sinh hoạt được tập trung tại bãi rác công cộng. Rác thải được xử lý chủ yếu bằng phương pháp chôn lấp hoặc đốt.</w:t>
      </w:r>
    </w:p>
    <w:p w14:paraId="20BEC462" w14:textId="5FE39788" w:rsidR="00D34666" w:rsidRPr="00572DAF" w:rsidRDefault="00421594" w:rsidP="002215C7">
      <w:pPr>
        <w:rPr>
          <w:lang w:val="nb-NO"/>
        </w:rPr>
      </w:pPr>
      <w:r w:rsidRPr="00572DAF">
        <w:rPr>
          <w:lang w:val="nb-NO"/>
        </w:rPr>
        <w:t>Khu vực nghiên cứu có một số khu nghĩa trang tập trung, mồ mả rải rác.</w:t>
      </w:r>
    </w:p>
    <w:p w14:paraId="29F992DC" w14:textId="057018BF" w:rsidR="001E34E2" w:rsidRPr="00572DAF" w:rsidRDefault="001E34E2" w:rsidP="002215C7">
      <w:pPr>
        <w:pStyle w:val="Heading2"/>
      </w:pPr>
      <w:bookmarkStart w:id="105" w:name="_Toc112346153"/>
      <w:bookmarkStart w:id="106" w:name="_Toc112354313"/>
      <w:bookmarkStart w:id="107" w:name="_Toc174819145"/>
      <w:bookmarkEnd w:id="103"/>
      <w:bookmarkEnd w:id="104"/>
      <w:r w:rsidRPr="00572DAF">
        <w:t xml:space="preserve">Đánh giá </w:t>
      </w:r>
      <w:bookmarkEnd w:id="105"/>
      <w:bookmarkEnd w:id="106"/>
      <w:r w:rsidR="004D53EA" w:rsidRPr="00572DAF">
        <w:t>các vấn đề cơ bản cần giải quyết</w:t>
      </w:r>
      <w:bookmarkEnd w:id="107"/>
    </w:p>
    <w:p w14:paraId="39836769" w14:textId="096559FB" w:rsidR="00FD0D03" w:rsidRPr="00572DAF" w:rsidRDefault="00FD0D03" w:rsidP="002215C7">
      <w:pPr>
        <w:pStyle w:val="Heading3"/>
        <w:rPr>
          <w:lang w:val="en-US" w:eastAsia="en-US"/>
        </w:rPr>
      </w:pPr>
      <w:bookmarkStart w:id="108" w:name="_Toc174819146"/>
      <w:r w:rsidRPr="00572DAF">
        <w:rPr>
          <w:lang w:val="en-US" w:eastAsia="en-US"/>
        </w:rPr>
        <w:t>Thuận lợi:</w:t>
      </w:r>
      <w:bookmarkEnd w:id="108"/>
    </w:p>
    <w:p w14:paraId="2A6A8405" w14:textId="0C8FAD59" w:rsidR="00421594" w:rsidRPr="00572DAF" w:rsidRDefault="00421594" w:rsidP="002215C7">
      <w:pPr>
        <w:rPr>
          <w:lang w:val="nl-NL"/>
        </w:rPr>
      </w:pPr>
      <w:r w:rsidRPr="00572DAF">
        <w:rPr>
          <w:lang w:val="nb-NO"/>
        </w:rPr>
        <w:t>Tại khu vực quy hoạch đô thị mới có hệ thống giao t</w:t>
      </w:r>
      <w:r w:rsidR="00B74474">
        <w:rPr>
          <w:lang w:val="nb-NO"/>
        </w:rPr>
        <w:t>hông khá đồng bộ về đường bộ</w:t>
      </w:r>
      <w:r w:rsidRPr="00572DAF">
        <w:rPr>
          <w:lang w:val="nb-NO"/>
        </w:rPr>
        <w:t xml:space="preserve">. Tại đây có các trục đường quan trọng như: cao tốc Bắc – Nam đoạn chạy qua khu vực có nút giao Cao Bồ tạo sự liên thông tuyến QL10; QL10 là trục kết nối các tỉnh Quảng Ninh, Hải Phòng xuống Thanh Hoá; </w:t>
      </w:r>
    </w:p>
    <w:p w14:paraId="53576E1C" w14:textId="555C1B67" w:rsidR="00421594" w:rsidRPr="00572DAF" w:rsidRDefault="00421594" w:rsidP="002215C7">
      <w:pPr>
        <w:rPr>
          <w:lang w:val="nb-NO"/>
        </w:rPr>
      </w:pPr>
      <w:r w:rsidRPr="00572DAF">
        <w:rPr>
          <w:lang w:val="nb-NO"/>
        </w:rPr>
        <w:t>Tốc độ đô thị hoá tương đối nhanh. Các công trình xây dựng ngày càng mang dáng dấp đô thị, là yếu tố thuận lợi cho việc hình thành đô thị mới hiện đại, văn minh.</w:t>
      </w:r>
    </w:p>
    <w:p w14:paraId="5C280E26" w14:textId="5259634D" w:rsidR="00421594" w:rsidRPr="00572DAF" w:rsidRDefault="00421594" w:rsidP="00225FB8">
      <w:pPr>
        <w:rPr>
          <w:lang w:val="nb-NO"/>
        </w:rPr>
      </w:pPr>
      <w:r w:rsidRPr="00572DAF">
        <w:rPr>
          <w:lang w:val="nb-NO"/>
        </w:rPr>
        <w:t>Địa hình khu vực quy hoạch khá bằng phẳng, đất đai có giá trị hàng hóa cao; trong khu vực đã hình thành một số doanh nghiệp, ngoài ra có làng nghề truyền thống với sản phẩm có giá trị kinh tế cao, là tiền đề cho sự phát triển về dịch vụ, thương mại, CN-TTCN trong khu vực.</w:t>
      </w:r>
    </w:p>
    <w:p w14:paraId="48BACC5B" w14:textId="1744551D" w:rsidR="00FD0D03" w:rsidRPr="00572DAF" w:rsidRDefault="00421594" w:rsidP="00225FB8">
      <w:pPr>
        <w:rPr>
          <w:lang w:val="nl-NL"/>
        </w:rPr>
      </w:pPr>
      <w:r w:rsidRPr="00572DAF">
        <w:rPr>
          <w:lang w:val="nb-NO"/>
        </w:rPr>
        <w:t>Quỹ đất chủ yếu là đất canh tác nông nghiệp, ao hồ, mương thuỷ lợi thuận lợi cho việc giải phóng mặt bằng.</w:t>
      </w:r>
    </w:p>
    <w:p w14:paraId="413E92C1" w14:textId="1C17CAA0" w:rsidR="00FD0D03" w:rsidRPr="00572DAF" w:rsidRDefault="00FD0D03" w:rsidP="002215C7">
      <w:pPr>
        <w:pStyle w:val="Heading3"/>
        <w:rPr>
          <w:lang w:val="pt-BR"/>
        </w:rPr>
      </w:pPr>
      <w:bookmarkStart w:id="109" w:name="_Toc174819147"/>
      <w:r w:rsidRPr="00572DAF">
        <w:rPr>
          <w:lang w:val="pt-BR"/>
        </w:rPr>
        <w:t>Khó khăn:</w:t>
      </w:r>
      <w:bookmarkEnd w:id="109"/>
    </w:p>
    <w:p w14:paraId="5662A28F" w14:textId="3E7892AB" w:rsidR="00421594" w:rsidRPr="00572DAF" w:rsidRDefault="00421594" w:rsidP="002215C7">
      <w:pPr>
        <w:rPr>
          <w:lang w:val="nb-NO"/>
        </w:rPr>
      </w:pPr>
      <w:r w:rsidRPr="00572DAF">
        <w:rPr>
          <w:lang w:val="nb-NO"/>
        </w:rPr>
        <w:t>Hiện trạng tỷ lệ gia tăng dân số tại khu vực thấp, dù có tăng mạnh tỷ lệ tăng tự nhiên thì dân số khu vực cũng chưa đủ đảm bảo hình thành đô thị.</w:t>
      </w:r>
    </w:p>
    <w:p w14:paraId="2103319A" w14:textId="50BC0D80" w:rsidR="00421594" w:rsidRPr="00572DAF" w:rsidRDefault="00421594" w:rsidP="002215C7">
      <w:pPr>
        <w:rPr>
          <w:lang w:val="nb-NO"/>
        </w:rPr>
      </w:pPr>
      <w:r w:rsidRPr="00572DAF">
        <w:rPr>
          <w:lang w:val="nb-NO"/>
        </w:rPr>
        <w:t>Tốc độ đô thị hoá tuy cao, nhưng tỷ trọng lao động trong nông nghiệp vẫn còn lớn, khi phát triển đô thị xung quanh các khu vực làng xóm phải tính tới nhu cầu chuyển đổi cơ cấu ngành nghề, đa dạng hoá sinh kế người dân.</w:t>
      </w:r>
    </w:p>
    <w:p w14:paraId="129298C5" w14:textId="2CDB42F0" w:rsidR="00421594" w:rsidRPr="00572DAF" w:rsidRDefault="00421594" w:rsidP="002215C7">
      <w:pPr>
        <w:rPr>
          <w:lang w:val="nb-NO"/>
        </w:rPr>
      </w:pPr>
      <w:r w:rsidRPr="00572DAF">
        <w:rPr>
          <w:lang w:val="nb-NO"/>
        </w:rPr>
        <w:t>Khu vực quy hoạch có cao độ tự nhiên thấp, khối lượng và chi phí san nền lớn.</w:t>
      </w:r>
    </w:p>
    <w:p w14:paraId="1CFB7D68" w14:textId="0D4C8446" w:rsidR="00421594" w:rsidRPr="00572DAF" w:rsidRDefault="00421594" w:rsidP="002215C7">
      <w:pPr>
        <w:rPr>
          <w:lang w:val="nb-NO"/>
        </w:rPr>
      </w:pPr>
      <w:r w:rsidRPr="00572DAF">
        <w:rPr>
          <w:lang w:val="nb-NO"/>
        </w:rPr>
        <w:t>Phải thực hiện</w:t>
      </w:r>
      <w:r w:rsidR="00B74474">
        <w:rPr>
          <w:lang w:val="nb-NO"/>
        </w:rPr>
        <w:t xml:space="preserve"> hoàn trả kênh mương,</w:t>
      </w:r>
      <w:r w:rsidRPr="00572DAF">
        <w:rPr>
          <w:lang w:val="nb-NO"/>
        </w:rPr>
        <w:t xml:space="preserve"> di chuyển một số mồ mả rải rác, khu nghĩa trang...</w:t>
      </w:r>
    </w:p>
    <w:p w14:paraId="142EB037" w14:textId="77777777" w:rsidR="00FD0D03" w:rsidRPr="00572DAF" w:rsidRDefault="00FD0D03" w:rsidP="002215C7">
      <w:pPr>
        <w:pStyle w:val="Heading3"/>
      </w:pPr>
      <w:bookmarkStart w:id="110" w:name="_Toc174819148"/>
      <w:r w:rsidRPr="00572DAF">
        <w:t>Cơ hội</w:t>
      </w:r>
      <w:bookmarkEnd w:id="110"/>
    </w:p>
    <w:p w14:paraId="0DEE5054" w14:textId="253720BE" w:rsidR="00421594" w:rsidRPr="00572DAF" w:rsidRDefault="00421594" w:rsidP="00225FB8">
      <w:pPr>
        <w:rPr>
          <w:lang w:val="nb-NO"/>
        </w:rPr>
      </w:pPr>
      <w:r w:rsidRPr="002215C7">
        <w:t>Khu vực nghiên cứu quy hoạch có vị trí địa kinh tế thuận lợi, là cửa ngõ phía Tây của tỉnh, kết nối với thành phố Ninh Bình qua cầu Non Nước và là điểm đầu nằm trên đường trục phát triển nối vùng kinh tế biển tỉnh Nam Định với cao tốc Cầu Giẽ - Ninh Bình. Đây là điều kiện thuận lợi cho khu vực phát triển dịch vụ thương mại. Do vị trí tiếp giáp thành phố Ninh Bình nên khu vực có điều kiện thuận lợi trong giao lưu kinh tế - văn hoá – xã hội, đặc biệt là giao lưu kinh tế với thế mạnh là phát triển dịch vụ thương mại tương tác với sự phát triển của thành phố Ninh Bình. Sự phát triển của thành phố Ninh Bình cũng sẽ là đòn bẩy để phát triển cho toàn khu đô thị</w:t>
      </w:r>
      <w:r w:rsidRPr="00572DAF">
        <w:rPr>
          <w:lang w:val="nb-NO"/>
        </w:rPr>
        <w:t>.</w:t>
      </w:r>
    </w:p>
    <w:p w14:paraId="32034A0B" w14:textId="77777777" w:rsidR="00FD0D03" w:rsidRPr="00572DAF" w:rsidRDefault="00FD0D03" w:rsidP="002215C7">
      <w:pPr>
        <w:pStyle w:val="Heading3"/>
      </w:pPr>
      <w:bookmarkStart w:id="111" w:name="_Toc174819149"/>
      <w:r w:rsidRPr="00572DAF">
        <w:t>Thách thức</w:t>
      </w:r>
      <w:bookmarkEnd w:id="111"/>
    </w:p>
    <w:p w14:paraId="6357EE3B" w14:textId="085AB0A1" w:rsidR="00421594" w:rsidRPr="00572DAF" w:rsidRDefault="00421594" w:rsidP="002215C7">
      <w:pPr>
        <w:rPr>
          <w:lang w:val="nb-NO"/>
        </w:rPr>
      </w:pPr>
      <w:r w:rsidRPr="00572DAF">
        <w:rPr>
          <w:lang w:val="nb-NO"/>
        </w:rPr>
        <w:t>Việc xây dựng mô hình đô thị mới tại khu vực vừa phải tạo được sự liên kết trong xu thế phát triển chung với các cực tăng trưởng lớn của quốc gia như: các trung tâm đô thị lớn (thành phố Ninh Bình, thành phố Nam Định, thành phố Hải Phòng) vừa phải tạo được sự riêng biệt nhằm tạo cơ hội phát triển cho khu vực.</w:t>
      </w:r>
    </w:p>
    <w:p w14:paraId="3F5B3AAE" w14:textId="41145765" w:rsidR="00421594" w:rsidRPr="00572DAF" w:rsidRDefault="00421594" w:rsidP="002215C7">
      <w:pPr>
        <w:rPr>
          <w:lang w:val="nb-NO"/>
        </w:rPr>
      </w:pPr>
      <w:r w:rsidRPr="00572DAF">
        <w:rPr>
          <w:lang w:val="nb-NO"/>
        </w:rPr>
        <w:t>Việc đưa mô hình ở đô thị mới vào khu vực ở dạng nông thôn đặt ra nhiều thách thức, đặc biệt là trên phương diện kinh tế - xã hội. Trong phạm vi của đồ án cần tính đến những giải pháp ứng xử cho những dự án, công trình đô thị sau quy hoạch có khả năng hoà nhập, hỗ trợ tối đa với thực tế; nghiên cứu xây dựng mô hình làng trong phố để bảo tồn, phát huy các giá trị của làng xóm truyền thống.</w:t>
      </w:r>
    </w:p>
    <w:p w14:paraId="29E6F89C" w14:textId="22966631" w:rsidR="00421594" w:rsidRPr="00572DAF" w:rsidRDefault="00421594" w:rsidP="002215C7">
      <w:pPr>
        <w:rPr>
          <w:lang w:val="nb-NO"/>
        </w:rPr>
      </w:pPr>
      <w:r w:rsidRPr="00572DAF">
        <w:rPr>
          <w:lang w:val="nb-NO"/>
        </w:rPr>
        <w:t>Khu vực quy hoạch có cao tốc Bắc Nam và tuyến đường sắt Bắc Nam chạy qua vừa là thuận lợi nhưng cũng đi kèm với khó khăn và hạn chế cho sự phát triển của khu vực. Do điều kiện đặc thù của tuyến cao tốc và đường sắt nên việc kết nối giao thông giữa các khu vực trong đô thị mới tại những khu vực giao cắt sẽ gặp khó khăn. Nếu quy hoạch không xử lý tốt vấn đề này sẽ không giải quyết được vấn đề liên thông khu vực, khó lan toả ảnh hưởng về phát triển kinh tế - xã hội giữa các khu vực.</w:t>
      </w:r>
    </w:p>
    <w:p w14:paraId="5E451293" w14:textId="38E68DA0" w:rsidR="00FD0D03" w:rsidRPr="00572DAF" w:rsidRDefault="00421594" w:rsidP="002215C7">
      <w:pPr>
        <w:rPr>
          <w:lang w:val="nb-NO"/>
        </w:rPr>
      </w:pPr>
      <w:r w:rsidRPr="00572DAF">
        <w:rPr>
          <w:lang w:val="nb-NO"/>
        </w:rPr>
        <w:t>Xây dựng đô thị mới theo hướng bền vững, phát triển kinh tế gắn với an sinh xã hội và đảm bảo vệ sinh môi trường đặt ra nhiều thách thức trong quy hoạch và phát triển đô thị.</w:t>
      </w:r>
    </w:p>
    <w:p w14:paraId="19DEF9D9" w14:textId="2119CC55" w:rsidR="003D18D2" w:rsidRDefault="003D18D2">
      <w:pPr>
        <w:rPr>
          <w:szCs w:val="28"/>
          <w:lang w:val="nb-NO"/>
        </w:rPr>
      </w:pPr>
      <w:r>
        <w:rPr>
          <w:szCs w:val="28"/>
          <w:lang w:val="nb-NO"/>
        </w:rPr>
        <w:br w:type="page"/>
      </w:r>
    </w:p>
    <w:p w14:paraId="37E140E4" w14:textId="18CA2C52" w:rsidR="00FF4067" w:rsidRPr="00B55154" w:rsidRDefault="00FF4067" w:rsidP="004C7406">
      <w:pPr>
        <w:pStyle w:val="Heading1"/>
      </w:pPr>
      <w:bookmarkStart w:id="112" w:name="_Toc112346154"/>
      <w:bookmarkStart w:id="113" w:name="_Toc112354314"/>
      <w:bookmarkStart w:id="114" w:name="_Toc174819150"/>
      <w:bookmarkEnd w:id="0"/>
      <w:bookmarkEnd w:id="1"/>
      <w:bookmarkEnd w:id="2"/>
      <w:bookmarkEnd w:id="3"/>
      <w:bookmarkEnd w:id="4"/>
      <w:r w:rsidRPr="00B55154">
        <w:t xml:space="preserve">CHỈ TIÊU </w:t>
      </w:r>
      <w:r w:rsidR="009A3C65" w:rsidRPr="00B55154">
        <w:t>ĐẤT ĐAI</w:t>
      </w:r>
      <w:r w:rsidR="006A47C9" w:rsidRPr="00B55154">
        <w:t>, HẠ TẦNG XÃ HỘI VÀ HẠ TẦNG K</w:t>
      </w:r>
      <w:r w:rsidR="00D12CA8" w:rsidRPr="00B55154">
        <w:t>Ỹ</w:t>
      </w:r>
      <w:r w:rsidR="006A47C9" w:rsidRPr="00B55154">
        <w:t xml:space="preserve"> THUẬT</w:t>
      </w:r>
      <w:r w:rsidRPr="00B55154">
        <w:t xml:space="preserve"> CỦA ĐỒ ÁN</w:t>
      </w:r>
      <w:bookmarkEnd w:id="112"/>
      <w:bookmarkEnd w:id="113"/>
      <w:bookmarkEnd w:id="114"/>
    </w:p>
    <w:p w14:paraId="5DDD4D4D" w14:textId="1F12F31F" w:rsidR="00616B2F" w:rsidRPr="00572DAF" w:rsidRDefault="00A03AF8" w:rsidP="004C7406">
      <w:pPr>
        <w:pStyle w:val="Heading2"/>
      </w:pPr>
      <w:bookmarkStart w:id="115" w:name="_Toc174819151"/>
      <w:bookmarkStart w:id="116" w:name="_Toc359314863"/>
      <w:bookmarkStart w:id="117" w:name="_Toc365293847"/>
      <w:bookmarkStart w:id="118" w:name="OLE_LINK5"/>
      <w:bookmarkStart w:id="119" w:name="OLE_LINK6"/>
      <w:r w:rsidRPr="00572DAF">
        <w:t>Căn cứ</w:t>
      </w:r>
      <w:bookmarkEnd w:id="115"/>
    </w:p>
    <w:p w14:paraId="57833AC7" w14:textId="0C5CC424" w:rsidR="00CC7010" w:rsidRPr="00572DAF" w:rsidRDefault="00CC7010" w:rsidP="004C7406">
      <w:r w:rsidRPr="00572DAF">
        <w:t>Căn cứ Quy chuẩn kỹ thuật quốc gia về Quy hoạch xây dựng số QCVN 01:2021/BXD do Bộ Xây dựng ban hành kèm theo Thông tư 01/2021/TT-BXD ngày 19/5/2021;</w:t>
      </w:r>
    </w:p>
    <w:p w14:paraId="3D689D32" w14:textId="5809D5D2" w:rsidR="00771D4C" w:rsidRPr="00572DAF" w:rsidRDefault="00CC7010" w:rsidP="004C7406">
      <w:pPr>
        <w:rPr>
          <w:szCs w:val="28"/>
        </w:rPr>
      </w:pPr>
      <w:r w:rsidRPr="00572DAF">
        <w:rPr>
          <w:szCs w:val="28"/>
        </w:rPr>
        <w:t>Quy chuẩn kỹ thuật quốc gia về Các công trình hạ tầng kỹ thuật số QCVN 07:2016/BXD do Bộ Xây dựng ban hành kèm theo Thông tư số 01/2016/TT-BXD ngày 01/2/2016</w:t>
      </w:r>
      <w:r w:rsidR="00616B2F" w:rsidRPr="00572DAF">
        <w:rPr>
          <w:szCs w:val="28"/>
        </w:rPr>
        <w:t>.</w:t>
      </w:r>
    </w:p>
    <w:p w14:paraId="750A43FA" w14:textId="454016E3" w:rsidR="00A03AF8" w:rsidRPr="00572DAF" w:rsidRDefault="00A03AF8" w:rsidP="004C7406">
      <w:pPr>
        <w:pStyle w:val="Heading2"/>
      </w:pPr>
      <w:bookmarkStart w:id="120" w:name="_Toc174819152"/>
      <w:r w:rsidRPr="00572DAF">
        <w:t>Quy mô dân số</w:t>
      </w:r>
      <w:bookmarkEnd w:id="120"/>
    </w:p>
    <w:p w14:paraId="2BDE1C92" w14:textId="391F4B77" w:rsidR="00976CED" w:rsidRPr="00572DAF" w:rsidRDefault="00805C66" w:rsidP="004C7406">
      <w:r w:rsidRPr="00572DAF">
        <w:t>Dân số được xác định theo chỉ tiêu</w:t>
      </w:r>
      <w:r w:rsidR="00976CED" w:rsidRPr="00572DAF">
        <w:t xml:space="preserve"> 4 người/hộ</w:t>
      </w:r>
      <w:r w:rsidR="00724F51" w:rsidRPr="00572DAF">
        <w:t>, mỗi hộ có diện tích từ 80-1</w:t>
      </w:r>
      <w:r w:rsidR="0066122D" w:rsidRPr="00572DAF">
        <w:t>2</w:t>
      </w:r>
      <w:r w:rsidR="00724F51" w:rsidRPr="00572DAF">
        <w:t>0</w:t>
      </w:r>
      <w:r w:rsidR="00976CED" w:rsidRPr="00572DAF">
        <w:t>m2. Quy mô</w:t>
      </w:r>
      <w:r w:rsidR="007F6677" w:rsidRPr="00572DAF">
        <w:t xml:space="preserve"> dân số tính toán là</w:t>
      </w:r>
      <w:r w:rsidR="00976CED" w:rsidRPr="00572DAF">
        <w:t xml:space="preserve"> </w:t>
      </w:r>
      <w:r w:rsidR="00705F32">
        <w:t>1.62</w:t>
      </w:r>
      <w:r w:rsidR="00030E2F">
        <w:t>4</w:t>
      </w:r>
      <w:r w:rsidR="00976CED" w:rsidRPr="00572DAF">
        <w:t xml:space="preserve">người. </w:t>
      </w:r>
    </w:p>
    <w:p w14:paraId="4FDF5C1A" w14:textId="33FC4297" w:rsidR="003D7540" w:rsidRPr="00572DAF" w:rsidRDefault="000C550E" w:rsidP="004C7406">
      <w:pPr>
        <w:pStyle w:val="Heading2"/>
      </w:pPr>
      <w:bookmarkStart w:id="121" w:name="_Toc174819153"/>
      <w:r w:rsidRPr="00572DAF">
        <w:t>Chỉ tiêu hạ tầng k</w:t>
      </w:r>
      <w:r w:rsidR="00BB7B3F" w:rsidRPr="00572DAF">
        <w:t>ỹ thuật, hạ tầng xã hội</w:t>
      </w:r>
      <w:bookmarkEnd w:id="121"/>
    </w:p>
    <w:p w14:paraId="11C5C2C1" w14:textId="5C18251F" w:rsidR="00CC7010" w:rsidRPr="00572DAF" w:rsidRDefault="004C7406" w:rsidP="003D18D2">
      <w:pPr>
        <w:widowControl w:val="0"/>
        <w:tabs>
          <w:tab w:val="left" w:pos="1134"/>
        </w:tabs>
        <w:spacing w:before="120" w:after="120" w:line="276" w:lineRule="auto"/>
        <w:ind w:left="142" w:right="-140"/>
        <w:rPr>
          <w:b/>
          <w:i/>
          <w:szCs w:val="28"/>
          <w:lang w:val="sq-AL"/>
        </w:rPr>
      </w:pPr>
      <w:r>
        <w:rPr>
          <w:b/>
          <w:i/>
          <w:szCs w:val="28"/>
          <w:lang w:val="sq-AL"/>
        </w:rPr>
        <w:t>Dưới đây là các b</w:t>
      </w:r>
      <w:r w:rsidR="00CC7010" w:rsidRPr="00572DAF">
        <w:rPr>
          <w:b/>
          <w:i/>
          <w:szCs w:val="28"/>
          <w:lang w:val="sq-AL"/>
        </w:rPr>
        <w:t>ảng</w:t>
      </w:r>
      <w:r>
        <w:rPr>
          <w:b/>
          <w:i/>
          <w:szCs w:val="28"/>
          <w:lang w:val="sq-AL"/>
        </w:rPr>
        <w:t xml:space="preserve"> biểu áp dụng c</w:t>
      </w:r>
      <w:r w:rsidR="00CC7010" w:rsidRPr="00572DAF">
        <w:rPr>
          <w:b/>
          <w:i/>
          <w:szCs w:val="28"/>
          <w:lang w:val="sq-AL"/>
        </w:rPr>
        <w:t>hỉ tiêu kỹ thuật áp dụng cho việc tính toán các chức năng sử dụng đất</w:t>
      </w:r>
    </w:p>
    <w:p w14:paraId="50000774" w14:textId="7CF7590B" w:rsidR="00B60A36" w:rsidRPr="004C7406" w:rsidRDefault="004C7406" w:rsidP="004C7406">
      <w:pPr>
        <w:pStyle w:val="Caption"/>
        <w:rPr>
          <w:b/>
          <w:bCs/>
        </w:rPr>
      </w:pPr>
      <w:bookmarkStart w:id="122" w:name="_Toc132117562"/>
      <w:bookmarkStart w:id="123" w:name="_Toc132117886"/>
      <w:bookmarkStart w:id="124" w:name="_Toc397071318"/>
      <w:bookmarkStart w:id="125" w:name="_Toc400548189"/>
      <w:bookmarkStart w:id="126" w:name="_Toc402740711"/>
      <w:bookmarkStart w:id="127" w:name="_Toc112346155"/>
      <w:bookmarkStart w:id="128" w:name="_Toc112354315"/>
      <w:bookmarkEnd w:id="116"/>
      <w:bookmarkEnd w:id="117"/>
      <w:bookmarkEnd w:id="118"/>
      <w:bookmarkEnd w:id="119"/>
      <w:r w:rsidRPr="004C7406">
        <w:rPr>
          <w:b/>
          <w:bCs/>
        </w:rPr>
        <w:t xml:space="preserve">Bảng </w:t>
      </w:r>
      <w:r w:rsidRPr="004C7406">
        <w:rPr>
          <w:b/>
          <w:bCs/>
        </w:rPr>
        <w:fldChar w:fldCharType="begin"/>
      </w:r>
      <w:r w:rsidRPr="004C7406">
        <w:rPr>
          <w:b/>
          <w:bCs/>
        </w:rPr>
        <w:instrText xml:space="preserve"> SEQ Bảng_: \* ARABIC </w:instrText>
      </w:r>
      <w:r w:rsidRPr="004C7406">
        <w:rPr>
          <w:b/>
          <w:bCs/>
        </w:rPr>
        <w:fldChar w:fldCharType="separate"/>
      </w:r>
      <w:r w:rsidR="00317767">
        <w:rPr>
          <w:b/>
          <w:bCs/>
          <w:noProof/>
        </w:rPr>
        <w:t>2</w:t>
      </w:r>
      <w:r w:rsidRPr="004C7406">
        <w:rPr>
          <w:b/>
          <w:bCs/>
        </w:rPr>
        <w:fldChar w:fldCharType="end"/>
      </w:r>
      <w:r w:rsidRPr="004C7406">
        <w:rPr>
          <w:b/>
          <w:bCs/>
        </w:rPr>
        <w:t xml:space="preserve">: </w:t>
      </w:r>
      <w:r w:rsidR="00B60A36" w:rsidRPr="004C7406">
        <w:rPr>
          <w:b/>
          <w:bCs/>
        </w:rPr>
        <w:t>Các chỉ tiêu sử dụng đất</w:t>
      </w:r>
      <w:bookmarkEnd w:id="122"/>
      <w:bookmarkEnd w:id="123"/>
    </w:p>
    <w:tbl>
      <w:tblPr>
        <w:tblW w:w="92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402"/>
        <w:gridCol w:w="1897"/>
        <w:gridCol w:w="1221"/>
        <w:gridCol w:w="1897"/>
      </w:tblGrid>
      <w:tr w:rsidR="00572DAF" w:rsidRPr="00225FB8" w14:paraId="12CD5F90" w14:textId="77777777" w:rsidTr="00BE547F">
        <w:trPr>
          <w:trHeight w:val="227"/>
        </w:trPr>
        <w:tc>
          <w:tcPr>
            <w:tcW w:w="851" w:type="dxa"/>
            <w:vAlign w:val="center"/>
          </w:tcPr>
          <w:p w14:paraId="2C2ACACD" w14:textId="77777777" w:rsidR="00B60A36" w:rsidRPr="00225FB8" w:rsidRDefault="00B60A36" w:rsidP="00225FB8">
            <w:pPr>
              <w:pStyle w:val="NoSpacing"/>
              <w:rPr>
                <w:b/>
                <w:sz w:val="28"/>
                <w:szCs w:val="28"/>
              </w:rPr>
            </w:pPr>
            <w:r w:rsidRPr="00225FB8">
              <w:rPr>
                <w:b/>
                <w:sz w:val="28"/>
                <w:szCs w:val="28"/>
              </w:rPr>
              <w:t>STT</w:t>
            </w:r>
          </w:p>
        </w:tc>
        <w:tc>
          <w:tcPr>
            <w:tcW w:w="3402" w:type="dxa"/>
            <w:vAlign w:val="center"/>
          </w:tcPr>
          <w:p w14:paraId="00B2F644" w14:textId="77777777" w:rsidR="00B60A36" w:rsidRPr="00225FB8" w:rsidRDefault="00B60A36" w:rsidP="00225FB8">
            <w:pPr>
              <w:pStyle w:val="NoSpacing"/>
              <w:rPr>
                <w:b/>
                <w:sz w:val="28"/>
                <w:szCs w:val="28"/>
              </w:rPr>
            </w:pPr>
            <w:r w:rsidRPr="00225FB8">
              <w:rPr>
                <w:b/>
                <w:sz w:val="28"/>
                <w:szCs w:val="28"/>
              </w:rPr>
              <w:t>Loại đất, công trình</w:t>
            </w:r>
          </w:p>
        </w:tc>
        <w:tc>
          <w:tcPr>
            <w:tcW w:w="1897" w:type="dxa"/>
            <w:vAlign w:val="center"/>
          </w:tcPr>
          <w:p w14:paraId="6C9E2F5F" w14:textId="77777777" w:rsidR="00B60A36" w:rsidRPr="00225FB8" w:rsidRDefault="00B60A36" w:rsidP="00225FB8">
            <w:pPr>
              <w:pStyle w:val="NoSpacing"/>
              <w:rPr>
                <w:b/>
                <w:sz w:val="28"/>
                <w:szCs w:val="28"/>
              </w:rPr>
            </w:pPr>
            <w:r w:rsidRPr="00225FB8">
              <w:rPr>
                <w:b/>
                <w:sz w:val="28"/>
                <w:szCs w:val="28"/>
              </w:rPr>
              <w:t>Đơn vị</w:t>
            </w:r>
          </w:p>
        </w:tc>
        <w:tc>
          <w:tcPr>
            <w:tcW w:w="1221" w:type="dxa"/>
            <w:vAlign w:val="center"/>
          </w:tcPr>
          <w:p w14:paraId="0B8C30D9" w14:textId="77777777" w:rsidR="00B60A36" w:rsidRPr="00225FB8" w:rsidRDefault="00B60A36" w:rsidP="00225FB8">
            <w:pPr>
              <w:pStyle w:val="NoSpacing"/>
              <w:rPr>
                <w:b/>
                <w:sz w:val="28"/>
                <w:szCs w:val="28"/>
              </w:rPr>
            </w:pPr>
            <w:r w:rsidRPr="00225FB8">
              <w:rPr>
                <w:b/>
                <w:sz w:val="28"/>
                <w:szCs w:val="28"/>
              </w:rPr>
              <w:t>Chỉ tiêu</w:t>
            </w:r>
          </w:p>
        </w:tc>
        <w:tc>
          <w:tcPr>
            <w:tcW w:w="1897" w:type="dxa"/>
            <w:vAlign w:val="center"/>
          </w:tcPr>
          <w:p w14:paraId="1C3AB20D" w14:textId="77777777" w:rsidR="00B60A36" w:rsidRPr="00225FB8" w:rsidRDefault="00B60A36" w:rsidP="00225FB8">
            <w:pPr>
              <w:pStyle w:val="NoSpacing"/>
              <w:rPr>
                <w:b/>
                <w:sz w:val="28"/>
                <w:szCs w:val="28"/>
              </w:rPr>
            </w:pPr>
            <w:r w:rsidRPr="00225FB8">
              <w:rPr>
                <w:b/>
                <w:sz w:val="28"/>
                <w:szCs w:val="28"/>
              </w:rPr>
              <w:t>Chú thích</w:t>
            </w:r>
          </w:p>
        </w:tc>
      </w:tr>
      <w:tr w:rsidR="00572DAF" w:rsidRPr="00225FB8" w14:paraId="37BECD4C" w14:textId="77777777" w:rsidTr="00BE547F">
        <w:trPr>
          <w:trHeight w:val="227"/>
        </w:trPr>
        <w:tc>
          <w:tcPr>
            <w:tcW w:w="851" w:type="dxa"/>
            <w:vAlign w:val="center"/>
          </w:tcPr>
          <w:p w14:paraId="6BD7CBAF" w14:textId="77777777" w:rsidR="00B60A36" w:rsidRPr="00225FB8" w:rsidRDefault="00B60A36" w:rsidP="00225FB8">
            <w:pPr>
              <w:pStyle w:val="NoSpacing"/>
              <w:rPr>
                <w:sz w:val="28"/>
                <w:szCs w:val="28"/>
              </w:rPr>
            </w:pPr>
            <w:r w:rsidRPr="00225FB8">
              <w:rPr>
                <w:sz w:val="28"/>
                <w:szCs w:val="28"/>
              </w:rPr>
              <w:t>A</w:t>
            </w:r>
          </w:p>
        </w:tc>
        <w:tc>
          <w:tcPr>
            <w:tcW w:w="3402" w:type="dxa"/>
            <w:vAlign w:val="center"/>
          </w:tcPr>
          <w:p w14:paraId="50ADF781" w14:textId="77777777" w:rsidR="00B60A36" w:rsidRPr="00225FB8" w:rsidRDefault="00B60A36" w:rsidP="00225FB8">
            <w:pPr>
              <w:pStyle w:val="NoSpacing"/>
              <w:rPr>
                <w:sz w:val="28"/>
                <w:szCs w:val="28"/>
              </w:rPr>
            </w:pPr>
            <w:r w:rsidRPr="00225FB8">
              <w:rPr>
                <w:sz w:val="28"/>
                <w:szCs w:val="28"/>
              </w:rPr>
              <w:t>Chức năng sử dụng đất</w:t>
            </w:r>
          </w:p>
        </w:tc>
        <w:tc>
          <w:tcPr>
            <w:tcW w:w="1897" w:type="dxa"/>
            <w:vAlign w:val="center"/>
          </w:tcPr>
          <w:p w14:paraId="3CFCDE50" w14:textId="77777777" w:rsidR="00B60A36" w:rsidRPr="00225FB8" w:rsidRDefault="00B60A36" w:rsidP="00225FB8">
            <w:pPr>
              <w:pStyle w:val="NoSpacing"/>
              <w:rPr>
                <w:sz w:val="28"/>
                <w:szCs w:val="28"/>
              </w:rPr>
            </w:pPr>
          </w:p>
        </w:tc>
        <w:tc>
          <w:tcPr>
            <w:tcW w:w="1221" w:type="dxa"/>
            <w:vAlign w:val="center"/>
          </w:tcPr>
          <w:p w14:paraId="4BE983B8" w14:textId="77777777" w:rsidR="00B60A36" w:rsidRPr="00225FB8" w:rsidRDefault="00B60A36" w:rsidP="00225FB8">
            <w:pPr>
              <w:pStyle w:val="NoSpacing"/>
              <w:rPr>
                <w:sz w:val="28"/>
                <w:szCs w:val="28"/>
              </w:rPr>
            </w:pPr>
          </w:p>
        </w:tc>
        <w:tc>
          <w:tcPr>
            <w:tcW w:w="1897" w:type="dxa"/>
          </w:tcPr>
          <w:p w14:paraId="586F0FD2" w14:textId="77777777" w:rsidR="00B60A36" w:rsidRPr="00225FB8" w:rsidRDefault="00B60A36" w:rsidP="00225FB8">
            <w:pPr>
              <w:pStyle w:val="NoSpacing"/>
              <w:rPr>
                <w:sz w:val="28"/>
                <w:szCs w:val="28"/>
              </w:rPr>
            </w:pPr>
          </w:p>
        </w:tc>
      </w:tr>
      <w:tr w:rsidR="00572DAF" w:rsidRPr="00225FB8" w14:paraId="3B99E94E" w14:textId="77777777" w:rsidTr="00BE547F">
        <w:trPr>
          <w:trHeight w:val="227"/>
        </w:trPr>
        <w:tc>
          <w:tcPr>
            <w:tcW w:w="851" w:type="dxa"/>
            <w:vAlign w:val="center"/>
          </w:tcPr>
          <w:p w14:paraId="2DD6A691" w14:textId="77777777" w:rsidR="00B60A36" w:rsidRPr="00225FB8" w:rsidRDefault="00B60A36" w:rsidP="00225FB8">
            <w:pPr>
              <w:pStyle w:val="NoSpacing"/>
              <w:rPr>
                <w:bCs/>
                <w:sz w:val="28"/>
                <w:szCs w:val="28"/>
              </w:rPr>
            </w:pPr>
            <w:r w:rsidRPr="00225FB8">
              <w:rPr>
                <w:bCs/>
                <w:sz w:val="28"/>
                <w:szCs w:val="28"/>
              </w:rPr>
              <w:t>I</w:t>
            </w:r>
          </w:p>
        </w:tc>
        <w:tc>
          <w:tcPr>
            <w:tcW w:w="3402" w:type="dxa"/>
            <w:vAlign w:val="center"/>
          </w:tcPr>
          <w:p w14:paraId="1EC0C6DE" w14:textId="77777777" w:rsidR="00B60A36" w:rsidRPr="00225FB8" w:rsidRDefault="00B60A36" w:rsidP="00225FB8">
            <w:pPr>
              <w:pStyle w:val="NoSpacing"/>
              <w:rPr>
                <w:bCs/>
                <w:sz w:val="28"/>
                <w:szCs w:val="28"/>
              </w:rPr>
            </w:pPr>
            <w:r w:rsidRPr="00225FB8">
              <w:rPr>
                <w:bCs/>
                <w:sz w:val="28"/>
                <w:szCs w:val="28"/>
              </w:rPr>
              <w:t>Đất ở</w:t>
            </w:r>
          </w:p>
        </w:tc>
        <w:tc>
          <w:tcPr>
            <w:tcW w:w="1897" w:type="dxa"/>
            <w:vAlign w:val="center"/>
          </w:tcPr>
          <w:p w14:paraId="649A0358" w14:textId="77777777" w:rsidR="00B60A36" w:rsidRPr="00225FB8" w:rsidRDefault="00B60A36" w:rsidP="00225FB8">
            <w:pPr>
              <w:pStyle w:val="NoSpacing"/>
              <w:rPr>
                <w:rFonts w:eastAsia="Arial"/>
                <w:noProof/>
                <w:sz w:val="28"/>
                <w:szCs w:val="28"/>
                <w:lang w:val="it-IT"/>
              </w:rPr>
            </w:pPr>
            <w:r w:rsidRPr="00225FB8">
              <w:rPr>
                <w:rFonts w:eastAsia="Arial"/>
                <w:noProof/>
                <w:sz w:val="28"/>
                <w:szCs w:val="28"/>
                <w:lang w:val="it-IT"/>
              </w:rPr>
              <w:t>m</w:t>
            </w:r>
            <w:r w:rsidRPr="00225FB8">
              <w:rPr>
                <w:rFonts w:eastAsia="Arial"/>
                <w:noProof/>
                <w:sz w:val="28"/>
                <w:szCs w:val="28"/>
                <w:vertAlign w:val="superscript"/>
                <w:lang w:val="it-IT"/>
              </w:rPr>
              <w:t>2</w:t>
            </w:r>
            <w:r w:rsidRPr="00225FB8">
              <w:rPr>
                <w:rFonts w:eastAsia="Arial"/>
                <w:noProof/>
                <w:sz w:val="28"/>
                <w:szCs w:val="28"/>
                <w:lang w:val="it-IT"/>
              </w:rPr>
              <w:t>/người</w:t>
            </w:r>
          </w:p>
        </w:tc>
        <w:tc>
          <w:tcPr>
            <w:tcW w:w="1221" w:type="dxa"/>
            <w:vAlign w:val="center"/>
          </w:tcPr>
          <w:p w14:paraId="037F38DD" w14:textId="77777777" w:rsidR="00B60A36" w:rsidRPr="00225FB8" w:rsidRDefault="00B60A36" w:rsidP="00225FB8">
            <w:pPr>
              <w:pStyle w:val="NoSpacing"/>
              <w:rPr>
                <w:rFonts w:eastAsia="Arial"/>
                <w:noProof/>
                <w:sz w:val="28"/>
                <w:szCs w:val="28"/>
              </w:rPr>
            </w:pPr>
            <w:r w:rsidRPr="00225FB8">
              <w:rPr>
                <w:rFonts w:eastAsia="Arial"/>
                <w:noProof/>
                <w:sz w:val="28"/>
                <w:szCs w:val="28"/>
              </w:rPr>
              <w:t>28 - 45</w:t>
            </w:r>
          </w:p>
        </w:tc>
        <w:tc>
          <w:tcPr>
            <w:tcW w:w="1897" w:type="dxa"/>
            <w:vAlign w:val="center"/>
          </w:tcPr>
          <w:p w14:paraId="42B52D5C" w14:textId="77777777" w:rsidR="00B60A36" w:rsidRPr="00225FB8" w:rsidRDefault="00B60A36" w:rsidP="00225FB8">
            <w:pPr>
              <w:pStyle w:val="NoSpacing"/>
              <w:rPr>
                <w:rFonts w:eastAsia="Arial"/>
                <w:noProof/>
                <w:sz w:val="28"/>
                <w:szCs w:val="28"/>
              </w:rPr>
            </w:pPr>
          </w:p>
        </w:tc>
      </w:tr>
      <w:tr w:rsidR="00572DAF" w:rsidRPr="00225FB8" w14:paraId="6A2033B5" w14:textId="77777777" w:rsidTr="00BE547F">
        <w:trPr>
          <w:trHeight w:val="227"/>
        </w:trPr>
        <w:tc>
          <w:tcPr>
            <w:tcW w:w="851" w:type="dxa"/>
            <w:vAlign w:val="center"/>
          </w:tcPr>
          <w:p w14:paraId="1A9828BC" w14:textId="77777777" w:rsidR="00B60A36" w:rsidRPr="00225FB8" w:rsidRDefault="00B60A36" w:rsidP="00225FB8">
            <w:pPr>
              <w:pStyle w:val="NoSpacing"/>
              <w:rPr>
                <w:sz w:val="28"/>
                <w:szCs w:val="28"/>
              </w:rPr>
            </w:pPr>
            <w:r w:rsidRPr="00225FB8">
              <w:rPr>
                <w:bCs/>
                <w:sz w:val="28"/>
                <w:szCs w:val="28"/>
              </w:rPr>
              <w:t>II</w:t>
            </w:r>
          </w:p>
        </w:tc>
        <w:tc>
          <w:tcPr>
            <w:tcW w:w="3402" w:type="dxa"/>
            <w:vAlign w:val="center"/>
          </w:tcPr>
          <w:p w14:paraId="5A5F6E24" w14:textId="77777777" w:rsidR="00B60A36" w:rsidRPr="00225FB8" w:rsidRDefault="00B60A36" w:rsidP="00225FB8">
            <w:pPr>
              <w:pStyle w:val="NoSpacing"/>
              <w:rPr>
                <w:sz w:val="28"/>
                <w:szCs w:val="28"/>
                <w:lang w:val="nl-NL"/>
              </w:rPr>
            </w:pPr>
            <w:r w:rsidRPr="00225FB8">
              <w:rPr>
                <w:bCs/>
                <w:sz w:val="28"/>
                <w:szCs w:val="28"/>
              </w:rPr>
              <w:t>Đất công trình công cộng</w:t>
            </w:r>
          </w:p>
        </w:tc>
        <w:tc>
          <w:tcPr>
            <w:tcW w:w="1897" w:type="dxa"/>
            <w:vAlign w:val="center"/>
          </w:tcPr>
          <w:p w14:paraId="1A113D9D" w14:textId="77777777" w:rsidR="00B60A36" w:rsidRPr="00225FB8" w:rsidRDefault="00B60A36" w:rsidP="00225FB8">
            <w:pPr>
              <w:pStyle w:val="NoSpacing"/>
              <w:rPr>
                <w:sz w:val="28"/>
                <w:szCs w:val="28"/>
                <w:lang w:val="nl-NL"/>
              </w:rPr>
            </w:pPr>
          </w:p>
        </w:tc>
        <w:tc>
          <w:tcPr>
            <w:tcW w:w="1221" w:type="dxa"/>
            <w:vAlign w:val="center"/>
          </w:tcPr>
          <w:p w14:paraId="22755E0B" w14:textId="77777777" w:rsidR="00B60A36" w:rsidRPr="00225FB8" w:rsidRDefault="00B60A36" w:rsidP="00225FB8">
            <w:pPr>
              <w:pStyle w:val="NoSpacing"/>
              <w:rPr>
                <w:rFonts w:eastAsia="Arial"/>
                <w:noProof/>
                <w:sz w:val="28"/>
                <w:szCs w:val="28"/>
              </w:rPr>
            </w:pPr>
          </w:p>
        </w:tc>
        <w:tc>
          <w:tcPr>
            <w:tcW w:w="1897" w:type="dxa"/>
            <w:shd w:val="clear" w:color="auto" w:fill="auto"/>
            <w:vAlign w:val="center"/>
          </w:tcPr>
          <w:p w14:paraId="0BA593B5" w14:textId="77777777" w:rsidR="00B60A36" w:rsidRPr="00225FB8" w:rsidRDefault="00B60A36" w:rsidP="00225FB8">
            <w:pPr>
              <w:pStyle w:val="NoSpacing"/>
              <w:rPr>
                <w:rFonts w:eastAsia="Arial"/>
                <w:noProof/>
                <w:sz w:val="28"/>
                <w:szCs w:val="28"/>
              </w:rPr>
            </w:pPr>
          </w:p>
        </w:tc>
      </w:tr>
      <w:tr w:rsidR="00572DAF" w:rsidRPr="00225FB8" w14:paraId="1A48E240" w14:textId="77777777" w:rsidTr="00BE547F">
        <w:trPr>
          <w:trHeight w:val="227"/>
        </w:trPr>
        <w:tc>
          <w:tcPr>
            <w:tcW w:w="851" w:type="dxa"/>
            <w:vAlign w:val="center"/>
          </w:tcPr>
          <w:p w14:paraId="1BFB13AD" w14:textId="3374181B" w:rsidR="00B60A36" w:rsidRPr="00225FB8" w:rsidRDefault="00CC4348" w:rsidP="00225FB8">
            <w:pPr>
              <w:pStyle w:val="NoSpacing"/>
              <w:rPr>
                <w:sz w:val="28"/>
                <w:szCs w:val="28"/>
              </w:rPr>
            </w:pPr>
            <w:r w:rsidRPr="00225FB8">
              <w:rPr>
                <w:sz w:val="28"/>
                <w:szCs w:val="28"/>
              </w:rPr>
              <w:t>1</w:t>
            </w:r>
          </w:p>
        </w:tc>
        <w:tc>
          <w:tcPr>
            <w:tcW w:w="3402" w:type="dxa"/>
            <w:vAlign w:val="center"/>
          </w:tcPr>
          <w:p w14:paraId="0A2E98EF" w14:textId="429FA45E" w:rsidR="00B60A36" w:rsidRPr="00225FB8" w:rsidRDefault="00B60A36" w:rsidP="00225FB8">
            <w:pPr>
              <w:pStyle w:val="NoSpacing"/>
              <w:rPr>
                <w:sz w:val="28"/>
                <w:szCs w:val="28"/>
              </w:rPr>
            </w:pPr>
            <w:r w:rsidRPr="00225FB8">
              <w:rPr>
                <w:sz w:val="28"/>
                <w:szCs w:val="28"/>
              </w:rPr>
              <w:t xml:space="preserve">Đất công trình thương mại, dịch vụ </w:t>
            </w:r>
          </w:p>
        </w:tc>
        <w:tc>
          <w:tcPr>
            <w:tcW w:w="1897" w:type="dxa"/>
            <w:vAlign w:val="center"/>
          </w:tcPr>
          <w:p w14:paraId="38ADCE6F" w14:textId="77777777" w:rsidR="00B60A36" w:rsidRPr="00225FB8" w:rsidRDefault="00B60A36" w:rsidP="00225FB8">
            <w:pPr>
              <w:pStyle w:val="NoSpacing"/>
              <w:rPr>
                <w:sz w:val="28"/>
                <w:szCs w:val="28"/>
              </w:rPr>
            </w:pPr>
            <w:r w:rsidRPr="00225FB8">
              <w:rPr>
                <w:sz w:val="28"/>
                <w:szCs w:val="28"/>
              </w:rPr>
              <w:t>m</w:t>
            </w:r>
            <w:r w:rsidRPr="00225FB8">
              <w:rPr>
                <w:sz w:val="28"/>
                <w:szCs w:val="28"/>
                <w:vertAlign w:val="superscript"/>
              </w:rPr>
              <w:t>2</w:t>
            </w:r>
            <w:r w:rsidRPr="00225FB8">
              <w:rPr>
                <w:sz w:val="28"/>
                <w:szCs w:val="28"/>
              </w:rPr>
              <w:t>/công trình</w:t>
            </w:r>
          </w:p>
        </w:tc>
        <w:tc>
          <w:tcPr>
            <w:tcW w:w="1221" w:type="dxa"/>
            <w:vAlign w:val="center"/>
          </w:tcPr>
          <w:p w14:paraId="7ED54858" w14:textId="77777777" w:rsidR="00B60A36" w:rsidRPr="00225FB8" w:rsidRDefault="00B60A36" w:rsidP="00225FB8">
            <w:pPr>
              <w:pStyle w:val="NoSpacing"/>
              <w:rPr>
                <w:rFonts w:eastAsia="Arial"/>
                <w:noProof/>
                <w:sz w:val="28"/>
                <w:szCs w:val="28"/>
              </w:rPr>
            </w:pPr>
            <w:r w:rsidRPr="00225FB8">
              <w:rPr>
                <w:rFonts w:eastAsia="Arial"/>
                <w:noProof/>
                <w:sz w:val="28"/>
                <w:szCs w:val="28"/>
              </w:rPr>
              <w:t xml:space="preserve">≥ </w:t>
            </w:r>
            <w:r w:rsidRPr="00225FB8">
              <w:rPr>
                <w:sz w:val="28"/>
                <w:szCs w:val="28"/>
              </w:rPr>
              <w:t>2.000</w:t>
            </w:r>
          </w:p>
        </w:tc>
        <w:tc>
          <w:tcPr>
            <w:tcW w:w="1897" w:type="dxa"/>
            <w:shd w:val="clear" w:color="auto" w:fill="auto"/>
            <w:vAlign w:val="center"/>
          </w:tcPr>
          <w:p w14:paraId="574557DF" w14:textId="77777777" w:rsidR="00B60A36" w:rsidRPr="00225FB8" w:rsidRDefault="00B60A36" w:rsidP="00225FB8">
            <w:pPr>
              <w:pStyle w:val="NoSpacing"/>
              <w:rPr>
                <w:rFonts w:eastAsia="Arial"/>
                <w:noProof/>
                <w:sz w:val="28"/>
                <w:szCs w:val="28"/>
              </w:rPr>
            </w:pPr>
          </w:p>
        </w:tc>
      </w:tr>
      <w:tr w:rsidR="00572DAF" w:rsidRPr="00225FB8" w14:paraId="5CF859AE" w14:textId="77777777" w:rsidTr="00BE547F">
        <w:trPr>
          <w:trHeight w:val="227"/>
        </w:trPr>
        <w:tc>
          <w:tcPr>
            <w:tcW w:w="851" w:type="dxa"/>
            <w:vAlign w:val="center"/>
          </w:tcPr>
          <w:p w14:paraId="791C7BBA" w14:textId="77777777" w:rsidR="00B60A36" w:rsidRPr="00225FB8" w:rsidRDefault="00B60A36" w:rsidP="00225FB8">
            <w:pPr>
              <w:pStyle w:val="NoSpacing"/>
              <w:rPr>
                <w:sz w:val="28"/>
                <w:szCs w:val="28"/>
              </w:rPr>
            </w:pPr>
            <w:r w:rsidRPr="00225FB8">
              <w:rPr>
                <w:bCs/>
                <w:sz w:val="28"/>
                <w:szCs w:val="28"/>
              </w:rPr>
              <w:t>III</w:t>
            </w:r>
          </w:p>
        </w:tc>
        <w:tc>
          <w:tcPr>
            <w:tcW w:w="3402" w:type="dxa"/>
            <w:vAlign w:val="center"/>
          </w:tcPr>
          <w:p w14:paraId="54C37D8A" w14:textId="77777777" w:rsidR="00B60A36" w:rsidRPr="00225FB8" w:rsidRDefault="00B60A36" w:rsidP="00225FB8">
            <w:pPr>
              <w:pStyle w:val="NoSpacing"/>
              <w:rPr>
                <w:bCs/>
                <w:sz w:val="28"/>
                <w:szCs w:val="28"/>
              </w:rPr>
            </w:pPr>
            <w:r w:rsidRPr="00225FB8">
              <w:rPr>
                <w:bCs/>
                <w:sz w:val="28"/>
                <w:szCs w:val="28"/>
                <w:lang w:val="nl-NL"/>
              </w:rPr>
              <w:t>Đất giáo dục</w:t>
            </w:r>
          </w:p>
        </w:tc>
        <w:tc>
          <w:tcPr>
            <w:tcW w:w="1897" w:type="dxa"/>
            <w:vAlign w:val="center"/>
          </w:tcPr>
          <w:p w14:paraId="6AB3F16B" w14:textId="77777777" w:rsidR="00B60A36" w:rsidRPr="00225FB8" w:rsidRDefault="00B60A36" w:rsidP="00225FB8">
            <w:pPr>
              <w:pStyle w:val="NoSpacing"/>
              <w:rPr>
                <w:sz w:val="28"/>
                <w:szCs w:val="28"/>
              </w:rPr>
            </w:pPr>
          </w:p>
        </w:tc>
        <w:tc>
          <w:tcPr>
            <w:tcW w:w="1221" w:type="dxa"/>
            <w:vAlign w:val="center"/>
          </w:tcPr>
          <w:p w14:paraId="1441915B" w14:textId="77777777" w:rsidR="00B60A36" w:rsidRPr="00225FB8" w:rsidRDefault="00B60A36" w:rsidP="00225FB8">
            <w:pPr>
              <w:pStyle w:val="NoSpacing"/>
              <w:rPr>
                <w:rFonts w:eastAsia="Arial"/>
                <w:noProof/>
                <w:sz w:val="28"/>
                <w:szCs w:val="28"/>
              </w:rPr>
            </w:pPr>
          </w:p>
        </w:tc>
        <w:tc>
          <w:tcPr>
            <w:tcW w:w="1897" w:type="dxa"/>
            <w:shd w:val="clear" w:color="auto" w:fill="auto"/>
            <w:vAlign w:val="center"/>
          </w:tcPr>
          <w:p w14:paraId="327210B9" w14:textId="77777777" w:rsidR="00B60A36" w:rsidRPr="00225FB8" w:rsidRDefault="00B60A36" w:rsidP="00225FB8">
            <w:pPr>
              <w:pStyle w:val="NoSpacing"/>
              <w:rPr>
                <w:rFonts w:eastAsia="Arial"/>
                <w:noProof/>
                <w:sz w:val="28"/>
                <w:szCs w:val="28"/>
              </w:rPr>
            </w:pPr>
          </w:p>
        </w:tc>
      </w:tr>
      <w:tr w:rsidR="00572DAF" w:rsidRPr="00225FB8" w14:paraId="6AEF0B00" w14:textId="77777777" w:rsidTr="00BE547F">
        <w:trPr>
          <w:trHeight w:val="227"/>
        </w:trPr>
        <w:tc>
          <w:tcPr>
            <w:tcW w:w="851" w:type="dxa"/>
            <w:vAlign w:val="center"/>
          </w:tcPr>
          <w:p w14:paraId="3E954533" w14:textId="77777777" w:rsidR="00B60A36" w:rsidRPr="00225FB8" w:rsidRDefault="00B60A36" w:rsidP="00225FB8">
            <w:pPr>
              <w:pStyle w:val="NoSpacing"/>
              <w:rPr>
                <w:sz w:val="28"/>
                <w:szCs w:val="28"/>
              </w:rPr>
            </w:pPr>
            <w:r w:rsidRPr="00225FB8">
              <w:rPr>
                <w:sz w:val="28"/>
                <w:szCs w:val="28"/>
              </w:rPr>
              <w:t>1</w:t>
            </w:r>
          </w:p>
        </w:tc>
        <w:tc>
          <w:tcPr>
            <w:tcW w:w="3402" w:type="dxa"/>
            <w:vAlign w:val="center"/>
          </w:tcPr>
          <w:p w14:paraId="7F8C78F6" w14:textId="77777777" w:rsidR="00B60A36" w:rsidRPr="00225FB8" w:rsidRDefault="00B60A36" w:rsidP="00225FB8">
            <w:pPr>
              <w:pStyle w:val="NoSpacing"/>
              <w:rPr>
                <w:sz w:val="28"/>
                <w:szCs w:val="28"/>
              </w:rPr>
            </w:pPr>
            <w:r w:rsidRPr="00225FB8">
              <w:rPr>
                <w:sz w:val="28"/>
                <w:szCs w:val="28"/>
              </w:rPr>
              <w:t xml:space="preserve"> Trường mầm non </w:t>
            </w:r>
            <w:r w:rsidRPr="00225FB8">
              <w:rPr>
                <w:sz w:val="28"/>
                <w:szCs w:val="28"/>
                <w:lang w:val="nl-NL"/>
              </w:rPr>
              <w:t>(50 cháu/1.000 người)</w:t>
            </w:r>
          </w:p>
        </w:tc>
        <w:tc>
          <w:tcPr>
            <w:tcW w:w="1897" w:type="dxa"/>
            <w:vAlign w:val="center"/>
          </w:tcPr>
          <w:p w14:paraId="4B09617D" w14:textId="77777777" w:rsidR="00B60A36" w:rsidRPr="00225FB8" w:rsidRDefault="00B60A36" w:rsidP="00225FB8">
            <w:pPr>
              <w:pStyle w:val="NoSpacing"/>
              <w:rPr>
                <w:sz w:val="28"/>
                <w:szCs w:val="28"/>
              </w:rPr>
            </w:pPr>
            <w:r w:rsidRPr="00225FB8">
              <w:rPr>
                <w:sz w:val="28"/>
                <w:szCs w:val="28"/>
              </w:rPr>
              <w:t>m</w:t>
            </w:r>
            <w:r w:rsidRPr="00225FB8">
              <w:rPr>
                <w:sz w:val="28"/>
                <w:szCs w:val="28"/>
                <w:vertAlign w:val="superscript"/>
              </w:rPr>
              <w:t>2</w:t>
            </w:r>
            <w:r w:rsidRPr="00225FB8">
              <w:rPr>
                <w:sz w:val="28"/>
                <w:szCs w:val="28"/>
              </w:rPr>
              <w:t>/cháu</w:t>
            </w:r>
          </w:p>
        </w:tc>
        <w:tc>
          <w:tcPr>
            <w:tcW w:w="1221" w:type="dxa"/>
            <w:vAlign w:val="center"/>
          </w:tcPr>
          <w:p w14:paraId="41EDD672" w14:textId="77777777" w:rsidR="00B60A36" w:rsidRPr="00225FB8" w:rsidRDefault="00B60A36" w:rsidP="00225FB8">
            <w:pPr>
              <w:pStyle w:val="NoSpacing"/>
              <w:rPr>
                <w:rFonts w:eastAsia="Arial"/>
                <w:noProof/>
                <w:sz w:val="28"/>
                <w:szCs w:val="28"/>
              </w:rPr>
            </w:pPr>
            <w:r w:rsidRPr="00225FB8">
              <w:rPr>
                <w:rFonts w:eastAsia="Arial"/>
                <w:noProof/>
                <w:sz w:val="28"/>
                <w:szCs w:val="28"/>
              </w:rPr>
              <w:t>12</w:t>
            </w:r>
          </w:p>
        </w:tc>
        <w:tc>
          <w:tcPr>
            <w:tcW w:w="1897" w:type="dxa"/>
            <w:shd w:val="clear" w:color="auto" w:fill="auto"/>
            <w:vAlign w:val="center"/>
          </w:tcPr>
          <w:p w14:paraId="5C48ABAE" w14:textId="77777777" w:rsidR="00B60A36" w:rsidRPr="00225FB8" w:rsidRDefault="00B60A36" w:rsidP="00225FB8">
            <w:pPr>
              <w:pStyle w:val="NoSpacing"/>
              <w:rPr>
                <w:rFonts w:eastAsia="Arial"/>
                <w:noProof/>
                <w:sz w:val="28"/>
                <w:szCs w:val="28"/>
              </w:rPr>
            </w:pPr>
          </w:p>
        </w:tc>
      </w:tr>
      <w:tr w:rsidR="00572DAF" w:rsidRPr="00225FB8" w14:paraId="2C26FD99" w14:textId="77777777" w:rsidTr="00BE547F">
        <w:trPr>
          <w:trHeight w:val="227"/>
        </w:trPr>
        <w:tc>
          <w:tcPr>
            <w:tcW w:w="851" w:type="dxa"/>
            <w:vAlign w:val="center"/>
          </w:tcPr>
          <w:p w14:paraId="6F85E234" w14:textId="77777777" w:rsidR="00B60A36" w:rsidRPr="00225FB8" w:rsidRDefault="00B60A36" w:rsidP="00225FB8">
            <w:pPr>
              <w:pStyle w:val="NoSpacing"/>
              <w:rPr>
                <w:sz w:val="28"/>
                <w:szCs w:val="28"/>
              </w:rPr>
            </w:pPr>
            <w:r w:rsidRPr="00225FB8">
              <w:rPr>
                <w:bCs/>
                <w:sz w:val="28"/>
                <w:szCs w:val="28"/>
              </w:rPr>
              <w:t>IV</w:t>
            </w:r>
          </w:p>
        </w:tc>
        <w:tc>
          <w:tcPr>
            <w:tcW w:w="3402" w:type="dxa"/>
            <w:vAlign w:val="center"/>
          </w:tcPr>
          <w:p w14:paraId="7E43D19C" w14:textId="77777777" w:rsidR="00B60A36" w:rsidRPr="00225FB8" w:rsidRDefault="00B60A36" w:rsidP="00225FB8">
            <w:pPr>
              <w:pStyle w:val="NoSpacing"/>
              <w:rPr>
                <w:bCs/>
                <w:sz w:val="28"/>
                <w:szCs w:val="28"/>
              </w:rPr>
            </w:pPr>
            <w:r w:rsidRPr="00225FB8">
              <w:rPr>
                <w:bCs/>
                <w:sz w:val="28"/>
                <w:szCs w:val="28"/>
                <w:lang w:val="nl-NL"/>
              </w:rPr>
              <w:t>Văn hóa - Thể dục thể thao</w:t>
            </w:r>
          </w:p>
        </w:tc>
        <w:tc>
          <w:tcPr>
            <w:tcW w:w="1897" w:type="dxa"/>
            <w:vAlign w:val="center"/>
          </w:tcPr>
          <w:p w14:paraId="0ACD3D18" w14:textId="77777777" w:rsidR="00B60A36" w:rsidRPr="00225FB8" w:rsidRDefault="00B60A36" w:rsidP="00225FB8">
            <w:pPr>
              <w:pStyle w:val="NoSpacing"/>
              <w:rPr>
                <w:sz w:val="28"/>
                <w:szCs w:val="28"/>
              </w:rPr>
            </w:pPr>
          </w:p>
        </w:tc>
        <w:tc>
          <w:tcPr>
            <w:tcW w:w="1221" w:type="dxa"/>
            <w:vAlign w:val="center"/>
          </w:tcPr>
          <w:p w14:paraId="7EAD7916" w14:textId="77777777" w:rsidR="00B60A36" w:rsidRPr="00225FB8" w:rsidRDefault="00B60A36" w:rsidP="00225FB8">
            <w:pPr>
              <w:pStyle w:val="NoSpacing"/>
              <w:rPr>
                <w:rFonts w:eastAsia="Arial"/>
                <w:noProof/>
                <w:sz w:val="28"/>
                <w:szCs w:val="28"/>
              </w:rPr>
            </w:pPr>
          </w:p>
        </w:tc>
        <w:tc>
          <w:tcPr>
            <w:tcW w:w="1897" w:type="dxa"/>
            <w:shd w:val="clear" w:color="auto" w:fill="auto"/>
            <w:vAlign w:val="center"/>
          </w:tcPr>
          <w:p w14:paraId="600B4A1C" w14:textId="77777777" w:rsidR="00B60A36" w:rsidRPr="00225FB8" w:rsidRDefault="00B60A36" w:rsidP="00225FB8">
            <w:pPr>
              <w:pStyle w:val="NoSpacing"/>
              <w:rPr>
                <w:rFonts w:eastAsia="Arial"/>
                <w:noProof/>
                <w:sz w:val="28"/>
                <w:szCs w:val="28"/>
              </w:rPr>
            </w:pPr>
          </w:p>
        </w:tc>
      </w:tr>
      <w:tr w:rsidR="00572DAF" w:rsidRPr="00225FB8" w14:paraId="1B0090C3" w14:textId="77777777" w:rsidTr="00BE547F">
        <w:trPr>
          <w:trHeight w:val="227"/>
        </w:trPr>
        <w:tc>
          <w:tcPr>
            <w:tcW w:w="851" w:type="dxa"/>
            <w:vAlign w:val="center"/>
          </w:tcPr>
          <w:p w14:paraId="6EDB9FDC" w14:textId="77777777" w:rsidR="00B60A36" w:rsidRPr="00225FB8" w:rsidRDefault="00B60A36" w:rsidP="00225FB8">
            <w:pPr>
              <w:pStyle w:val="NoSpacing"/>
              <w:rPr>
                <w:sz w:val="28"/>
                <w:szCs w:val="28"/>
              </w:rPr>
            </w:pPr>
            <w:r w:rsidRPr="00225FB8">
              <w:rPr>
                <w:sz w:val="28"/>
                <w:szCs w:val="28"/>
              </w:rPr>
              <w:t>1</w:t>
            </w:r>
          </w:p>
        </w:tc>
        <w:tc>
          <w:tcPr>
            <w:tcW w:w="3402" w:type="dxa"/>
            <w:vAlign w:val="center"/>
          </w:tcPr>
          <w:p w14:paraId="7A90AD7C" w14:textId="77777777" w:rsidR="00B60A36" w:rsidRPr="00225FB8" w:rsidRDefault="00B60A36" w:rsidP="00225FB8">
            <w:pPr>
              <w:pStyle w:val="NoSpacing"/>
              <w:rPr>
                <w:sz w:val="28"/>
                <w:szCs w:val="28"/>
              </w:rPr>
            </w:pPr>
            <w:r w:rsidRPr="00225FB8">
              <w:rPr>
                <w:sz w:val="28"/>
                <w:szCs w:val="28"/>
                <w:lang w:val="nl-NL"/>
              </w:rPr>
              <w:t xml:space="preserve"> Đất thể thao</w:t>
            </w:r>
          </w:p>
        </w:tc>
        <w:tc>
          <w:tcPr>
            <w:tcW w:w="1897" w:type="dxa"/>
            <w:vAlign w:val="center"/>
          </w:tcPr>
          <w:p w14:paraId="1B5C63E9" w14:textId="77777777" w:rsidR="00B60A36" w:rsidRPr="00225FB8" w:rsidRDefault="00B60A36" w:rsidP="00225FB8">
            <w:pPr>
              <w:pStyle w:val="NoSpacing"/>
              <w:rPr>
                <w:sz w:val="28"/>
                <w:szCs w:val="28"/>
              </w:rPr>
            </w:pPr>
            <w:r w:rsidRPr="00225FB8">
              <w:rPr>
                <w:sz w:val="28"/>
                <w:szCs w:val="28"/>
                <w:lang w:val="nl-NL"/>
              </w:rPr>
              <w:t>m</w:t>
            </w:r>
            <w:r w:rsidRPr="00225FB8">
              <w:rPr>
                <w:sz w:val="28"/>
                <w:szCs w:val="28"/>
                <w:vertAlign w:val="superscript"/>
                <w:lang w:val="nl-NL"/>
              </w:rPr>
              <w:t>2</w:t>
            </w:r>
            <w:r w:rsidRPr="00225FB8">
              <w:rPr>
                <w:sz w:val="28"/>
                <w:szCs w:val="28"/>
                <w:lang w:val="nl-NL"/>
              </w:rPr>
              <w:t>/người</w:t>
            </w:r>
          </w:p>
        </w:tc>
        <w:tc>
          <w:tcPr>
            <w:tcW w:w="1221" w:type="dxa"/>
            <w:vAlign w:val="center"/>
          </w:tcPr>
          <w:p w14:paraId="4271B0D8" w14:textId="77777777" w:rsidR="00B60A36" w:rsidRPr="00225FB8" w:rsidRDefault="00B60A36" w:rsidP="00225FB8">
            <w:pPr>
              <w:pStyle w:val="NoSpacing"/>
              <w:rPr>
                <w:rFonts w:eastAsia="Arial"/>
                <w:noProof/>
                <w:sz w:val="28"/>
                <w:szCs w:val="28"/>
              </w:rPr>
            </w:pPr>
            <w:r w:rsidRPr="00225FB8">
              <w:rPr>
                <w:rFonts w:eastAsia="Arial"/>
                <w:noProof/>
                <w:sz w:val="28"/>
                <w:szCs w:val="28"/>
              </w:rPr>
              <w:t>1</w:t>
            </w:r>
          </w:p>
        </w:tc>
        <w:tc>
          <w:tcPr>
            <w:tcW w:w="1897" w:type="dxa"/>
            <w:shd w:val="clear" w:color="auto" w:fill="auto"/>
            <w:vAlign w:val="center"/>
          </w:tcPr>
          <w:p w14:paraId="1E9A2816" w14:textId="77777777" w:rsidR="00B60A36" w:rsidRPr="00225FB8" w:rsidRDefault="00B60A36" w:rsidP="00225FB8">
            <w:pPr>
              <w:pStyle w:val="NoSpacing"/>
              <w:rPr>
                <w:rFonts w:eastAsia="Arial"/>
                <w:noProof/>
                <w:sz w:val="28"/>
                <w:szCs w:val="28"/>
              </w:rPr>
            </w:pPr>
          </w:p>
        </w:tc>
      </w:tr>
      <w:tr w:rsidR="00572DAF" w:rsidRPr="00225FB8" w14:paraId="5FA32652" w14:textId="77777777" w:rsidTr="00BE547F">
        <w:trPr>
          <w:trHeight w:val="227"/>
        </w:trPr>
        <w:tc>
          <w:tcPr>
            <w:tcW w:w="851" w:type="dxa"/>
            <w:vAlign w:val="center"/>
          </w:tcPr>
          <w:p w14:paraId="7FBE483A" w14:textId="77777777" w:rsidR="00B60A36" w:rsidRPr="00225FB8" w:rsidRDefault="00B60A36" w:rsidP="00225FB8">
            <w:pPr>
              <w:pStyle w:val="NoSpacing"/>
              <w:rPr>
                <w:sz w:val="28"/>
                <w:szCs w:val="28"/>
              </w:rPr>
            </w:pPr>
            <w:r w:rsidRPr="00225FB8">
              <w:rPr>
                <w:sz w:val="28"/>
                <w:szCs w:val="28"/>
              </w:rPr>
              <w:t>2</w:t>
            </w:r>
          </w:p>
        </w:tc>
        <w:tc>
          <w:tcPr>
            <w:tcW w:w="3402" w:type="dxa"/>
            <w:vAlign w:val="center"/>
          </w:tcPr>
          <w:p w14:paraId="41E5CC89" w14:textId="77777777" w:rsidR="00B60A36" w:rsidRPr="00225FB8" w:rsidRDefault="00B60A36" w:rsidP="00225FB8">
            <w:pPr>
              <w:pStyle w:val="NoSpacing"/>
              <w:rPr>
                <w:sz w:val="28"/>
                <w:szCs w:val="28"/>
              </w:rPr>
            </w:pPr>
            <w:r w:rsidRPr="00225FB8">
              <w:rPr>
                <w:sz w:val="28"/>
                <w:szCs w:val="28"/>
              </w:rPr>
              <w:t xml:space="preserve"> Đất nhà văn hóa</w:t>
            </w:r>
          </w:p>
        </w:tc>
        <w:tc>
          <w:tcPr>
            <w:tcW w:w="1897" w:type="dxa"/>
            <w:vAlign w:val="center"/>
          </w:tcPr>
          <w:p w14:paraId="27E47A2A" w14:textId="77777777" w:rsidR="00B60A36" w:rsidRPr="00225FB8" w:rsidRDefault="00B60A36" w:rsidP="00225FB8">
            <w:pPr>
              <w:pStyle w:val="NoSpacing"/>
              <w:rPr>
                <w:sz w:val="28"/>
                <w:szCs w:val="28"/>
              </w:rPr>
            </w:pPr>
            <w:r w:rsidRPr="00225FB8">
              <w:rPr>
                <w:sz w:val="28"/>
                <w:szCs w:val="28"/>
                <w:lang w:val="nl-NL"/>
              </w:rPr>
              <w:t>m</w:t>
            </w:r>
            <w:r w:rsidRPr="00225FB8">
              <w:rPr>
                <w:sz w:val="28"/>
                <w:szCs w:val="28"/>
                <w:vertAlign w:val="superscript"/>
                <w:lang w:val="nl-NL"/>
              </w:rPr>
              <w:t>2</w:t>
            </w:r>
            <w:r w:rsidRPr="00225FB8">
              <w:rPr>
                <w:sz w:val="28"/>
                <w:szCs w:val="28"/>
                <w:lang w:val="nl-NL"/>
              </w:rPr>
              <w:t>/công trình</w:t>
            </w:r>
          </w:p>
        </w:tc>
        <w:tc>
          <w:tcPr>
            <w:tcW w:w="1221" w:type="dxa"/>
            <w:vAlign w:val="center"/>
          </w:tcPr>
          <w:p w14:paraId="032F614C" w14:textId="77777777" w:rsidR="00B60A36" w:rsidRPr="00225FB8" w:rsidRDefault="00B60A36" w:rsidP="00225FB8">
            <w:pPr>
              <w:pStyle w:val="NoSpacing"/>
              <w:rPr>
                <w:sz w:val="28"/>
                <w:szCs w:val="28"/>
              </w:rPr>
            </w:pPr>
            <w:r w:rsidRPr="00225FB8">
              <w:rPr>
                <w:rFonts w:eastAsia="Arial"/>
                <w:noProof/>
                <w:sz w:val="28"/>
                <w:szCs w:val="28"/>
              </w:rPr>
              <w:t xml:space="preserve">≥ </w:t>
            </w:r>
            <w:r w:rsidRPr="00225FB8">
              <w:rPr>
                <w:sz w:val="28"/>
                <w:szCs w:val="28"/>
              </w:rPr>
              <w:t>500</w:t>
            </w:r>
            <w:r w:rsidRPr="00225FB8">
              <w:rPr>
                <w:sz w:val="28"/>
                <w:szCs w:val="28"/>
                <w:lang w:val="nl-NL"/>
              </w:rPr>
              <w:t xml:space="preserve"> </w:t>
            </w:r>
          </w:p>
        </w:tc>
        <w:tc>
          <w:tcPr>
            <w:tcW w:w="1897" w:type="dxa"/>
            <w:shd w:val="clear" w:color="auto" w:fill="auto"/>
            <w:vAlign w:val="center"/>
          </w:tcPr>
          <w:p w14:paraId="4BB45163" w14:textId="77777777" w:rsidR="00B60A36" w:rsidRPr="00225FB8" w:rsidRDefault="00B60A36" w:rsidP="00225FB8">
            <w:pPr>
              <w:pStyle w:val="NoSpacing"/>
              <w:rPr>
                <w:rFonts w:eastAsia="Arial"/>
                <w:noProof/>
                <w:sz w:val="28"/>
                <w:szCs w:val="28"/>
              </w:rPr>
            </w:pPr>
          </w:p>
        </w:tc>
      </w:tr>
      <w:tr w:rsidR="00572DAF" w:rsidRPr="00225FB8" w14:paraId="0B1BC842" w14:textId="77777777" w:rsidTr="00BE547F">
        <w:trPr>
          <w:trHeight w:val="227"/>
        </w:trPr>
        <w:tc>
          <w:tcPr>
            <w:tcW w:w="851" w:type="dxa"/>
            <w:vAlign w:val="center"/>
          </w:tcPr>
          <w:p w14:paraId="11020317" w14:textId="77777777" w:rsidR="00B60A36" w:rsidRPr="00225FB8" w:rsidRDefault="00B60A36" w:rsidP="00225FB8">
            <w:pPr>
              <w:pStyle w:val="NoSpacing"/>
              <w:rPr>
                <w:sz w:val="28"/>
                <w:szCs w:val="28"/>
              </w:rPr>
            </w:pPr>
            <w:r w:rsidRPr="00225FB8">
              <w:rPr>
                <w:bCs/>
                <w:sz w:val="28"/>
                <w:szCs w:val="28"/>
              </w:rPr>
              <w:t>V</w:t>
            </w:r>
          </w:p>
        </w:tc>
        <w:tc>
          <w:tcPr>
            <w:tcW w:w="3402" w:type="dxa"/>
            <w:vAlign w:val="center"/>
          </w:tcPr>
          <w:p w14:paraId="153D4108" w14:textId="77777777" w:rsidR="00B60A36" w:rsidRPr="00225FB8" w:rsidRDefault="00B60A36" w:rsidP="00225FB8">
            <w:pPr>
              <w:pStyle w:val="NoSpacing"/>
              <w:rPr>
                <w:sz w:val="28"/>
                <w:szCs w:val="28"/>
              </w:rPr>
            </w:pPr>
            <w:r w:rsidRPr="00225FB8">
              <w:rPr>
                <w:bCs/>
                <w:sz w:val="28"/>
                <w:szCs w:val="28"/>
                <w:lang w:val="nl-NL"/>
              </w:rPr>
              <w:t>Cây xanh</w:t>
            </w:r>
          </w:p>
        </w:tc>
        <w:tc>
          <w:tcPr>
            <w:tcW w:w="1897" w:type="dxa"/>
            <w:vAlign w:val="center"/>
          </w:tcPr>
          <w:p w14:paraId="69F481CE" w14:textId="77777777" w:rsidR="00B60A36" w:rsidRPr="00225FB8" w:rsidRDefault="00B60A36" w:rsidP="00225FB8">
            <w:pPr>
              <w:pStyle w:val="NoSpacing"/>
              <w:rPr>
                <w:sz w:val="28"/>
                <w:szCs w:val="28"/>
                <w:lang w:eastAsia="zh-CN"/>
              </w:rPr>
            </w:pPr>
          </w:p>
        </w:tc>
        <w:tc>
          <w:tcPr>
            <w:tcW w:w="1221" w:type="dxa"/>
            <w:vAlign w:val="center"/>
          </w:tcPr>
          <w:p w14:paraId="6424BAFD" w14:textId="77777777" w:rsidR="00B60A36" w:rsidRPr="00225FB8" w:rsidRDefault="00B60A36" w:rsidP="00225FB8">
            <w:pPr>
              <w:pStyle w:val="NoSpacing"/>
              <w:rPr>
                <w:rFonts w:eastAsia="Arial"/>
                <w:noProof/>
                <w:sz w:val="28"/>
                <w:szCs w:val="28"/>
              </w:rPr>
            </w:pPr>
          </w:p>
        </w:tc>
        <w:tc>
          <w:tcPr>
            <w:tcW w:w="1897" w:type="dxa"/>
            <w:shd w:val="clear" w:color="auto" w:fill="auto"/>
          </w:tcPr>
          <w:p w14:paraId="70265F1D" w14:textId="77777777" w:rsidR="00B60A36" w:rsidRPr="00225FB8" w:rsidRDefault="00B60A36" w:rsidP="00225FB8">
            <w:pPr>
              <w:pStyle w:val="NoSpacing"/>
              <w:rPr>
                <w:sz w:val="28"/>
                <w:szCs w:val="28"/>
              </w:rPr>
            </w:pPr>
          </w:p>
        </w:tc>
      </w:tr>
      <w:tr w:rsidR="00572DAF" w:rsidRPr="00225FB8" w14:paraId="40687797" w14:textId="77777777" w:rsidTr="00BE547F">
        <w:trPr>
          <w:trHeight w:val="227"/>
        </w:trPr>
        <w:tc>
          <w:tcPr>
            <w:tcW w:w="851" w:type="dxa"/>
            <w:vAlign w:val="center"/>
          </w:tcPr>
          <w:p w14:paraId="43DE5508" w14:textId="77777777" w:rsidR="00B60A36" w:rsidRPr="00225FB8" w:rsidRDefault="00B60A36" w:rsidP="00225FB8">
            <w:pPr>
              <w:pStyle w:val="NoSpacing"/>
              <w:rPr>
                <w:sz w:val="28"/>
                <w:szCs w:val="28"/>
              </w:rPr>
            </w:pPr>
            <w:r w:rsidRPr="00225FB8">
              <w:rPr>
                <w:sz w:val="28"/>
                <w:szCs w:val="28"/>
              </w:rPr>
              <w:t>1</w:t>
            </w:r>
          </w:p>
        </w:tc>
        <w:tc>
          <w:tcPr>
            <w:tcW w:w="3402" w:type="dxa"/>
            <w:vAlign w:val="center"/>
          </w:tcPr>
          <w:p w14:paraId="4370F191" w14:textId="77777777" w:rsidR="00B60A36" w:rsidRPr="00225FB8" w:rsidRDefault="00B60A36" w:rsidP="00225FB8">
            <w:pPr>
              <w:pStyle w:val="NoSpacing"/>
              <w:rPr>
                <w:sz w:val="28"/>
                <w:szCs w:val="28"/>
              </w:rPr>
            </w:pPr>
            <w:r w:rsidRPr="00225FB8">
              <w:rPr>
                <w:sz w:val="28"/>
                <w:szCs w:val="28"/>
              </w:rPr>
              <w:t>Cây xanh công cộng</w:t>
            </w:r>
          </w:p>
        </w:tc>
        <w:tc>
          <w:tcPr>
            <w:tcW w:w="1897" w:type="dxa"/>
            <w:vAlign w:val="center"/>
          </w:tcPr>
          <w:p w14:paraId="5EF02376" w14:textId="77777777" w:rsidR="00B60A36" w:rsidRPr="00225FB8" w:rsidRDefault="00B60A36" w:rsidP="00225FB8">
            <w:pPr>
              <w:pStyle w:val="NoSpacing"/>
              <w:rPr>
                <w:sz w:val="28"/>
                <w:szCs w:val="28"/>
                <w:lang w:val="nl-NL"/>
              </w:rPr>
            </w:pPr>
          </w:p>
          <w:p w14:paraId="3D8D5343" w14:textId="77777777" w:rsidR="00B60A36" w:rsidRPr="00225FB8" w:rsidRDefault="00B60A36" w:rsidP="00225FB8">
            <w:pPr>
              <w:pStyle w:val="NoSpacing"/>
              <w:rPr>
                <w:sz w:val="28"/>
                <w:szCs w:val="28"/>
              </w:rPr>
            </w:pPr>
            <w:r w:rsidRPr="00225FB8">
              <w:rPr>
                <w:sz w:val="28"/>
                <w:szCs w:val="28"/>
                <w:lang w:val="nl-NL"/>
              </w:rPr>
              <w:t>m</w:t>
            </w:r>
            <w:r w:rsidRPr="00225FB8">
              <w:rPr>
                <w:sz w:val="28"/>
                <w:szCs w:val="28"/>
                <w:vertAlign w:val="superscript"/>
                <w:lang w:val="nl-NL"/>
              </w:rPr>
              <w:t>2</w:t>
            </w:r>
            <w:r w:rsidRPr="00225FB8">
              <w:rPr>
                <w:sz w:val="28"/>
                <w:szCs w:val="28"/>
              </w:rPr>
              <w:t>/người</w:t>
            </w:r>
          </w:p>
          <w:p w14:paraId="71C012AB" w14:textId="77777777" w:rsidR="00B60A36" w:rsidRPr="00225FB8" w:rsidRDefault="00B60A36" w:rsidP="00225FB8">
            <w:pPr>
              <w:pStyle w:val="NoSpacing"/>
              <w:rPr>
                <w:sz w:val="28"/>
                <w:szCs w:val="28"/>
              </w:rPr>
            </w:pPr>
          </w:p>
        </w:tc>
        <w:tc>
          <w:tcPr>
            <w:tcW w:w="1221" w:type="dxa"/>
            <w:vAlign w:val="center"/>
          </w:tcPr>
          <w:p w14:paraId="70992873" w14:textId="77777777" w:rsidR="00B60A36" w:rsidRPr="00225FB8" w:rsidRDefault="00B60A36" w:rsidP="00225FB8">
            <w:pPr>
              <w:pStyle w:val="NoSpacing"/>
              <w:rPr>
                <w:sz w:val="28"/>
                <w:szCs w:val="28"/>
              </w:rPr>
            </w:pPr>
            <w:r w:rsidRPr="00225FB8">
              <w:rPr>
                <w:rFonts w:eastAsia="Arial"/>
                <w:noProof/>
                <w:sz w:val="28"/>
                <w:szCs w:val="28"/>
              </w:rPr>
              <w:t xml:space="preserve">≥ </w:t>
            </w:r>
            <w:r w:rsidRPr="00225FB8">
              <w:rPr>
                <w:sz w:val="28"/>
                <w:szCs w:val="28"/>
              </w:rPr>
              <w:t>2</w:t>
            </w:r>
          </w:p>
        </w:tc>
        <w:tc>
          <w:tcPr>
            <w:tcW w:w="1897" w:type="dxa"/>
            <w:shd w:val="clear" w:color="auto" w:fill="auto"/>
          </w:tcPr>
          <w:p w14:paraId="3EB1A735" w14:textId="77777777" w:rsidR="00B60A36" w:rsidRPr="00225FB8" w:rsidRDefault="00B60A36" w:rsidP="00225FB8">
            <w:pPr>
              <w:pStyle w:val="NoSpacing"/>
              <w:rPr>
                <w:sz w:val="28"/>
                <w:szCs w:val="28"/>
              </w:rPr>
            </w:pPr>
          </w:p>
        </w:tc>
      </w:tr>
      <w:tr w:rsidR="00572DAF" w:rsidRPr="00225FB8" w14:paraId="6A762429" w14:textId="77777777" w:rsidTr="00BE547F">
        <w:trPr>
          <w:trHeight w:val="227"/>
        </w:trPr>
        <w:tc>
          <w:tcPr>
            <w:tcW w:w="851" w:type="dxa"/>
            <w:vAlign w:val="center"/>
          </w:tcPr>
          <w:p w14:paraId="02C0C5CF" w14:textId="77777777" w:rsidR="00B60A36" w:rsidRPr="00225FB8" w:rsidRDefault="00B60A36" w:rsidP="00225FB8">
            <w:pPr>
              <w:pStyle w:val="NoSpacing"/>
              <w:rPr>
                <w:sz w:val="28"/>
                <w:szCs w:val="28"/>
              </w:rPr>
            </w:pPr>
            <w:r w:rsidRPr="00225FB8">
              <w:rPr>
                <w:sz w:val="28"/>
                <w:szCs w:val="28"/>
              </w:rPr>
              <w:t>2</w:t>
            </w:r>
          </w:p>
        </w:tc>
        <w:tc>
          <w:tcPr>
            <w:tcW w:w="3402" w:type="dxa"/>
            <w:vAlign w:val="center"/>
          </w:tcPr>
          <w:p w14:paraId="38714388" w14:textId="77777777" w:rsidR="00B60A36" w:rsidRPr="00225FB8" w:rsidRDefault="00B60A36" w:rsidP="00225FB8">
            <w:pPr>
              <w:pStyle w:val="NoSpacing"/>
              <w:rPr>
                <w:sz w:val="28"/>
                <w:szCs w:val="28"/>
              </w:rPr>
            </w:pPr>
            <w:r w:rsidRPr="00225FB8">
              <w:rPr>
                <w:sz w:val="28"/>
                <w:szCs w:val="28"/>
              </w:rPr>
              <w:t>Vườn hoa</w:t>
            </w:r>
          </w:p>
        </w:tc>
        <w:tc>
          <w:tcPr>
            <w:tcW w:w="1897" w:type="dxa"/>
            <w:vAlign w:val="center"/>
          </w:tcPr>
          <w:p w14:paraId="6C388E20" w14:textId="77777777" w:rsidR="00B60A36" w:rsidRPr="00225FB8" w:rsidRDefault="00B60A36" w:rsidP="00225FB8">
            <w:pPr>
              <w:pStyle w:val="NoSpacing"/>
              <w:rPr>
                <w:sz w:val="28"/>
                <w:szCs w:val="28"/>
                <w:lang w:val="nl-NL"/>
              </w:rPr>
            </w:pPr>
          </w:p>
          <w:p w14:paraId="50B14AAC" w14:textId="77777777" w:rsidR="00B60A36" w:rsidRPr="00225FB8" w:rsidRDefault="00B60A36" w:rsidP="00225FB8">
            <w:pPr>
              <w:pStyle w:val="NoSpacing"/>
              <w:rPr>
                <w:sz w:val="28"/>
                <w:szCs w:val="28"/>
              </w:rPr>
            </w:pPr>
            <w:r w:rsidRPr="00225FB8">
              <w:rPr>
                <w:sz w:val="28"/>
                <w:szCs w:val="28"/>
                <w:lang w:val="nl-NL"/>
              </w:rPr>
              <w:t>m</w:t>
            </w:r>
            <w:r w:rsidRPr="00225FB8">
              <w:rPr>
                <w:sz w:val="28"/>
                <w:szCs w:val="28"/>
                <w:vertAlign w:val="superscript"/>
                <w:lang w:val="nl-NL"/>
              </w:rPr>
              <w:t>2</w:t>
            </w:r>
            <w:r w:rsidRPr="00225FB8">
              <w:rPr>
                <w:sz w:val="28"/>
                <w:szCs w:val="28"/>
              </w:rPr>
              <w:t>/1 vườn hoa</w:t>
            </w:r>
          </w:p>
          <w:p w14:paraId="3C8A9BCD" w14:textId="77777777" w:rsidR="00B60A36" w:rsidRPr="00225FB8" w:rsidRDefault="00B60A36" w:rsidP="00225FB8">
            <w:pPr>
              <w:pStyle w:val="NoSpacing"/>
              <w:rPr>
                <w:sz w:val="28"/>
                <w:szCs w:val="28"/>
                <w:lang w:eastAsia="zh-CN"/>
              </w:rPr>
            </w:pPr>
          </w:p>
        </w:tc>
        <w:tc>
          <w:tcPr>
            <w:tcW w:w="1221" w:type="dxa"/>
            <w:vAlign w:val="center"/>
          </w:tcPr>
          <w:p w14:paraId="2C87CFDB" w14:textId="77777777" w:rsidR="00B60A36" w:rsidRPr="00225FB8" w:rsidRDefault="00B60A36" w:rsidP="00225FB8">
            <w:pPr>
              <w:pStyle w:val="NoSpacing"/>
              <w:rPr>
                <w:rFonts w:eastAsia="Arial"/>
                <w:noProof/>
                <w:sz w:val="28"/>
                <w:szCs w:val="28"/>
              </w:rPr>
            </w:pPr>
            <w:r w:rsidRPr="00225FB8">
              <w:rPr>
                <w:rFonts w:eastAsia="Arial"/>
                <w:noProof/>
                <w:sz w:val="28"/>
                <w:szCs w:val="28"/>
              </w:rPr>
              <w:t xml:space="preserve">≥ </w:t>
            </w:r>
            <w:r w:rsidRPr="00225FB8">
              <w:rPr>
                <w:sz w:val="28"/>
                <w:szCs w:val="28"/>
              </w:rPr>
              <w:t>5000</w:t>
            </w:r>
          </w:p>
        </w:tc>
        <w:tc>
          <w:tcPr>
            <w:tcW w:w="1897" w:type="dxa"/>
            <w:shd w:val="clear" w:color="auto" w:fill="auto"/>
          </w:tcPr>
          <w:p w14:paraId="713DC9DD" w14:textId="77777777" w:rsidR="00B60A36" w:rsidRPr="00225FB8" w:rsidRDefault="00B60A36" w:rsidP="00225FB8">
            <w:pPr>
              <w:pStyle w:val="NoSpacing"/>
              <w:rPr>
                <w:sz w:val="28"/>
                <w:szCs w:val="28"/>
                <w:lang w:eastAsia="zh-CN"/>
              </w:rPr>
            </w:pPr>
          </w:p>
        </w:tc>
      </w:tr>
      <w:tr w:rsidR="00572DAF" w:rsidRPr="00225FB8" w14:paraId="5C271A9A" w14:textId="77777777" w:rsidTr="00BE547F">
        <w:trPr>
          <w:trHeight w:val="227"/>
        </w:trPr>
        <w:tc>
          <w:tcPr>
            <w:tcW w:w="851" w:type="dxa"/>
            <w:vAlign w:val="center"/>
          </w:tcPr>
          <w:p w14:paraId="515622EB" w14:textId="77777777" w:rsidR="00B60A36" w:rsidRPr="00225FB8" w:rsidRDefault="00B60A36" w:rsidP="00225FB8">
            <w:pPr>
              <w:pStyle w:val="NoSpacing"/>
              <w:rPr>
                <w:sz w:val="28"/>
                <w:szCs w:val="28"/>
              </w:rPr>
            </w:pPr>
            <w:r w:rsidRPr="00225FB8">
              <w:rPr>
                <w:bCs/>
                <w:sz w:val="28"/>
                <w:szCs w:val="28"/>
              </w:rPr>
              <w:t>VI</w:t>
            </w:r>
          </w:p>
        </w:tc>
        <w:tc>
          <w:tcPr>
            <w:tcW w:w="3402" w:type="dxa"/>
            <w:vAlign w:val="center"/>
          </w:tcPr>
          <w:p w14:paraId="70866C08" w14:textId="77777777" w:rsidR="00B60A36" w:rsidRPr="00225FB8" w:rsidRDefault="00B60A36" w:rsidP="00225FB8">
            <w:pPr>
              <w:pStyle w:val="NoSpacing"/>
              <w:rPr>
                <w:sz w:val="28"/>
                <w:szCs w:val="28"/>
              </w:rPr>
            </w:pPr>
            <w:r w:rsidRPr="00225FB8">
              <w:rPr>
                <w:bCs/>
                <w:sz w:val="28"/>
                <w:szCs w:val="28"/>
                <w:lang w:val="nl-NL"/>
              </w:rPr>
              <w:t>Đất giao thông</w:t>
            </w:r>
          </w:p>
        </w:tc>
        <w:tc>
          <w:tcPr>
            <w:tcW w:w="1897" w:type="dxa"/>
            <w:vAlign w:val="center"/>
          </w:tcPr>
          <w:p w14:paraId="6FEB66DD" w14:textId="77777777" w:rsidR="00B60A36" w:rsidRPr="00225FB8" w:rsidRDefault="00B60A36" w:rsidP="00225FB8">
            <w:pPr>
              <w:pStyle w:val="NoSpacing"/>
              <w:rPr>
                <w:sz w:val="28"/>
                <w:szCs w:val="28"/>
                <w:lang w:eastAsia="zh-CN"/>
              </w:rPr>
            </w:pPr>
          </w:p>
        </w:tc>
        <w:tc>
          <w:tcPr>
            <w:tcW w:w="1221" w:type="dxa"/>
            <w:vAlign w:val="center"/>
          </w:tcPr>
          <w:p w14:paraId="34D62525" w14:textId="77777777" w:rsidR="00B60A36" w:rsidRPr="00225FB8" w:rsidRDefault="00B60A36" w:rsidP="00225FB8">
            <w:pPr>
              <w:pStyle w:val="NoSpacing"/>
              <w:rPr>
                <w:rFonts w:eastAsia="Arial"/>
                <w:noProof/>
                <w:sz w:val="28"/>
                <w:szCs w:val="28"/>
              </w:rPr>
            </w:pPr>
          </w:p>
        </w:tc>
        <w:tc>
          <w:tcPr>
            <w:tcW w:w="1897" w:type="dxa"/>
            <w:shd w:val="clear" w:color="auto" w:fill="auto"/>
            <w:vAlign w:val="center"/>
          </w:tcPr>
          <w:p w14:paraId="165BD5D5" w14:textId="77777777" w:rsidR="00B60A36" w:rsidRPr="00225FB8" w:rsidRDefault="00B60A36" w:rsidP="00225FB8">
            <w:pPr>
              <w:pStyle w:val="NoSpacing"/>
              <w:rPr>
                <w:sz w:val="28"/>
                <w:szCs w:val="28"/>
                <w:lang w:eastAsia="zh-CN"/>
              </w:rPr>
            </w:pPr>
          </w:p>
        </w:tc>
      </w:tr>
      <w:tr w:rsidR="00572DAF" w:rsidRPr="00225FB8" w14:paraId="5E8155AA" w14:textId="77777777" w:rsidTr="00BE547F">
        <w:trPr>
          <w:trHeight w:val="227"/>
        </w:trPr>
        <w:tc>
          <w:tcPr>
            <w:tcW w:w="851" w:type="dxa"/>
            <w:vAlign w:val="center"/>
          </w:tcPr>
          <w:p w14:paraId="6334780F" w14:textId="77777777" w:rsidR="00B60A36" w:rsidRPr="00225FB8" w:rsidRDefault="00B60A36" w:rsidP="00225FB8">
            <w:pPr>
              <w:pStyle w:val="NoSpacing"/>
              <w:rPr>
                <w:sz w:val="28"/>
                <w:szCs w:val="28"/>
              </w:rPr>
            </w:pPr>
            <w:r w:rsidRPr="00225FB8">
              <w:rPr>
                <w:sz w:val="28"/>
                <w:szCs w:val="28"/>
              </w:rPr>
              <w:t>1</w:t>
            </w:r>
          </w:p>
        </w:tc>
        <w:tc>
          <w:tcPr>
            <w:tcW w:w="3402" w:type="dxa"/>
            <w:vAlign w:val="center"/>
          </w:tcPr>
          <w:p w14:paraId="6EEEC9CA" w14:textId="77777777" w:rsidR="00B60A36" w:rsidRPr="00225FB8" w:rsidRDefault="00B60A36" w:rsidP="00225FB8">
            <w:pPr>
              <w:pStyle w:val="NoSpacing"/>
              <w:rPr>
                <w:sz w:val="28"/>
                <w:szCs w:val="28"/>
              </w:rPr>
            </w:pPr>
            <w:r w:rsidRPr="00225FB8">
              <w:rPr>
                <w:sz w:val="28"/>
                <w:szCs w:val="28"/>
              </w:rPr>
              <w:t>Đất giao thông</w:t>
            </w:r>
          </w:p>
        </w:tc>
        <w:tc>
          <w:tcPr>
            <w:tcW w:w="1897" w:type="dxa"/>
            <w:vAlign w:val="center"/>
          </w:tcPr>
          <w:p w14:paraId="59C02B44" w14:textId="77777777" w:rsidR="00B60A36" w:rsidRPr="00225FB8" w:rsidRDefault="00B60A36" w:rsidP="00225FB8">
            <w:pPr>
              <w:pStyle w:val="NoSpacing"/>
              <w:rPr>
                <w:sz w:val="28"/>
                <w:szCs w:val="28"/>
              </w:rPr>
            </w:pPr>
            <w:r w:rsidRPr="00225FB8">
              <w:rPr>
                <w:sz w:val="28"/>
                <w:szCs w:val="28"/>
                <w:lang w:eastAsia="zh-CN"/>
              </w:rPr>
              <w:t>%</w:t>
            </w:r>
          </w:p>
        </w:tc>
        <w:tc>
          <w:tcPr>
            <w:tcW w:w="1221" w:type="dxa"/>
            <w:vAlign w:val="center"/>
          </w:tcPr>
          <w:p w14:paraId="3C48A44C" w14:textId="77777777" w:rsidR="00B60A36" w:rsidRPr="00225FB8" w:rsidRDefault="00B60A36" w:rsidP="00225FB8">
            <w:pPr>
              <w:pStyle w:val="NoSpacing"/>
              <w:rPr>
                <w:sz w:val="28"/>
                <w:szCs w:val="28"/>
              </w:rPr>
            </w:pPr>
            <w:r w:rsidRPr="00225FB8">
              <w:rPr>
                <w:rFonts w:eastAsia="Arial"/>
                <w:noProof/>
                <w:sz w:val="28"/>
                <w:szCs w:val="28"/>
              </w:rPr>
              <w:t>≥1</w:t>
            </w:r>
            <w:r w:rsidRPr="00225FB8">
              <w:rPr>
                <w:sz w:val="28"/>
                <w:szCs w:val="28"/>
              </w:rPr>
              <w:t>8</w:t>
            </w:r>
          </w:p>
        </w:tc>
        <w:tc>
          <w:tcPr>
            <w:tcW w:w="1897" w:type="dxa"/>
            <w:shd w:val="clear" w:color="auto" w:fill="auto"/>
            <w:vAlign w:val="center"/>
          </w:tcPr>
          <w:p w14:paraId="49D3D438" w14:textId="77777777" w:rsidR="00B60A36" w:rsidRPr="00225FB8" w:rsidRDefault="00B60A36" w:rsidP="00225FB8">
            <w:pPr>
              <w:pStyle w:val="NoSpacing"/>
              <w:rPr>
                <w:sz w:val="28"/>
                <w:szCs w:val="28"/>
                <w:lang w:eastAsia="zh-CN"/>
              </w:rPr>
            </w:pPr>
          </w:p>
        </w:tc>
      </w:tr>
      <w:tr w:rsidR="00572DAF" w:rsidRPr="00225FB8" w14:paraId="43B6D6FF" w14:textId="77777777" w:rsidTr="00BE547F">
        <w:trPr>
          <w:trHeight w:val="227"/>
        </w:trPr>
        <w:tc>
          <w:tcPr>
            <w:tcW w:w="851" w:type="dxa"/>
            <w:vAlign w:val="center"/>
          </w:tcPr>
          <w:p w14:paraId="22C03520" w14:textId="77777777" w:rsidR="00B60A36" w:rsidRPr="00225FB8" w:rsidRDefault="00B60A36" w:rsidP="00225FB8">
            <w:pPr>
              <w:pStyle w:val="NoSpacing"/>
              <w:rPr>
                <w:sz w:val="28"/>
                <w:szCs w:val="28"/>
              </w:rPr>
            </w:pPr>
            <w:r w:rsidRPr="00225FB8">
              <w:rPr>
                <w:noProof/>
                <w:sz w:val="28"/>
                <w:szCs w:val="28"/>
                <w:lang w:val="nl-NL"/>
              </w:rPr>
              <w:t>2</w:t>
            </w:r>
          </w:p>
        </w:tc>
        <w:tc>
          <w:tcPr>
            <w:tcW w:w="3402" w:type="dxa"/>
            <w:vAlign w:val="center"/>
          </w:tcPr>
          <w:p w14:paraId="42C2C259" w14:textId="77777777" w:rsidR="00B60A36" w:rsidRPr="00225FB8" w:rsidRDefault="00B60A36" w:rsidP="00225FB8">
            <w:pPr>
              <w:pStyle w:val="NoSpacing"/>
              <w:rPr>
                <w:sz w:val="28"/>
                <w:szCs w:val="28"/>
              </w:rPr>
            </w:pPr>
            <w:r w:rsidRPr="00225FB8">
              <w:rPr>
                <w:sz w:val="28"/>
                <w:szCs w:val="28"/>
                <w:lang w:val="nl-NL"/>
              </w:rPr>
              <w:t>Bãi đỗ xe</w:t>
            </w:r>
          </w:p>
        </w:tc>
        <w:tc>
          <w:tcPr>
            <w:tcW w:w="1897" w:type="dxa"/>
            <w:vAlign w:val="center"/>
          </w:tcPr>
          <w:p w14:paraId="44A6B33D" w14:textId="77777777" w:rsidR="00B60A36" w:rsidRPr="00225FB8" w:rsidRDefault="00B60A36" w:rsidP="00225FB8">
            <w:pPr>
              <w:pStyle w:val="NoSpacing"/>
              <w:rPr>
                <w:sz w:val="28"/>
                <w:szCs w:val="28"/>
                <w:lang w:eastAsia="zh-CN"/>
              </w:rPr>
            </w:pPr>
            <w:r w:rsidRPr="00225FB8">
              <w:rPr>
                <w:sz w:val="28"/>
                <w:szCs w:val="28"/>
                <w:lang w:val="nl-NL"/>
              </w:rPr>
              <w:t>m</w:t>
            </w:r>
            <w:r w:rsidRPr="00225FB8">
              <w:rPr>
                <w:sz w:val="28"/>
                <w:szCs w:val="28"/>
                <w:vertAlign w:val="superscript"/>
                <w:lang w:val="nl-NL"/>
              </w:rPr>
              <w:t>2</w:t>
            </w:r>
            <w:r w:rsidRPr="00225FB8">
              <w:rPr>
                <w:sz w:val="28"/>
                <w:szCs w:val="28"/>
                <w:lang w:val="nl-NL"/>
              </w:rPr>
              <w:t>/người</w:t>
            </w:r>
          </w:p>
        </w:tc>
        <w:tc>
          <w:tcPr>
            <w:tcW w:w="1221" w:type="dxa"/>
            <w:vAlign w:val="center"/>
          </w:tcPr>
          <w:p w14:paraId="4A36FC02" w14:textId="3805E602" w:rsidR="00B60A36" w:rsidRPr="00225FB8" w:rsidRDefault="00B60A36" w:rsidP="00225FB8">
            <w:pPr>
              <w:pStyle w:val="NoSpacing"/>
              <w:rPr>
                <w:rFonts w:eastAsia="Arial"/>
                <w:noProof/>
                <w:sz w:val="28"/>
                <w:szCs w:val="28"/>
              </w:rPr>
            </w:pPr>
          </w:p>
        </w:tc>
        <w:tc>
          <w:tcPr>
            <w:tcW w:w="1897" w:type="dxa"/>
            <w:shd w:val="clear" w:color="auto" w:fill="auto"/>
            <w:vAlign w:val="center"/>
          </w:tcPr>
          <w:p w14:paraId="3A6EB231" w14:textId="77777777" w:rsidR="00B60A36" w:rsidRPr="00225FB8" w:rsidRDefault="00B60A36" w:rsidP="00225FB8">
            <w:pPr>
              <w:pStyle w:val="NoSpacing"/>
              <w:rPr>
                <w:sz w:val="28"/>
                <w:szCs w:val="28"/>
                <w:lang w:eastAsia="zh-CN"/>
              </w:rPr>
            </w:pPr>
          </w:p>
        </w:tc>
      </w:tr>
      <w:tr w:rsidR="00572DAF" w:rsidRPr="00225FB8" w14:paraId="5854118E" w14:textId="77777777" w:rsidTr="00BE547F">
        <w:trPr>
          <w:trHeight w:val="227"/>
        </w:trPr>
        <w:tc>
          <w:tcPr>
            <w:tcW w:w="851" w:type="dxa"/>
            <w:vAlign w:val="center"/>
          </w:tcPr>
          <w:p w14:paraId="5862BC44" w14:textId="77777777" w:rsidR="00B60A36" w:rsidRPr="00225FB8" w:rsidRDefault="00B60A36" w:rsidP="00225FB8">
            <w:pPr>
              <w:pStyle w:val="NoSpacing"/>
              <w:rPr>
                <w:sz w:val="28"/>
                <w:szCs w:val="28"/>
              </w:rPr>
            </w:pPr>
            <w:r w:rsidRPr="00225FB8">
              <w:rPr>
                <w:sz w:val="28"/>
                <w:szCs w:val="28"/>
              </w:rPr>
              <w:t>B</w:t>
            </w:r>
          </w:p>
        </w:tc>
        <w:tc>
          <w:tcPr>
            <w:tcW w:w="3402" w:type="dxa"/>
            <w:vAlign w:val="center"/>
          </w:tcPr>
          <w:p w14:paraId="5EDD6F6B" w14:textId="77777777" w:rsidR="00B60A36" w:rsidRPr="00225FB8" w:rsidRDefault="00B60A36" w:rsidP="00225FB8">
            <w:pPr>
              <w:pStyle w:val="NoSpacing"/>
              <w:rPr>
                <w:sz w:val="28"/>
                <w:szCs w:val="28"/>
              </w:rPr>
            </w:pPr>
            <w:r w:rsidRPr="00225FB8">
              <w:rPr>
                <w:sz w:val="28"/>
                <w:szCs w:val="28"/>
              </w:rPr>
              <w:t>Tầng cao xây dựng</w:t>
            </w:r>
          </w:p>
        </w:tc>
        <w:tc>
          <w:tcPr>
            <w:tcW w:w="1897" w:type="dxa"/>
            <w:vAlign w:val="center"/>
          </w:tcPr>
          <w:p w14:paraId="7008393B" w14:textId="77777777" w:rsidR="00B60A36" w:rsidRPr="00225FB8" w:rsidRDefault="00B60A36" w:rsidP="00225FB8">
            <w:pPr>
              <w:pStyle w:val="NoSpacing"/>
              <w:rPr>
                <w:sz w:val="28"/>
                <w:szCs w:val="28"/>
              </w:rPr>
            </w:pPr>
          </w:p>
        </w:tc>
        <w:tc>
          <w:tcPr>
            <w:tcW w:w="1221" w:type="dxa"/>
            <w:vAlign w:val="center"/>
          </w:tcPr>
          <w:p w14:paraId="068872B7" w14:textId="77777777" w:rsidR="00B60A36" w:rsidRPr="00225FB8" w:rsidRDefault="00B60A36" w:rsidP="00225FB8">
            <w:pPr>
              <w:pStyle w:val="NoSpacing"/>
              <w:rPr>
                <w:sz w:val="28"/>
                <w:szCs w:val="28"/>
              </w:rPr>
            </w:pPr>
          </w:p>
        </w:tc>
        <w:tc>
          <w:tcPr>
            <w:tcW w:w="1897" w:type="dxa"/>
          </w:tcPr>
          <w:p w14:paraId="3BA587B5" w14:textId="77777777" w:rsidR="00B60A36" w:rsidRPr="00225FB8" w:rsidRDefault="00B60A36" w:rsidP="00225FB8">
            <w:pPr>
              <w:pStyle w:val="NoSpacing"/>
              <w:rPr>
                <w:sz w:val="28"/>
                <w:szCs w:val="28"/>
              </w:rPr>
            </w:pPr>
          </w:p>
        </w:tc>
      </w:tr>
      <w:tr w:rsidR="00572DAF" w:rsidRPr="00225FB8" w14:paraId="3FC0D5D0" w14:textId="77777777" w:rsidTr="00BE547F">
        <w:trPr>
          <w:trHeight w:val="227"/>
        </w:trPr>
        <w:tc>
          <w:tcPr>
            <w:tcW w:w="851" w:type="dxa"/>
            <w:vAlign w:val="center"/>
          </w:tcPr>
          <w:p w14:paraId="2C325685" w14:textId="77777777" w:rsidR="00B60A36" w:rsidRPr="00225FB8" w:rsidRDefault="00B60A36" w:rsidP="00225FB8">
            <w:pPr>
              <w:pStyle w:val="NoSpacing"/>
              <w:rPr>
                <w:sz w:val="28"/>
                <w:szCs w:val="28"/>
              </w:rPr>
            </w:pPr>
            <w:r w:rsidRPr="00225FB8">
              <w:rPr>
                <w:sz w:val="28"/>
                <w:szCs w:val="28"/>
              </w:rPr>
              <w:t>-</w:t>
            </w:r>
          </w:p>
        </w:tc>
        <w:tc>
          <w:tcPr>
            <w:tcW w:w="3402" w:type="dxa"/>
            <w:vAlign w:val="center"/>
          </w:tcPr>
          <w:p w14:paraId="222DEF4E" w14:textId="77777777" w:rsidR="00B60A36" w:rsidRPr="00225FB8" w:rsidRDefault="00B60A36" w:rsidP="00225FB8">
            <w:pPr>
              <w:pStyle w:val="NoSpacing"/>
              <w:rPr>
                <w:sz w:val="28"/>
                <w:szCs w:val="28"/>
              </w:rPr>
            </w:pPr>
            <w:r w:rsidRPr="00225FB8">
              <w:rPr>
                <w:sz w:val="28"/>
                <w:szCs w:val="28"/>
              </w:rPr>
              <w:t xml:space="preserve">Nhà ở </w:t>
            </w:r>
          </w:p>
        </w:tc>
        <w:tc>
          <w:tcPr>
            <w:tcW w:w="1897" w:type="dxa"/>
            <w:vAlign w:val="center"/>
          </w:tcPr>
          <w:p w14:paraId="574245A5" w14:textId="77777777" w:rsidR="00B60A36" w:rsidRPr="00225FB8" w:rsidRDefault="00B60A36" w:rsidP="00225FB8">
            <w:pPr>
              <w:pStyle w:val="NoSpacing"/>
              <w:rPr>
                <w:sz w:val="28"/>
                <w:szCs w:val="28"/>
              </w:rPr>
            </w:pPr>
            <w:r w:rsidRPr="00225FB8">
              <w:rPr>
                <w:sz w:val="28"/>
                <w:szCs w:val="28"/>
              </w:rPr>
              <w:t>Tầng</w:t>
            </w:r>
          </w:p>
        </w:tc>
        <w:tc>
          <w:tcPr>
            <w:tcW w:w="1221" w:type="dxa"/>
            <w:vAlign w:val="center"/>
          </w:tcPr>
          <w:p w14:paraId="2476C1A1" w14:textId="77777777" w:rsidR="00B60A36" w:rsidRPr="00225FB8" w:rsidRDefault="00B60A36" w:rsidP="00225FB8">
            <w:pPr>
              <w:pStyle w:val="NoSpacing"/>
              <w:rPr>
                <w:sz w:val="28"/>
                <w:szCs w:val="28"/>
              </w:rPr>
            </w:pPr>
            <w:r w:rsidRPr="00225FB8">
              <w:rPr>
                <w:sz w:val="28"/>
                <w:szCs w:val="28"/>
              </w:rPr>
              <w:t>2 - 5</w:t>
            </w:r>
          </w:p>
        </w:tc>
        <w:tc>
          <w:tcPr>
            <w:tcW w:w="1897" w:type="dxa"/>
          </w:tcPr>
          <w:p w14:paraId="7AEF0C89" w14:textId="77777777" w:rsidR="00B60A36" w:rsidRPr="00225FB8" w:rsidRDefault="00B60A36" w:rsidP="00225FB8">
            <w:pPr>
              <w:pStyle w:val="NoSpacing"/>
              <w:rPr>
                <w:sz w:val="28"/>
                <w:szCs w:val="28"/>
              </w:rPr>
            </w:pPr>
          </w:p>
        </w:tc>
      </w:tr>
      <w:tr w:rsidR="00572DAF" w:rsidRPr="00225FB8" w14:paraId="2DBB442F" w14:textId="77777777" w:rsidTr="00BE547F">
        <w:trPr>
          <w:trHeight w:val="227"/>
        </w:trPr>
        <w:tc>
          <w:tcPr>
            <w:tcW w:w="851" w:type="dxa"/>
            <w:vAlign w:val="center"/>
          </w:tcPr>
          <w:p w14:paraId="63D751B8" w14:textId="77777777" w:rsidR="00B60A36" w:rsidRPr="00225FB8" w:rsidRDefault="00B60A36" w:rsidP="00225FB8">
            <w:pPr>
              <w:pStyle w:val="NoSpacing"/>
              <w:rPr>
                <w:sz w:val="28"/>
                <w:szCs w:val="28"/>
              </w:rPr>
            </w:pPr>
            <w:r w:rsidRPr="00225FB8">
              <w:rPr>
                <w:sz w:val="28"/>
                <w:szCs w:val="28"/>
              </w:rPr>
              <w:t>-</w:t>
            </w:r>
          </w:p>
        </w:tc>
        <w:tc>
          <w:tcPr>
            <w:tcW w:w="3402" w:type="dxa"/>
            <w:vAlign w:val="center"/>
          </w:tcPr>
          <w:p w14:paraId="5666F2C8" w14:textId="77777777" w:rsidR="00B60A36" w:rsidRPr="00225FB8" w:rsidRDefault="00B60A36" w:rsidP="00225FB8">
            <w:pPr>
              <w:pStyle w:val="NoSpacing"/>
              <w:rPr>
                <w:sz w:val="28"/>
                <w:szCs w:val="28"/>
              </w:rPr>
            </w:pPr>
            <w:r w:rsidRPr="00225FB8">
              <w:rPr>
                <w:sz w:val="28"/>
                <w:szCs w:val="28"/>
              </w:rPr>
              <w:t>Nhà văn hóa</w:t>
            </w:r>
          </w:p>
        </w:tc>
        <w:tc>
          <w:tcPr>
            <w:tcW w:w="1897" w:type="dxa"/>
            <w:vAlign w:val="center"/>
          </w:tcPr>
          <w:p w14:paraId="467CD4EC" w14:textId="77777777" w:rsidR="00B60A36" w:rsidRPr="00225FB8" w:rsidRDefault="00B60A36" w:rsidP="00225FB8">
            <w:pPr>
              <w:pStyle w:val="NoSpacing"/>
              <w:rPr>
                <w:sz w:val="28"/>
                <w:szCs w:val="28"/>
              </w:rPr>
            </w:pPr>
            <w:r w:rsidRPr="00225FB8">
              <w:rPr>
                <w:sz w:val="28"/>
                <w:szCs w:val="28"/>
              </w:rPr>
              <w:t>Tầng</w:t>
            </w:r>
          </w:p>
        </w:tc>
        <w:tc>
          <w:tcPr>
            <w:tcW w:w="1221" w:type="dxa"/>
            <w:vAlign w:val="center"/>
          </w:tcPr>
          <w:p w14:paraId="3E013BA6" w14:textId="77777777" w:rsidR="00B60A36" w:rsidRPr="00225FB8" w:rsidRDefault="00B60A36" w:rsidP="00225FB8">
            <w:pPr>
              <w:pStyle w:val="NoSpacing"/>
              <w:rPr>
                <w:sz w:val="28"/>
                <w:szCs w:val="28"/>
              </w:rPr>
            </w:pPr>
            <w:r w:rsidRPr="00225FB8">
              <w:rPr>
                <w:sz w:val="28"/>
                <w:szCs w:val="28"/>
              </w:rPr>
              <w:t>1 - 2</w:t>
            </w:r>
          </w:p>
        </w:tc>
        <w:tc>
          <w:tcPr>
            <w:tcW w:w="1897" w:type="dxa"/>
            <w:vAlign w:val="center"/>
          </w:tcPr>
          <w:p w14:paraId="505A27F2" w14:textId="77777777" w:rsidR="00B60A36" w:rsidRPr="00225FB8" w:rsidRDefault="00B60A36" w:rsidP="00225FB8">
            <w:pPr>
              <w:pStyle w:val="NoSpacing"/>
              <w:rPr>
                <w:sz w:val="28"/>
                <w:szCs w:val="28"/>
              </w:rPr>
            </w:pPr>
          </w:p>
        </w:tc>
      </w:tr>
      <w:tr w:rsidR="00572DAF" w:rsidRPr="00225FB8" w14:paraId="5A9B8594" w14:textId="77777777" w:rsidTr="00BE547F">
        <w:trPr>
          <w:trHeight w:val="227"/>
        </w:trPr>
        <w:tc>
          <w:tcPr>
            <w:tcW w:w="851" w:type="dxa"/>
            <w:vAlign w:val="center"/>
          </w:tcPr>
          <w:p w14:paraId="4C847FEE" w14:textId="77777777" w:rsidR="00B60A36" w:rsidRPr="00225FB8" w:rsidRDefault="00B60A36" w:rsidP="00225FB8">
            <w:pPr>
              <w:pStyle w:val="NoSpacing"/>
              <w:rPr>
                <w:sz w:val="28"/>
                <w:szCs w:val="28"/>
              </w:rPr>
            </w:pPr>
            <w:r w:rsidRPr="00225FB8">
              <w:rPr>
                <w:sz w:val="28"/>
                <w:szCs w:val="28"/>
              </w:rPr>
              <w:t>-</w:t>
            </w:r>
          </w:p>
        </w:tc>
        <w:tc>
          <w:tcPr>
            <w:tcW w:w="3402" w:type="dxa"/>
            <w:vAlign w:val="center"/>
          </w:tcPr>
          <w:p w14:paraId="122C9C24" w14:textId="77777777" w:rsidR="00B60A36" w:rsidRPr="00225FB8" w:rsidRDefault="00B60A36" w:rsidP="00225FB8">
            <w:pPr>
              <w:pStyle w:val="NoSpacing"/>
              <w:rPr>
                <w:sz w:val="28"/>
                <w:szCs w:val="28"/>
              </w:rPr>
            </w:pPr>
            <w:r w:rsidRPr="00225FB8">
              <w:rPr>
                <w:sz w:val="28"/>
                <w:szCs w:val="28"/>
              </w:rPr>
              <w:t>Công trình thương mại, dịch vụ</w:t>
            </w:r>
          </w:p>
        </w:tc>
        <w:tc>
          <w:tcPr>
            <w:tcW w:w="1897" w:type="dxa"/>
            <w:vAlign w:val="center"/>
          </w:tcPr>
          <w:p w14:paraId="546EB9EA" w14:textId="77777777" w:rsidR="00B60A36" w:rsidRPr="00225FB8" w:rsidRDefault="00B60A36" w:rsidP="00225FB8">
            <w:pPr>
              <w:pStyle w:val="NoSpacing"/>
              <w:rPr>
                <w:sz w:val="28"/>
                <w:szCs w:val="28"/>
              </w:rPr>
            </w:pPr>
            <w:r w:rsidRPr="00225FB8">
              <w:rPr>
                <w:sz w:val="28"/>
                <w:szCs w:val="28"/>
              </w:rPr>
              <w:t>Tầng</w:t>
            </w:r>
          </w:p>
        </w:tc>
        <w:tc>
          <w:tcPr>
            <w:tcW w:w="1221" w:type="dxa"/>
            <w:vAlign w:val="center"/>
          </w:tcPr>
          <w:p w14:paraId="36DF1F9F" w14:textId="59CFAEF5" w:rsidR="00B60A36" w:rsidRPr="00225FB8" w:rsidRDefault="00B60A36" w:rsidP="00225FB8">
            <w:pPr>
              <w:pStyle w:val="NoSpacing"/>
              <w:rPr>
                <w:sz w:val="28"/>
                <w:szCs w:val="28"/>
              </w:rPr>
            </w:pPr>
            <w:r w:rsidRPr="00225FB8">
              <w:rPr>
                <w:sz w:val="28"/>
                <w:szCs w:val="28"/>
              </w:rPr>
              <w:t xml:space="preserve">3 - </w:t>
            </w:r>
            <w:r w:rsidR="00CC4348" w:rsidRPr="00225FB8">
              <w:rPr>
                <w:sz w:val="28"/>
                <w:szCs w:val="28"/>
              </w:rPr>
              <w:t>9</w:t>
            </w:r>
          </w:p>
        </w:tc>
        <w:tc>
          <w:tcPr>
            <w:tcW w:w="1897" w:type="dxa"/>
          </w:tcPr>
          <w:p w14:paraId="28CCF9E5" w14:textId="77777777" w:rsidR="00B60A36" w:rsidRPr="00225FB8" w:rsidRDefault="00B60A36" w:rsidP="00225FB8">
            <w:pPr>
              <w:pStyle w:val="NoSpacing"/>
              <w:rPr>
                <w:sz w:val="28"/>
                <w:szCs w:val="28"/>
              </w:rPr>
            </w:pPr>
          </w:p>
        </w:tc>
      </w:tr>
      <w:tr w:rsidR="00572DAF" w:rsidRPr="00225FB8" w14:paraId="43973281" w14:textId="77777777" w:rsidTr="00BE547F">
        <w:trPr>
          <w:trHeight w:val="227"/>
        </w:trPr>
        <w:tc>
          <w:tcPr>
            <w:tcW w:w="851" w:type="dxa"/>
            <w:vAlign w:val="center"/>
          </w:tcPr>
          <w:p w14:paraId="1B60723C" w14:textId="77777777" w:rsidR="00B60A36" w:rsidRPr="00225FB8" w:rsidRDefault="00B60A36" w:rsidP="00225FB8">
            <w:pPr>
              <w:pStyle w:val="NoSpacing"/>
              <w:rPr>
                <w:sz w:val="28"/>
                <w:szCs w:val="28"/>
              </w:rPr>
            </w:pPr>
            <w:r w:rsidRPr="00225FB8">
              <w:rPr>
                <w:sz w:val="28"/>
                <w:szCs w:val="28"/>
              </w:rPr>
              <w:t>-</w:t>
            </w:r>
          </w:p>
        </w:tc>
        <w:tc>
          <w:tcPr>
            <w:tcW w:w="3402" w:type="dxa"/>
            <w:vAlign w:val="center"/>
          </w:tcPr>
          <w:p w14:paraId="5E0B17C0" w14:textId="77777777" w:rsidR="00B60A36" w:rsidRPr="00225FB8" w:rsidRDefault="00B60A36" w:rsidP="00225FB8">
            <w:pPr>
              <w:pStyle w:val="NoSpacing"/>
              <w:rPr>
                <w:sz w:val="28"/>
                <w:szCs w:val="28"/>
              </w:rPr>
            </w:pPr>
            <w:r w:rsidRPr="00225FB8">
              <w:rPr>
                <w:sz w:val="28"/>
                <w:szCs w:val="28"/>
              </w:rPr>
              <w:t>Trường học</w:t>
            </w:r>
          </w:p>
        </w:tc>
        <w:tc>
          <w:tcPr>
            <w:tcW w:w="1897" w:type="dxa"/>
            <w:vAlign w:val="center"/>
          </w:tcPr>
          <w:p w14:paraId="6A9B042D" w14:textId="77777777" w:rsidR="00B60A36" w:rsidRPr="00225FB8" w:rsidRDefault="00B60A36" w:rsidP="00225FB8">
            <w:pPr>
              <w:pStyle w:val="NoSpacing"/>
              <w:rPr>
                <w:sz w:val="28"/>
                <w:szCs w:val="28"/>
              </w:rPr>
            </w:pPr>
            <w:r w:rsidRPr="00225FB8">
              <w:rPr>
                <w:sz w:val="28"/>
                <w:szCs w:val="28"/>
              </w:rPr>
              <w:t>Tầng</w:t>
            </w:r>
          </w:p>
        </w:tc>
        <w:tc>
          <w:tcPr>
            <w:tcW w:w="1221" w:type="dxa"/>
            <w:vAlign w:val="center"/>
          </w:tcPr>
          <w:p w14:paraId="57FC33F9" w14:textId="77777777" w:rsidR="00B60A36" w:rsidRPr="00225FB8" w:rsidRDefault="00B60A36" w:rsidP="00225FB8">
            <w:pPr>
              <w:pStyle w:val="NoSpacing"/>
              <w:rPr>
                <w:sz w:val="28"/>
                <w:szCs w:val="28"/>
              </w:rPr>
            </w:pPr>
            <w:r w:rsidRPr="00225FB8">
              <w:rPr>
                <w:sz w:val="28"/>
                <w:szCs w:val="28"/>
              </w:rPr>
              <w:t>1 - 3</w:t>
            </w:r>
          </w:p>
        </w:tc>
        <w:tc>
          <w:tcPr>
            <w:tcW w:w="1897" w:type="dxa"/>
          </w:tcPr>
          <w:p w14:paraId="0162BA71" w14:textId="77777777" w:rsidR="00B60A36" w:rsidRPr="00225FB8" w:rsidRDefault="00B60A36" w:rsidP="00225FB8">
            <w:pPr>
              <w:pStyle w:val="NoSpacing"/>
              <w:rPr>
                <w:sz w:val="28"/>
                <w:szCs w:val="28"/>
              </w:rPr>
            </w:pPr>
          </w:p>
        </w:tc>
      </w:tr>
      <w:tr w:rsidR="00572DAF" w:rsidRPr="00225FB8" w14:paraId="79584CB6" w14:textId="77777777" w:rsidTr="00BE547F">
        <w:trPr>
          <w:trHeight w:val="227"/>
        </w:trPr>
        <w:tc>
          <w:tcPr>
            <w:tcW w:w="851" w:type="dxa"/>
            <w:vAlign w:val="center"/>
          </w:tcPr>
          <w:p w14:paraId="1A795436" w14:textId="77777777" w:rsidR="00B60A36" w:rsidRPr="00225FB8" w:rsidRDefault="00B60A36" w:rsidP="00225FB8">
            <w:pPr>
              <w:pStyle w:val="NoSpacing"/>
              <w:rPr>
                <w:sz w:val="28"/>
                <w:szCs w:val="28"/>
              </w:rPr>
            </w:pPr>
            <w:r w:rsidRPr="00225FB8">
              <w:rPr>
                <w:sz w:val="28"/>
                <w:szCs w:val="28"/>
              </w:rPr>
              <w:t>C</w:t>
            </w:r>
          </w:p>
        </w:tc>
        <w:tc>
          <w:tcPr>
            <w:tcW w:w="3402" w:type="dxa"/>
            <w:vAlign w:val="center"/>
          </w:tcPr>
          <w:p w14:paraId="3BA05649" w14:textId="77777777" w:rsidR="00B60A36" w:rsidRPr="00225FB8" w:rsidRDefault="00B60A36" w:rsidP="00225FB8">
            <w:pPr>
              <w:pStyle w:val="NoSpacing"/>
              <w:rPr>
                <w:sz w:val="28"/>
                <w:szCs w:val="28"/>
              </w:rPr>
            </w:pPr>
            <w:r w:rsidRPr="00225FB8">
              <w:rPr>
                <w:sz w:val="28"/>
                <w:szCs w:val="28"/>
              </w:rPr>
              <w:t>Mật độ xây dựng</w:t>
            </w:r>
          </w:p>
        </w:tc>
        <w:tc>
          <w:tcPr>
            <w:tcW w:w="1897" w:type="dxa"/>
            <w:vAlign w:val="center"/>
          </w:tcPr>
          <w:p w14:paraId="111B10FA" w14:textId="77777777" w:rsidR="00B60A36" w:rsidRPr="00225FB8" w:rsidRDefault="00B60A36" w:rsidP="00225FB8">
            <w:pPr>
              <w:pStyle w:val="NoSpacing"/>
              <w:rPr>
                <w:sz w:val="28"/>
                <w:szCs w:val="28"/>
              </w:rPr>
            </w:pPr>
          </w:p>
        </w:tc>
        <w:tc>
          <w:tcPr>
            <w:tcW w:w="1221" w:type="dxa"/>
            <w:vAlign w:val="center"/>
          </w:tcPr>
          <w:p w14:paraId="56671438" w14:textId="77777777" w:rsidR="00B60A36" w:rsidRPr="00225FB8" w:rsidRDefault="00B60A36" w:rsidP="00225FB8">
            <w:pPr>
              <w:pStyle w:val="NoSpacing"/>
              <w:rPr>
                <w:sz w:val="28"/>
                <w:szCs w:val="28"/>
              </w:rPr>
            </w:pPr>
          </w:p>
        </w:tc>
        <w:tc>
          <w:tcPr>
            <w:tcW w:w="1897" w:type="dxa"/>
          </w:tcPr>
          <w:p w14:paraId="4B7F9A89" w14:textId="77777777" w:rsidR="00B60A36" w:rsidRPr="00225FB8" w:rsidRDefault="00B60A36" w:rsidP="00225FB8">
            <w:pPr>
              <w:pStyle w:val="NoSpacing"/>
              <w:rPr>
                <w:sz w:val="28"/>
                <w:szCs w:val="28"/>
              </w:rPr>
            </w:pPr>
          </w:p>
        </w:tc>
      </w:tr>
      <w:tr w:rsidR="00572DAF" w:rsidRPr="00225FB8" w14:paraId="5B3A9302" w14:textId="77777777" w:rsidTr="00BE547F">
        <w:trPr>
          <w:trHeight w:val="227"/>
        </w:trPr>
        <w:tc>
          <w:tcPr>
            <w:tcW w:w="851" w:type="dxa"/>
            <w:vAlign w:val="center"/>
          </w:tcPr>
          <w:p w14:paraId="4B83E53E" w14:textId="77777777" w:rsidR="00B60A36" w:rsidRPr="00225FB8" w:rsidRDefault="00B60A36" w:rsidP="00225FB8">
            <w:pPr>
              <w:pStyle w:val="NoSpacing"/>
              <w:rPr>
                <w:sz w:val="28"/>
                <w:szCs w:val="28"/>
              </w:rPr>
            </w:pPr>
            <w:r w:rsidRPr="00225FB8">
              <w:rPr>
                <w:sz w:val="28"/>
                <w:szCs w:val="28"/>
              </w:rPr>
              <w:t>-</w:t>
            </w:r>
          </w:p>
        </w:tc>
        <w:tc>
          <w:tcPr>
            <w:tcW w:w="3402" w:type="dxa"/>
            <w:vAlign w:val="center"/>
          </w:tcPr>
          <w:p w14:paraId="1DFE5092" w14:textId="77777777" w:rsidR="00B60A36" w:rsidRPr="00225FB8" w:rsidRDefault="00B60A36" w:rsidP="00225FB8">
            <w:pPr>
              <w:pStyle w:val="NoSpacing"/>
              <w:rPr>
                <w:sz w:val="28"/>
                <w:szCs w:val="28"/>
              </w:rPr>
            </w:pPr>
            <w:r w:rsidRPr="00225FB8">
              <w:rPr>
                <w:sz w:val="28"/>
                <w:szCs w:val="28"/>
              </w:rPr>
              <w:t xml:space="preserve">Nhà ở </w:t>
            </w:r>
          </w:p>
        </w:tc>
        <w:tc>
          <w:tcPr>
            <w:tcW w:w="1897" w:type="dxa"/>
            <w:vAlign w:val="center"/>
          </w:tcPr>
          <w:p w14:paraId="4065AABC" w14:textId="77777777" w:rsidR="00B60A36" w:rsidRPr="00225FB8" w:rsidRDefault="00B60A36" w:rsidP="00225FB8">
            <w:pPr>
              <w:pStyle w:val="NoSpacing"/>
              <w:rPr>
                <w:sz w:val="28"/>
                <w:szCs w:val="28"/>
              </w:rPr>
            </w:pPr>
            <w:r w:rsidRPr="00225FB8">
              <w:rPr>
                <w:sz w:val="28"/>
                <w:szCs w:val="28"/>
                <w:lang w:eastAsia="zh-CN"/>
              </w:rPr>
              <w:t>%</w:t>
            </w:r>
          </w:p>
        </w:tc>
        <w:tc>
          <w:tcPr>
            <w:tcW w:w="1221" w:type="dxa"/>
            <w:vAlign w:val="center"/>
          </w:tcPr>
          <w:p w14:paraId="1753C2E5" w14:textId="03740DBA" w:rsidR="00B60A36" w:rsidRPr="00225FB8" w:rsidRDefault="00CD6429" w:rsidP="00225FB8">
            <w:pPr>
              <w:pStyle w:val="NoSpacing"/>
              <w:rPr>
                <w:sz w:val="28"/>
                <w:szCs w:val="28"/>
              </w:rPr>
            </w:pPr>
            <w:r w:rsidRPr="00225FB8">
              <w:rPr>
                <w:sz w:val="28"/>
                <w:szCs w:val="28"/>
                <w:lang w:val="fr-FR" w:eastAsia="zh-CN"/>
              </w:rPr>
              <w:t>60</w:t>
            </w:r>
            <w:r w:rsidR="00B60A36" w:rsidRPr="00225FB8">
              <w:rPr>
                <w:sz w:val="28"/>
                <w:szCs w:val="28"/>
                <w:lang w:val="fr-FR" w:eastAsia="zh-CN"/>
              </w:rPr>
              <w:t xml:space="preserve"> - 100</w:t>
            </w:r>
          </w:p>
        </w:tc>
        <w:tc>
          <w:tcPr>
            <w:tcW w:w="1897" w:type="dxa"/>
          </w:tcPr>
          <w:p w14:paraId="03688172" w14:textId="77777777" w:rsidR="00B60A36" w:rsidRPr="00225FB8" w:rsidRDefault="00B60A36" w:rsidP="00225FB8">
            <w:pPr>
              <w:pStyle w:val="NoSpacing"/>
              <w:rPr>
                <w:sz w:val="28"/>
                <w:szCs w:val="28"/>
                <w:lang w:val="fr-FR" w:eastAsia="zh-CN"/>
              </w:rPr>
            </w:pPr>
          </w:p>
        </w:tc>
      </w:tr>
      <w:tr w:rsidR="00572DAF" w:rsidRPr="00225FB8" w14:paraId="48CFA7CD" w14:textId="77777777" w:rsidTr="00BE547F">
        <w:trPr>
          <w:trHeight w:val="227"/>
        </w:trPr>
        <w:tc>
          <w:tcPr>
            <w:tcW w:w="851" w:type="dxa"/>
            <w:vAlign w:val="center"/>
          </w:tcPr>
          <w:p w14:paraId="0B701410" w14:textId="77777777" w:rsidR="00B60A36" w:rsidRPr="00225FB8" w:rsidRDefault="00B60A36" w:rsidP="00225FB8">
            <w:pPr>
              <w:pStyle w:val="NoSpacing"/>
              <w:rPr>
                <w:sz w:val="28"/>
                <w:szCs w:val="28"/>
              </w:rPr>
            </w:pPr>
            <w:r w:rsidRPr="00225FB8">
              <w:rPr>
                <w:sz w:val="28"/>
                <w:szCs w:val="28"/>
              </w:rPr>
              <w:t>-</w:t>
            </w:r>
          </w:p>
        </w:tc>
        <w:tc>
          <w:tcPr>
            <w:tcW w:w="3402" w:type="dxa"/>
            <w:vAlign w:val="center"/>
          </w:tcPr>
          <w:p w14:paraId="65BE5E09" w14:textId="77777777" w:rsidR="00B60A36" w:rsidRPr="00225FB8" w:rsidRDefault="00B60A36" w:rsidP="00225FB8">
            <w:pPr>
              <w:pStyle w:val="NoSpacing"/>
              <w:rPr>
                <w:sz w:val="28"/>
                <w:szCs w:val="28"/>
              </w:rPr>
            </w:pPr>
            <w:r w:rsidRPr="00225FB8">
              <w:rPr>
                <w:sz w:val="28"/>
                <w:szCs w:val="28"/>
              </w:rPr>
              <w:t>Nhà văn hóa</w:t>
            </w:r>
          </w:p>
        </w:tc>
        <w:tc>
          <w:tcPr>
            <w:tcW w:w="1897" w:type="dxa"/>
            <w:vAlign w:val="center"/>
          </w:tcPr>
          <w:p w14:paraId="532A7043" w14:textId="77777777" w:rsidR="00B60A36" w:rsidRPr="00225FB8" w:rsidRDefault="00B60A36" w:rsidP="00225FB8">
            <w:pPr>
              <w:pStyle w:val="NoSpacing"/>
              <w:rPr>
                <w:sz w:val="28"/>
                <w:szCs w:val="28"/>
                <w:lang w:eastAsia="zh-CN"/>
              </w:rPr>
            </w:pPr>
            <w:r w:rsidRPr="00225FB8">
              <w:rPr>
                <w:sz w:val="28"/>
                <w:szCs w:val="28"/>
                <w:lang w:eastAsia="zh-CN"/>
              </w:rPr>
              <w:t>%</w:t>
            </w:r>
          </w:p>
        </w:tc>
        <w:tc>
          <w:tcPr>
            <w:tcW w:w="1221" w:type="dxa"/>
            <w:vAlign w:val="center"/>
          </w:tcPr>
          <w:p w14:paraId="1E2190E2" w14:textId="77777777" w:rsidR="00B60A36" w:rsidRPr="00225FB8" w:rsidRDefault="00B60A36" w:rsidP="00225FB8">
            <w:pPr>
              <w:pStyle w:val="NoSpacing"/>
              <w:rPr>
                <w:sz w:val="28"/>
                <w:szCs w:val="28"/>
                <w:lang w:val="fr-FR" w:eastAsia="zh-CN"/>
              </w:rPr>
            </w:pPr>
            <w:r w:rsidRPr="00225FB8">
              <w:rPr>
                <w:sz w:val="28"/>
                <w:szCs w:val="28"/>
                <w:lang w:val="fr-FR" w:eastAsia="zh-CN"/>
              </w:rPr>
              <w:t>≤ 40</w:t>
            </w:r>
          </w:p>
        </w:tc>
        <w:tc>
          <w:tcPr>
            <w:tcW w:w="1897" w:type="dxa"/>
            <w:vMerge w:val="restart"/>
          </w:tcPr>
          <w:p w14:paraId="08C00014" w14:textId="5AB9FC81" w:rsidR="00B60A36" w:rsidRPr="00225FB8" w:rsidRDefault="00827C8C" w:rsidP="00225FB8">
            <w:pPr>
              <w:pStyle w:val="NoSpacing"/>
              <w:rPr>
                <w:sz w:val="28"/>
                <w:szCs w:val="28"/>
                <w:lang w:val="fr-FR" w:eastAsia="zh-CN"/>
              </w:rPr>
            </w:pPr>
            <w:r w:rsidRPr="00225FB8">
              <w:rPr>
                <w:rFonts w:eastAsia="Arial"/>
                <w:noProof/>
                <w:sz w:val="28"/>
                <w:szCs w:val="28"/>
              </w:rPr>
              <w:t>01:2021/BXD</w:t>
            </w:r>
          </w:p>
        </w:tc>
      </w:tr>
      <w:tr w:rsidR="00572DAF" w:rsidRPr="00225FB8" w14:paraId="1C364641" w14:textId="77777777" w:rsidTr="00BE547F">
        <w:trPr>
          <w:trHeight w:val="227"/>
        </w:trPr>
        <w:tc>
          <w:tcPr>
            <w:tcW w:w="851" w:type="dxa"/>
            <w:vAlign w:val="center"/>
          </w:tcPr>
          <w:p w14:paraId="61654793" w14:textId="77777777" w:rsidR="00B60A36" w:rsidRPr="00225FB8" w:rsidRDefault="00B60A36" w:rsidP="00225FB8">
            <w:pPr>
              <w:pStyle w:val="NoSpacing"/>
              <w:rPr>
                <w:sz w:val="28"/>
                <w:szCs w:val="28"/>
              </w:rPr>
            </w:pPr>
            <w:r w:rsidRPr="00225FB8">
              <w:rPr>
                <w:sz w:val="28"/>
                <w:szCs w:val="28"/>
              </w:rPr>
              <w:t>-</w:t>
            </w:r>
          </w:p>
        </w:tc>
        <w:tc>
          <w:tcPr>
            <w:tcW w:w="3402" w:type="dxa"/>
            <w:vAlign w:val="center"/>
          </w:tcPr>
          <w:p w14:paraId="0577C605" w14:textId="77777777" w:rsidR="00B60A36" w:rsidRPr="00225FB8" w:rsidRDefault="00B60A36" w:rsidP="00225FB8">
            <w:pPr>
              <w:pStyle w:val="NoSpacing"/>
              <w:rPr>
                <w:sz w:val="28"/>
                <w:szCs w:val="28"/>
              </w:rPr>
            </w:pPr>
            <w:r w:rsidRPr="00225FB8">
              <w:rPr>
                <w:sz w:val="28"/>
                <w:szCs w:val="28"/>
              </w:rPr>
              <w:t>Công trình thương mại, dịch vụ</w:t>
            </w:r>
          </w:p>
        </w:tc>
        <w:tc>
          <w:tcPr>
            <w:tcW w:w="1897" w:type="dxa"/>
            <w:vAlign w:val="center"/>
          </w:tcPr>
          <w:p w14:paraId="5EF46BB5" w14:textId="77777777" w:rsidR="00B60A36" w:rsidRPr="00225FB8" w:rsidRDefault="00B60A36" w:rsidP="00225FB8">
            <w:pPr>
              <w:pStyle w:val="NoSpacing"/>
              <w:rPr>
                <w:sz w:val="28"/>
                <w:szCs w:val="28"/>
              </w:rPr>
            </w:pPr>
            <w:r w:rsidRPr="00225FB8">
              <w:rPr>
                <w:sz w:val="28"/>
                <w:szCs w:val="28"/>
                <w:lang w:eastAsia="zh-CN"/>
              </w:rPr>
              <w:t>%</w:t>
            </w:r>
          </w:p>
        </w:tc>
        <w:tc>
          <w:tcPr>
            <w:tcW w:w="1221" w:type="dxa"/>
            <w:vAlign w:val="center"/>
          </w:tcPr>
          <w:p w14:paraId="61D4D9F1" w14:textId="77777777" w:rsidR="00B60A36" w:rsidRPr="00225FB8" w:rsidRDefault="00B60A36" w:rsidP="00225FB8">
            <w:pPr>
              <w:pStyle w:val="NoSpacing"/>
              <w:rPr>
                <w:sz w:val="28"/>
                <w:szCs w:val="28"/>
              </w:rPr>
            </w:pPr>
            <w:r w:rsidRPr="00225FB8">
              <w:rPr>
                <w:sz w:val="28"/>
                <w:szCs w:val="28"/>
                <w:lang w:val="fr-FR" w:eastAsia="zh-CN"/>
              </w:rPr>
              <w:t>40 - 80</w:t>
            </w:r>
          </w:p>
        </w:tc>
        <w:tc>
          <w:tcPr>
            <w:tcW w:w="1897" w:type="dxa"/>
            <w:vMerge/>
          </w:tcPr>
          <w:p w14:paraId="3DB9CE90" w14:textId="77777777" w:rsidR="00B60A36" w:rsidRPr="00225FB8" w:rsidRDefault="00B60A36" w:rsidP="00225FB8">
            <w:pPr>
              <w:pStyle w:val="NoSpacing"/>
              <w:rPr>
                <w:sz w:val="28"/>
                <w:szCs w:val="28"/>
              </w:rPr>
            </w:pPr>
          </w:p>
        </w:tc>
      </w:tr>
      <w:tr w:rsidR="00572DAF" w:rsidRPr="00225FB8" w14:paraId="77076487" w14:textId="77777777" w:rsidTr="00BE547F">
        <w:trPr>
          <w:trHeight w:val="227"/>
        </w:trPr>
        <w:tc>
          <w:tcPr>
            <w:tcW w:w="851" w:type="dxa"/>
            <w:vAlign w:val="center"/>
          </w:tcPr>
          <w:p w14:paraId="6931DA37" w14:textId="77777777" w:rsidR="00B60A36" w:rsidRPr="00225FB8" w:rsidRDefault="00B60A36" w:rsidP="00225FB8">
            <w:pPr>
              <w:pStyle w:val="NoSpacing"/>
              <w:rPr>
                <w:sz w:val="28"/>
                <w:szCs w:val="28"/>
              </w:rPr>
            </w:pPr>
            <w:r w:rsidRPr="00225FB8">
              <w:rPr>
                <w:sz w:val="28"/>
                <w:szCs w:val="28"/>
              </w:rPr>
              <w:t>-</w:t>
            </w:r>
          </w:p>
        </w:tc>
        <w:tc>
          <w:tcPr>
            <w:tcW w:w="3402" w:type="dxa"/>
            <w:vAlign w:val="center"/>
          </w:tcPr>
          <w:p w14:paraId="388D6F6F" w14:textId="77777777" w:rsidR="00B60A36" w:rsidRPr="00225FB8" w:rsidRDefault="00B60A36" w:rsidP="00225FB8">
            <w:pPr>
              <w:pStyle w:val="NoSpacing"/>
              <w:rPr>
                <w:sz w:val="28"/>
                <w:szCs w:val="28"/>
              </w:rPr>
            </w:pPr>
            <w:r w:rsidRPr="00225FB8">
              <w:rPr>
                <w:sz w:val="28"/>
                <w:szCs w:val="28"/>
              </w:rPr>
              <w:t>Trường học</w:t>
            </w:r>
          </w:p>
        </w:tc>
        <w:tc>
          <w:tcPr>
            <w:tcW w:w="1897" w:type="dxa"/>
            <w:vAlign w:val="center"/>
          </w:tcPr>
          <w:p w14:paraId="24F8CE0B" w14:textId="77777777" w:rsidR="00B60A36" w:rsidRPr="00225FB8" w:rsidRDefault="00B60A36" w:rsidP="00225FB8">
            <w:pPr>
              <w:pStyle w:val="NoSpacing"/>
              <w:rPr>
                <w:sz w:val="28"/>
                <w:szCs w:val="28"/>
              </w:rPr>
            </w:pPr>
            <w:r w:rsidRPr="00225FB8">
              <w:rPr>
                <w:sz w:val="28"/>
                <w:szCs w:val="28"/>
                <w:lang w:eastAsia="zh-CN"/>
              </w:rPr>
              <w:t>%</w:t>
            </w:r>
          </w:p>
        </w:tc>
        <w:tc>
          <w:tcPr>
            <w:tcW w:w="1221" w:type="dxa"/>
            <w:vAlign w:val="center"/>
          </w:tcPr>
          <w:p w14:paraId="780531DE" w14:textId="77777777" w:rsidR="00B60A36" w:rsidRPr="00225FB8" w:rsidRDefault="00B60A36" w:rsidP="00225FB8">
            <w:pPr>
              <w:pStyle w:val="NoSpacing"/>
              <w:rPr>
                <w:sz w:val="28"/>
                <w:szCs w:val="28"/>
              </w:rPr>
            </w:pPr>
            <w:r w:rsidRPr="00225FB8">
              <w:rPr>
                <w:sz w:val="28"/>
                <w:szCs w:val="28"/>
                <w:lang w:val="fr-FR" w:eastAsia="zh-CN"/>
              </w:rPr>
              <w:t>≤ 40</w:t>
            </w:r>
          </w:p>
        </w:tc>
        <w:tc>
          <w:tcPr>
            <w:tcW w:w="1897" w:type="dxa"/>
            <w:vMerge/>
          </w:tcPr>
          <w:p w14:paraId="7A57027D" w14:textId="77777777" w:rsidR="00B60A36" w:rsidRPr="00225FB8" w:rsidRDefault="00B60A36" w:rsidP="00225FB8">
            <w:pPr>
              <w:pStyle w:val="NoSpacing"/>
              <w:rPr>
                <w:sz w:val="28"/>
                <w:szCs w:val="28"/>
              </w:rPr>
            </w:pPr>
          </w:p>
        </w:tc>
      </w:tr>
      <w:tr w:rsidR="00572DAF" w:rsidRPr="00225FB8" w14:paraId="45865BD7" w14:textId="77777777" w:rsidTr="00BE547F">
        <w:trPr>
          <w:trHeight w:val="227"/>
        </w:trPr>
        <w:tc>
          <w:tcPr>
            <w:tcW w:w="851" w:type="dxa"/>
            <w:vAlign w:val="center"/>
          </w:tcPr>
          <w:p w14:paraId="71A87744" w14:textId="77777777" w:rsidR="00B60A36" w:rsidRPr="00225FB8" w:rsidRDefault="00B60A36" w:rsidP="00225FB8">
            <w:pPr>
              <w:pStyle w:val="NoSpacing"/>
              <w:rPr>
                <w:sz w:val="28"/>
                <w:szCs w:val="28"/>
              </w:rPr>
            </w:pPr>
            <w:r w:rsidRPr="00225FB8">
              <w:rPr>
                <w:sz w:val="28"/>
                <w:szCs w:val="28"/>
              </w:rPr>
              <w:t>D</w:t>
            </w:r>
          </w:p>
        </w:tc>
        <w:tc>
          <w:tcPr>
            <w:tcW w:w="3402" w:type="dxa"/>
            <w:vAlign w:val="center"/>
          </w:tcPr>
          <w:p w14:paraId="66F45F04" w14:textId="77777777" w:rsidR="00B60A36" w:rsidRPr="00225FB8" w:rsidRDefault="00B60A36" w:rsidP="00225FB8">
            <w:pPr>
              <w:pStyle w:val="NoSpacing"/>
              <w:rPr>
                <w:sz w:val="28"/>
                <w:szCs w:val="28"/>
              </w:rPr>
            </w:pPr>
            <w:r w:rsidRPr="00225FB8">
              <w:rPr>
                <w:sz w:val="28"/>
                <w:szCs w:val="28"/>
              </w:rPr>
              <w:t>Khoảng lùi xây dựng</w:t>
            </w:r>
          </w:p>
        </w:tc>
        <w:tc>
          <w:tcPr>
            <w:tcW w:w="1897" w:type="dxa"/>
            <w:vAlign w:val="center"/>
          </w:tcPr>
          <w:p w14:paraId="47EE0B46" w14:textId="77777777" w:rsidR="00B60A36" w:rsidRPr="00225FB8" w:rsidRDefault="00B60A36" w:rsidP="00225FB8">
            <w:pPr>
              <w:pStyle w:val="NoSpacing"/>
              <w:rPr>
                <w:sz w:val="28"/>
                <w:szCs w:val="28"/>
              </w:rPr>
            </w:pPr>
          </w:p>
        </w:tc>
        <w:tc>
          <w:tcPr>
            <w:tcW w:w="1221" w:type="dxa"/>
            <w:vAlign w:val="center"/>
          </w:tcPr>
          <w:p w14:paraId="123348B6" w14:textId="77777777" w:rsidR="00B60A36" w:rsidRPr="00225FB8" w:rsidRDefault="00B60A36" w:rsidP="00225FB8">
            <w:pPr>
              <w:pStyle w:val="NoSpacing"/>
              <w:rPr>
                <w:sz w:val="28"/>
                <w:szCs w:val="28"/>
              </w:rPr>
            </w:pPr>
          </w:p>
        </w:tc>
        <w:tc>
          <w:tcPr>
            <w:tcW w:w="1897" w:type="dxa"/>
          </w:tcPr>
          <w:p w14:paraId="54791E25" w14:textId="77777777" w:rsidR="00B60A36" w:rsidRPr="00225FB8" w:rsidRDefault="00B60A36" w:rsidP="00225FB8">
            <w:pPr>
              <w:pStyle w:val="NoSpacing"/>
              <w:rPr>
                <w:sz w:val="28"/>
                <w:szCs w:val="28"/>
              </w:rPr>
            </w:pPr>
          </w:p>
        </w:tc>
      </w:tr>
      <w:tr w:rsidR="00572DAF" w:rsidRPr="00225FB8" w14:paraId="506CC47C" w14:textId="77777777" w:rsidTr="00BE547F">
        <w:trPr>
          <w:trHeight w:val="227"/>
        </w:trPr>
        <w:tc>
          <w:tcPr>
            <w:tcW w:w="851" w:type="dxa"/>
            <w:vAlign w:val="center"/>
          </w:tcPr>
          <w:p w14:paraId="4E7E1E3F" w14:textId="77777777" w:rsidR="00B60A36" w:rsidRPr="00225FB8" w:rsidRDefault="00B60A36" w:rsidP="00225FB8">
            <w:pPr>
              <w:pStyle w:val="NoSpacing"/>
              <w:rPr>
                <w:sz w:val="28"/>
                <w:szCs w:val="28"/>
              </w:rPr>
            </w:pPr>
            <w:r w:rsidRPr="00225FB8">
              <w:rPr>
                <w:sz w:val="28"/>
                <w:szCs w:val="28"/>
              </w:rPr>
              <w:t>-</w:t>
            </w:r>
          </w:p>
        </w:tc>
        <w:tc>
          <w:tcPr>
            <w:tcW w:w="3402" w:type="dxa"/>
            <w:vAlign w:val="center"/>
          </w:tcPr>
          <w:p w14:paraId="575B3A3E" w14:textId="77777777" w:rsidR="00B60A36" w:rsidRPr="00225FB8" w:rsidRDefault="00B60A36" w:rsidP="00225FB8">
            <w:pPr>
              <w:pStyle w:val="NoSpacing"/>
              <w:rPr>
                <w:sz w:val="28"/>
                <w:szCs w:val="28"/>
              </w:rPr>
            </w:pPr>
            <w:r w:rsidRPr="00225FB8">
              <w:rPr>
                <w:sz w:val="28"/>
                <w:szCs w:val="28"/>
              </w:rPr>
              <w:t xml:space="preserve">Nhà ở </w:t>
            </w:r>
          </w:p>
        </w:tc>
        <w:tc>
          <w:tcPr>
            <w:tcW w:w="1897" w:type="dxa"/>
            <w:vAlign w:val="center"/>
          </w:tcPr>
          <w:p w14:paraId="61D630D1" w14:textId="77777777" w:rsidR="00B60A36" w:rsidRPr="00225FB8" w:rsidRDefault="00B60A36" w:rsidP="00225FB8">
            <w:pPr>
              <w:pStyle w:val="NoSpacing"/>
              <w:rPr>
                <w:sz w:val="28"/>
                <w:szCs w:val="28"/>
              </w:rPr>
            </w:pPr>
            <w:r w:rsidRPr="00225FB8">
              <w:rPr>
                <w:sz w:val="28"/>
                <w:szCs w:val="28"/>
              </w:rPr>
              <w:t>m</w:t>
            </w:r>
          </w:p>
        </w:tc>
        <w:tc>
          <w:tcPr>
            <w:tcW w:w="1221" w:type="dxa"/>
            <w:vAlign w:val="center"/>
          </w:tcPr>
          <w:p w14:paraId="711BA906" w14:textId="77777777" w:rsidR="00B60A36" w:rsidRPr="00225FB8" w:rsidRDefault="00B60A36" w:rsidP="00225FB8">
            <w:pPr>
              <w:pStyle w:val="NoSpacing"/>
              <w:rPr>
                <w:sz w:val="28"/>
                <w:szCs w:val="28"/>
              </w:rPr>
            </w:pPr>
            <w:r w:rsidRPr="00225FB8">
              <w:rPr>
                <w:sz w:val="28"/>
                <w:szCs w:val="28"/>
              </w:rPr>
              <w:t>0 - 3</w:t>
            </w:r>
          </w:p>
        </w:tc>
        <w:tc>
          <w:tcPr>
            <w:tcW w:w="1897" w:type="dxa"/>
          </w:tcPr>
          <w:p w14:paraId="4D3048FC" w14:textId="77777777" w:rsidR="00B60A36" w:rsidRPr="00225FB8" w:rsidRDefault="00B60A36" w:rsidP="00225FB8">
            <w:pPr>
              <w:pStyle w:val="NoSpacing"/>
              <w:rPr>
                <w:sz w:val="28"/>
                <w:szCs w:val="28"/>
              </w:rPr>
            </w:pPr>
            <w:r w:rsidRPr="00225FB8">
              <w:rPr>
                <w:rFonts w:eastAsia="Arial"/>
                <w:noProof/>
                <w:sz w:val="28"/>
                <w:szCs w:val="28"/>
              </w:rPr>
              <w:t xml:space="preserve"> </w:t>
            </w:r>
          </w:p>
        </w:tc>
      </w:tr>
      <w:tr w:rsidR="00572DAF" w:rsidRPr="00225FB8" w14:paraId="263A5D4F" w14:textId="77777777" w:rsidTr="00BE547F">
        <w:trPr>
          <w:trHeight w:val="227"/>
        </w:trPr>
        <w:tc>
          <w:tcPr>
            <w:tcW w:w="851" w:type="dxa"/>
            <w:vAlign w:val="center"/>
          </w:tcPr>
          <w:p w14:paraId="122AA7D2" w14:textId="77777777" w:rsidR="00B60A36" w:rsidRPr="00225FB8" w:rsidRDefault="00B60A36" w:rsidP="00225FB8">
            <w:pPr>
              <w:pStyle w:val="NoSpacing"/>
              <w:rPr>
                <w:sz w:val="28"/>
                <w:szCs w:val="28"/>
              </w:rPr>
            </w:pPr>
            <w:r w:rsidRPr="00225FB8">
              <w:rPr>
                <w:sz w:val="28"/>
                <w:szCs w:val="28"/>
              </w:rPr>
              <w:t>-</w:t>
            </w:r>
          </w:p>
        </w:tc>
        <w:tc>
          <w:tcPr>
            <w:tcW w:w="3402" w:type="dxa"/>
            <w:vAlign w:val="center"/>
          </w:tcPr>
          <w:p w14:paraId="0974ED06" w14:textId="77777777" w:rsidR="00B60A36" w:rsidRPr="00225FB8" w:rsidRDefault="00B60A36" w:rsidP="00225FB8">
            <w:pPr>
              <w:pStyle w:val="NoSpacing"/>
              <w:rPr>
                <w:sz w:val="28"/>
                <w:szCs w:val="28"/>
              </w:rPr>
            </w:pPr>
            <w:r w:rsidRPr="00225FB8">
              <w:rPr>
                <w:sz w:val="28"/>
                <w:szCs w:val="28"/>
              </w:rPr>
              <w:t>Công trình thương mại, dịch vụ</w:t>
            </w:r>
          </w:p>
        </w:tc>
        <w:tc>
          <w:tcPr>
            <w:tcW w:w="1897" w:type="dxa"/>
            <w:vAlign w:val="center"/>
          </w:tcPr>
          <w:p w14:paraId="65B5A877" w14:textId="77777777" w:rsidR="00B60A36" w:rsidRPr="00225FB8" w:rsidRDefault="00B60A36" w:rsidP="00225FB8">
            <w:pPr>
              <w:pStyle w:val="NoSpacing"/>
              <w:rPr>
                <w:sz w:val="28"/>
                <w:szCs w:val="28"/>
              </w:rPr>
            </w:pPr>
            <w:r w:rsidRPr="00225FB8">
              <w:rPr>
                <w:sz w:val="28"/>
                <w:szCs w:val="28"/>
              </w:rPr>
              <w:t>m</w:t>
            </w:r>
          </w:p>
        </w:tc>
        <w:tc>
          <w:tcPr>
            <w:tcW w:w="1221" w:type="dxa"/>
            <w:vAlign w:val="center"/>
          </w:tcPr>
          <w:p w14:paraId="050CBA4C" w14:textId="77777777" w:rsidR="00B60A36" w:rsidRPr="00225FB8" w:rsidRDefault="00B60A36" w:rsidP="00225FB8">
            <w:pPr>
              <w:pStyle w:val="NoSpacing"/>
              <w:rPr>
                <w:sz w:val="28"/>
                <w:szCs w:val="28"/>
              </w:rPr>
            </w:pPr>
            <w:r w:rsidRPr="00225FB8">
              <w:rPr>
                <w:sz w:val="28"/>
                <w:szCs w:val="28"/>
              </w:rPr>
              <w:t>0 - 6</w:t>
            </w:r>
          </w:p>
        </w:tc>
        <w:tc>
          <w:tcPr>
            <w:tcW w:w="1897" w:type="dxa"/>
            <w:vMerge w:val="restart"/>
          </w:tcPr>
          <w:p w14:paraId="545399A6" w14:textId="77777777" w:rsidR="00B60A36" w:rsidRPr="00225FB8" w:rsidRDefault="00B60A36" w:rsidP="00225FB8">
            <w:pPr>
              <w:pStyle w:val="NoSpacing"/>
              <w:rPr>
                <w:rFonts w:eastAsia="Arial"/>
                <w:noProof/>
                <w:sz w:val="28"/>
                <w:szCs w:val="28"/>
              </w:rPr>
            </w:pPr>
          </w:p>
        </w:tc>
      </w:tr>
      <w:tr w:rsidR="00B60A36" w:rsidRPr="00225FB8" w14:paraId="405DB00D" w14:textId="77777777" w:rsidTr="00BE547F">
        <w:trPr>
          <w:trHeight w:val="227"/>
        </w:trPr>
        <w:tc>
          <w:tcPr>
            <w:tcW w:w="851" w:type="dxa"/>
            <w:vAlign w:val="center"/>
          </w:tcPr>
          <w:p w14:paraId="281A57AC" w14:textId="77777777" w:rsidR="00B60A36" w:rsidRPr="00225FB8" w:rsidRDefault="00B60A36" w:rsidP="00225FB8">
            <w:pPr>
              <w:pStyle w:val="NoSpacing"/>
              <w:rPr>
                <w:sz w:val="28"/>
                <w:szCs w:val="28"/>
              </w:rPr>
            </w:pPr>
            <w:r w:rsidRPr="00225FB8">
              <w:rPr>
                <w:sz w:val="28"/>
                <w:szCs w:val="28"/>
              </w:rPr>
              <w:t>-</w:t>
            </w:r>
          </w:p>
        </w:tc>
        <w:tc>
          <w:tcPr>
            <w:tcW w:w="3402" w:type="dxa"/>
            <w:vAlign w:val="center"/>
          </w:tcPr>
          <w:p w14:paraId="15A22F43" w14:textId="77777777" w:rsidR="00B60A36" w:rsidRPr="00225FB8" w:rsidRDefault="00B60A36" w:rsidP="00225FB8">
            <w:pPr>
              <w:pStyle w:val="NoSpacing"/>
              <w:rPr>
                <w:sz w:val="28"/>
                <w:szCs w:val="28"/>
              </w:rPr>
            </w:pPr>
            <w:r w:rsidRPr="00225FB8">
              <w:rPr>
                <w:sz w:val="28"/>
                <w:szCs w:val="28"/>
              </w:rPr>
              <w:t>Trường học</w:t>
            </w:r>
          </w:p>
        </w:tc>
        <w:tc>
          <w:tcPr>
            <w:tcW w:w="1897" w:type="dxa"/>
            <w:vAlign w:val="center"/>
          </w:tcPr>
          <w:p w14:paraId="09FBE5A6" w14:textId="77777777" w:rsidR="00B60A36" w:rsidRPr="00225FB8" w:rsidRDefault="00B60A36" w:rsidP="00225FB8">
            <w:pPr>
              <w:pStyle w:val="NoSpacing"/>
              <w:rPr>
                <w:sz w:val="28"/>
                <w:szCs w:val="28"/>
              </w:rPr>
            </w:pPr>
            <w:r w:rsidRPr="00225FB8">
              <w:rPr>
                <w:sz w:val="28"/>
                <w:szCs w:val="28"/>
              </w:rPr>
              <w:t>m</w:t>
            </w:r>
          </w:p>
        </w:tc>
        <w:tc>
          <w:tcPr>
            <w:tcW w:w="1221" w:type="dxa"/>
            <w:vAlign w:val="center"/>
          </w:tcPr>
          <w:p w14:paraId="1FA5CFA6" w14:textId="77777777" w:rsidR="00B60A36" w:rsidRPr="00225FB8" w:rsidRDefault="00B60A36" w:rsidP="00225FB8">
            <w:pPr>
              <w:pStyle w:val="NoSpacing"/>
              <w:rPr>
                <w:sz w:val="28"/>
                <w:szCs w:val="28"/>
              </w:rPr>
            </w:pPr>
            <w:r w:rsidRPr="00225FB8">
              <w:rPr>
                <w:sz w:val="28"/>
                <w:szCs w:val="28"/>
              </w:rPr>
              <w:t>0 - 6</w:t>
            </w:r>
          </w:p>
        </w:tc>
        <w:tc>
          <w:tcPr>
            <w:tcW w:w="1897" w:type="dxa"/>
            <w:vMerge/>
          </w:tcPr>
          <w:p w14:paraId="371BCB94" w14:textId="77777777" w:rsidR="00B60A36" w:rsidRPr="00225FB8" w:rsidRDefault="00B60A36" w:rsidP="00225FB8">
            <w:pPr>
              <w:pStyle w:val="NoSpacing"/>
              <w:rPr>
                <w:rFonts w:eastAsia="Arial"/>
                <w:noProof/>
                <w:sz w:val="28"/>
                <w:szCs w:val="28"/>
              </w:rPr>
            </w:pPr>
          </w:p>
        </w:tc>
      </w:tr>
    </w:tbl>
    <w:p w14:paraId="6537C0E8" w14:textId="77777777" w:rsidR="00B60A36" w:rsidRPr="00572DAF" w:rsidRDefault="00B60A36" w:rsidP="003D18D2">
      <w:pPr>
        <w:spacing w:line="276" w:lineRule="auto"/>
        <w:rPr>
          <w:b/>
          <w:bCs/>
          <w:szCs w:val="28"/>
          <w:lang w:val="it-IT"/>
        </w:rPr>
      </w:pPr>
    </w:p>
    <w:p w14:paraId="26F06A7C" w14:textId="2C149220" w:rsidR="00B60A36" w:rsidRPr="004C7406" w:rsidRDefault="004C7406" w:rsidP="004C7406">
      <w:pPr>
        <w:pStyle w:val="Caption"/>
        <w:rPr>
          <w:b/>
          <w:bCs/>
        </w:rPr>
      </w:pPr>
      <w:bookmarkStart w:id="129" w:name="_Toc132117563"/>
      <w:bookmarkStart w:id="130" w:name="_Toc132117887"/>
      <w:r w:rsidRPr="004C7406">
        <w:rPr>
          <w:b/>
          <w:bCs/>
        </w:rPr>
        <w:t xml:space="preserve">Bảng </w:t>
      </w:r>
      <w:r w:rsidRPr="004C7406">
        <w:rPr>
          <w:b/>
          <w:bCs/>
        </w:rPr>
        <w:fldChar w:fldCharType="begin"/>
      </w:r>
      <w:r w:rsidRPr="004C7406">
        <w:rPr>
          <w:b/>
          <w:bCs/>
        </w:rPr>
        <w:instrText xml:space="preserve"> SEQ Bảng_: \* ARABIC </w:instrText>
      </w:r>
      <w:r w:rsidRPr="004C7406">
        <w:rPr>
          <w:b/>
          <w:bCs/>
        </w:rPr>
        <w:fldChar w:fldCharType="separate"/>
      </w:r>
      <w:r w:rsidR="00317767">
        <w:rPr>
          <w:b/>
          <w:bCs/>
          <w:noProof/>
        </w:rPr>
        <w:t>3</w:t>
      </w:r>
      <w:r w:rsidRPr="004C7406">
        <w:rPr>
          <w:b/>
          <w:bCs/>
        </w:rPr>
        <w:fldChar w:fldCharType="end"/>
      </w:r>
      <w:r w:rsidRPr="004C7406">
        <w:rPr>
          <w:b/>
          <w:bCs/>
        </w:rPr>
        <w:t xml:space="preserve">: </w:t>
      </w:r>
      <w:r w:rsidR="00B60A36" w:rsidRPr="004C7406">
        <w:rPr>
          <w:b/>
          <w:bCs/>
        </w:rPr>
        <w:t>Các chỉ tiêu về hạ tầng kỹ thuật</w:t>
      </w:r>
      <w:bookmarkEnd w:id="129"/>
      <w:bookmarkEnd w:id="130"/>
    </w:p>
    <w:tbl>
      <w:tblPr>
        <w:tblW w:w="92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402"/>
        <w:gridCol w:w="1897"/>
        <w:gridCol w:w="1221"/>
        <w:gridCol w:w="1897"/>
      </w:tblGrid>
      <w:tr w:rsidR="00572DAF" w:rsidRPr="00225FB8" w14:paraId="3AD8E32A" w14:textId="77777777" w:rsidTr="00BE547F">
        <w:trPr>
          <w:trHeight w:val="170"/>
        </w:trPr>
        <w:tc>
          <w:tcPr>
            <w:tcW w:w="851" w:type="dxa"/>
            <w:vAlign w:val="center"/>
          </w:tcPr>
          <w:p w14:paraId="7031E798" w14:textId="77777777" w:rsidR="00B60A36" w:rsidRPr="00225FB8" w:rsidRDefault="00B60A36" w:rsidP="00225FB8">
            <w:pPr>
              <w:pStyle w:val="NoSpacing"/>
              <w:rPr>
                <w:b/>
                <w:sz w:val="26"/>
                <w:szCs w:val="26"/>
              </w:rPr>
            </w:pPr>
            <w:r w:rsidRPr="00225FB8">
              <w:rPr>
                <w:b/>
                <w:sz w:val="26"/>
                <w:szCs w:val="26"/>
              </w:rPr>
              <w:t>STT</w:t>
            </w:r>
          </w:p>
        </w:tc>
        <w:tc>
          <w:tcPr>
            <w:tcW w:w="3402" w:type="dxa"/>
            <w:vAlign w:val="center"/>
          </w:tcPr>
          <w:p w14:paraId="458E962C" w14:textId="77777777" w:rsidR="00B60A36" w:rsidRPr="00225FB8" w:rsidRDefault="00B60A36" w:rsidP="00225FB8">
            <w:pPr>
              <w:pStyle w:val="NoSpacing"/>
              <w:rPr>
                <w:b/>
                <w:sz w:val="26"/>
                <w:szCs w:val="26"/>
              </w:rPr>
            </w:pPr>
            <w:r w:rsidRPr="00225FB8">
              <w:rPr>
                <w:b/>
                <w:sz w:val="26"/>
                <w:szCs w:val="26"/>
              </w:rPr>
              <w:t>Hạng mục, công trình</w:t>
            </w:r>
          </w:p>
        </w:tc>
        <w:tc>
          <w:tcPr>
            <w:tcW w:w="1897" w:type="dxa"/>
            <w:vAlign w:val="center"/>
          </w:tcPr>
          <w:p w14:paraId="0A23FBD1" w14:textId="77777777" w:rsidR="00B60A36" w:rsidRPr="00225FB8" w:rsidRDefault="00B60A36" w:rsidP="00225FB8">
            <w:pPr>
              <w:pStyle w:val="NoSpacing"/>
              <w:rPr>
                <w:b/>
                <w:sz w:val="26"/>
                <w:szCs w:val="26"/>
              </w:rPr>
            </w:pPr>
            <w:r w:rsidRPr="00225FB8">
              <w:rPr>
                <w:b/>
                <w:sz w:val="26"/>
                <w:szCs w:val="26"/>
              </w:rPr>
              <w:t>Đơn vị</w:t>
            </w:r>
          </w:p>
        </w:tc>
        <w:tc>
          <w:tcPr>
            <w:tcW w:w="1221" w:type="dxa"/>
            <w:vAlign w:val="center"/>
          </w:tcPr>
          <w:p w14:paraId="21802EA2" w14:textId="77777777" w:rsidR="00B60A36" w:rsidRPr="00225FB8" w:rsidRDefault="00B60A36" w:rsidP="00225FB8">
            <w:pPr>
              <w:pStyle w:val="NoSpacing"/>
              <w:rPr>
                <w:b/>
                <w:sz w:val="26"/>
                <w:szCs w:val="26"/>
              </w:rPr>
            </w:pPr>
            <w:r w:rsidRPr="00225FB8">
              <w:rPr>
                <w:b/>
                <w:sz w:val="26"/>
                <w:szCs w:val="26"/>
              </w:rPr>
              <w:t>Chỉ tiêu</w:t>
            </w:r>
          </w:p>
        </w:tc>
        <w:tc>
          <w:tcPr>
            <w:tcW w:w="1897" w:type="dxa"/>
            <w:vAlign w:val="center"/>
          </w:tcPr>
          <w:p w14:paraId="4D89CF0C" w14:textId="77777777" w:rsidR="00B60A36" w:rsidRPr="00225FB8" w:rsidRDefault="00B60A36" w:rsidP="00225FB8">
            <w:pPr>
              <w:pStyle w:val="NoSpacing"/>
              <w:rPr>
                <w:b/>
                <w:sz w:val="26"/>
                <w:szCs w:val="26"/>
              </w:rPr>
            </w:pPr>
            <w:r w:rsidRPr="00225FB8">
              <w:rPr>
                <w:b/>
                <w:sz w:val="26"/>
                <w:szCs w:val="26"/>
              </w:rPr>
              <w:t>Chú thích</w:t>
            </w:r>
          </w:p>
        </w:tc>
      </w:tr>
      <w:tr w:rsidR="00572DAF" w:rsidRPr="00225FB8" w14:paraId="7706ECA8" w14:textId="77777777" w:rsidTr="00BE547F">
        <w:trPr>
          <w:trHeight w:val="170"/>
        </w:trPr>
        <w:tc>
          <w:tcPr>
            <w:tcW w:w="851" w:type="dxa"/>
            <w:vAlign w:val="center"/>
          </w:tcPr>
          <w:p w14:paraId="2D8F9A00" w14:textId="77777777" w:rsidR="00B60A36" w:rsidRPr="00225FB8" w:rsidRDefault="00B60A36" w:rsidP="00225FB8">
            <w:pPr>
              <w:pStyle w:val="NoSpacing"/>
              <w:rPr>
                <w:b/>
                <w:bCs/>
                <w:sz w:val="26"/>
                <w:szCs w:val="26"/>
              </w:rPr>
            </w:pPr>
            <w:r w:rsidRPr="00225FB8">
              <w:rPr>
                <w:b/>
                <w:bCs/>
                <w:sz w:val="26"/>
                <w:szCs w:val="26"/>
              </w:rPr>
              <w:t>1</w:t>
            </w:r>
          </w:p>
        </w:tc>
        <w:tc>
          <w:tcPr>
            <w:tcW w:w="3402" w:type="dxa"/>
            <w:vAlign w:val="center"/>
          </w:tcPr>
          <w:p w14:paraId="7913C05F" w14:textId="77777777" w:rsidR="00B60A36" w:rsidRPr="00225FB8" w:rsidRDefault="00B60A36" w:rsidP="00225FB8">
            <w:pPr>
              <w:pStyle w:val="NoSpacing"/>
              <w:rPr>
                <w:b/>
                <w:bCs/>
                <w:sz w:val="26"/>
                <w:szCs w:val="26"/>
              </w:rPr>
            </w:pPr>
            <w:r w:rsidRPr="00225FB8">
              <w:rPr>
                <w:b/>
                <w:bCs/>
                <w:sz w:val="26"/>
                <w:szCs w:val="26"/>
              </w:rPr>
              <w:t>Giao thông</w:t>
            </w:r>
          </w:p>
        </w:tc>
        <w:tc>
          <w:tcPr>
            <w:tcW w:w="1897" w:type="dxa"/>
            <w:vAlign w:val="center"/>
          </w:tcPr>
          <w:p w14:paraId="05C7FC91" w14:textId="77777777" w:rsidR="00B60A36" w:rsidRPr="00225FB8" w:rsidRDefault="00B60A36" w:rsidP="00225FB8">
            <w:pPr>
              <w:pStyle w:val="NoSpacing"/>
              <w:rPr>
                <w:sz w:val="26"/>
                <w:szCs w:val="26"/>
              </w:rPr>
            </w:pPr>
          </w:p>
        </w:tc>
        <w:tc>
          <w:tcPr>
            <w:tcW w:w="1221" w:type="dxa"/>
            <w:vAlign w:val="center"/>
          </w:tcPr>
          <w:p w14:paraId="64310A7C" w14:textId="77777777" w:rsidR="00B60A36" w:rsidRPr="00225FB8" w:rsidRDefault="00B60A36" w:rsidP="00225FB8">
            <w:pPr>
              <w:pStyle w:val="NoSpacing"/>
              <w:rPr>
                <w:sz w:val="26"/>
                <w:szCs w:val="26"/>
              </w:rPr>
            </w:pPr>
          </w:p>
        </w:tc>
        <w:tc>
          <w:tcPr>
            <w:tcW w:w="1897" w:type="dxa"/>
            <w:vMerge w:val="restart"/>
            <w:shd w:val="clear" w:color="auto" w:fill="auto"/>
            <w:vAlign w:val="center"/>
          </w:tcPr>
          <w:p w14:paraId="486C1FA6" w14:textId="77777777" w:rsidR="00B60A36" w:rsidRPr="00225FB8" w:rsidRDefault="00B60A36" w:rsidP="00225FB8">
            <w:pPr>
              <w:pStyle w:val="NoSpacing"/>
              <w:rPr>
                <w:rFonts w:eastAsia="Arial"/>
                <w:noProof/>
                <w:sz w:val="26"/>
                <w:szCs w:val="26"/>
              </w:rPr>
            </w:pPr>
          </w:p>
        </w:tc>
      </w:tr>
      <w:tr w:rsidR="00572DAF" w:rsidRPr="00225FB8" w14:paraId="40D55D9E" w14:textId="77777777" w:rsidTr="00BE547F">
        <w:trPr>
          <w:trHeight w:val="170"/>
        </w:trPr>
        <w:tc>
          <w:tcPr>
            <w:tcW w:w="851" w:type="dxa"/>
            <w:vAlign w:val="center"/>
          </w:tcPr>
          <w:p w14:paraId="5FB1E290" w14:textId="77777777" w:rsidR="00B60A36" w:rsidRPr="00225FB8" w:rsidRDefault="00B60A36" w:rsidP="00225FB8">
            <w:pPr>
              <w:pStyle w:val="NoSpacing"/>
              <w:rPr>
                <w:sz w:val="26"/>
                <w:szCs w:val="26"/>
              </w:rPr>
            </w:pPr>
            <w:r w:rsidRPr="00225FB8">
              <w:rPr>
                <w:sz w:val="26"/>
                <w:szCs w:val="26"/>
              </w:rPr>
              <w:t>-</w:t>
            </w:r>
          </w:p>
        </w:tc>
        <w:tc>
          <w:tcPr>
            <w:tcW w:w="3402" w:type="dxa"/>
            <w:vAlign w:val="center"/>
          </w:tcPr>
          <w:p w14:paraId="464DA021" w14:textId="77777777" w:rsidR="00B60A36" w:rsidRPr="00225FB8" w:rsidRDefault="00B60A36" w:rsidP="00225FB8">
            <w:pPr>
              <w:pStyle w:val="NoSpacing"/>
              <w:rPr>
                <w:sz w:val="26"/>
                <w:szCs w:val="26"/>
              </w:rPr>
            </w:pPr>
            <w:r w:rsidRPr="00225FB8">
              <w:rPr>
                <w:spacing w:val="-6"/>
                <w:sz w:val="26"/>
                <w:szCs w:val="26"/>
                <w:lang w:val="nl-NL"/>
              </w:rPr>
              <w:t>Chiều rộng 1 làn xe cấp khu vực</w:t>
            </w:r>
          </w:p>
        </w:tc>
        <w:tc>
          <w:tcPr>
            <w:tcW w:w="1897" w:type="dxa"/>
            <w:vAlign w:val="center"/>
          </w:tcPr>
          <w:p w14:paraId="2B04E875" w14:textId="77777777" w:rsidR="00B60A36" w:rsidRPr="00225FB8" w:rsidRDefault="00B60A36" w:rsidP="00225FB8">
            <w:pPr>
              <w:pStyle w:val="NoSpacing"/>
              <w:rPr>
                <w:sz w:val="26"/>
                <w:szCs w:val="26"/>
              </w:rPr>
            </w:pPr>
            <w:r w:rsidRPr="00225FB8">
              <w:rPr>
                <w:sz w:val="26"/>
                <w:szCs w:val="26"/>
              </w:rPr>
              <w:t>m</w:t>
            </w:r>
          </w:p>
        </w:tc>
        <w:tc>
          <w:tcPr>
            <w:tcW w:w="1221" w:type="dxa"/>
            <w:vAlign w:val="center"/>
          </w:tcPr>
          <w:p w14:paraId="76569B81" w14:textId="77777777" w:rsidR="00B60A36" w:rsidRPr="00225FB8" w:rsidRDefault="00B60A36" w:rsidP="00225FB8">
            <w:pPr>
              <w:pStyle w:val="NoSpacing"/>
              <w:rPr>
                <w:sz w:val="26"/>
                <w:szCs w:val="26"/>
              </w:rPr>
            </w:pPr>
            <w:r w:rsidRPr="00225FB8">
              <w:rPr>
                <w:sz w:val="26"/>
                <w:szCs w:val="26"/>
              </w:rPr>
              <w:t>&gt;3,5</w:t>
            </w:r>
          </w:p>
        </w:tc>
        <w:tc>
          <w:tcPr>
            <w:tcW w:w="1897" w:type="dxa"/>
            <w:vMerge/>
            <w:shd w:val="clear" w:color="auto" w:fill="auto"/>
            <w:vAlign w:val="center"/>
          </w:tcPr>
          <w:p w14:paraId="73989D3F" w14:textId="77777777" w:rsidR="00B60A36" w:rsidRPr="00225FB8" w:rsidRDefault="00B60A36" w:rsidP="00225FB8">
            <w:pPr>
              <w:pStyle w:val="NoSpacing"/>
              <w:rPr>
                <w:rFonts w:eastAsia="Arial"/>
                <w:noProof/>
                <w:sz w:val="26"/>
                <w:szCs w:val="26"/>
              </w:rPr>
            </w:pPr>
          </w:p>
        </w:tc>
      </w:tr>
      <w:tr w:rsidR="00572DAF" w:rsidRPr="00225FB8" w14:paraId="4B6AACB4" w14:textId="77777777" w:rsidTr="00BE547F">
        <w:trPr>
          <w:trHeight w:val="170"/>
        </w:trPr>
        <w:tc>
          <w:tcPr>
            <w:tcW w:w="851" w:type="dxa"/>
            <w:vAlign w:val="center"/>
          </w:tcPr>
          <w:p w14:paraId="5475473F" w14:textId="77777777" w:rsidR="00B60A36" w:rsidRPr="00225FB8" w:rsidRDefault="00B60A36" w:rsidP="00225FB8">
            <w:pPr>
              <w:pStyle w:val="NoSpacing"/>
              <w:rPr>
                <w:sz w:val="26"/>
                <w:szCs w:val="26"/>
              </w:rPr>
            </w:pPr>
            <w:r w:rsidRPr="00225FB8">
              <w:rPr>
                <w:sz w:val="26"/>
                <w:szCs w:val="26"/>
              </w:rPr>
              <w:t>-</w:t>
            </w:r>
          </w:p>
        </w:tc>
        <w:tc>
          <w:tcPr>
            <w:tcW w:w="3402" w:type="dxa"/>
            <w:vAlign w:val="center"/>
          </w:tcPr>
          <w:p w14:paraId="323B155A" w14:textId="77777777" w:rsidR="00B60A36" w:rsidRPr="00225FB8" w:rsidRDefault="00B60A36" w:rsidP="00225FB8">
            <w:pPr>
              <w:pStyle w:val="NoSpacing"/>
              <w:rPr>
                <w:sz w:val="26"/>
                <w:szCs w:val="26"/>
              </w:rPr>
            </w:pPr>
            <w:r w:rsidRPr="00225FB8">
              <w:rPr>
                <w:spacing w:val="-6"/>
                <w:sz w:val="26"/>
                <w:szCs w:val="26"/>
                <w:lang w:val="nl-NL"/>
              </w:rPr>
              <w:t>Chiều rộng 1 làn xe nhóm nhà ở</w:t>
            </w:r>
          </w:p>
        </w:tc>
        <w:tc>
          <w:tcPr>
            <w:tcW w:w="1897" w:type="dxa"/>
            <w:vAlign w:val="center"/>
          </w:tcPr>
          <w:p w14:paraId="1FAEF2E4" w14:textId="77777777" w:rsidR="00B60A36" w:rsidRPr="00225FB8" w:rsidRDefault="00B60A36" w:rsidP="00225FB8">
            <w:pPr>
              <w:pStyle w:val="NoSpacing"/>
              <w:rPr>
                <w:sz w:val="26"/>
                <w:szCs w:val="26"/>
              </w:rPr>
            </w:pPr>
            <w:r w:rsidRPr="00225FB8">
              <w:rPr>
                <w:sz w:val="26"/>
                <w:szCs w:val="26"/>
              </w:rPr>
              <w:t>m</w:t>
            </w:r>
          </w:p>
        </w:tc>
        <w:tc>
          <w:tcPr>
            <w:tcW w:w="1221" w:type="dxa"/>
            <w:vAlign w:val="center"/>
          </w:tcPr>
          <w:p w14:paraId="15A8DC76" w14:textId="77777777" w:rsidR="00B60A36" w:rsidRPr="00225FB8" w:rsidRDefault="00B60A36" w:rsidP="00225FB8">
            <w:pPr>
              <w:pStyle w:val="NoSpacing"/>
              <w:rPr>
                <w:sz w:val="26"/>
                <w:szCs w:val="26"/>
              </w:rPr>
            </w:pPr>
            <w:r w:rsidRPr="00225FB8">
              <w:rPr>
                <w:sz w:val="26"/>
                <w:szCs w:val="26"/>
              </w:rPr>
              <w:t>&gt;3,0</w:t>
            </w:r>
          </w:p>
        </w:tc>
        <w:tc>
          <w:tcPr>
            <w:tcW w:w="1897" w:type="dxa"/>
            <w:vMerge/>
            <w:shd w:val="clear" w:color="auto" w:fill="auto"/>
            <w:vAlign w:val="center"/>
          </w:tcPr>
          <w:p w14:paraId="0A1E6739" w14:textId="77777777" w:rsidR="00B60A36" w:rsidRPr="00225FB8" w:rsidRDefault="00B60A36" w:rsidP="00225FB8">
            <w:pPr>
              <w:pStyle w:val="NoSpacing"/>
              <w:rPr>
                <w:rFonts w:eastAsia="Arial"/>
                <w:noProof/>
                <w:sz w:val="26"/>
                <w:szCs w:val="26"/>
              </w:rPr>
            </w:pPr>
          </w:p>
        </w:tc>
      </w:tr>
      <w:tr w:rsidR="00572DAF" w:rsidRPr="00225FB8" w14:paraId="24EE052C" w14:textId="77777777" w:rsidTr="00BE547F">
        <w:trPr>
          <w:trHeight w:val="170"/>
        </w:trPr>
        <w:tc>
          <w:tcPr>
            <w:tcW w:w="851" w:type="dxa"/>
            <w:vAlign w:val="center"/>
          </w:tcPr>
          <w:p w14:paraId="56705BAB" w14:textId="77777777" w:rsidR="00B60A36" w:rsidRPr="00225FB8" w:rsidRDefault="00B60A36" w:rsidP="00225FB8">
            <w:pPr>
              <w:pStyle w:val="NoSpacing"/>
              <w:rPr>
                <w:sz w:val="26"/>
                <w:szCs w:val="26"/>
              </w:rPr>
            </w:pPr>
            <w:r w:rsidRPr="00225FB8">
              <w:rPr>
                <w:sz w:val="26"/>
                <w:szCs w:val="26"/>
              </w:rPr>
              <w:t>-</w:t>
            </w:r>
          </w:p>
        </w:tc>
        <w:tc>
          <w:tcPr>
            <w:tcW w:w="3402" w:type="dxa"/>
            <w:vAlign w:val="center"/>
          </w:tcPr>
          <w:p w14:paraId="2F7986A4" w14:textId="77777777" w:rsidR="00B60A36" w:rsidRPr="00225FB8" w:rsidRDefault="00B60A36" w:rsidP="00225FB8">
            <w:pPr>
              <w:pStyle w:val="NoSpacing"/>
              <w:rPr>
                <w:spacing w:val="-6"/>
                <w:sz w:val="26"/>
                <w:szCs w:val="26"/>
                <w:lang w:val="nl-NL"/>
              </w:rPr>
            </w:pPr>
            <w:r w:rsidRPr="00225FB8">
              <w:rPr>
                <w:spacing w:val="-6"/>
                <w:sz w:val="26"/>
                <w:szCs w:val="26"/>
                <w:lang w:val="nl-NL"/>
              </w:rPr>
              <w:t>Chiều rộng làn đi bộ</w:t>
            </w:r>
          </w:p>
        </w:tc>
        <w:tc>
          <w:tcPr>
            <w:tcW w:w="1897" w:type="dxa"/>
            <w:vAlign w:val="center"/>
          </w:tcPr>
          <w:p w14:paraId="642EFB0C" w14:textId="77777777" w:rsidR="00B60A36" w:rsidRPr="00225FB8" w:rsidRDefault="00B60A36" w:rsidP="00225FB8">
            <w:pPr>
              <w:pStyle w:val="NoSpacing"/>
              <w:rPr>
                <w:sz w:val="26"/>
                <w:szCs w:val="26"/>
              </w:rPr>
            </w:pPr>
            <w:r w:rsidRPr="00225FB8">
              <w:rPr>
                <w:sz w:val="26"/>
                <w:szCs w:val="26"/>
              </w:rPr>
              <w:t>m</w:t>
            </w:r>
          </w:p>
        </w:tc>
        <w:tc>
          <w:tcPr>
            <w:tcW w:w="1221" w:type="dxa"/>
            <w:vAlign w:val="center"/>
          </w:tcPr>
          <w:p w14:paraId="7961E169" w14:textId="77777777" w:rsidR="00B60A36" w:rsidRPr="00225FB8" w:rsidRDefault="00B60A36" w:rsidP="00225FB8">
            <w:pPr>
              <w:pStyle w:val="NoSpacing"/>
              <w:rPr>
                <w:sz w:val="26"/>
                <w:szCs w:val="26"/>
              </w:rPr>
            </w:pPr>
            <w:r w:rsidRPr="00225FB8">
              <w:rPr>
                <w:sz w:val="26"/>
                <w:szCs w:val="26"/>
              </w:rPr>
              <w:t>&gt;0,75</w:t>
            </w:r>
          </w:p>
        </w:tc>
        <w:tc>
          <w:tcPr>
            <w:tcW w:w="1897" w:type="dxa"/>
            <w:vMerge/>
            <w:shd w:val="clear" w:color="auto" w:fill="auto"/>
            <w:vAlign w:val="center"/>
          </w:tcPr>
          <w:p w14:paraId="3B11621F" w14:textId="77777777" w:rsidR="00B60A36" w:rsidRPr="00225FB8" w:rsidRDefault="00B60A36" w:rsidP="00225FB8">
            <w:pPr>
              <w:pStyle w:val="NoSpacing"/>
              <w:rPr>
                <w:rFonts w:eastAsia="Arial"/>
                <w:noProof/>
                <w:sz w:val="26"/>
                <w:szCs w:val="26"/>
              </w:rPr>
            </w:pPr>
          </w:p>
        </w:tc>
      </w:tr>
      <w:tr w:rsidR="00572DAF" w:rsidRPr="00225FB8" w14:paraId="1A6AF2B4" w14:textId="77777777" w:rsidTr="00BE547F">
        <w:trPr>
          <w:trHeight w:val="170"/>
        </w:trPr>
        <w:tc>
          <w:tcPr>
            <w:tcW w:w="851" w:type="dxa"/>
            <w:vAlign w:val="center"/>
          </w:tcPr>
          <w:p w14:paraId="5A492E84" w14:textId="77777777" w:rsidR="00B60A36" w:rsidRPr="00225FB8" w:rsidRDefault="00B60A36" w:rsidP="00225FB8">
            <w:pPr>
              <w:pStyle w:val="NoSpacing"/>
              <w:rPr>
                <w:b/>
                <w:bCs/>
                <w:sz w:val="26"/>
                <w:szCs w:val="26"/>
              </w:rPr>
            </w:pPr>
            <w:r w:rsidRPr="00225FB8">
              <w:rPr>
                <w:b/>
                <w:bCs/>
                <w:sz w:val="26"/>
                <w:szCs w:val="26"/>
              </w:rPr>
              <w:t>2</w:t>
            </w:r>
          </w:p>
        </w:tc>
        <w:tc>
          <w:tcPr>
            <w:tcW w:w="3402" w:type="dxa"/>
            <w:vAlign w:val="center"/>
          </w:tcPr>
          <w:p w14:paraId="448A6D5F" w14:textId="77777777" w:rsidR="00B60A36" w:rsidRPr="00225FB8" w:rsidRDefault="00B60A36" w:rsidP="00225FB8">
            <w:pPr>
              <w:pStyle w:val="NoSpacing"/>
              <w:rPr>
                <w:b/>
                <w:bCs/>
                <w:sz w:val="26"/>
                <w:szCs w:val="26"/>
              </w:rPr>
            </w:pPr>
            <w:r w:rsidRPr="00225FB8">
              <w:rPr>
                <w:b/>
                <w:bCs/>
                <w:sz w:val="26"/>
                <w:szCs w:val="26"/>
              </w:rPr>
              <w:t>Chỉ tiêu Cấp nước</w:t>
            </w:r>
          </w:p>
        </w:tc>
        <w:tc>
          <w:tcPr>
            <w:tcW w:w="1897" w:type="dxa"/>
            <w:vAlign w:val="center"/>
          </w:tcPr>
          <w:p w14:paraId="0D92B32D" w14:textId="77777777" w:rsidR="00B60A36" w:rsidRPr="00225FB8" w:rsidRDefault="00B60A36" w:rsidP="00225FB8">
            <w:pPr>
              <w:pStyle w:val="NoSpacing"/>
              <w:rPr>
                <w:sz w:val="26"/>
                <w:szCs w:val="26"/>
              </w:rPr>
            </w:pPr>
          </w:p>
        </w:tc>
        <w:tc>
          <w:tcPr>
            <w:tcW w:w="1221" w:type="dxa"/>
            <w:vAlign w:val="center"/>
          </w:tcPr>
          <w:p w14:paraId="4FF07AC5" w14:textId="77777777" w:rsidR="00B60A36" w:rsidRPr="00225FB8" w:rsidRDefault="00B60A36" w:rsidP="00225FB8">
            <w:pPr>
              <w:pStyle w:val="NoSpacing"/>
              <w:rPr>
                <w:sz w:val="26"/>
                <w:szCs w:val="26"/>
              </w:rPr>
            </w:pPr>
          </w:p>
        </w:tc>
        <w:tc>
          <w:tcPr>
            <w:tcW w:w="1897" w:type="dxa"/>
            <w:vMerge w:val="restart"/>
            <w:shd w:val="clear" w:color="auto" w:fill="auto"/>
            <w:vAlign w:val="center"/>
          </w:tcPr>
          <w:p w14:paraId="57A2C4F6" w14:textId="77777777" w:rsidR="00B60A36" w:rsidRPr="00225FB8" w:rsidRDefault="00B60A36" w:rsidP="00225FB8">
            <w:pPr>
              <w:pStyle w:val="NoSpacing"/>
              <w:rPr>
                <w:sz w:val="26"/>
                <w:szCs w:val="26"/>
              </w:rPr>
            </w:pPr>
          </w:p>
        </w:tc>
      </w:tr>
      <w:tr w:rsidR="00572DAF" w:rsidRPr="00225FB8" w14:paraId="22031FDF" w14:textId="77777777" w:rsidTr="00BE547F">
        <w:trPr>
          <w:trHeight w:val="170"/>
        </w:trPr>
        <w:tc>
          <w:tcPr>
            <w:tcW w:w="851" w:type="dxa"/>
            <w:vAlign w:val="center"/>
          </w:tcPr>
          <w:p w14:paraId="13ED94FF" w14:textId="77777777" w:rsidR="00B60A36" w:rsidRPr="00225FB8" w:rsidRDefault="00B60A36" w:rsidP="00225FB8">
            <w:pPr>
              <w:pStyle w:val="NoSpacing"/>
              <w:rPr>
                <w:sz w:val="26"/>
                <w:szCs w:val="26"/>
                <w:lang w:val="fr-FR" w:eastAsia="zh-CN"/>
              </w:rPr>
            </w:pPr>
            <w:r w:rsidRPr="00225FB8">
              <w:rPr>
                <w:sz w:val="26"/>
                <w:szCs w:val="26"/>
                <w:lang w:eastAsia="zh-CN"/>
              </w:rPr>
              <w:t>-</w:t>
            </w:r>
          </w:p>
        </w:tc>
        <w:tc>
          <w:tcPr>
            <w:tcW w:w="3402" w:type="dxa"/>
            <w:vAlign w:val="center"/>
          </w:tcPr>
          <w:p w14:paraId="1C79B78E" w14:textId="77777777" w:rsidR="00B60A36" w:rsidRPr="00225FB8" w:rsidRDefault="00B60A36" w:rsidP="00225FB8">
            <w:pPr>
              <w:pStyle w:val="NoSpacing"/>
              <w:rPr>
                <w:sz w:val="26"/>
                <w:szCs w:val="26"/>
              </w:rPr>
            </w:pPr>
            <w:r w:rsidRPr="00225FB8">
              <w:rPr>
                <w:sz w:val="26"/>
                <w:szCs w:val="26"/>
              </w:rPr>
              <w:t>Nhà ở (Qsh)</w:t>
            </w:r>
          </w:p>
        </w:tc>
        <w:tc>
          <w:tcPr>
            <w:tcW w:w="1897" w:type="dxa"/>
            <w:vAlign w:val="center"/>
          </w:tcPr>
          <w:p w14:paraId="04838FEA" w14:textId="77777777" w:rsidR="00B60A36" w:rsidRPr="00225FB8" w:rsidRDefault="00B60A36" w:rsidP="00225FB8">
            <w:pPr>
              <w:pStyle w:val="NoSpacing"/>
              <w:rPr>
                <w:sz w:val="26"/>
                <w:szCs w:val="26"/>
                <w:lang w:val="fr-FR" w:eastAsia="zh-CN"/>
              </w:rPr>
            </w:pPr>
            <w:r w:rsidRPr="00225FB8">
              <w:rPr>
                <w:sz w:val="26"/>
                <w:szCs w:val="26"/>
                <w:lang w:eastAsia="zh-CN"/>
              </w:rPr>
              <w:t>lít/người.ngđ</w:t>
            </w:r>
          </w:p>
        </w:tc>
        <w:tc>
          <w:tcPr>
            <w:tcW w:w="1221" w:type="dxa"/>
            <w:vAlign w:val="center"/>
          </w:tcPr>
          <w:p w14:paraId="4634C8DE" w14:textId="031393A2" w:rsidR="00B60A36" w:rsidRPr="00225FB8" w:rsidRDefault="00B60A36" w:rsidP="00030E2F">
            <w:pPr>
              <w:pStyle w:val="NoSpacing"/>
              <w:rPr>
                <w:sz w:val="26"/>
                <w:szCs w:val="26"/>
                <w:lang w:val="fr-FR" w:eastAsia="zh-CN"/>
              </w:rPr>
            </w:pPr>
            <w:r w:rsidRPr="00225FB8">
              <w:rPr>
                <w:sz w:val="26"/>
                <w:szCs w:val="26"/>
              </w:rPr>
              <w:t xml:space="preserve">≥ </w:t>
            </w:r>
            <w:r w:rsidR="00030E2F">
              <w:rPr>
                <w:sz w:val="26"/>
                <w:szCs w:val="26"/>
                <w:lang w:eastAsia="zh-CN"/>
              </w:rPr>
              <w:t>100</w:t>
            </w:r>
          </w:p>
        </w:tc>
        <w:tc>
          <w:tcPr>
            <w:tcW w:w="1897" w:type="dxa"/>
            <w:vMerge/>
          </w:tcPr>
          <w:p w14:paraId="720AC3B6" w14:textId="77777777" w:rsidR="00B60A36" w:rsidRPr="00225FB8" w:rsidRDefault="00B60A36" w:rsidP="00225FB8">
            <w:pPr>
              <w:pStyle w:val="NoSpacing"/>
              <w:rPr>
                <w:sz w:val="26"/>
                <w:szCs w:val="26"/>
              </w:rPr>
            </w:pPr>
          </w:p>
        </w:tc>
      </w:tr>
      <w:tr w:rsidR="00572DAF" w:rsidRPr="00225FB8" w14:paraId="28FBB74E" w14:textId="77777777" w:rsidTr="00BE547F">
        <w:trPr>
          <w:trHeight w:val="170"/>
        </w:trPr>
        <w:tc>
          <w:tcPr>
            <w:tcW w:w="851" w:type="dxa"/>
            <w:vAlign w:val="center"/>
          </w:tcPr>
          <w:p w14:paraId="6CEA6023" w14:textId="77777777" w:rsidR="00B60A36" w:rsidRPr="00225FB8" w:rsidRDefault="00B60A36" w:rsidP="00225FB8">
            <w:pPr>
              <w:pStyle w:val="NoSpacing"/>
              <w:rPr>
                <w:sz w:val="26"/>
                <w:szCs w:val="26"/>
                <w:lang w:eastAsia="zh-CN"/>
              </w:rPr>
            </w:pPr>
            <w:r w:rsidRPr="00225FB8">
              <w:rPr>
                <w:sz w:val="26"/>
                <w:szCs w:val="26"/>
                <w:lang w:eastAsia="zh-CN"/>
              </w:rPr>
              <w:t>-</w:t>
            </w:r>
          </w:p>
        </w:tc>
        <w:tc>
          <w:tcPr>
            <w:tcW w:w="3402" w:type="dxa"/>
            <w:vAlign w:val="center"/>
          </w:tcPr>
          <w:p w14:paraId="76770C68" w14:textId="77777777" w:rsidR="00B60A36" w:rsidRPr="00225FB8" w:rsidRDefault="00B60A36" w:rsidP="00225FB8">
            <w:pPr>
              <w:pStyle w:val="NoSpacing"/>
              <w:rPr>
                <w:sz w:val="26"/>
                <w:szCs w:val="26"/>
                <w:lang w:eastAsia="zh-CN"/>
              </w:rPr>
            </w:pPr>
            <w:r w:rsidRPr="00225FB8">
              <w:rPr>
                <w:sz w:val="26"/>
                <w:szCs w:val="26"/>
                <w:lang w:eastAsia="zh-CN"/>
              </w:rPr>
              <w:t xml:space="preserve">Công trình công cộng, dịch vụ </w:t>
            </w:r>
            <w:r w:rsidRPr="00225FB8">
              <w:rPr>
                <w:sz w:val="26"/>
                <w:szCs w:val="26"/>
              </w:rPr>
              <w:t>(Qdv)</w:t>
            </w:r>
          </w:p>
        </w:tc>
        <w:tc>
          <w:tcPr>
            <w:tcW w:w="1897" w:type="dxa"/>
            <w:vAlign w:val="center"/>
          </w:tcPr>
          <w:p w14:paraId="5023EEFC" w14:textId="77777777" w:rsidR="00B60A36" w:rsidRPr="00225FB8" w:rsidRDefault="00B60A36" w:rsidP="00225FB8">
            <w:pPr>
              <w:pStyle w:val="NoSpacing"/>
              <w:rPr>
                <w:sz w:val="26"/>
                <w:szCs w:val="26"/>
              </w:rPr>
            </w:pPr>
            <w:r w:rsidRPr="00225FB8">
              <w:rPr>
                <w:rFonts w:eastAsia="Arial"/>
                <w:noProof/>
                <w:sz w:val="26"/>
                <w:szCs w:val="26"/>
                <w:lang w:val="vi-VN"/>
              </w:rPr>
              <w:t>lít/m</w:t>
            </w:r>
            <w:r w:rsidRPr="00225FB8">
              <w:rPr>
                <w:rFonts w:eastAsia="Arial"/>
                <w:noProof/>
                <w:sz w:val="26"/>
                <w:szCs w:val="26"/>
                <w:vertAlign w:val="superscript"/>
                <w:lang w:val="vi-VN"/>
              </w:rPr>
              <w:t>2</w:t>
            </w:r>
            <w:r w:rsidRPr="00225FB8">
              <w:rPr>
                <w:rFonts w:eastAsia="Arial"/>
                <w:noProof/>
                <w:sz w:val="26"/>
                <w:szCs w:val="26"/>
                <w:lang w:val="vi-VN"/>
              </w:rPr>
              <w:t xml:space="preserve"> sàn</w:t>
            </w:r>
            <w:r w:rsidRPr="00225FB8">
              <w:rPr>
                <w:rFonts w:eastAsia="Arial"/>
                <w:noProof/>
                <w:sz w:val="26"/>
                <w:szCs w:val="26"/>
              </w:rPr>
              <w:t>-</w:t>
            </w:r>
            <w:r w:rsidRPr="00225FB8">
              <w:rPr>
                <w:rFonts w:eastAsia="Arial"/>
                <w:noProof/>
                <w:sz w:val="26"/>
                <w:szCs w:val="26"/>
                <w:lang w:val="vi-VN"/>
              </w:rPr>
              <w:t>ng</w:t>
            </w:r>
            <w:r w:rsidRPr="00225FB8">
              <w:rPr>
                <w:rFonts w:eastAsia="Arial"/>
                <w:noProof/>
                <w:sz w:val="26"/>
                <w:szCs w:val="26"/>
              </w:rPr>
              <w:t>đ</w:t>
            </w:r>
          </w:p>
        </w:tc>
        <w:tc>
          <w:tcPr>
            <w:tcW w:w="1221" w:type="dxa"/>
            <w:vAlign w:val="center"/>
          </w:tcPr>
          <w:p w14:paraId="0D942778" w14:textId="77777777" w:rsidR="00B60A36" w:rsidRPr="00225FB8" w:rsidRDefault="00B60A36" w:rsidP="00225FB8">
            <w:pPr>
              <w:pStyle w:val="NoSpacing"/>
              <w:rPr>
                <w:sz w:val="26"/>
                <w:szCs w:val="26"/>
              </w:rPr>
            </w:pPr>
            <w:r w:rsidRPr="00225FB8">
              <w:rPr>
                <w:sz w:val="26"/>
                <w:szCs w:val="26"/>
              </w:rPr>
              <w:t xml:space="preserve">≥ </w:t>
            </w:r>
            <w:r w:rsidRPr="00225FB8">
              <w:rPr>
                <w:sz w:val="26"/>
                <w:szCs w:val="26"/>
                <w:lang w:eastAsia="zh-CN"/>
              </w:rPr>
              <w:t>2</w:t>
            </w:r>
          </w:p>
        </w:tc>
        <w:tc>
          <w:tcPr>
            <w:tcW w:w="1897" w:type="dxa"/>
            <w:vMerge/>
          </w:tcPr>
          <w:p w14:paraId="07BAEBFB" w14:textId="77777777" w:rsidR="00B60A36" w:rsidRPr="00225FB8" w:rsidRDefault="00B60A36" w:rsidP="00225FB8">
            <w:pPr>
              <w:pStyle w:val="NoSpacing"/>
              <w:rPr>
                <w:sz w:val="26"/>
                <w:szCs w:val="26"/>
              </w:rPr>
            </w:pPr>
          </w:p>
        </w:tc>
      </w:tr>
      <w:tr w:rsidR="00572DAF" w:rsidRPr="00225FB8" w14:paraId="24320F82" w14:textId="77777777" w:rsidTr="00BE547F">
        <w:trPr>
          <w:trHeight w:val="170"/>
        </w:trPr>
        <w:tc>
          <w:tcPr>
            <w:tcW w:w="851" w:type="dxa"/>
            <w:vAlign w:val="center"/>
          </w:tcPr>
          <w:p w14:paraId="5BB3EAE0" w14:textId="77777777" w:rsidR="00B60A36" w:rsidRPr="00225FB8" w:rsidRDefault="00B60A36" w:rsidP="00225FB8">
            <w:pPr>
              <w:pStyle w:val="NoSpacing"/>
              <w:rPr>
                <w:sz w:val="26"/>
                <w:szCs w:val="26"/>
                <w:lang w:eastAsia="zh-CN"/>
              </w:rPr>
            </w:pPr>
            <w:r w:rsidRPr="00225FB8">
              <w:rPr>
                <w:sz w:val="26"/>
                <w:szCs w:val="26"/>
                <w:lang w:eastAsia="zh-CN"/>
              </w:rPr>
              <w:t>-</w:t>
            </w:r>
          </w:p>
        </w:tc>
        <w:tc>
          <w:tcPr>
            <w:tcW w:w="3402" w:type="dxa"/>
            <w:vAlign w:val="center"/>
          </w:tcPr>
          <w:p w14:paraId="20466E6A" w14:textId="77777777" w:rsidR="00B60A36" w:rsidRPr="00225FB8" w:rsidRDefault="00B60A36" w:rsidP="00225FB8">
            <w:pPr>
              <w:pStyle w:val="NoSpacing"/>
              <w:rPr>
                <w:sz w:val="26"/>
                <w:szCs w:val="26"/>
                <w:lang w:eastAsia="zh-CN"/>
              </w:rPr>
            </w:pPr>
            <w:r w:rsidRPr="00225FB8">
              <w:rPr>
                <w:sz w:val="26"/>
                <w:szCs w:val="26"/>
                <w:lang w:eastAsia="zh-CN"/>
              </w:rPr>
              <w:t>Trường học</w:t>
            </w:r>
          </w:p>
        </w:tc>
        <w:tc>
          <w:tcPr>
            <w:tcW w:w="1897" w:type="dxa"/>
            <w:vAlign w:val="center"/>
          </w:tcPr>
          <w:p w14:paraId="4906A695" w14:textId="77777777" w:rsidR="00B60A36" w:rsidRPr="00225FB8" w:rsidRDefault="00B60A36" w:rsidP="00225FB8">
            <w:pPr>
              <w:pStyle w:val="NoSpacing"/>
              <w:rPr>
                <w:rFonts w:eastAsia="Arial"/>
                <w:noProof/>
                <w:sz w:val="26"/>
                <w:szCs w:val="26"/>
                <w:lang w:val="vi-VN"/>
              </w:rPr>
            </w:pPr>
            <w:r w:rsidRPr="00225FB8">
              <w:rPr>
                <w:sz w:val="26"/>
                <w:szCs w:val="26"/>
              </w:rPr>
              <w:t>lít/cháu/ngày đêm</w:t>
            </w:r>
          </w:p>
        </w:tc>
        <w:tc>
          <w:tcPr>
            <w:tcW w:w="1221" w:type="dxa"/>
            <w:vAlign w:val="center"/>
          </w:tcPr>
          <w:p w14:paraId="1F31864F" w14:textId="77777777" w:rsidR="00B60A36" w:rsidRPr="00225FB8" w:rsidRDefault="00B60A36" w:rsidP="00225FB8">
            <w:pPr>
              <w:pStyle w:val="NoSpacing"/>
              <w:rPr>
                <w:sz w:val="26"/>
                <w:szCs w:val="26"/>
              </w:rPr>
            </w:pPr>
            <w:r w:rsidRPr="00225FB8">
              <w:rPr>
                <w:sz w:val="26"/>
                <w:szCs w:val="26"/>
              </w:rPr>
              <w:t>≥ 75</w:t>
            </w:r>
          </w:p>
        </w:tc>
        <w:tc>
          <w:tcPr>
            <w:tcW w:w="1897" w:type="dxa"/>
            <w:vMerge/>
          </w:tcPr>
          <w:p w14:paraId="49FA58EB" w14:textId="77777777" w:rsidR="00B60A36" w:rsidRPr="00225FB8" w:rsidRDefault="00B60A36" w:rsidP="00225FB8">
            <w:pPr>
              <w:pStyle w:val="NoSpacing"/>
              <w:rPr>
                <w:sz w:val="26"/>
                <w:szCs w:val="26"/>
              </w:rPr>
            </w:pPr>
          </w:p>
        </w:tc>
      </w:tr>
      <w:tr w:rsidR="00572DAF" w:rsidRPr="00225FB8" w14:paraId="100EDB7F" w14:textId="77777777" w:rsidTr="00BE5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851" w:type="dxa"/>
            <w:vAlign w:val="center"/>
          </w:tcPr>
          <w:p w14:paraId="2F89A36D" w14:textId="77777777" w:rsidR="00B60A36" w:rsidRPr="00225FB8" w:rsidRDefault="00B60A36" w:rsidP="00225FB8">
            <w:pPr>
              <w:pStyle w:val="NoSpacing"/>
              <w:rPr>
                <w:sz w:val="26"/>
                <w:szCs w:val="26"/>
                <w:lang w:eastAsia="zh-CN"/>
              </w:rPr>
            </w:pPr>
            <w:r w:rsidRPr="00225FB8">
              <w:rPr>
                <w:sz w:val="26"/>
                <w:szCs w:val="26"/>
                <w:lang w:eastAsia="zh-CN"/>
              </w:rPr>
              <w:t>-</w:t>
            </w:r>
          </w:p>
        </w:tc>
        <w:tc>
          <w:tcPr>
            <w:tcW w:w="3402" w:type="dxa"/>
            <w:vAlign w:val="center"/>
          </w:tcPr>
          <w:p w14:paraId="4E4F6516" w14:textId="77777777" w:rsidR="00B60A36" w:rsidRPr="00225FB8" w:rsidRDefault="00B60A36" w:rsidP="00225FB8">
            <w:pPr>
              <w:pStyle w:val="NoSpacing"/>
              <w:rPr>
                <w:sz w:val="26"/>
                <w:szCs w:val="26"/>
                <w:lang w:eastAsia="zh-CN"/>
              </w:rPr>
            </w:pPr>
            <w:r w:rsidRPr="00225FB8">
              <w:rPr>
                <w:sz w:val="26"/>
                <w:szCs w:val="26"/>
                <w:lang w:eastAsia="zh-CN"/>
              </w:rPr>
              <w:t>Nước tưới cây</w:t>
            </w:r>
          </w:p>
        </w:tc>
        <w:tc>
          <w:tcPr>
            <w:tcW w:w="1897" w:type="dxa"/>
            <w:vAlign w:val="center"/>
          </w:tcPr>
          <w:p w14:paraId="56E5EAB0" w14:textId="77777777" w:rsidR="00B60A36" w:rsidRPr="00225FB8" w:rsidRDefault="00B60A36" w:rsidP="00225FB8">
            <w:pPr>
              <w:pStyle w:val="NoSpacing"/>
              <w:rPr>
                <w:sz w:val="26"/>
                <w:szCs w:val="26"/>
                <w:lang w:eastAsia="zh-CN"/>
              </w:rPr>
            </w:pPr>
            <w:r w:rsidRPr="00225FB8">
              <w:rPr>
                <w:rFonts w:eastAsia="Arial"/>
                <w:noProof/>
                <w:sz w:val="26"/>
                <w:szCs w:val="26"/>
                <w:lang w:val="vi-VN"/>
              </w:rPr>
              <w:t>lít/m</w:t>
            </w:r>
            <w:r w:rsidRPr="00225FB8">
              <w:rPr>
                <w:rFonts w:eastAsia="Arial"/>
                <w:noProof/>
                <w:sz w:val="26"/>
                <w:szCs w:val="26"/>
                <w:vertAlign w:val="superscript"/>
                <w:lang w:val="vi-VN"/>
              </w:rPr>
              <w:t>2</w:t>
            </w:r>
            <w:r w:rsidRPr="00225FB8">
              <w:rPr>
                <w:rFonts w:eastAsia="Arial"/>
                <w:noProof/>
                <w:sz w:val="26"/>
                <w:szCs w:val="26"/>
              </w:rPr>
              <w:t>-ngđ</w:t>
            </w:r>
          </w:p>
        </w:tc>
        <w:tc>
          <w:tcPr>
            <w:tcW w:w="1221" w:type="dxa"/>
            <w:vAlign w:val="center"/>
          </w:tcPr>
          <w:p w14:paraId="4D6938C7" w14:textId="77777777" w:rsidR="00B60A36" w:rsidRPr="00225FB8" w:rsidRDefault="00B60A36" w:rsidP="00225FB8">
            <w:pPr>
              <w:pStyle w:val="NoSpacing"/>
              <w:rPr>
                <w:sz w:val="26"/>
                <w:szCs w:val="26"/>
                <w:lang w:eastAsia="zh-CN"/>
              </w:rPr>
            </w:pPr>
            <w:r w:rsidRPr="00225FB8">
              <w:rPr>
                <w:sz w:val="26"/>
                <w:szCs w:val="26"/>
              </w:rPr>
              <w:t xml:space="preserve">≥ </w:t>
            </w:r>
            <w:r w:rsidRPr="00225FB8">
              <w:rPr>
                <w:sz w:val="26"/>
                <w:szCs w:val="26"/>
                <w:lang w:eastAsia="zh-CN"/>
              </w:rPr>
              <w:t>3</w:t>
            </w:r>
          </w:p>
        </w:tc>
        <w:tc>
          <w:tcPr>
            <w:tcW w:w="1897" w:type="dxa"/>
            <w:vMerge/>
            <w:shd w:val="clear" w:color="auto" w:fill="auto"/>
          </w:tcPr>
          <w:p w14:paraId="58B41823" w14:textId="77777777" w:rsidR="00B60A36" w:rsidRPr="00225FB8" w:rsidRDefault="00B60A36" w:rsidP="00225FB8">
            <w:pPr>
              <w:pStyle w:val="NoSpacing"/>
              <w:rPr>
                <w:sz w:val="26"/>
                <w:szCs w:val="26"/>
              </w:rPr>
            </w:pPr>
          </w:p>
        </w:tc>
      </w:tr>
      <w:tr w:rsidR="00572DAF" w:rsidRPr="00225FB8" w14:paraId="7A545CA9" w14:textId="77777777" w:rsidTr="00BE547F">
        <w:trPr>
          <w:trHeight w:val="170"/>
        </w:trPr>
        <w:tc>
          <w:tcPr>
            <w:tcW w:w="851" w:type="dxa"/>
            <w:vAlign w:val="center"/>
          </w:tcPr>
          <w:p w14:paraId="25075661" w14:textId="77777777" w:rsidR="00B60A36" w:rsidRPr="00225FB8" w:rsidRDefault="00B60A36" w:rsidP="00225FB8">
            <w:pPr>
              <w:pStyle w:val="NoSpacing"/>
              <w:rPr>
                <w:sz w:val="26"/>
                <w:szCs w:val="26"/>
                <w:lang w:eastAsia="zh-CN"/>
              </w:rPr>
            </w:pPr>
            <w:r w:rsidRPr="00225FB8">
              <w:rPr>
                <w:sz w:val="26"/>
                <w:szCs w:val="26"/>
                <w:lang w:eastAsia="zh-CN"/>
              </w:rPr>
              <w:t>-</w:t>
            </w:r>
          </w:p>
        </w:tc>
        <w:tc>
          <w:tcPr>
            <w:tcW w:w="3402" w:type="dxa"/>
            <w:vAlign w:val="center"/>
          </w:tcPr>
          <w:p w14:paraId="25898668" w14:textId="77777777" w:rsidR="00B60A36" w:rsidRPr="00225FB8" w:rsidRDefault="00B60A36" w:rsidP="00225FB8">
            <w:pPr>
              <w:pStyle w:val="NoSpacing"/>
              <w:rPr>
                <w:sz w:val="26"/>
                <w:szCs w:val="26"/>
                <w:lang w:eastAsia="zh-CN"/>
              </w:rPr>
            </w:pPr>
            <w:r w:rsidRPr="00225FB8">
              <w:rPr>
                <w:sz w:val="26"/>
                <w:szCs w:val="26"/>
                <w:lang w:eastAsia="zh-CN"/>
              </w:rPr>
              <w:t>Nước rửa đường</w:t>
            </w:r>
          </w:p>
        </w:tc>
        <w:tc>
          <w:tcPr>
            <w:tcW w:w="1897" w:type="dxa"/>
            <w:vAlign w:val="center"/>
          </w:tcPr>
          <w:p w14:paraId="27F5FBFB" w14:textId="77777777" w:rsidR="00B60A36" w:rsidRPr="00225FB8" w:rsidRDefault="00B60A36" w:rsidP="00225FB8">
            <w:pPr>
              <w:pStyle w:val="NoSpacing"/>
              <w:rPr>
                <w:rFonts w:eastAsia="Arial"/>
                <w:noProof/>
                <w:sz w:val="26"/>
                <w:szCs w:val="26"/>
                <w:lang w:val="vi-VN"/>
              </w:rPr>
            </w:pPr>
            <w:r w:rsidRPr="00225FB8">
              <w:rPr>
                <w:rFonts w:eastAsia="Arial"/>
                <w:noProof/>
                <w:sz w:val="26"/>
                <w:szCs w:val="26"/>
                <w:lang w:val="vi-VN"/>
              </w:rPr>
              <w:t>lít/m</w:t>
            </w:r>
            <w:r w:rsidRPr="00225FB8">
              <w:rPr>
                <w:rFonts w:eastAsia="Arial"/>
                <w:noProof/>
                <w:sz w:val="26"/>
                <w:szCs w:val="26"/>
                <w:vertAlign w:val="superscript"/>
                <w:lang w:val="vi-VN"/>
              </w:rPr>
              <w:t>2</w:t>
            </w:r>
            <w:r w:rsidRPr="00225FB8">
              <w:rPr>
                <w:rFonts w:eastAsia="Arial"/>
                <w:noProof/>
                <w:sz w:val="26"/>
                <w:szCs w:val="26"/>
              </w:rPr>
              <w:t>-ngđ</w:t>
            </w:r>
          </w:p>
        </w:tc>
        <w:tc>
          <w:tcPr>
            <w:tcW w:w="1221" w:type="dxa"/>
            <w:vAlign w:val="center"/>
          </w:tcPr>
          <w:p w14:paraId="22D08881" w14:textId="77777777" w:rsidR="00B60A36" w:rsidRPr="00225FB8" w:rsidRDefault="00B60A36" w:rsidP="00225FB8">
            <w:pPr>
              <w:pStyle w:val="NoSpacing"/>
              <w:rPr>
                <w:sz w:val="26"/>
                <w:szCs w:val="26"/>
              </w:rPr>
            </w:pPr>
            <w:r w:rsidRPr="00225FB8">
              <w:rPr>
                <w:sz w:val="26"/>
                <w:szCs w:val="26"/>
              </w:rPr>
              <w:t>≥ 0,4</w:t>
            </w:r>
          </w:p>
        </w:tc>
        <w:tc>
          <w:tcPr>
            <w:tcW w:w="1897" w:type="dxa"/>
            <w:vMerge/>
          </w:tcPr>
          <w:p w14:paraId="351178CF" w14:textId="77777777" w:rsidR="00B60A36" w:rsidRPr="00225FB8" w:rsidRDefault="00B60A36" w:rsidP="00225FB8">
            <w:pPr>
              <w:pStyle w:val="NoSpacing"/>
              <w:rPr>
                <w:sz w:val="26"/>
                <w:szCs w:val="26"/>
              </w:rPr>
            </w:pPr>
          </w:p>
        </w:tc>
      </w:tr>
      <w:tr w:rsidR="00572DAF" w:rsidRPr="00225FB8" w14:paraId="5FB64097" w14:textId="77777777" w:rsidTr="00BE547F">
        <w:trPr>
          <w:trHeight w:val="170"/>
        </w:trPr>
        <w:tc>
          <w:tcPr>
            <w:tcW w:w="851" w:type="dxa"/>
            <w:vAlign w:val="center"/>
          </w:tcPr>
          <w:p w14:paraId="1173B9D5" w14:textId="77777777" w:rsidR="00B60A36" w:rsidRPr="00225FB8" w:rsidRDefault="00B60A36" w:rsidP="00225FB8">
            <w:pPr>
              <w:pStyle w:val="NoSpacing"/>
              <w:rPr>
                <w:sz w:val="26"/>
                <w:szCs w:val="26"/>
                <w:lang w:eastAsia="zh-CN"/>
              </w:rPr>
            </w:pPr>
            <w:r w:rsidRPr="00225FB8">
              <w:rPr>
                <w:sz w:val="26"/>
                <w:szCs w:val="26"/>
                <w:lang w:eastAsia="zh-CN"/>
              </w:rPr>
              <w:t>-</w:t>
            </w:r>
          </w:p>
        </w:tc>
        <w:tc>
          <w:tcPr>
            <w:tcW w:w="3402" w:type="dxa"/>
            <w:vAlign w:val="center"/>
          </w:tcPr>
          <w:p w14:paraId="1FACCC5D" w14:textId="77777777" w:rsidR="00B60A36" w:rsidRPr="00225FB8" w:rsidRDefault="00B60A36" w:rsidP="00225FB8">
            <w:pPr>
              <w:pStyle w:val="NoSpacing"/>
              <w:rPr>
                <w:sz w:val="26"/>
                <w:szCs w:val="26"/>
                <w:lang w:eastAsia="zh-CN"/>
              </w:rPr>
            </w:pPr>
            <w:r w:rsidRPr="00225FB8">
              <w:rPr>
                <w:sz w:val="26"/>
                <w:szCs w:val="26"/>
                <w:lang w:eastAsia="zh-CN"/>
              </w:rPr>
              <w:t>Nước chữa cháy (tính toán 1 đám cháy đồng thời)</w:t>
            </w:r>
          </w:p>
        </w:tc>
        <w:tc>
          <w:tcPr>
            <w:tcW w:w="1897" w:type="dxa"/>
            <w:vAlign w:val="center"/>
          </w:tcPr>
          <w:p w14:paraId="4328D72A" w14:textId="77777777" w:rsidR="00B60A36" w:rsidRPr="00225FB8" w:rsidRDefault="00B60A36" w:rsidP="00225FB8">
            <w:pPr>
              <w:pStyle w:val="NoSpacing"/>
              <w:rPr>
                <w:sz w:val="26"/>
                <w:szCs w:val="26"/>
              </w:rPr>
            </w:pPr>
            <w:r w:rsidRPr="00225FB8">
              <w:rPr>
                <w:sz w:val="26"/>
                <w:szCs w:val="26"/>
              </w:rPr>
              <w:t>l/s</w:t>
            </w:r>
          </w:p>
        </w:tc>
        <w:tc>
          <w:tcPr>
            <w:tcW w:w="1221" w:type="dxa"/>
            <w:vAlign w:val="center"/>
          </w:tcPr>
          <w:p w14:paraId="10D335C3" w14:textId="77777777" w:rsidR="00B60A36" w:rsidRPr="00225FB8" w:rsidRDefault="00B60A36" w:rsidP="00225FB8">
            <w:pPr>
              <w:pStyle w:val="NoSpacing"/>
              <w:rPr>
                <w:sz w:val="26"/>
                <w:szCs w:val="26"/>
              </w:rPr>
            </w:pPr>
            <w:r w:rsidRPr="00225FB8">
              <w:rPr>
                <w:sz w:val="26"/>
                <w:szCs w:val="26"/>
              </w:rPr>
              <w:t>&gt;10</w:t>
            </w:r>
          </w:p>
        </w:tc>
        <w:tc>
          <w:tcPr>
            <w:tcW w:w="1897" w:type="dxa"/>
          </w:tcPr>
          <w:p w14:paraId="11C2229B" w14:textId="77777777" w:rsidR="00B60A36" w:rsidRPr="00225FB8" w:rsidRDefault="00B60A36" w:rsidP="00225FB8">
            <w:pPr>
              <w:pStyle w:val="NoSpacing"/>
              <w:rPr>
                <w:sz w:val="26"/>
                <w:szCs w:val="26"/>
              </w:rPr>
            </w:pPr>
          </w:p>
        </w:tc>
      </w:tr>
      <w:tr w:rsidR="00572DAF" w:rsidRPr="00225FB8" w14:paraId="71E49C3F" w14:textId="77777777" w:rsidTr="00BE547F">
        <w:trPr>
          <w:trHeight w:val="170"/>
        </w:trPr>
        <w:tc>
          <w:tcPr>
            <w:tcW w:w="851" w:type="dxa"/>
            <w:vAlign w:val="center"/>
          </w:tcPr>
          <w:p w14:paraId="6DD8C81B" w14:textId="77777777" w:rsidR="00B60A36" w:rsidRPr="00225FB8" w:rsidRDefault="00B60A36" w:rsidP="00225FB8">
            <w:pPr>
              <w:pStyle w:val="NoSpacing"/>
              <w:rPr>
                <w:b/>
                <w:bCs/>
                <w:sz w:val="26"/>
                <w:szCs w:val="26"/>
              </w:rPr>
            </w:pPr>
            <w:r w:rsidRPr="00225FB8">
              <w:rPr>
                <w:b/>
                <w:bCs/>
                <w:sz w:val="26"/>
                <w:szCs w:val="26"/>
              </w:rPr>
              <w:t>3</w:t>
            </w:r>
          </w:p>
        </w:tc>
        <w:tc>
          <w:tcPr>
            <w:tcW w:w="3402" w:type="dxa"/>
            <w:vAlign w:val="center"/>
          </w:tcPr>
          <w:p w14:paraId="30819930" w14:textId="77777777" w:rsidR="00B60A36" w:rsidRPr="00225FB8" w:rsidRDefault="00B60A36" w:rsidP="00225FB8">
            <w:pPr>
              <w:pStyle w:val="NoSpacing"/>
              <w:rPr>
                <w:b/>
                <w:bCs/>
                <w:sz w:val="26"/>
                <w:szCs w:val="26"/>
              </w:rPr>
            </w:pPr>
            <w:r w:rsidRPr="00225FB8">
              <w:rPr>
                <w:b/>
                <w:bCs/>
                <w:sz w:val="26"/>
                <w:szCs w:val="26"/>
              </w:rPr>
              <w:t xml:space="preserve">Thoát nước thải sinh hoạt </w:t>
            </w:r>
          </w:p>
        </w:tc>
        <w:tc>
          <w:tcPr>
            <w:tcW w:w="1897" w:type="dxa"/>
            <w:vAlign w:val="center"/>
          </w:tcPr>
          <w:p w14:paraId="76DE9722" w14:textId="77777777" w:rsidR="00B60A36" w:rsidRPr="00225FB8" w:rsidRDefault="00B60A36" w:rsidP="00225FB8">
            <w:pPr>
              <w:pStyle w:val="NoSpacing"/>
              <w:rPr>
                <w:b/>
                <w:sz w:val="26"/>
                <w:szCs w:val="26"/>
              </w:rPr>
            </w:pPr>
          </w:p>
        </w:tc>
        <w:tc>
          <w:tcPr>
            <w:tcW w:w="1221" w:type="dxa"/>
            <w:vAlign w:val="center"/>
          </w:tcPr>
          <w:p w14:paraId="5458E53E" w14:textId="77777777" w:rsidR="00B60A36" w:rsidRPr="00225FB8" w:rsidRDefault="00B60A36" w:rsidP="00225FB8">
            <w:pPr>
              <w:pStyle w:val="NoSpacing"/>
              <w:rPr>
                <w:sz w:val="26"/>
                <w:szCs w:val="26"/>
              </w:rPr>
            </w:pPr>
          </w:p>
        </w:tc>
        <w:tc>
          <w:tcPr>
            <w:tcW w:w="1897" w:type="dxa"/>
            <w:shd w:val="clear" w:color="auto" w:fill="auto"/>
          </w:tcPr>
          <w:p w14:paraId="715F58F5" w14:textId="77777777" w:rsidR="00B60A36" w:rsidRPr="00225FB8" w:rsidRDefault="00B60A36" w:rsidP="00225FB8">
            <w:pPr>
              <w:pStyle w:val="NoSpacing"/>
              <w:rPr>
                <w:rFonts w:eastAsia="Arial"/>
                <w:noProof/>
                <w:sz w:val="26"/>
                <w:szCs w:val="26"/>
              </w:rPr>
            </w:pPr>
          </w:p>
        </w:tc>
      </w:tr>
      <w:tr w:rsidR="00572DAF" w:rsidRPr="00225FB8" w14:paraId="4FF7AA86" w14:textId="77777777" w:rsidTr="00BE547F">
        <w:trPr>
          <w:trHeight w:val="170"/>
        </w:trPr>
        <w:tc>
          <w:tcPr>
            <w:tcW w:w="851" w:type="dxa"/>
            <w:vAlign w:val="center"/>
          </w:tcPr>
          <w:p w14:paraId="6A4B16CB" w14:textId="77777777" w:rsidR="00B60A36" w:rsidRPr="00225FB8" w:rsidRDefault="00B60A36" w:rsidP="00225FB8">
            <w:pPr>
              <w:pStyle w:val="NoSpacing"/>
              <w:rPr>
                <w:sz w:val="26"/>
                <w:szCs w:val="26"/>
              </w:rPr>
            </w:pPr>
          </w:p>
        </w:tc>
        <w:tc>
          <w:tcPr>
            <w:tcW w:w="3402" w:type="dxa"/>
            <w:vAlign w:val="center"/>
          </w:tcPr>
          <w:p w14:paraId="5DB657F7" w14:textId="77777777" w:rsidR="00B60A36" w:rsidRPr="00225FB8" w:rsidRDefault="00B60A36" w:rsidP="00225FB8">
            <w:pPr>
              <w:pStyle w:val="NoSpacing"/>
              <w:rPr>
                <w:sz w:val="26"/>
                <w:szCs w:val="26"/>
              </w:rPr>
            </w:pPr>
            <w:r w:rsidRPr="00225FB8">
              <w:rPr>
                <w:sz w:val="26"/>
                <w:szCs w:val="26"/>
              </w:rPr>
              <w:t>Thoát nước thải sinh hoạt (Qtnt)</w:t>
            </w:r>
          </w:p>
        </w:tc>
        <w:tc>
          <w:tcPr>
            <w:tcW w:w="1897" w:type="dxa"/>
            <w:vAlign w:val="center"/>
          </w:tcPr>
          <w:p w14:paraId="37597FFD" w14:textId="77777777" w:rsidR="00B60A36" w:rsidRPr="00225FB8" w:rsidRDefault="00B60A36" w:rsidP="00225FB8">
            <w:pPr>
              <w:pStyle w:val="NoSpacing"/>
              <w:rPr>
                <w:sz w:val="26"/>
                <w:szCs w:val="26"/>
              </w:rPr>
            </w:pPr>
            <w:r w:rsidRPr="00225FB8">
              <w:rPr>
                <w:sz w:val="26"/>
                <w:szCs w:val="26"/>
              </w:rPr>
              <w:t xml:space="preserve"> m</w:t>
            </w:r>
            <w:r w:rsidRPr="00225FB8">
              <w:rPr>
                <w:sz w:val="26"/>
                <w:szCs w:val="26"/>
                <w:vertAlign w:val="superscript"/>
              </w:rPr>
              <w:t>3</w:t>
            </w:r>
            <w:r w:rsidRPr="00225FB8">
              <w:rPr>
                <w:sz w:val="26"/>
                <w:szCs w:val="26"/>
              </w:rPr>
              <w:t>/ngđ</w:t>
            </w:r>
          </w:p>
        </w:tc>
        <w:tc>
          <w:tcPr>
            <w:tcW w:w="1221" w:type="dxa"/>
            <w:vAlign w:val="center"/>
          </w:tcPr>
          <w:p w14:paraId="7F8FDDE7" w14:textId="77777777" w:rsidR="00B60A36" w:rsidRPr="00225FB8" w:rsidRDefault="00B60A36" w:rsidP="00225FB8">
            <w:pPr>
              <w:pStyle w:val="NoSpacing"/>
              <w:rPr>
                <w:sz w:val="26"/>
                <w:szCs w:val="26"/>
              </w:rPr>
            </w:pPr>
            <w:r w:rsidRPr="00225FB8">
              <w:rPr>
                <w:sz w:val="26"/>
                <w:szCs w:val="26"/>
              </w:rPr>
              <w:t>≥ 80% Qsh</w:t>
            </w:r>
          </w:p>
        </w:tc>
        <w:tc>
          <w:tcPr>
            <w:tcW w:w="1897" w:type="dxa"/>
            <w:shd w:val="clear" w:color="auto" w:fill="auto"/>
          </w:tcPr>
          <w:p w14:paraId="4D40F4AF" w14:textId="77777777" w:rsidR="00B60A36" w:rsidRPr="00225FB8" w:rsidRDefault="00B60A36" w:rsidP="00225FB8">
            <w:pPr>
              <w:pStyle w:val="NoSpacing"/>
              <w:rPr>
                <w:rFonts w:eastAsia="Arial"/>
                <w:noProof/>
                <w:sz w:val="26"/>
                <w:szCs w:val="26"/>
              </w:rPr>
            </w:pPr>
          </w:p>
        </w:tc>
      </w:tr>
      <w:tr w:rsidR="00572DAF" w:rsidRPr="00225FB8" w14:paraId="5377473B" w14:textId="77777777" w:rsidTr="00BE547F">
        <w:trPr>
          <w:trHeight w:val="170"/>
        </w:trPr>
        <w:tc>
          <w:tcPr>
            <w:tcW w:w="851" w:type="dxa"/>
            <w:vAlign w:val="center"/>
          </w:tcPr>
          <w:p w14:paraId="6B55C56C" w14:textId="77777777" w:rsidR="00B60A36" w:rsidRPr="00225FB8" w:rsidRDefault="00B60A36" w:rsidP="00225FB8">
            <w:pPr>
              <w:pStyle w:val="NoSpacing"/>
              <w:rPr>
                <w:b/>
                <w:bCs/>
                <w:sz w:val="26"/>
                <w:szCs w:val="26"/>
              </w:rPr>
            </w:pPr>
            <w:r w:rsidRPr="00225FB8">
              <w:rPr>
                <w:b/>
                <w:bCs/>
                <w:sz w:val="26"/>
                <w:szCs w:val="26"/>
              </w:rPr>
              <w:t>4</w:t>
            </w:r>
          </w:p>
        </w:tc>
        <w:tc>
          <w:tcPr>
            <w:tcW w:w="3402" w:type="dxa"/>
            <w:vAlign w:val="center"/>
          </w:tcPr>
          <w:p w14:paraId="5483ABE8" w14:textId="77777777" w:rsidR="00B60A36" w:rsidRPr="00225FB8" w:rsidRDefault="00B60A36" w:rsidP="00225FB8">
            <w:pPr>
              <w:pStyle w:val="NoSpacing"/>
              <w:rPr>
                <w:b/>
                <w:bCs/>
                <w:sz w:val="26"/>
                <w:szCs w:val="26"/>
              </w:rPr>
            </w:pPr>
            <w:r w:rsidRPr="00225FB8">
              <w:rPr>
                <w:b/>
                <w:bCs/>
                <w:sz w:val="26"/>
                <w:szCs w:val="26"/>
              </w:rPr>
              <w:t>Rác thải sinh hoạt</w:t>
            </w:r>
          </w:p>
        </w:tc>
        <w:tc>
          <w:tcPr>
            <w:tcW w:w="1897" w:type="dxa"/>
            <w:vAlign w:val="center"/>
          </w:tcPr>
          <w:p w14:paraId="5A66BDDE" w14:textId="77777777" w:rsidR="00B60A36" w:rsidRPr="00225FB8" w:rsidRDefault="00B60A36" w:rsidP="00225FB8">
            <w:pPr>
              <w:pStyle w:val="NoSpacing"/>
              <w:rPr>
                <w:sz w:val="26"/>
                <w:szCs w:val="26"/>
              </w:rPr>
            </w:pPr>
          </w:p>
        </w:tc>
        <w:tc>
          <w:tcPr>
            <w:tcW w:w="1221" w:type="dxa"/>
            <w:vAlign w:val="center"/>
          </w:tcPr>
          <w:p w14:paraId="328EDEA4" w14:textId="77777777" w:rsidR="00B60A36" w:rsidRPr="00225FB8" w:rsidRDefault="00B60A36" w:rsidP="00225FB8">
            <w:pPr>
              <w:pStyle w:val="NoSpacing"/>
              <w:rPr>
                <w:sz w:val="26"/>
                <w:szCs w:val="26"/>
              </w:rPr>
            </w:pPr>
          </w:p>
        </w:tc>
        <w:tc>
          <w:tcPr>
            <w:tcW w:w="1897" w:type="dxa"/>
            <w:shd w:val="clear" w:color="auto" w:fill="auto"/>
          </w:tcPr>
          <w:p w14:paraId="2E00101F" w14:textId="77777777" w:rsidR="00B60A36" w:rsidRPr="00225FB8" w:rsidRDefault="00B60A36" w:rsidP="00225FB8">
            <w:pPr>
              <w:pStyle w:val="NoSpacing"/>
              <w:rPr>
                <w:rFonts w:eastAsia="Arial"/>
                <w:noProof/>
                <w:sz w:val="26"/>
                <w:szCs w:val="26"/>
              </w:rPr>
            </w:pPr>
          </w:p>
        </w:tc>
      </w:tr>
      <w:tr w:rsidR="00572DAF" w:rsidRPr="00225FB8" w14:paraId="17BE11A5" w14:textId="77777777" w:rsidTr="00BE547F">
        <w:trPr>
          <w:trHeight w:val="170"/>
        </w:trPr>
        <w:tc>
          <w:tcPr>
            <w:tcW w:w="851" w:type="dxa"/>
            <w:vAlign w:val="center"/>
          </w:tcPr>
          <w:p w14:paraId="21F497B3" w14:textId="77777777" w:rsidR="00B60A36" w:rsidRPr="00225FB8" w:rsidRDefault="00B60A36" w:rsidP="00225FB8">
            <w:pPr>
              <w:pStyle w:val="NoSpacing"/>
              <w:rPr>
                <w:sz w:val="26"/>
                <w:szCs w:val="26"/>
              </w:rPr>
            </w:pPr>
          </w:p>
        </w:tc>
        <w:tc>
          <w:tcPr>
            <w:tcW w:w="3402" w:type="dxa"/>
            <w:vAlign w:val="center"/>
          </w:tcPr>
          <w:p w14:paraId="3F6C6BC5" w14:textId="77777777" w:rsidR="00B60A36" w:rsidRPr="00225FB8" w:rsidRDefault="00B60A36" w:rsidP="00225FB8">
            <w:pPr>
              <w:pStyle w:val="NoSpacing"/>
              <w:rPr>
                <w:sz w:val="26"/>
                <w:szCs w:val="26"/>
              </w:rPr>
            </w:pPr>
            <w:r w:rsidRPr="00225FB8">
              <w:rPr>
                <w:sz w:val="26"/>
                <w:szCs w:val="26"/>
              </w:rPr>
              <w:t>Rác thải sinh hoạt</w:t>
            </w:r>
          </w:p>
        </w:tc>
        <w:tc>
          <w:tcPr>
            <w:tcW w:w="1897" w:type="dxa"/>
            <w:vAlign w:val="center"/>
          </w:tcPr>
          <w:p w14:paraId="3D6F31D1" w14:textId="77777777" w:rsidR="00B60A36" w:rsidRPr="00225FB8" w:rsidRDefault="00B60A36" w:rsidP="00225FB8">
            <w:pPr>
              <w:pStyle w:val="NoSpacing"/>
              <w:rPr>
                <w:sz w:val="26"/>
                <w:szCs w:val="26"/>
              </w:rPr>
            </w:pPr>
            <w:r w:rsidRPr="00225FB8">
              <w:rPr>
                <w:sz w:val="26"/>
                <w:szCs w:val="26"/>
              </w:rPr>
              <w:t>Kg/người-ngày</w:t>
            </w:r>
          </w:p>
        </w:tc>
        <w:tc>
          <w:tcPr>
            <w:tcW w:w="1221" w:type="dxa"/>
            <w:vAlign w:val="center"/>
          </w:tcPr>
          <w:p w14:paraId="6DD7032D" w14:textId="77777777" w:rsidR="00B60A36" w:rsidRPr="00225FB8" w:rsidRDefault="00B60A36" w:rsidP="00225FB8">
            <w:pPr>
              <w:pStyle w:val="NoSpacing"/>
              <w:rPr>
                <w:sz w:val="26"/>
                <w:szCs w:val="26"/>
              </w:rPr>
            </w:pPr>
            <w:r w:rsidRPr="00225FB8">
              <w:rPr>
                <w:sz w:val="26"/>
                <w:szCs w:val="26"/>
              </w:rPr>
              <w:t>0,9</w:t>
            </w:r>
          </w:p>
        </w:tc>
        <w:tc>
          <w:tcPr>
            <w:tcW w:w="1897" w:type="dxa"/>
            <w:shd w:val="clear" w:color="auto" w:fill="auto"/>
          </w:tcPr>
          <w:p w14:paraId="6CA1D6E5" w14:textId="77777777" w:rsidR="00B60A36" w:rsidRPr="00225FB8" w:rsidRDefault="00B60A36" w:rsidP="00225FB8">
            <w:pPr>
              <w:pStyle w:val="NoSpacing"/>
              <w:rPr>
                <w:sz w:val="26"/>
                <w:szCs w:val="26"/>
              </w:rPr>
            </w:pPr>
          </w:p>
        </w:tc>
      </w:tr>
      <w:tr w:rsidR="00572DAF" w:rsidRPr="00225FB8" w14:paraId="1A3260A7" w14:textId="77777777" w:rsidTr="00BE547F">
        <w:trPr>
          <w:trHeight w:val="170"/>
        </w:trPr>
        <w:tc>
          <w:tcPr>
            <w:tcW w:w="851" w:type="dxa"/>
            <w:vAlign w:val="center"/>
          </w:tcPr>
          <w:p w14:paraId="71B7A38E" w14:textId="77777777" w:rsidR="00B60A36" w:rsidRPr="00225FB8" w:rsidRDefault="00B60A36" w:rsidP="00225FB8">
            <w:pPr>
              <w:pStyle w:val="NoSpacing"/>
              <w:rPr>
                <w:b/>
                <w:bCs/>
                <w:sz w:val="26"/>
                <w:szCs w:val="26"/>
              </w:rPr>
            </w:pPr>
            <w:r w:rsidRPr="00225FB8">
              <w:rPr>
                <w:b/>
                <w:bCs/>
                <w:sz w:val="26"/>
                <w:szCs w:val="26"/>
              </w:rPr>
              <w:t>5</w:t>
            </w:r>
          </w:p>
        </w:tc>
        <w:tc>
          <w:tcPr>
            <w:tcW w:w="3402" w:type="dxa"/>
            <w:vAlign w:val="center"/>
          </w:tcPr>
          <w:p w14:paraId="2D0A7CC4" w14:textId="77777777" w:rsidR="00B60A36" w:rsidRPr="00225FB8" w:rsidRDefault="00B60A36" w:rsidP="00225FB8">
            <w:pPr>
              <w:pStyle w:val="NoSpacing"/>
              <w:rPr>
                <w:b/>
                <w:bCs/>
                <w:sz w:val="26"/>
                <w:szCs w:val="26"/>
              </w:rPr>
            </w:pPr>
            <w:r w:rsidRPr="00225FB8">
              <w:rPr>
                <w:b/>
                <w:bCs/>
                <w:sz w:val="26"/>
                <w:szCs w:val="26"/>
              </w:rPr>
              <w:t>Cấp điện</w:t>
            </w:r>
          </w:p>
        </w:tc>
        <w:tc>
          <w:tcPr>
            <w:tcW w:w="1897" w:type="dxa"/>
            <w:vAlign w:val="center"/>
          </w:tcPr>
          <w:p w14:paraId="0661408D" w14:textId="77777777" w:rsidR="00B60A36" w:rsidRPr="00225FB8" w:rsidRDefault="00B60A36" w:rsidP="00225FB8">
            <w:pPr>
              <w:pStyle w:val="NoSpacing"/>
              <w:rPr>
                <w:sz w:val="26"/>
                <w:szCs w:val="26"/>
              </w:rPr>
            </w:pPr>
          </w:p>
        </w:tc>
        <w:tc>
          <w:tcPr>
            <w:tcW w:w="1221" w:type="dxa"/>
            <w:vAlign w:val="center"/>
          </w:tcPr>
          <w:p w14:paraId="5BF6106D" w14:textId="77777777" w:rsidR="00B60A36" w:rsidRPr="00225FB8" w:rsidRDefault="00B60A36" w:rsidP="00225FB8">
            <w:pPr>
              <w:pStyle w:val="NoSpacing"/>
              <w:rPr>
                <w:sz w:val="26"/>
                <w:szCs w:val="26"/>
              </w:rPr>
            </w:pPr>
          </w:p>
        </w:tc>
        <w:tc>
          <w:tcPr>
            <w:tcW w:w="1897" w:type="dxa"/>
            <w:shd w:val="clear" w:color="auto" w:fill="auto"/>
          </w:tcPr>
          <w:p w14:paraId="09E11013" w14:textId="77777777" w:rsidR="00B60A36" w:rsidRPr="00225FB8" w:rsidRDefault="00B60A36" w:rsidP="00225FB8">
            <w:pPr>
              <w:pStyle w:val="NoSpacing"/>
              <w:rPr>
                <w:rFonts w:eastAsia="Arial"/>
                <w:noProof/>
                <w:sz w:val="26"/>
                <w:szCs w:val="26"/>
              </w:rPr>
            </w:pPr>
          </w:p>
        </w:tc>
      </w:tr>
      <w:tr w:rsidR="00572DAF" w:rsidRPr="00225FB8" w14:paraId="4617106A" w14:textId="77777777" w:rsidTr="00BE547F">
        <w:trPr>
          <w:trHeight w:val="170"/>
        </w:trPr>
        <w:tc>
          <w:tcPr>
            <w:tcW w:w="851" w:type="dxa"/>
            <w:vAlign w:val="center"/>
          </w:tcPr>
          <w:p w14:paraId="19B29F8B" w14:textId="77777777" w:rsidR="00B60A36" w:rsidRPr="00225FB8" w:rsidRDefault="00B60A36" w:rsidP="00225FB8">
            <w:pPr>
              <w:pStyle w:val="NoSpacing"/>
              <w:rPr>
                <w:sz w:val="26"/>
                <w:szCs w:val="26"/>
              </w:rPr>
            </w:pPr>
            <w:r w:rsidRPr="00225FB8">
              <w:rPr>
                <w:sz w:val="26"/>
                <w:szCs w:val="26"/>
              </w:rPr>
              <w:t>5.1</w:t>
            </w:r>
          </w:p>
        </w:tc>
        <w:tc>
          <w:tcPr>
            <w:tcW w:w="3402" w:type="dxa"/>
            <w:vAlign w:val="center"/>
          </w:tcPr>
          <w:p w14:paraId="749F45CD" w14:textId="77777777" w:rsidR="00B60A36" w:rsidRPr="00225FB8" w:rsidRDefault="00B60A36" w:rsidP="00225FB8">
            <w:pPr>
              <w:pStyle w:val="NoSpacing"/>
              <w:rPr>
                <w:sz w:val="26"/>
                <w:szCs w:val="26"/>
              </w:rPr>
            </w:pPr>
            <w:r w:rsidRPr="00225FB8">
              <w:rPr>
                <w:sz w:val="26"/>
                <w:szCs w:val="26"/>
              </w:rPr>
              <w:t>Cấp điện sinh hoạt (theo người)</w:t>
            </w:r>
          </w:p>
        </w:tc>
        <w:tc>
          <w:tcPr>
            <w:tcW w:w="1897" w:type="dxa"/>
            <w:vAlign w:val="center"/>
          </w:tcPr>
          <w:p w14:paraId="1D45AD0E" w14:textId="77777777" w:rsidR="00B60A36" w:rsidRPr="00225FB8" w:rsidRDefault="00B60A36" w:rsidP="00225FB8">
            <w:pPr>
              <w:pStyle w:val="NoSpacing"/>
              <w:rPr>
                <w:sz w:val="26"/>
                <w:szCs w:val="26"/>
              </w:rPr>
            </w:pPr>
            <w:r w:rsidRPr="00225FB8">
              <w:rPr>
                <w:sz w:val="26"/>
                <w:szCs w:val="26"/>
              </w:rPr>
              <w:t>W/người</w:t>
            </w:r>
          </w:p>
        </w:tc>
        <w:tc>
          <w:tcPr>
            <w:tcW w:w="1221" w:type="dxa"/>
            <w:vAlign w:val="center"/>
          </w:tcPr>
          <w:p w14:paraId="150CB500" w14:textId="77777777" w:rsidR="00B60A36" w:rsidRPr="00225FB8" w:rsidRDefault="00B60A36" w:rsidP="00225FB8">
            <w:pPr>
              <w:pStyle w:val="NoSpacing"/>
              <w:rPr>
                <w:sz w:val="26"/>
                <w:szCs w:val="26"/>
              </w:rPr>
            </w:pPr>
            <w:r w:rsidRPr="00225FB8">
              <w:rPr>
                <w:sz w:val="26"/>
                <w:szCs w:val="26"/>
              </w:rPr>
              <w:t>200 - 300</w:t>
            </w:r>
          </w:p>
        </w:tc>
        <w:tc>
          <w:tcPr>
            <w:tcW w:w="1897" w:type="dxa"/>
            <w:shd w:val="clear" w:color="auto" w:fill="auto"/>
          </w:tcPr>
          <w:p w14:paraId="23887C58" w14:textId="77777777" w:rsidR="00B60A36" w:rsidRPr="00225FB8" w:rsidRDefault="00B60A36" w:rsidP="00225FB8">
            <w:pPr>
              <w:pStyle w:val="NoSpacing"/>
              <w:rPr>
                <w:sz w:val="26"/>
                <w:szCs w:val="26"/>
              </w:rPr>
            </w:pPr>
          </w:p>
        </w:tc>
      </w:tr>
      <w:tr w:rsidR="00572DAF" w:rsidRPr="00225FB8" w14:paraId="73CD9E8A" w14:textId="77777777" w:rsidTr="00BE547F">
        <w:trPr>
          <w:trHeight w:val="170"/>
        </w:trPr>
        <w:tc>
          <w:tcPr>
            <w:tcW w:w="851" w:type="dxa"/>
            <w:vAlign w:val="center"/>
          </w:tcPr>
          <w:p w14:paraId="7DDD812E" w14:textId="77777777" w:rsidR="00B60A36" w:rsidRPr="00225FB8" w:rsidRDefault="00B60A36" w:rsidP="00225FB8">
            <w:pPr>
              <w:pStyle w:val="NoSpacing"/>
              <w:rPr>
                <w:sz w:val="26"/>
                <w:szCs w:val="26"/>
              </w:rPr>
            </w:pPr>
            <w:r w:rsidRPr="00225FB8">
              <w:rPr>
                <w:sz w:val="26"/>
                <w:szCs w:val="26"/>
              </w:rPr>
              <w:t>5.2</w:t>
            </w:r>
          </w:p>
        </w:tc>
        <w:tc>
          <w:tcPr>
            <w:tcW w:w="3402" w:type="dxa"/>
            <w:vAlign w:val="center"/>
          </w:tcPr>
          <w:p w14:paraId="35B1B746" w14:textId="77777777" w:rsidR="00B60A36" w:rsidRPr="00225FB8" w:rsidRDefault="00B60A36" w:rsidP="00225FB8">
            <w:pPr>
              <w:pStyle w:val="NoSpacing"/>
              <w:rPr>
                <w:sz w:val="26"/>
                <w:szCs w:val="26"/>
              </w:rPr>
            </w:pPr>
            <w:r w:rsidRPr="00225FB8">
              <w:rPr>
                <w:sz w:val="26"/>
                <w:szCs w:val="26"/>
              </w:rPr>
              <w:t>Công trình công cộng, hỗn hợp dịch vụ, trường học</w:t>
            </w:r>
          </w:p>
        </w:tc>
        <w:tc>
          <w:tcPr>
            <w:tcW w:w="1897" w:type="dxa"/>
            <w:vAlign w:val="center"/>
          </w:tcPr>
          <w:p w14:paraId="7DD0D21E" w14:textId="77777777" w:rsidR="00B60A36" w:rsidRPr="00225FB8" w:rsidRDefault="00B60A36" w:rsidP="00225FB8">
            <w:pPr>
              <w:pStyle w:val="NoSpacing"/>
              <w:rPr>
                <w:sz w:val="26"/>
                <w:szCs w:val="26"/>
              </w:rPr>
            </w:pPr>
          </w:p>
        </w:tc>
        <w:tc>
          <w:tcPr>
            <w:tcW w:w="1221" w:type="dxa"/>
            <w:vAlign w:val="center"/>
          </w:tcPr>
          <w:p w14:paraId="4F19B2FF" w14:textId="77777777" w:rsidR="00B60A36" w:rsidRPr="00225FB8" w:rsidRDefault="00B60A36" w:rsidP="00225FB8">
            <w:pPr>
              <w:pStyle w:val="NoSpacing"/>
              <w:rPr>
                <w:sz w:val="26"/>
                <w:szCs w:val="26"/>
              </w:rPr>
            </w:pPr>
          </w:p>
        </w:tc>
        <w:tc>
          <w:tcPr>
            <w:tcW w:w="1897" w:type="dxa"/>
            <w:shd w:val="clear" w:color="auto" w:fill="auto"/>
          </w:tcPr>
          <w:p w14:paraId="27F4C245" w14:textId="77777777" w:rsidR="00B60A36" w:rsidRPr="00225FB8" w:rsidRDefault="00B60A36" w:rsidP="00225FB8">
            <w:pPr>
              <w:pStyle w:val="NoSpacing"/>
              <w:rPr>
                <w:sz w:val="26"/>
                <w:szCs w:val="26"/>
              </w:rPr>
            </w:pPr>
          </w:p>
        </w:tc>
      </w:tr>
      <w:tr w:rsidR="00572DAF" w:rsidRPr="00225FB8" w14:paraId="728E36C8" w14:textId="77777777" w:rsidTr="00BE547F">
        <w:trPr>
          <w:trHeight w:val="170"/>
        </w:trPr>
        <w:tc>
          <w:tcPr>
            <w:tcW w:w="851" w:type="dxa"/>
            <w:vAlign w:val="center"/>
          </w:tcPr>
          <w:p w14:paraId="32480D4B" w14:textId="77777777" w:rsidR="00B60A36" w:rsidRPr="00225FB8" w:rsidRDefault="00B60A36" w:rsidP="00225FB8">
            <w:pPr>
              <w:pStyle w:val="NoSpacing"/>
              <w:rPr>
                <w:sz w:val="26"/>
                <w:szCs w:val="26"/>
              </w:rPr>
            </w:pPr>
            <w:r w:rsidRPr="00225FB8">
              <w:rPr>
                <w:sz w:val="26"/>
                <w:szCs w:val="26"/>
              </w:rPr>
              <w:t xml:space="preserve">- </w:t>
            </w:r>
          </w:p>
        </w:tc>
        <w:tc>
          <w:tcPr>
            <w:tcW w:w="3402" w:type="dxa"/>
            <w:vAlign w:val="center"/>
          </w:tcPr>
          <w:p w14:paraId="1132C526" w14:textId="77777777" w:rsidR="00B60A36" w:rsidRPr="00225FB8" w:rsidRDefault="00B60A36" w:rsidP="00225FB8">
            <w:pPr>
              <w:pStyle w:val="NoSpacing"/>
              <w:rPr>
                <w:sz w:val="26"/>
                <w:szCs w:val="26"/>
              </w:rPr>
            </w:pPr>
            <w:r w:rsidRPr="00225FB8">
              <w:rPr>
                <w:sz w:val="26"/>
                <w:szCs w:val="26"/>
              </w:rPr>
              <w:t>Văn phòng</w:t>
            </w:r>
          </w:p>
        </w:tc>
        <w:tc>
          <w:tcPr>
            <w:tcW w:w="1897" w:type="dxa"/>
            <w:vAlign w:val="center"/>
          </w:tcPr>
          <w:p w14:paraId="63C2008B" w14:textId="77777777" w:rsidR="00B60A36" w:rsidRPr="00225FB8" w:rsidRDefault="00B60A36" w:rsidP="00225FB8">
            <w:pPr>
              <w:pStyle w:val="NoSpacing"/>
              <w:rPr>
                <w:sz w:val="26"/>
                <w:szCs w:val="26"/>
              </w:rPr>
            </w:pPr>
          </w:p>
        </w:tc>
        <w:tc>
          <w:tcPr>
            <w:tcW w:w="1221" w:type="dxa"/>
            <w:vAlign w:val="center"/>
          </w:tcPr>
          <w:p w14:paraId="249BC81D" w14:textId="77777777" w:rsidR="00B60A36" w:rsidRPr="00225FB8" w:rsidRDefault="00B60A36" w:rsidP="00225FB8">
            <w:pPr>
              <w:pStyle w:val="NoSpacing"/>
              <w:rPr>
                <w:sz w:val="26"/>
                <w:szCs w:val="26"/>
              </w:rPr>
            </w:pPr>
          </w:p>
        </w:tc>
        <w:tc>
          <w:tcPr>
            <w:tcW w:w="1897" w:type="dxa"/>
            <w:shd w:val="clear" w:color="auto" w:fill="auto"/>
          </w:tcPr>
          <w:p w14:paraId="0758BE6E" w14:textId="77777777" w:rsidR="00B60A36" w:rsidRPr="00225FB8" w:rsidRDefault="00B60A36" w:rsidP="00225FB8">
            <w:pPr>
              <w:pStyle w:val="NoSpacing"/>
              <w:rPr>
                <w:sz w:val="26"/>
                <w:szCs w:val="26"/>
              </w:rPr>
            </w:pPr>
          </w:p>
        </w:tc>
      </w:tr>
      <w:tr w:rsidR="00572DAF" w:rsidRPr="00225FB8" w14:paraId="11C6C2F7" w14:textId="77777777" w:rsidTr="00BE547F">
        <w:trPr>
          <w:trHeight w:val="170"/>
        </w:trPr>
        <w:tc>
          <w:tcPr>
            <w:tcW w:w="851" w:type="dxa"/>
            <w:vAlign w:val="center"/>
          </w:tcPr>
          <w:p w14:paraId="54D89908" w14:textId="77777777" w:rsidR="00B60A36" w:rsidRPr="00225FB8" w:rsidRDefault="00B60A36" w:rsidP="00225FB8">
            <w:pPr>
              <w:pStyle w:val="NoSpacing"/>
              <w:rPr>
                <w:sz w:val="26"/>
                <w:szCs w:val="26"/>
              </w:rPr>
            </w:pPr>
          </w:p>
        </w:tc>
        <w:tc>
          <w:tcPr>
            <w:tcW w:w="3402" w:type="dxa"/>
            <w:vAlign w:val="center"/>
          </w:tcPr>
          <w:p w14:paraId="1473A3D9" w14:textId="77777777" w:rsidR="00B60A36" w:rsidRPr="00225FB8" w:rsidRDefault="00B60A36" w:rsidP="00225FB8">
            <w:pPr>
              <w:pStyle w:val="NoSpacing"/>
              <w:rPr>
                <w:sz w:val="26"/>
                <w:szCs w:val="26"/>
              </w:rPr>
            </w:pPr>
            <w:r w:rsidRPr="00225FB8">
              <w:rPr>
                <w:sz w:val="26"/>
                <w:szCs w:val="26"/>
              </w:rPr>
              <w:t>+ Không có điều hòa nhiệt độ</w:t>
            </w:r>
          </w:p>
        </w:tc>
        <w:tc>
          <w:tcPr>
            <w:tcW w:w="1897" w:type="dxa"/>
            <w:vAlign w:val="center"/>
          </w:tcPr>
          <w:p w14:paraId="33616A70" w14:textId="77777777" w:rsidR="00B60A36" w:rsidRPr="00225FB8" w:rsidRDefault="00B60A36" w:rsidP="00225FB8">
            <w:pPr>
              <w:pStyle w:val="NoSpacing"/>
              <w:rPr>
                <w:sz w:val="26"/>
                <w:szCs w:val="26"/>
              </w:rPr>
            </w:pPr>
            <w:r w:rsidRPr="00225FB8">
              <w:rPr>
                <w:sz w:val="26"/>
                <w:szCs w:val="26"/>
              </w:rPr>
              <w:t>W/m</w:t>
            </w:r>
            <w:r w:rsidRPr="00225FB8">
              <w:rPr>
                <w:sz w:val="26"/>
                <w:szCs w:val="26"/>
                <w:vertAlign w:val="superscript"/>
              </w:rPr>
              <w:t xml:space="preserve">2 </w:t>
            </w:r>
            <w:r w:rsidRPr="00225FB8">
              <w:rPr>
                <w:sz w:val="26"/>
                <w:szCs w:val="26"/>
              </w:rPr>
              <w:t>sàn</w:t>
            </w:r>
          </w:p>
        </w:tc>
        <w:tc>
          <w:tcPr>
            <w:tcW w:w="1221" w:type="dxa"/>
            <w:vAlign w:val="center"/>
          </w:tcPr>
          <w:p w14:paraId="3B3D23C7" w14:textId="77777777" w:rsidR="00B60A36" w:rsidRPr="00225FB8" w:rsidRDefault="00B60A36" w:rsidP="00225FB8">
            <w:pPr>
              <w:pStyle w:val="NoSpacing"/>
              <w:rPr>
                <w:sz w:val="26"/>
                <w:szCs w:val="26"/>
              </w:rPr>
            </w:pPr>
            <w:r w:rsidRPr="00225FB8">
              <w:rPr>
                <w:sz w:val="26"/>
                <w:szCs w:val="26"/>
              </w:rPr>
              <w:t>20</w:t>
            </w:r>
          </w:p>
        </w:tc>
        <w:tc>
          <w:tcPr>
            <w:tcW w:w="1897" w:type="dxa"/>
            <w:shd w:val="clear" w:color="auto" w:fill="auto"/>
          </w:tcPr>
          <w:p w14:paraId="33926202" w14:textId="77777777" w:rsidR="00B60A36" w:rsidRPr="00225FB8" w:rsidRDefault="00B60A36" w:rsidP="00225FB8">
            <w:pPr>
              <w:pStyle w:val="NoSpacing"/>
              <w:rPr>
                <w:sz w:val="26"/>
                <w:szCs w:val="26"/>
              </w:rPr>
            </w:pPr>
          </w:p>
        </w:tc>
      </w:tr>
      <w:tr w:rsidR="00572DAF" w:rsidRPr="00225FB8" w14:paraId="5E9EAB59" w14:textId="77777777" w:rsidTr="00BE547F">
        <w:trPr>
          <w:trHeight w:val="170"/>
        </w:trPr>
        <w:tc>
          <w:tcPr>
            <w:tcW w:w="851" w:type="dxa"/>
            <w:vAlign w:val="center"/>
          </w:tcPr>
          <w:p w14:paraId="11324836" w14:textId="77777777" w:rsidR="00B60A36" w:rsidRPr="00225FB8" w:rsidRDefault="00B60A36" w:rsidP="00225FB8">
            <w:pPr>
              <w:pStyle w:val="NoSpacing"/>
              <w:rPr>
                <w:sz w:val="26"/>
                <w:szCs w:val="26"/>
              </w:rPr>
            </w:pPr>
          </w:p>
        </w:tc>
        <w:tc>
          <w:tcPr>
            <w:tcW w:w="3402" w:type="dxa"/>
            <w:vAlign w:val="center"/>
          </w:tcPr>
          <w:p w14:paraId="51090839" w14:textId="77777777" w:rsidR="00B60A36" w:rsidRPr="00225FB8" w:rsidRDefault="00B60A36" w:rsidP="00225FB8">
            <w:pPr>
              <w:pStyle w:val="NoSpacing"/>
              <w:rPr>
                <w:sz w:val="26"/>
                <w:szCs w:val="26"/>
              </w:rPr>
            </w:pPr>
            <w:r w:rsidRPr="00225FB8">
              <w:rPr>
                <w:sz w:val="26"/>
                <w:szCs w:val="26"/>
              </w:rPr>
              <w:t>+ Có điều hòa nhiệt độ</w:t>
            </w:r>
          </w:p>
        </w:tc>
        <w:tc>
          <w:tcPr>
            <w:tcW w:w="1897" w:type="dxa"/>
            <w:vAlign w:val="center"/>
          </w:tcPr>
          <w:p w14:paraId="628D4CEB" w14:textId="77777777" w:rsidR="00B60A36" w:rsidRPr="00225FB8" w:rsidRDefault="00B60A36" w:rsidP="00225FB8">
            <w:pPr>
              <w:pStyle w:val="NoSpacing"/>
              <w:rPr>
                <w:sz w:val="26"/>
                <w:szCs w:val="26"/>
              </w:rPr>
            </w:pPr>
            <w:r w:rsidRPr="00225FB8">
              <w:rPr>
                <w:sz w:val="26"/>
                <w:szCs w:val="26"/>
              </w:rPr>
              <w:t>W/m</w:t>
            </w:r>
            <w:r w:rsidRPr="00225FB8">
              <w:rPr>
                <w:sz w:val="26"/>
                <w:szCs w:val="26"/>
                <w:vertAlign w:val="superscript"/>
              </w:rPr>
              <w:t xml:space="preserve">2 </w:t>
            </w:r>
            <w:r w:rsidRPr="00225FB8">
              <w:rPr>
                <w:sz w:val="26"/>
                <w:szCs w:val="26"/>
              </w:rPr>
              <w:t>sàn</w:t>
            </w:r>
          </w:p>
        </w:tc>
        <w:tc>
          <w:tcPr>
            <w:tcW w:w="1221" w:type="dxa"/>
            <w:vAlign w:val="center"/>
          </w:tcPr>
          <w:p w14:paraId="61CCC7E2" w14:textId="77777777" w:rsidR="00B60A36" w:rsidRPr="00225FB8" w:rsidRDefault="00B60A36" w:rsidP="00225FB8">
            <w:pPr>
              <w:pStyle w:val="NoSpacing"/>
              <w:rPr>
                <w:sz w:val="26"/>
                <w:szCs w:val="26"/>
              </w:rPr>
            </w:pPr>
            <w:r w:rsidRPr="00225FB8">
              <w:rPr>
                <w:sz w:val="26"/>
                <w:szCs w:val="26"/>
              </w:rPr>
              <w:t>30</w:t>
            </w:r>
          </w:p>
        </w:tc>
        <w:tc>
          <w:tcPr>
            <w:tcW w:w="1897" w:type="dxa"/>
            <w:shd w:val="clear" w:color="auto" w:fill="auto"/>
          </w:tcPr>
          <w:p w14:paraId="081D1441" w14:textId="77777777" w:rsidR="00B60A36" w:rsidRPr="00225FB8" w:rsidRDefault="00B60A36" w:rsidP="00225FB8">
            <w:pPr>
              <w:pStyle w:val="NoSpacing"/>
              <w:rPr>
                <w:sz w:val="26"/>
                <w:szCs w:val="26"/>
              </w:rPr>
            </w:pPr>
          </w:p>
        </w:tc>
      </w:tr>
      <w:tr w:rsidR="00572DAF" w:rsidRPr="00225FB8" w14:paraId="44DED36A" w14:textId="77777777" w:rsidTr="00BE547F">
        <w:trPr>
          <w:trHeight w:val="170"/>
        </w:trPr>
        <w:tc>
          <w:tcPr>
            <w:tcW w:w="851" w:type="dxa"/>
            <w:vAlign w:val="center"/>
          </w:tcPr>
          <w:p w14:paraId="082055D8" w14:textId="77777777" w:rsidR="00B60A36" w:rsidRPr="00225FB8" w:rsidRDefault="00B60A36" w:rsidP="00225FB8">
            <w:pPr>
              <w:pStyle w:val="NoSpacing"/>
              <w:rPr>
                <w:sz w:val="26"/>
                <w:szCs w:val="26"/>
              </w:rPr>
            </w:pPr>
            <w:r w:rsidRPr="00225FB8">
              <w:rPr>
                <w:sz w:val="26"/>
                <w:szCs w:val="26"/>
              </w:rPr>
              <w:t xml:space="preserve">- </w:t>
            </w:r>
          </w:p>
        </w:tc>
        <w:tc>
          <w:tcPr>
            <w:tcW w:w="3402" w:type="dxa"/>
            <w:vAlign w:val="center"/>
          </w:tcPr>
          <w:p w14:paraId="5B89F125" w14:textId="77777777" w:rsidR="00B60A36" w:rsidRPr="00225FB8" w:rsidRDefault="00B60A36" w:rsidP="00225FB8">
            <w:pPr>
              <w:pStyle w:val="NoSpacing"/>
              <w:rPr>
                <w:sz w:val="26"/>
                <w:szCs w:val="26"/>
              </w:rPr>
            </w:pPr>
            <w:r w:rsidRPr="00225FB8">
              <w:rPr>
                <w:sz w:val="26"/>
                <w:szCs w:val="26"/>
              </w:rPr>
              <w:t>Trường mẫu giáo</w:t>
            </w:r>
          </w:p>
        </w:tc>
        <w:tc>
          <w:tcPr>
            <w:tcW w:w="1897" w:type="dxa"/>
            <w:vAlign w:val="center"/>
          </w:tcPr>
          <w:p w14:paraId="55F502B0" w14:textId="77777777" w:rsidR="00B60A36" w:rsidRPr="00225FB8" w:rsidRDefault="00B60A36" w:rsidP="00225FB8">
            <w:pPr>
              <w:pStyle w:val="NoSpacing"/>
              <w:rPr>
                <w:sz w:val="26"/>
                <w:szCs w:val="26"/>
              </w:rPr>
            </w:pPr>
          </w:p>
        </w:tc>
        <w:tc>
          <w:tcPr>
            <w:tcW w:w="1221" w:type="dxa"/>
            <w:vAlign w:val="center"/>
          </w:tcPr>
          <w:p w14:paraId="33750982" w14:textId="77777777" w:rsidR="00B60A36" w:rsidRPr="00225FB8" w:rsidRDefault="00B60A36" w:rsidP="00225FB8">
            <w:pPr>
              <w:pStyle w:val="NoSpacing"/>
              <w:rPr>
                <w:sz w:val="26"/>
                <w:szCs w:val="26"/>
              </w:rPr>
            </w:pPr>
          </w:p>
        </w:tc>
        <w:tc>
          <w:tcPr>
            <w:tcW w:w="1897" w:type="dxa"/>
            <w:shd w:val="clear" w:color="auto" w:fill="auto"/>
          </w:tcPr>
          <w:p w14:paraId="2BFA8576" w14:textId="77777777" w:rsidR="00B60A36" w:rsidRPr="00225FB8" w:rsidRDefault="00B60A36" w:rsidP="00225FB8">
            <w:pPr>
              <w:pStyle w:val="NoSpacing"/>
              <w:rPr>
                <w:sz w:val="26"/>
                <w:szCs w:val="26"/>
              </w:rPr>
            </w:pPr>
          </w:p>
        </w:tc>
      </w:tr>
      <w:tr w:rsidR="00572DAF" w:rsidRPr="00225FB8" w14:paraId="6AB34DF2" w14:textId="77777777" w:rsidTr="00BE547F">
        <w:trPr>
          <w:trHeight w:val="170"/>
        </w:trPr>
        <w:tc>
          <w:tcPr>
            <w:tcW w:w="851" w:type="dxa"/>
            <w:vAlign w:val="center"/>
          </w:tcPr>
          <w:p w14:paraId="3361514A" w14:textId="77777777" w:rsidR="00B60A36" w:rsidRPr="00225FB8" w:rsidRDefault="00B60A36" w:rsidP="00225FB8">
            <w:pPr>
              <w:pStyle w:val="NoSpacing"/>
              <w:rPr>
                <w:sz w:val="26"/>
                <w:szCs w:val="26"/>
              </w:rPr>
            </w:pPr>
          </w:p>
        </w:tc>
        <w:tc>
          <w:tcPr>
            <w:tcW w:w="3402" w:type="dxa"/>
            <w:vAlign w:val="center"/>
          </w:tcPr>
          <w:p w14:paraId="37785E2C" w14:textId="77777777" w:rsidR="00B60A36" w:rsidRPr="00225FB8" w:rsidRDefault="00B60A36" w:rsidP="00225FB8">
            <w:pPr>
              <w:pStyle w:val="NoSpacing"/>
              <w:rPr>
                <w:sz w:val="26"/>
                <w:szCs w:val="26"/>
              </w:rPr>
            </w:pPr>
            <w:r w:rsidRPr="00225FB8">
              <w:rPr>
                <w:sz w:val="26"/>
                <w:szCs w:val="26"/>
              </w:rPr>
              <w:t>+ Không có điều hòa nhiệt độ</w:t>
            </w:r>
          </w:p>
        </w:tc>
        <w:tc>
          <w:tcPr>
            <w:tcW w:w="1897" w:type="dxa"/>
            <w:vAlign w:val="center"/>
          </w:tcPr>
          <w:p w14:paraId="1FC1931B" w14:textId="77777777" w:rsidR="00B60A36" w:rsidRPr="00225FB8" w:rsidRDefault="00B60A36" w:rsidP="00225FB8">
            <w:pPr>
              <w:pStyle w:val="NoSpacing"/>
              <w:rPr>
                <w:sz w:val="26"/>
                <w:szCs w:val="26"/>
              </w:rPr>
            </w:pPr>
            <w:r w:rsidRPr="00225FB8">
              <w:rPr>
                <w:sz w:val="26"/>
                <w:szCs w:val="26"/>
              </w:rPr>
              <w:t>kW/cháu</w:t>
            </w:r>
          </w:p>
        </w:tc>
        <w:tc>
          <w:tcPr>
            <w:tcW w:w="1221" w:type="dxa"/>
            <w:vAlign w:val="center"/>
          </w:tcPr>
          <w:p w14:paraId="60353378" w14:textId="77777777" w:rsidR="00B60A36" w:rsidRPr="00225FB8" w:rsidRDefault="00B60A36" w:rsidP="00225FB8">
            <w:pPr>
              <w:pStyle w:val="NoSpacing"/>
              <w:rPr>
                <w:sz w:val="26"/>
                <w:szCs w:val="26"/>
              </w:rPr>
            </w:pPr>
            <w:r w:rsidRPr="00225FB8">
              <w:rPr>
                <w:sz w:val="26"/>
                <w:szCs w:val="26"/>
              </w:rPr>
              <w:t>0,15</w:t>
            </w:r>
          </w:p>
        </w:tc>
        <w:tc>
          <w:tcPr>
            <w:tcW w:w="1897" w:type="dxa"/>
            <w:shd w:val="clear" w:color="auto" w:fill="auto"/>
          </w:tcPr>
          <w:p w14:paraId="7404796D" w14:textId="77777777" w:rsidR="00B60A36" w:rsidRPr="00225FB8" w:rsidRDefault="00B60A36" w:rsidP="00225FB8">
            <w:pPr>
              <w:pStyle w:val="NoSpacing"/>
              <w:rPr>
                <w:sz w:val="26"/>
                <w:szCs w:val="26"/>
              </w:rPr>
            </w:pPr>
          </w:p>
        </w:tc>
      </w:tr>
      <w:tr w:rsidR="00572DAF" w:rsidRPr="00225FB8" w14:paraId="766AAFBB" w14:textId="77777777" w:rsidTr="00BE547F">
        <w:trPr>
          <w:trHeight w:val="170"/>
        </w:trPr>
        <w:tc>
          <w:tcPr>
            <w:tcW w:w="851" w:type="dxa"/>
            <w:vAlign w:val="center"/>
          </w:tcPr>
          <w:p w14:paraId="7BC226C9" w14:textId="77777777" w:rsidR="00B60A36" w:rsidRPr="00225FB8" w:rsidRDefault="00B60A36" w:rsidP="00225FB8">
            <w:pPr>
              <w:pStyle w:val="NoSpacing"/>
              <w:rPr>
                <w:sz w:val="26"/>
                <w:szCs w:val="26"/>
              </w:rPr>
            </w:pPr>
          </w:p>
        </w:tc>
        <w:tc>
          <w:tcPr>
            <w:tcW w:w="3402" w:type="dxa"/>
            <w:vAlign w:val="center"/>
          </w:tcPr>
          <w:p w14:paraId="6256E01C" w14:textId="77777777" w:rsidR="00B60A36" w:rsidRPr="00225FB8" w:rsidRDefault="00B60A36" w:rsidP="00225FB8">
            <w:pPr>
              <w:pStyle w:val="NoSpacing"/>
              <w:rPr>
                <w:sz w:val="26"/>
                <w:szCs w:val="26"/>
              </w:rPr>
            </w:pPr>
            <w:r w:rsidRPr="00225FB8">
              <w:rPr>
                <w:sz w:val="26"/>
                <w:szCs w:val="26"/>
              </w:rPr>
              <w:t>+ Có điều hòa nhiệt độ</w:t>
            </w:r>
          </w:p>
        </w:tc>
        <w:tc>
          <w:tcPr>
            <w:tcW w:w="1897" w:type="dxa"/>
            <w:vAlign w:val="center"/>
          </w:tcPr>
          <w:p w14:paraId="39E06C03" w14:textId="77777777" w:rsidR="00B60A36" w:rsidRPr="00225FB8" w:rsidRDefault="00B60A36" w:rsidP="00225FB8">
            <w:pPr>
              <w:pStyle w:val="NoSpacing"/>
              <w:rPr>
                <w:sz w:val="26"/>
                <w:szCs w:val="26"/>
              </w:rPr>
            </w:pPr>
            <w:r w:rsidRPr="00225FB8">
              <w:rPr>
                <w:sz w:val="26"/>
                <w:szCs w:val="26"/>
              </w:rPr>
              <w:t>kW/cháu</w:t>
            </w:r>
          </w:p>
        </w:tc>
        <w:tc>
          <w:tcPr>
            <w:tcW w:w="1221" w:type="dxa"/>
            <w:vAlign w:val="center"/>
          </w:tcPr>
          <w:p w14:paraId="719C80C2" w14:textId="77777777" w:rsidR="00B60A36" w:rsidRPr="00225FB8" w:rsidRDefault="00B60A36" w:rsidP="00225FB8">
            <w:pPr>
              <w:pStyle w:val="NoSpacing"/>
              <w:rPr>
                <w:sz w:val="26"/>
                <w:szCs w:val="26"/>
              </w:rPr>
            </w:pPr>
            <w:r w:rsidRPr="00225FB8">
              <w:rPr>
                <w:sz w:val="26"/>
                <w:szCs w:val="26"/>
              </w:rPr>
              <w:t>0,2</w:t>
            </w:r>
          </w:p>
        </w:tc>
        <w:tc>
          <w:tcPr>
            <w:tcW w:w="1897" w:type="dxa"/>
            <w:shd w:val="clear" w:color="auto" w:fill="auto"/>
          </w:tcPr>
          <w:p w14:paraId="1C04923B" w14:textId="77777777" w:rsidR="00B60A36" w:rsidRPr="00225FB8" w:rsidRDefault="00B60A36" w:rsidP="00225FB8">
            <w:pPr>
              <w:pStyle w:val="NoSpacing"/>
              <w:rPr>
                <w:sz w:val="26"/>
                <w:szCs w:val="26"/>
              </w:rPr>
            </w:pPr>
          </w:p>
        </w:tc>
      </w:tr>
      <w:tr w:rsidR="00572DAF" w:rsidRPr="00225FB8" w14:paraId="0096EA81" w14:textId="77777777" w:rsidTr="00BE547F">
        <w:trPr>
          <w:trHeight w:val="170"/>
        </w:trPr>
        <w:tc>
          <w:tcPr>
            <w:tcW w:w="851" w:type="dxa"/>
            <w:vAlign w:val="center"/>
          </w:tcPr>
          <w:p w14:paraId="75E49204" w14:textId="77777777" w:rsidR="00B60A36" w:rsidRPr="00225FB8" w:rsidRDefault="00B60A36" w:rsidP="00225FB8">
            <w:pPr>
              <w:pStyle w:val="NoSpacing"/>
              <w:rPr>
                <w:sz w:val="26"/>
                <w:szCs w:val="26"/>
              </w:rPr>
            </w:pPr>
            <w:r w:rsidRPr="00225FB8">
              <w:rPr>
                <w:sz w:val="26"/>
                <w:szCs w:val="26"/>
              </w:rPr>
              <w:t xml:space="preserve">- </w:t>
            </w:r>
          </w:p>
        </w:tc>
        <w:tc>
          <w:tcPr>
            <w:tcW w:w="3402" w:type="dxa"/>
            <w:vAlign w:val="center"/>
          </w:tcPr>
          <w:p w14:paraId="5CC291AC" w14:textId="77777777" w:rsidR="00B60A36" w:rsidRPr="00225FB8" w:rsidRDefault="00B60A36" w:rsidP="00225FB8">
            <w:pPr>
              <w:pStyle w:val="NoSpacing"/>
              <w:rPr>
                <w:sz w:val="26"/>
                <w:szCs w:val="26"/>
              </w:rPr>
            </w:pPr>
            <w:r w:rsidRPr="00225FB8">
              <w:rPr>
                <w:sz w:val="26"/>
                <w:szCs w:val="26"/>
              </w:rPr>
              <w:t>Cửa hàng, siêu thị, chợ, trung tâm thương mại, dịch vụ</w:t>
            </w:r>
          </w:p>
        </w:tc>
        <w:tc>
          <w:tcPr>
            <w:tcW w:w="1897" w:type="dxa"/>
            <w:vAlign w:val="center"/>
          </w:tcPr>
          <w:p w14:paraId="2F5B54D1" w14:textId="77777777" w:rsidR="00B60A36" w:rsidRPr="00225FB8" w:rsidRDefault="00B60A36" w:rsidP="00225FB8">
            <w:pPr>
              <w:pStyle w:val="NoSpacing"/>
              <w:rPr>
                <w:sz w:val="26"/>
                <w:szCs w:val="26"/>
              </w:rPr>
            </w:pPr>
          </w:p>
        </w:tc>
        <w:tc>
          <w:tcPr>
            <w:tcW w:w="1221" w:type="dxa"/>
            <w:vAlign w:val="center"/>
          </w:tcPr>
          <w:p w14:paraId="5DD1ADE4" w14:textId="77777777" w:rsidR="00B60A36" w:rsidRPr="00225FB8" w:rsidRDefault="00B60A36" w:rsidP="00225FB8">
            <w:pPr>
              <w:pStyle w:val="NoSpacing"/>
              <w:rPr>
                <w:sz w:val="26"/>
                <w:szCs w:val="26"/>
              </w:rPr>
            </w:pPr>
          </w:p>
        </w:tc>
        <w:tc>
          <w:tcPr>
            <w:tcW w:w="1897" w:type="dxa"/>
            <w:shd w:val="clear" w:color="auto" w:fill="auto"/>
          </w:tcPr>
          <w:p w14:paraId="5008E71C" w14:textId="77777777" w:rsidR="00B60A36" w:rsidRPr="00225FB8" w:rsidRDefault="00B60A36" w:rsidP="00225FB8">
            <w:pPr>
              <w:pStyle w:val="NoSpacing"/>
              <w:rPr>
                <w:sz w:val="26"/>
                <w:szCs w:val="26"/>
              </w:rPr>
            </w:pPr>
          </w:p>
        </w:tc>
      </w:tr>
      <w:tr w:rsidR="00572DAF" w:rsidRPr="00225FB8" w14:paraId="49E52CC4" w14:textId="77777777" w:rsidTr="00BE547F">
        <w:trPr>
          <w:trHeight w:val="170"/>
        </w:trPr>
        <w:tc>
          <w:tcPr>
            <w:tcW w:w="851" w:type="dxa"/>
            <w:vAlign w:val="center"/>
          </w:tcPr>
          <w:p w14:paraId="38AEF55C" w14:textId="77777777" w:rsidR="00B60A36" w:rsidRPr="00225FB8" w:rsidRDefault="00B60A36" w:rsidP="00225FB8">
            <w:pPr>
              <w:pStyle w:val="NoSpacing"/>
              <w:rPr>
                <w:sz w:val="26"/>
                <w:szCs w:val="26"/>
              </w:rPr>
            </w:pPr>
          </w:p>
        </w:tc>
        <w:tc>
          <w:tcPr>
            <w:tcW w:w="3402" w:type="dxa"/>
            <w:vAlign w:val="center"/>
          </w:tcPr>
          <w:p w14:paraId="2B07A17E" w14:textId="77777777" w:rsidR="00B60A36" w:rsidRPr="00225FB8" w:rsidRDefault="00B60A36" w:rsidP="00225FB8">
            <w:pPr>
              <w:pStyle w:val="NoSpacing"/>
              <w:rPr>
                <w:sz w:val="26"/>
                <w:szCs w:val="26"/>
              </w:rPr>
            </w:pPr>
            <w:r w:rsidRPr="00225FB8">
              <w:rPr>
                <w:sz w:val="26"/>
                <w:szCs w:val="26"/>
              </w:rPr>
              <w:t>+ Không có điều hòa nhiệt độ</w:t>
            </w:r>
          </w:p>
        </w:tc>
        <w:tc>
          <w:tcPr>
            <w:tcW w:w="1897" w:type="dxa"/>
            <w:vAlign w:val="center"/>
          </w:tcPr>
          <w:p w14:paraId="5ECB2042" w14:textId="77777777" w:rsidR="00B60A36" w:rsidRPr="00225FB8" w:rsidRDefault="00B60A36" w:rsidP="00225FB8">
            <w:pPr>
              <w:pStyle w:val="NoSpacing"/>
              <w:rPr>
                <w:sz w:val="26"/>
                <w:szCs w:val="26"/>
              </w:rPr>
            </w:pPr>
            <w:r w:rsidRPr="00225FB8">
              <w:rPr>
                <w:sz w:val="26"/>
                <w:szCs w:val="26"/>
              </w:rPr>
              <w:t>W/m</w:t>
            </w:r>
            <w:r w:rsidRPr="00225FB8">
              <w:rPr>
                <w:sz w:val="26"/>
                <w:szCs w:val="26"/>
                <w:vertAlign w:val="superscript"/>
              </w:rPr>
              <w:t xml:space="preserve">2 </w:t>
            </w:r>
            <w:r w:rsidRPr="00225FB8">
              <w:rPr>
                <w:sz w:val="26"/>
                <w:szCs w:val="26"/>
              </w:rPr>
              <w:t>sàn</w:t>
            </w:r>
          </w:p>
        </w:tc>
        <w:tc>
          <w:tcPr>
            <w:tcW w:w="1221" w:type="dxa"/>
            <w:vAlign w:val="center"/>
          </w:tcPr>
          <w:p w14:paraId="31A17ABD" w14:textId="77777777" w:rsidR="00B60A36" w:rsidRPr="00225FB8" w:rsidRDefault="00B60A36" w:rsidP="00225FB8">
            <w:pPr>
              <w:pStyle w:val="NoSpacing"/>
              <w:rPr>
                <w:sz w:val="26"/>
                <w:szCs w:val="26"/>
              </w:rPr>
            </w:pPr>
            <w:r w:rsidRPr="00225FB8">
              <w:rPr>
                <w:sz w:val="26"/>
                <w:szCs w:val="26"/>
              </w:rPr>
              <w:t>20</w:t>
            </w:r>
          </w:p>
        </w:tc>
        <w:tc>
          <w:tcPr>
            <w:tcW w:w="1897" w:type="dxa"/>
            <w:shd w:val="clear" w:color="auto" w:fill="auto"/>
          </w:tcPr>
          <w:p w14:paraId="1AEE7AAE" w14:textId="77777777" w:rsidR="00B60A36" w:rsidRPr="00225FB8" w:rsidRDefault="00B60A36" w:rsidP="00225FB8">
            <w:pPr>
              <w:pStyle w:val="NoSpacing"/>
              <w:rPr>
                <w:sz w:val="26"/>
                <w:szCs w:val="26"/>
              </w:rPr>
            </w:pPr>
          </w:p>
        </w:tc>
      </w:tr>
      <w:tr w:rsidR="00572DAF" w:rsidRPr="00225FB8" w14:paraId="77B6EB1A" w14:textId="77777777" w:rsidTr="00BE547F">
        <w:trPr>
          <w:trHeight w:val="170"/>
        </w:trPr>
        <w:tc>
          <w:tcPr>
            <w:tcW w:w="851" w:type="dxa"/>
            <w:vAlign w:val="center"/>
          </w:tcPr>
          <w:p w14:paraId="77F346F2" w14:textId="77777777" w:rsidR="00B60A36" w:rsidRPr="00225FB8" w:rsidRDefault="00B60A36" w:rsidP="00225FB8">
            <w:pPr>
              <w:pStyle w:val="NoSpacing"/>
              <w:rPr>
                <w:sz w:val="26"/>
                <w:szCs w:val="26"/>
              </w:rPr>
            </w:pPr>
          </w:p>
        </w:tc>
        <w:tc>
          <w:tcPr>
            <w:tcW w:w="3402" w:type="dxa"/>
            <w:vAlign w:val="center"/>
          </w:tcPr>
          <w:p w14:paraId="4AF5B9C2" w14:textId="77777777" w:rsidR="00B60A36" w:rsidRPr="00225FB8" w:rsidRDefault="00B60A36" w:rsidP="00225FB8">
            <w:pPr>
              <w:pStyle w:val="NoSpacing"/>
              <w:rPr>
                <w:sz w:val="26"/>
                <w:szCs w:val="26"/>
              </w:rPr>
            </w:pPr>
            <w:r w:rsidRPr="00225FB8">
              <w:rPr>
                <w:sz w:val="26"/>
                <w:szCs w:val="26"/>
              </w:rPr>
              <w:t>+ Có điều hòa nhiệt độ</w:t>
            </w:r>
          </w:p>
        </w:tc>
        <w:tc>
          <w:tcPr>
            <w:tcW w:w="1897" w:type="dxa"/>
            <w:vAlign w:val="center"/>
          </w:tcPr>
          <w:p w14:paraId="4FE42D74" w14:textId="77777777" w:rsidR="00B60A36" w:rsidRPr="00225FB8" w:rsidRDefault="00B60A36" w:rsidP="00225FB8">
            <w:pPr>
              <w:pStyle w:val="NoSpacing"/>
              <w:rPr>
                <w:sz w:val="26"/>
                <w:szCs w:val="26"/>
              </w:rPr>
            </w:pPr>
            <w:r w:rsidRPr="00225FB8">
              <w:rPr>
                <w:sz w:val="26"/>
                <w:szCs w:val="26"/>
              </w:rPr>
              <w:t>W/m</w:t>
            </w:r>
            <w:r w:rsidRPr="00225FB8">
              <w:rPr>
                <w:sz w:val="26"/>
                <w:szCs w:val="26"/>
                <w:vertAlign w:val="superscript"/>
              </w:rPr>
              <w:t xml:space="preserve">2 </w:t>
            </w:r>
            <w:r w:rsidRPr="00225FB8">
              <w:rPr>
                <w:sz w:val="26"/>
                <w:szCs w:val="26"/>
              </w:rPr>
              <w:t>sàn</w:t>
            </w:r>
          </w:p>
        </w:tc>
        <w:tc>
          <w:tcPr>
            <w:tcW w:w="1221" w:type="dxa"/>
            <w:vAlign w:val="center"/>
          </w:tcPr>
          <w:p w14:paraId="7FB09D25" w14:textId="77777777" w:rsidR="00B60A36" w:rsidRPr="00225FB8" w:rsidRDefault="00B60A36" w:rsidP="00225FB8">
            <w:pPr>
              <w:pStyle w:val="NoSpacing"/>
              <w:rPr>
                <w:sz w:val="26"/>
                <w:szCs w:val="26"/>
              </w:rPr>
            </w:pPr>
            <w:r w:rsidRPr="00225FB8">
              <w:rPr>
                <w:sz w:val="26"/>
                <w:szCs w:val="26"/>
              </w:rPr>
              <w:t>30</w:t>
            </w:r>
          </w:p>
        </w:tc>
        <w:tc>
          <w:tcPr>
            <w:tcW w:w="1897" w:type="dxa"/>
            <w:shd w:val="clear" w:color="auto" w:fill="auto"/>
          </w:tcPr>
          <w:p w14:paraId="358984C3" w14:textId="77777777" w:rsidR="00B60A36" w:rsidRPr="00225FB8" w:rsidRDefault="00B60A36" w:rsidP="00225FB8">
            <w:pPr>
              <w:pStyle w:val="NoSpacing"/>
              <w:rPr>
                <w:sz w:val="26"/>
                <w:szCs w:val="26"/>
              </w:rPr>
            </w:pPr>
          </w:p>
        </w:tc>
      </w:tr>
      <w:tr w:rsidR="00572DAF" w:rsidRPr="00225FB8" w14:paraId="51F38522" w14:textId="77777777" w:rsidTr="00BE547F">
        <w:trPr>
          <w:trHeight w:val="170"/>
        </w:trPr>
        <w:tc>
          <w:tcPr>
            <w:tcW w:w="851" w:type="dxa"/>
            <w:vAlign w:val="center"/>
          </w:tcPr>
          <w:p w14:paraId="3F66427A" w14:textId="77777777" w:rsidR="00B60A36" w:rsidRPr="00225FB8" w:rsidRDefault="00B60A36" w:rsidP="00225FB8">
            <w:pPr>
              <w:pStyle w:val="NoSpacing"/>
              <w:rPr>
                <w:sz w:val="26"/>
                <w:szCs w:val="26"/>
              </w:rPr>
            </w:pPr>
            <w:r w:rsidRPr="00225FB8">
              <w:rPr>
                <w:sz w:val="26"/>
                <w:szCs w:val="26"/>
              </w:rPr>
              <w:t xml:space="preserve">- </w:t>
            </w:r>
          </w:p>
        </w:tc>
        <w:tc>
          <w:tcPr>
            <w:tcW w:w="3402" w:type="dxa"/>
            <w:vAlign w:val="center"/>
          </w:tcPr>
          <w:p w14:paraId="511109E0" w14:textId="77777777" w:rsidR="00B60A36" w:rsidRPr="00225FB8" w:rsidRDefault="00B60A36" w:rsidP="00225FB8">
            <w:pPr>
              <w:pStyle w:val="NoSpacing"/>
              <w:rPr>
                <w:sz w:val="26"/>
                <w:szCs w:val="26"/>
              </w:rPr>
            </w:pPr>
            <w:r w:rsidRPr="00225FB8">
              <w:rPr>
                <w:sz w:val="26"/>
                <w:szCs w:val="26"/>
              </w:rPr>
              <w:t>Công trình y tế</w:t>
            </w:r>
          </w:p>
        </w:tc>
        <w:tc>
          <w:tcPr>
            <w:tcW w:w="1897" w:type="dxa"/>
            <w:vAlign w:val="center"/>
          </w:tcPr>
          <w:p w14:paraId="15B4C220" w14:textId="77777777" w:rsidR="00B60A36" w:rsidRPr="00225FB8" w:rsidRDefault="00B60A36" w:rsidP="00225FB8">
            <w:pPr>
              <w:pStyle w:val="NoSpacing"/>
              <w:rPr>
                <w:sz w:val="26"/>
                <w:szCs w:val="26"/>
              </w:rPr>
            </w:pPr>
          </w:p>
        </w:tc>
        <w:tc>
          <w:tcPr>
            <w:tcW w:w="1221" w:type="dxa"/>
            <w:vAlign w:val="center"/>
          </w:tcPr>
          <w:p w14:paraId="528800BE" w14:textId="77777777" w:rsidR="00B60A36" w:rsidRPr="00225FB8" w:rsidRDefault="00B60A36" w:rsidP="00225FB8">
            <w:pPr>
              <w:pStyle w:val="NoSpacing"/>
              <w:rPr>
                <w:sz w:val="26"/>
                <w:szCs w:val="26"/>
              </w:rPr>
            </w:pPr>
          </w:p>
        </w:tc>
        <w:tc>
          <w:tcPr>
            <w:tcW w:w="1897" w:type="dxa"/>
            <w:shd w:val="clear" w:color="auto" w:fill="auto"/>
          </w:tcPr>
          <w:p w14:paraId="46915EED" w14:textId="77777777" w:rsidR="00B60A36" w:rsidRPr="00225FB8" w:rsidRDefault="00B60A36" w:rsidP="00225FB8">
            <w:pPr>
              <w:pStyle w:val="NoSpacing"/>
              <w:rPr>
                <w:sz w:val="26"/>
                <w:szCs w:val="26"/>
              </w:rPr>
            </w:pPr>
          </w:p>
        </w:tc>
      </w:tr>
      <w:tr w:rsidR="00572DAF" w:rsidRPr="00225FB8" w14:paraId="04C9ED29" w14:textId="77777777" w:rsidTr="00BE547F">
        <w:trPr>
          <w:trHeight w:val="170"/>
        </w:trPr>
        <w:tc>
          <w:tcPr>
            <w:tcW w:w="851" w:type="dxa"/>
            <w:vAlign w:val="center"/>
          </w:tcPr>
          <w:p w14:paraId="06475DCB" w14:textId="77777777" w:rsidR="00B60A36" w:rsidRPr="00225FB8" w:rsidRDefault="00B60A36" w:rsidP="00225FB8">
            <w:pPr>
              <w:pStyle w:val="NoSpacing"/>
              <w:rPr>
                <w:sz w:val="26"/>
                <w:szCs w:val="26"/>
              </w:rPr>
            </w:pPr>
          </w:p>
        </w:tc>
        <w:tc>
          <w:tcPr>
            <w:tcW w:w="3402" w:type="dxa"/>
            <w:vAlign w:val="center"/>
          </w:tcPr>
          <w:p w14:paraId="7AE5F28F" w14:textId="77777777" w:rsidR="00B60A36" w:rsidRPr="00225FB8" w:rsidRDefault="00B60A36" w:rsidP="00225FB8">
            <w:pPr>
              <w:pStyle w:val="NoSpacing"/>
              <w:rPr>
                <w:sz w:val="26"/>
                <w:szCs w:val="26"/>
              </w:rPr>
            </w:pPr>
            <w:r w:rsidRPr="00225FB8">
              <w:rPr>
                <w:sz w:val="26"/>
                <w:szCs w:val="26"/>
              </w:rPr>
              <w:t>+ Bệnh viện cấp quốc gia</w:t>
            </w:r>
          </w:p>
        </w:tc>
        <w:tc>
          <w:tcPr>
            <w:tcW w:w="1897" w:type="dxa"/>
            <w:vAlign w:val="center"/>
          </w:tcPr>
          <w:p w14:paraId="62975288" w14:textId="77777777" w:rsidR="00B60A36" w:rsidRPr="00225FB8" w:rsidRDefault="00B60A36" w:rsidP="00225FB8">
            <w:pPr>
              <w:pStyle w:val="NoSpacing"/>
              <w:rPr>
                <w:sz w:val="26"/>
                <w:szCs w:val="26"/>
              </w:rPr>
            </w:pPr>
            <w:r w:rsidRPr="00225FB8">
              <w:rPr>
                <w:sz w:val="26"/>
                <w:szCs w:val="26"/>
              </w:rPr>
              <w:t>kW/giường bệnh</w:t>
            </w:r>
          </w:p>
        </w:tc>
        <w:tc>
          <w:tcPr>
            <w:tcW w:w="1221" w:type="dxa"/>
            <w:vAlign w:val="center"/>
          </w:tcPr>
          <w:p w14:paraId="62460B8A" w14:textId="77777777" w:rsidR="00B60A36" w:rsidRPr="00225FB8" w:rsidRDefault="00B60A36" w:rsidP="00225FB8">
            <w:pPr>
              <w:pStyle w:val="NoSpacing"/>
              <w:rPr>
                <w:sz w:val="26"/>
                <w:szCs w:val="26"/>
              </w:rPr>
            </w:pPr>
            <w:r w:rsidRPr="00225FB8">
              <w:rPr>
                <w:sz w:val="26"/>
                <w:szCs w:val="26"/>
              </w:rPr>
              <w:t>2,5</w:t>
            </w:r>
          </w:p>
        </w:tc>
        <w:tc>
          <w:tcPr>
            <w:tcW w:w="1897" w:type="dxa"/>
            <w:shd w:val="clear" w:color="auto" w:fill="auto"/>
          </w:tcPr>
          <w:p w14:paraId="343588B2" w14:textId="77777777" w:rsidR="00B60A36" w:rsidRPr="00225FB8" w:rsidRDefault="00B60A36" w:rsidP="00225FB8">
            <w:pPr>
              <w:pStyle w:val="NoSpacing"/>
              <w:rPr>
                <w:sz w:val="26"/>
                <w:szCs w:val="26"/>
              </w:rPr>
            </w:pPr>
          </w:p>
        </w:tc>
      </w:tr>
      <w:tr w:rsidR="00572DAF" w:rsidRPr="00225FB8" w14:paraId="42E3A010" w14:textId="77777777" w:rsidTr="00BE547F">
        <w:trPr>
          <w:trHeight w:val="170"/>
        </w:trPr>
        <w:tc>
          <w:tcPr>
            <w:tcW w:w="851" w:type="dxa"/>
            <w:vAlign w:val="center"/>
          </w:tcPr>
          <w:p w14:paraId="519BDEDD" w14:textId="77777777" w:rsidR="00B60A36" w:rsidRPr="00225FB8" w:rsidRDefault="00B60A36" w:rsidP="00225FB8">
            <w:pPr>
              <w:pStyle w:val="NoSpacing"/>
              <w:rPr>
                <w:sz w:val="26"/>
                <w:szCs w:val="26"/>
              </w:rPr>
            </w:pPr>
          </w:p>
        </w:tc>
        <w:tc>
          <w:tcPr>
            <w:tcW w:w="3402" w:type="dxa"/>
            <w:vAlign w:val="center"/>
          </w:tcPr>
          <w:p w14:paraId="63C19B20" w14:textId="77777777" w:rsidR="00B60A36" w:rsidRPr="00225FB8" w:rsidRDefault="00B60A36" w:rsidP="00225FB8">
            <w:pPr>
              <w:pStyle w:val="NoSpacing"/>
              <w:rPr>
                <w:sz w:val="26"/>
                <w:szCs w:val="26"/>
              </w:rPr>
            </w:pPr>
            <w:r w:rsidRPr="00225FB8">
              <w:rPr>
                <w:sz w:val="26"/>
                <w:szCs w:val="26"/>
              </w:rPr>
              <w:t>+ Bệnh viện cấp tỉnh, thành phố</w:t>
            </w:r>
          </w:p>
        </w:tc>
        <w:tc>
          <w:tcPr>
            <w:tcW w:w="1897" w:type="dxa"/>
            <w:vAlign w:val="center"/>
          </w:tcPr>
          <w:p w14:paraId="15690879" w14:textId="77777777" w:rsidR="00B60A36" w:rsidRPr="00225FB8" w:rsidRDefault="00B60A36" w:rsidP="00225FB8">
            <w:pPr>
              <w:pStyle w:val="NoSpacing"/>
              <w:rPr>
                <w:sz w:val="26"/>
                <w:szCs w:val="26"/>
              </w:rPr>
            </w:pPr>
            <w:r w:rsidRPr="00225FB8">
              <w:rPr>
                <w:sz w:val="26"/>
                <w:szCs w:val="26"/>
              </w:rPr>
              <w:t>kW/giường bệnh</w:t>
            </w:r>
          </w:p>
        </w:tc>
        <w:tc>
          <w:tcPr>
            <w:tcW w:w="1221" w:type="dxa"/>
            <w:vAlign w:val="center"/>
          </w:tcPr>
          <w:p w14:paraId="7976C85E" w14:textId="77777777" w:rsidR="00B60A36" w:rsidRPr="00225FB8" w:rsidRDefault="00B60A36" w:rsidP="00225FB8">
            <w:pPr>
              <w:pStyle w:val="NoSpacing"/>
              <w:rPr>
                <w:sz w:val="26"/>
                <w:szCs w:val="26"/>
              </w:rPr>
            </w:pPr>
            <w:r w:rsidRPr="00225FB8">
              <w:rPr>
                <w:sz w:val="26"/>
                <w:szCs w:val="26"/>
              </w:rPr>
              <w:t>2,0</w:t>
            </w:r>
          </w:p>
        </w:tc>
        <w:tc>
          <w:tcPr>
            <w:tcW w:w="1897" w:type="dxa"/>
            <w:shd w:val="clear" w:color="auto" w:fill="auto"/>
          </w:tcPr>
          <w:p w14:paraId="5CF1CA1D" w14:textId="77777777" w:rsidR="00B60A36" w:rsidRPr="00225FB8" w:rsidRDefault="00B60A36" w:rsidP="00225FB8">
            <w:pPr>
              <w:pStyle w:val="NoSpacing"/>
              <w:rPr>
                <w:sz w:val="26"/>
                <w:szCs w:val="26"/>
              </w:rPr>
            </w:pPr>
          </w:p>
        </w:tc>
      </w:tr>
      <w:tr w:rsidR="00572DAF" w:rsidRPr="00225FB8" w14:paraId="331F9DB8" w14:textId="77777777" w:rsidTr="00BE547F">
        <w:trPr>
          <w:trHeight w:val="170"/>
        </w:trPr>
        <w:tc>
          <w:tcPr>
            <w:tcW w:w="851" w:type="dxa"/>
            <w:vAlign w:val="center"/>
          </w:tcPr>
          <w:p w14:paraId="31806460" w14:textId="77777777" w:rsidR="00B60A36" w:rsidRPr="00225FB8" w:rsidRDefault="00B60A36" w:rsidP="00225FB8">
            <w:pPr>
              <w:pStyle w:val="NoSpacing"/>
              <w:rPr>
                <w:sz w:val="26"/>
                <w:szCs w:val="26"/>
              </w:rPr>
            </w:pPr>
          </w:p>
        </w:tc>
        <w:tc>
          <w:tcPr>
            <w:tcW w:w="3402" w:type="dxa"/>
            <w:vAlign w:val="center"/>
          </w:tcPr>
          <w:p w14:paraId="25977332" w14:textId="77777777" w:rsidR="00B60A36" w:rsidRPr="00225FB8" w:rsidRDefault="00B60A36" w:rsidP="00225FB8">
            <w:pPr>
              <w:pStyle w:val="NoSpacing"/>
              <w:rPr>
                <w:sz w:val="26"/>
                <w:szCs w:val="26"/>
              </w:rPr>
            </w:pPr>
            <w:r w:rsidRPr="00225FB8">
              <w:rPr>
                <w:sz w:val="26"/>
                <w:szCs w:val="26"/>
              </w:rPr>
              <w:t>+ Bệnh viện cấp quận, huyện</w:t>
            </w:r>
          </w:p>
        </w:tc>
        <w:tc>
          <w:tcPr>
            <w:tcW w:w="1897" w:type="dxa"/>
            <w:vAlign w:val="center"/>
          </w:tcPr>
          <w:p w14:paraId="3E2B011B" w14:textId="77777777" w:rsidR="00B60A36" w:rsidRPr="00225FB8" w:rsidRDefault="00B60A36" w:rsidP="00225FB8">
            <w:pPr>
              <w:pStyle w:val="NoSpacing"/>
              <w:rPr>
                <w:sz w:val="26"/>
                <w:szCs w:val="26"/>
              </w:rPr>
            </w:pPr>
            <w:r w:rsidRPr="00225FB8">
              <w:rPr>
                <w:sz w:val="26"/>
                <w:szCs w:val="26"/>
              </w:rPr>
              <w:t>kW/giường bệnh</w:t>
            </w:r>
          </w:p>
        </w:tc>
        <w:tc>
          <w:tcPr>
            <w:tcW w:w="1221" w:type="dxa"/>
            <w:vAlign w:val="center"/>
          </w:tcPr>
          <w:p w14:paraId="12D64EA4" w14:textId="77777777" w:rsidR="00B60A36" w:rsidRPr="00225FB8" w:rsidRDefault="00B60A36" w:rsidP="00225FB8">
            <w:pPr>
              <w:pStyle w:val="NoSpacing"/>
              <w:rPr>
                <w:sz w:val="26"/>
                <w:szCs w:val="26"/>
              </w:rPr>
            </w:pPr>
            <w:r w:rsidRPr="00225FB8">
              <w:rPr>
                <w:sz w:val="26"/>
                <w:szCs w:val="26"/>
              </w:rPr>
              <w:t>1,5</w:t>
            </w:r>
          </w:p>
        </w:tc>
        <w:tc>
          <w:tcPr>
            <w:tcW w:w="1897" w:type="dxa"/>
            <w:shd w:val="clear" w:color="auto" w:fill="auto"/>
          </w:tcPr>
          <w:p w14:paraId="42939749" w14:textId="77777777" w:rsidR="00B60A36" w:rsidRPr="00225FB8" w:rsidRDefault="00B60A36" w:rsidP="00225FB8">
            <w:pPr>
              <w:pStyle w:val="NoSpacing"/>
              <w:rPr>
                <w:sz w:val="26"/>
                <w:szCs w:val="26"/>
              </w:rPr>
            </w:pPr>
          </w:p>
        </w:tc>
      </w:tr>
      <w:tr w:rsidR="00572DAF" w:rsidRPr="00225FB8" w14:paraId="0ECC5E7B" w14:textId="77777777" w:rsidTr="00BE547F">
        <w:trPr>
          <w:trHeight w:val="170"/>
        </w:trPr>
        <w:tc>
          <w:tcPr>
            <w:tcW w:w="851" w:type="dxa"/>
            <w:vAlign w:val="center"/>
          </w:tcPr>
          <w:p w14:paraId="5EF25949" w14:textId="77777777" w:rsidR="00B60A36" w:rsidRPr="00225FB8" w:rsidRDefault="00B60A36" w:rsidP="00225FB8">
            <w:pPr>
              <w:pStyle w:val="NoSpacing"/>
              <w:rPr>
                <w:sz w:val="26"/>
                <w:szCs w:val="26"/>
              </w:rPr>
            </w:pPr>
            <w:r w:rsidRPr="00225FB8">
              <w:rPr>
                <w:sz w:val="26"/>
                <w:szCs w:val="26"/>
              </w:rPr>
              <w:t>-</w:t>
            </w:r>
          </w:p>
        </w:tc>
        <w:tc>
          <w:tcPr>
            <w:tcW w:w="3402" w:type="dxa"/>
            <w:vAlign w:val="center"/>
          </w:tcPr>
          <w:p w14:paraId="12581D44" w14:textId="77777777" w:rsidR="00B60A36" w:rsidRPr="00225FB8" w:rsidRDefault="00B60A36" w:rsidP="00225FB8">
            <w:pPr>
              <w:pStyle w:val="NoSpacing"/>
              <w:rPr>
                <w:sz w:val="26"/>
                <w:szCs w:val="26"/>
              </w:rPr>
            </w:pPr>
            <w:r w:rsidRPr="00225FB8">
              <w:rPr>
                <w:sz w:val="26"/>
                <w:szCs w:val="26"/>
              </w:rPr>
              <w:t>Đất cây xanh</w:t>
            </w:r>
          </w:p>
        </w:tc>
        <w:tc>
          <w:tcPr>
            <w:tcW w:w="1897" w:type="dxa"/>
            <w:vAlign w:val="center"/>
          </w:tcPr>
          <w:p w14:paraId="596761B7" w14:textId="77777777" w:rsidR="00B60A36" w:rsidRPr="00225FB8" w:rsidRDefault="00B60A36" w:rsidP="00225FB8">
            <w:pPr>
              <w:pStyle w:val="NoSpacing"/>
              <w:rPr>
                <w:sz w:val="26"/>
                <w:szCs w:val="26"/>
              </w:rPr>
            </w:pPr>
            <w:r w:rsidRPr="00225FB8">
              <w:rPr>
                <w:sz w:val="26"/>
                <w:szCs w:val="26"/>
              </w:rPr>
              <w:t>kW/ha</w:t>
            </w:r>
          </w:p>
        </w:tc>
        <w:tc>
          <w:tcPr>
            <w:tcW w:w="1221" w:type="dxa"/>
            <w:vAlign w:val="center"/>
          </w:tcPr>
          <w:p w14:paraId="6E1C832B" w14:textId="77777777" w:rsidR="00B60A36" w:rsidRPr="00225FB8" w:rsidRDefault="00B60A36" w:rsidP="00225FB8">
            <w:pPr>
              <w:pStyle w:val="NoSpacing"/>
              <w:rPr>
                <w:sz w:val="26"/>
                <w:szCs w:val="26"/>
              </w:rPr>
            </w:pPr>
            <w:r w:rsidRPr="00225FB8">
              <w:rPr>
                <w:sz w:val="26"/>
                <w:szCs w:val="26"/>
              </w:rPr>
              <w:sym w:font="Symbol" w:char="F0B3"/>
            </w:r>
            <w:r w:rsidRPr="00225FB8">
              <w:rPr>
                <w:sz w:val="26"/>
                <w:szCs w:val="26"/>
              </w:rPr>
              <w:t xml:space="preserve"> 10</w:t>
            </w:r>
          </w:p>
        </w:tc>
        <w:tc>
          <w:tcPr>
            <w:tcW w:w="1897" w:type="dxa"/>
            <w:shd w:val="clear" w:color="auto" w:fill="auto"/>
          </w:tcPr>
          <w:p w14:paraId="56E0F2B8" w14:textId="77777777" w:rsidR="00B60A36" w:rsidRPr="00225FB8" w:rsidRDefault="00B60A36" w:rsidP="00225FB8">
            <w:pPr>
              <w:pStyle w:val="NoSpacing"/>
              <w:rPr>
                <w:sz w:val="26"/>
                <w:szCs w:val="26"/>
              </w:rPr>
            </w:pPr>
          </w:p>
        </w:tc>
      </w:tr>
      <w:tr w:rsidR="00572DAF" w:rsidRPr="00225FB8" w14:paraId="218EBF67" w14:textId="77777777" w:rsidTr="00BE547F">
        <w:trPr>
          <w:trHeight w:val="170"/>
        </w:trPr>
        <w:tc>
          <w:tcPr>
            <w:tcW w:w="851" w:type="dxa"/>
            <w:vAlign w:val="center"/>
          </w:tcPr>
          <w:p w14:paraId="51513BCC" w14:textId="77777777" w:rsidR="00B60A36" w:rsidRPr="00225FB8" w:rsidRDefault="00B60A36" w:rsidP="00225FB8">
            <w:pPr>
              <w:pStyle w:val="NoSpacing"/>
              <w:rPr>
                <w:sz w:val="26"/>
                <w:szCs w:val="26"/>
              </w:rPr>
            </w:pPr>
            <w:r w:rsidRPr="00225FB8">
              <w:rPr>
                <w:sz w:val="26"/>
                <w:szCs w:val="26"/>
              </w:rPr>
              <w:t>-</w:t>
            </w:r>
          </w:p>
        </w:tc>
        <w:tc>
          <w:tcPr>
            <w:tcW w:w="3402" w:type="dxa"/>
            <w:vAlign w:val="center"/>
          </w:tcPr>
          <w:p w14:paraId="346FD3E8" w14:textId="77777777" w:rsidR="00B60A36" w:rsidRPr="00225FB8" w:rsidRDefault="00B60A36" w:rsidP="00225FB8">
            <w:pPr>
              <w:pStyle w:val="NoSpacing"/>
              <w:rPr>
                <w:sz w:val="26"/>
                <w:szCs w:val="26"/>
              </w:rPr>
            </w:pPr>
            <w:r w:rsidRPr="00225FB8">
              <w:rPr>
                <w:sz w:val="26"/>
                <w:szCs w:val="26"/>
              </w:rPr>
              <w:t>Trạm xử lý nước thải</w:t>
            </w:r>
          </w:p>
        </w:tc>
        <w:tc>
          <w:tcPr>
            <w:tcW w:w="1897" w:type="dxa"/>
            <w:vAlign w:val="center"/>
          </w:tcPr>
          <w:p w14:paraId="41213A1B" w14:textId="77777777" w:rsidR="00B60A36" w:rsidRPr="00225FB8" w:rsidRDefault="00B60A36" w:rsidP="00225FB8">
            <w:pPr>
              <w:pStyle w:val="NoSpacing"/>
              <w:rPr>
                <w:sz w:val="26"/>
                <w:szCs w:val="26"/>
              </w:rPr>
            </w:pPr>
            <w:r w:rsidRPr="00225FB8">
              <w:rPr>
                <w:sz w:val="26"/>
                <w:szCs w:val="26"/>
              </w:rPr>
              <w:t>kW/trạm</w:t>
            </w:r>
          </w:p>
        </w:tc>
        <w:tc>
          <w:tcPr>
            <w:tcW w:w="1221" w:type="dxa"/>
            <w:vAlign w:val="center"/>
          </w:tcPr>
          <w:p w14:paraId="32BEFAF2" w14:textId="77777777" w:rsidR="00B60A36" w:rsidRPr="00225FB8" w:rsidRDefault="00B60A36" w:rsidP="00225FB8">
            <w:pPr>
              <w:pStyle w:val="NoSpacing"/>
              <w:rPr>
                <w:sz w:val="26"/>
                <w:szCs w:val="26"/>
              </w:rPr>
            </w:pPr>
            <w:r w:rsidRPr="00225FB8">
              <w:rPr>
                <w:sz w:val="26"/>
                <w:szCs w:val="26"/>
              </w:rPr>
              <w:sym w:font="Symbol" w:char="F0B3"/>
            </w:r>
            <w:r w:rsidRPr="00225FB8">
              <w:rPr>
                <w:sz w:val="26"/>
                <w:szCs w:val="26"/>
              </w:rPr>
              <w:t xml:space="preserve"> 5</w:t>
            </w:r>
          </w:p>
        </w:tc>
        <w:tc>
          <w:tcPr>
            <w:tcW w:w="1897" w:type="dxa"/>
            <w:shd w:val="clear" w:color="auto" w:fill="auto"/>
          </w:tcPr>
          <w:p w14:paraId="63ADE749" w14:textId="77777777" w:rsidR="00B60A36" w:rsidRPr="00225FB8" w:rsidRDefault="00B60A36" w:rsidP="00225FB8">
            <w:pPr>
              <w:pStyle w:val="NoSpacing"/>
              <w:rPr>
                <w:sz w:val="26"/>
                <w:szCs w:val="26"/>
              </w:rPr>
            </w:pPr>
          </w:p>
        </w:tc>
      </w:tr>
      <w:tr w:rsidR="00572DAF" w:rsidRPr="00225FB8" w14:paraId="5F126E98" w14:textId="77777777" w:rsidTr="00BE547F">
        <w:trPr>
          <w:trHeight w:val="170"/>
        </w:trPr>
        <w:tc>
          <w:tcPr>
            <w:tcW w:w="851" w:type="dxa"/>
            <w:vAlign w:val="center"/>
          </w:tcPr>
          <w:p w14:paraId="7C518AC3" w14:textId="77777777" w:rsidR="00B60A36" w:rsidRPr="00225FB8" w:rsidRDefault="00B60A36" w:rsidP="00225FB8">
            <w:pPr>
              <w:pStyle w:val="NoSpacing"/>
              <w:rPr>
                <w:b/>
                <w:bCs/>
                <w:sz w:val="26"/>
                <w:szCs w:val="26"/>
              </w:rPr>
            </w:pPr>
            <w:r w:rsidRPr="00225FB8">
              <w:rPr>
                <w:b/>
                <w:bCs/>
                <w:sz w:val="26"/>
                <w:szCs w:val="26"/>
              </w:rPr>
              <w:t>6</w:t>
            </w:r>
          </w:p>
        </w:tc>
        <w:tc>
          <w:tcPr>
            <w:tcW w:w="3402" w:type="dxa"/>
            <w:vAlign w:val="center"/>
          </w:tcPr>
          <w:p w14:paraId="5F454B75" w14:textId="77777777" w:rsidR="00B60A36" w:rsidRPr="00225FB8" w:rsidRDefault="00B60A36" w:rsidP="00225FB8">
            <w:pPr>
              <w:pStyle w:val="NoSpacing"/>
              <w:rPr>
                <w:b/>
                <w:bCs/>
                <w:sz w:val="26"/>
                <w:szCs w:val="26"/>
              </w:rPr>
            </w:pPr>
            <w:r w:rsidRPr="00225FB8">
              <w:rPr>
                <w:b/>
                <w:bCs/>
                <w:sz w:val="26"/>
                <w:szCs w:val="26"/>
              </w:rPr>
              <w:t>Chiếu sáng công cộng</w:t>
            </w:r>
          </w:p>
        </w:tc>
        <w:tc>
          <w:tcPr>
            <w:tcW w:w="1897" w:type="dxa"/>
            <w:vAlign w:val="center"/>
          </w:tcPr>
          <w:p w14:paraId="006CA1A6" w14:textId="77777777" w:rsidR="00B60A36" w:rsidRPr="00225FB8" w:rsidRDefault="00B60A36" w:rsidP="00225FB8">
            <w:pPr>
              <w:pStyle w:val="NoSpacing"/>
              <w:rPr>
                <w:sz w:val="26"/>
                <w:szCs w:val="26"/>
              </w:rPr>
            </w:pPr>
          </w:p>
        </w:tc>
        <w:tc>
          <w:tcPr>
            <w:tcW w:w="1221" w:type="dxa"/>
            <w:vAlign w:val="center"/>
          </w:tcPr>
          <w:p w14:paraId="6281FE1F" w14:textId="77777777" w:rsidR="00B60A36" w:rsidRPr="00225FB8" w:rsidRDefault="00B60A36" w:rsidP="00225FB8">
            <w:pPr>
              <w:pStyle w:val="NoSpacing"/>
              <w:rPr>
                <w:sz w:val="26"/>
                <w:szCs w:val="26"/>
              </w:rPr>
            </w:pPr>
          </w:p>
        </w:tc>
        <w:tc>
          <w:tcPr>
            <w:tcW w:w="1897" w:type="dxa"/>
            <w:shd w:val="clear" w:color="auto" w:fill="auto"/>
          </w:tcPr>
          <w:p w14:paraId="2FFEDA88" w14:textId="77777777" w:rsidR="00B60A36" w:rsidRPr="00225FB8" w:rsidRDefault="00B60A36" w:rsidP="00225FB8">
            <w:pPr>
              <w:pStyle w:val="NoSpacing"/>
              <w:rPr>
                <w:sz w:val="26"/>
                <w:szCs w:val="26"/>
              </w:rPr>
            </w:pPr>
          </w:p>
        </w:tc>
      </w:tr>
      <w:tr w:rsidR="00572DAF" w:rsidRPr="00225FB8" w14:paraId="0A93662F" w14:textId="77777777" w:rsidTr="00BE547F">
        <w:trPr>
          <w:trHeight w:val="170"/>
        </w:trPr>
        <w:tc>
          <w:tcPr>
            <w:tcW w:w="851" w:type="dxa"/>
            <w:vAlign w:val="center"/>
          </w:tcPr>
          <w:p w14:paraId="6129993B" w14:textId="77777777" w:rsidR="00B60A36" w:rsidRPr="00225FB8" w:rsidRDefault="00B60A36" w:rsidP="00225FB8">
            <w:pPr>
              <w:pStyle w:val="NoSpacing"/>
              <w:rPr>
                <w:sz w:val="26"/>
                <w:szCs w:val="26"/>
              </w:rPr>
            </w:pPr>
            <w:r w:rsidRPr="00225FB8">
              <w:rPr>
                <w:sz w:val="26"/>
                <w:szCs w:val="26"/>
              </w:rPr>
              <w:t>-</w:t>
            </w:r>
          </w:p>
        </w:tc>
        <w:tc>
          <w:tcPr>
            <w:tcW w:w="3402" w:type="dxa"/>
            <w:vAlign w:val="center"/>
          </w:tcPr>
          <w:p w14:paraId="13E84860" w14:textId="77777777" w:rsidR="00B60A36" w:rsidRPr="00225FB8" w:rsidRDefault="00B60A36" w:rsidP="00225FB8">
            <w:pPr>
              <w:pStyle w:val="NoSpacing"/>
              <w:rPr>
                <w:sz w:val="26"/>
                <w:szCs w:val="26"/>
              </w:rPr>
            </w:pPr>
            <w:r w:rsidRPr="00225FB8">
              <w:rPr>
                <w:sz w:val="26"/>
                <w:szCs w:val="26"/>
              </w:rPr>
              <w:t>Chiếu sáng công viên, vườn hoa</w:t>
            </w:r>
          </w:p>
        </w:tc>
        <w:tc>
          <w:tcPr>
            <w:tcW w:w="1897" w:type="dxa"/>
            <w:vAlign w:val="center"/>
          </w:tcPr>
          <w:p w14:paraId="512D397B" w14:textId="77777777" w:rsidR="00B60A36" w:rsidRPr="00225FB8" w:rsidRDefault="00B60A36" w:rsidP="00225FB8">
            <w:pPr>
              <w:pStyle w:val="NoSpacing"/>
              <w:rPr>
                <w:sz w:val="26"/>
                <w:szCs w:val="26"/>
                <w:vertAlign w:val="superscript"/>
              </w:rPr>
            </w:pPr>
            <w:r w:rsidRPr="00225FB8">
              <w:rPr>
                <w:sz w:val="26"/>
                <w:szCs w:val="26"/>
              </w:rPr>
              <w:t>W/m</w:t>
            </w:r>
            <w:r w:rsidRPr="00225FB8">
              <w:rPr>
                <w:sz w:val="26"/>
                <w:szCs w:val="26"/>
                <w:vertAlign w:val="superscript"/>
              </w:rPr>
              <w:t>2</w:t>
            </w:r>
          </w:p>
        </w:tc>
        <w:tc>
          <w:tcPr>
            <w:tcW w:w="1221" w:type="dxa"/>
            <w:vAlign w:val="center"/>
          </w:tcPr>
          <w:p w14:paraId="4F02FCC6" w14:textId="77777777" w:rsidR="00B60A36" w:rsidRPr="00225FB8" w:rsidRDefault="00B60A36" w:rsidP="00225FB8">
            <w:pPr>
              <w:pStyle w:val="NoSpacing"/>
              <w:rPr>
                <w:sz w:val="26"/>
                <w:szCs w:val="26"/>
              </w:rPr>
            </w:pPr>
            <w:r w:rsidRPr="00225FB8">
              <w:rPr>
                <w:sz w:val="26"/>
                <w:szCs w:val="26"/>
              </w:rPr>
              <w:t>0,5</w:t>
            </w:r>
          </w:p>
        </w:tc>
        <w:tc>
          <w:tcPr>
            <w:tcW w:w="1897" w:type="dxa"/>
            <w:vMerge w:val="restart"/>
            <w:shd w:val="clear" w:color="auto" w:fill="auto"/>
          </w:tcPr>
          <w:p w14:paraId="40A810A5" w14:textId="77777777" w:rsidR="00B60A36" w:rsidRPr="00225FB8" w:rsidRDefault="00B60A36" w:rsidP="00225FB8">
            <w:pPr>
              <w:pStyle w:val="NoSpacing"/>
              <w:rPr>
                <w:sz w:val="26"/>
                <w:szCs w:val="26"/>
              </w:rPr>
            </w:pPr>
          </w:p>
        </w:tc>
      </w:tr>
      <w:tr w:rsidR="00B60A36" w:rsidRPr="00225FB8" w14:paraId="0ECA4BB9" w14:textId="77777777" w:rsidTr="00BE547F">
        <w:trPr>
          <w:trHeight w:val="170"/>
        </w:trPr>
        <w:tc>
          <w:tcPr>
            <w:tcW w:w="851" w:type="dxa"/>
            <w:vAlign w:val="center"/>
          </w:tcPr>
          <w:p w14:paraId="53C3BD30" w14:textId="77777777" w:rsidR="00B60A36" w:rsidRPr="00225FB8" w:rsidRDefault="00B60A36" w:rsidP="00225FB8">
            <w:pPr>
              <w:pStyle w:val="NoSpacing"/>
              <w:rPr>
                <w:sz w:val="26"/>
                <w:szCs w:val="26"/>
              </w:rPr>
            </w:pPr>
            <w:r w:rsidRPr="00225FB8">
              <w:rPr>
                <w:sz w:val="26"/>
                <w:szCs w:val="26"/>
              </w:rPr>
              <w:t>-</w:t>
            </w:r>
          </w:p>
        </w:tc>
        <w:tc>
          <w:tcPr>
            <w:tcW w:w="3402" w:type="dxa"/>
            <w:vAlign w:val="center"/>
          </w:tcPr>
          <w:p w14:paraId="173DC969" w14:textId="77777777" w:rsidR="00B60A36" w:rsidRPr="00225FB8" w:rsidRDefault="00B60A36" w:rsidP="00225FB8">
            <w:pPr>
              <w:pStyle w:val="NoSpacing"/>
              <w:rPr>
                <w:sz w:val="26"/>
                <w:szCs w:val="26"/>
                <w:lang w:eastAsia="zh-CN"/>
              </w:rPr>
            </w:pPr>
            <w:r w:rsidRPr="00225FB8">
              <w:rPr>
                <w:sz w:val="26"/>
                <w:szCs w:val="26"/>
              </w:rPr>
              <w:t>Chiếu sáng đường phố</w:t>
            </w:r>
          </w:p>
        </w:tc>
        <w:tc>
          <w:tcPr>
            <w:tcW w:w="1897" w:type="dxa"/>
            <w:vAlign w:val="center"/>
          </w:tcPr>
          <w:p w14:paraId="386474FF" w14:textId="77777777" w:rsidR="00B60A36" w:rsidRPr="00225FB8" w:rsidRDefault="00B60A36" w:rsidP="00225FB8">
            <w:pPr>
              <w:pStyle w:val="NoSpacing"/>
              <w:rPr>
                <w:sz w:val="26"/>
                <w:szCs w:val="26"/>
                <w:lang w:eastAsia="zh-CN"/>
              </w:rPr>
            </w:pPr>
            <w:r w:rsidRPr="00225FB8">
              <w:rPr>
                <w:sz w:val="26"/>
                <w:szCs w:val="26"/>
              </w:rPr>
              <w:t>W/m</w:t>
            </w:r>
            <w:r w:rsidRPr="00225FB8">
              <w:rPr>
                <w:sz w:val="26"/>
                <w:szCs w:val="26"/>
                <w:vertAlign w:val="superscript"/>
              </w:rPr>
              <w:t>2</w:t>
            </w:r>
          </w:p>
        </w:tc>
        <w:tc>
          <w:tcPr>
            <w:tcW w:w="1221" w:type="dxa"/>
            <w:vAlign w:val="center"/>
          </w:tcPr>
          <w:p w14:paraId="00E928CB" w14:textId="77777777" w:rsidR="00B60A36" w:rsidRPr="00225FB8" w:rsidRDefault="00B60A36" w:rsidP="00225FB8">
            <w:pPr>
              <w:pStyle w:val="NoSpacing"/>
              <w:rPr>
                <w:sz w:val="26"/>
                <w:szCs w:val="26"/>
                <w:lang w:eastAsia="zh-CN"/>
              </w:rPr>
            </w:pPr>
            <w:r w:rsidRPr="00225FB8">
              <w:rPr>
                <w:sz w:val="26"/>
                <w:szCs w:val="26"/>
                <w:lang w:eastAsia="zh-CN"/>
              </w:rPr>
              <w:t>1</w:t>
            </w:r>
          </w:p>
        </w:tc>
        <w:tc>
          <w:tcPr>
            <w:tcW w:w="1897" w:type="dxa"/>
            <w:vMerge/>
            <w:shd w:val="clear" w:color="auto" w:fill="auto"/>
          </w:tcPr>
          <w:p w14:paraId="0BCE922C" w14:textId="77777777" w:rsidR="00B60A36" w:rsidRPr="00225FB8" w:rsidRDefault="00B60A36" w:rsidP="00225FB8">
            <w:pPr>
              <w:pStyle w:val="NoSpacing"/>
              <w:rPr>
                <w:sz w:val="26"/>
                <w:szCs w:val="26"/>
                <w:lang w:eastAsia="zh-CN"/>
              </w:rPr>
            </w:pPr>
          </w:p>
        </w:tc>
      </w:tr>
    </w:tbl>
    <w:p w14:paraId="6DC5E634" w14:textId="68244E76" w:rsidR="00D03EB9" w:rsidRPr="00572DAF" w:rsidRDefault="00D03EB9" w:rsidP="003D18D2">
      <w:pPr>
        <w:pStyle w:val="A1"/>
        <w:widowControl w:val="0"/>
        <w:jc w:val="both"/>
        <w:rPr>
          <w:lang w:val="sq-AL"/>
        </w:rPr>
      </w:pPr>
    </w:p>
    <w:p w14:paraId="53E2E60D" w14:textId="77777777" w:rsidR="00D03EB9" w:rsidRPr="00572DAF" w:rsidRDefault="00D03EB9" w:rsidP="003D18D2">
      <w:pPr>
        <w:spacing w:line="276" w:lineRule="auto"/>
        <w:rPr>
          <w:b/>
          <w:szCs w:val="28"/>
          <w:lang w:val="sq-AL" w:eastAsia="en-US"/>
        </w:rPr>
      </w:pPr>
      <w:r w:rsidRPr="00572DAF">
        <w:rPr>
          <w:lang w:val="sq-AL"/>
        </w:rPr>
        <w:br w:type="page"/>
      </w:r>
    </w:p>
    <w:p w14:paraId="4E9AB323" w14:textId="3170EADC" w:rsidR="00FF4067" w:rsidRPr="00572DAF" w:rsidRDefault="008E264A" w:rsidP="000B36BE">
      <w:pPr>
        <w:pStyle w:val="Heading1"/>
        <w:jc w:val="both"/>
        <w:rPr>
          <w:lang w:val="sq-AL"/>
        </w:rPr>
      </w:pPr>
      <w:bookmarkStart w:id="131" w:name="_Toc174819154"/>
      <w:bookmarkEnd w:id="124"/>
      <w:bookmarkEnd w:id="125"/>
      <w:bookmarkEnd w:id="126"/>
      <w:bookmarkEnd w:id="127"/>
      <w:bookmarkEnd w:id="128"/>
      <w:r w:rsidRPr="00572DAF">
        <w:rPr>
          <w:lang w:val="sq-AL"/>
        </w:rPr>
        <w:t>CHỨC NĂNG SỬ DỤNG ĐẤT</w:t>
      </w:r>
      <w:bookmarkEnd w:id="131"/>
    </w:p>
    <w:p w14:paraId="1FD714FE" w14:textId="53EEBFC1" w:rsidR="00FF4067" w:rsidRPr="00572DAF" w:rsidRDefault="00FF4067" w:rsidP="004C7406">
      <w:pPr>
        <w:pStyle w:val="Heading2"/>
        <w:rPr>
          <w:lang w:val="sq-AL"/>
        </w:rPr>
      </w:pPr>
      <w:bookmarkStart w:id="132" w:name="_Toc112346156"/>
      <w:bookmarkStart w:id="133" w:name="_Toc112354316"/>
      <w:bookmarkStart w:id="134" w:name="_Toc174819155"/>
      <w:bookmarkStart w:id="135" w:name="_Toc101265835"/>
      <w:bookmarkStart w:id="136" w:name="_Toc101266107"/>
      <w:bookmarkStart w:id="137" w:name="_Toc101267492"/>
      <w:bookmarkStart w:id="138" w:name="_Toc101267692"/>
      <w:bookmarkStart w:id="139" w:name="_Toc101267756"/>
      <w:bookmarkStart w:id="140" w:name="_Toc101268026"/>
      <w:bookmarkStart w:id="141" w:name="_Toc101268490"/>
      <w:bookmarkStart w:id="142" w:name="_Toc101268562"/>
      <w:bookmarkStart w:id="143" w:name="_Toc101268678"/>
      <w:bookmarkStart w:id="144" w:name="_Toc103050699"/>
      <w:bookmarkStart w:id="145" w:name="_Toc103050882"/>
      <w:bookmarkStart w:id="146" w:name="_Toc103442095"/>
      <w:bookmarkStart w:id="147" w:name="_Toc103442443"/>
      <w:bookmarkStart w:id="148" w:name="_Toc103565737"/>
      <w:bookmarkStart w:id="149" w:name="_Toc103565900"/>
      <w:bookmarkStart w:id="150" w:name="_Toc103566131"/>
      <w:bookmarkStart w:id="151" w:name="_Toc259090999"/>
      <w:bookmarkStart w:id="152" w:name="_Toc308167099"/>
      <w:bookmarkStart w:id="153" w:name="_Toc308167416"/>
      <w:bookmarkStart w:id="154" w:name="_Toc351798711"/>
      <w:bookmarkStart w:id="155" w:name="_Toc351798841"/>
      <w:bookmarkStart w:id="156" w:name="_Toc351799792"/>
      <w:bookmarkStart w:id="157" w:name="_Toc352054200"/>
      <w:r w:rsidRPr="00572DAF">
        <w:rPr>
          <w:lang w:val="sq-AL"/>
        </w:rPr>
        <w:t>Tính chất và chức năng sử dụng đất:</w:t>
      </w:r>
      <w:bookmarkEnd w:id="132"/>
      <w:bookmarkEnd w:id="133"/>
      <w:bookmarkEnd w:id="134"/>
    </w:p>
    <w:p w14:paraId="257517B4" w14:textId="75518BF4" w:rsidR="0045285C" w:rsidRPr="00572DAF" w:rsidRDefault="0045285C" w:rsidP="004C7406">
      <w:pPr>
        <w:rPr>
          <w:lang w:val="sq-AL"/>
        </w:rPr>
      </w:pPr>
      <w:bookmarkStart w:id="158" w:name="_Toc112346157"/>
      <w:bookmarkStart w:id="159" w:name="_Toc112354317"/>
      <w:r w:rsidRPr="00572DAF">
        <w:rPr>
          <w:lang w:val="sq-AL"/>
        </w:rPr>
        <w:t>Là một khu đô thị có kiến trúc cảnh quan đẹp, kết hợp hài hòa với các khu ở hiện hữu xung quanh. Được đầu tư xây dựng hiện đại đồng bộ về hệ thống hạ tầng kỹ thuật, hạ tầng xã hội, đảm bảo phục vụ cho nhu cầu ở của dân cư đô thị trong tương lai. Chức năng chính trong khu quy hoạch bao gồm: Đất ở; Đất công trình dịch vụ, công cộng; Văn hóa; Đất giáo dục; Đất cây xanh; Đất cây xanh, mặt nước; Đất giao thông, bãi đỗ xe, hạ tầng kỹ thuật.</w:t>
      </w:r>
    </w:p>
    <w:p w14:paraId="3C31D6C8" w14:textId="1C9D441D" w:rsidR="00FF4067" w:rsidRPr="00572DAF" w:rsidRDefault="00CD0BCF" w:rsidP="004C7406">
      <w:pPr>
        <w:pStyle w:val="Heading2"/>
        <w:rPr>
          <w:lang w:val="sq-AL"/>
        </w:rPr>
      </w:pPr>
      <w:bookmarkStart w:id="160" w:name="_Toc174819156"/>
      <w:r w:rsidRPr="00572DAF">
        <w:rPr>
          <w:lang w:val="sq-AL"/>
        </w:rPr>
        <w:t>Quy mô, dân số</w:t>
      </w:r>
      <w:r w:rsidR="00FF4067" w:rsidRPr="00572DAF">
        <w:rPr>
          <w:lang w:val="sq-AL"/>
        </w:rPr>
        <w:t>:</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60F21CD7" w14:textId="46FA01A8" w:rsidR="005E4EB1" w:rsidRPr="00572DAF" w:rsidRDefault="00CD6429" w:rsidP="000B36BE">
      <w:bookmarkStart w:id="161" w:name="_Toc308167419"/>
      <w:r w:rsidRPr="00572DAF">
        <w:rPr>
          <w:lang w:val="es-ES"/>
        </w:rPr>
        <w:t xml:space="preserve">Quy mô </w:t>
      </w:r>
      <w:r>
        <w:rPr>
          <w:lang w:val="es-ES"/>
        </w:rPr>
        <w:t>nghiên cứu</w:t>
      </w:r>
      <w:r w:rsidRPr="00572DAF">
        <w:rPr>
          <w:lang w:val="es-ES"/>
        </w:rPr>
        <w:t xml:space="preserve"> quy hoạch: 18,13ha (gồm khoảng 13,85ha đất</w:t>
      </w:r>
      <w:r w:rsidRPr="00572DAF">
        <w:rPr>
          <w:lang w:val="es-ES"/>
        </w:rPr>
        <w:br/>
        <w:t>ở thuộc ô</w:t>
      </w:r>
      <w:r>
        <w:rPr>
          <w:lang w:val="es-ES"/>
        </w:rPr>
        <w:t xml:space="preserve"> lập</w:t>
      </w:r>
      <w:r w:rsidRPr="00572DAF">
        <w:rPr>
          <w:lang w:val="es-ES"/>
        </w:rPr>
        <w:t xml:space="preserve"> quy hoạch OM9 và khoảng 4,28ha quy hoạch đất giao thông xung</w:t>
      </w:r>
      <w:r w:rsidRPr="00572DAF">
        <w:rPr>
          <w:lang w:val="es-ES"/>
        </w:rPr>
        <w:br/>
        <w:t>quanh)</w:t>
      </w:r>
      <w:r w:rsidR="00B71308" w:rsidRPr="00572DAF">
        <w:t xml:space="preserve">, </w:t>
      </w:r>
    </w:p>
    <w:p w14:paraId="68D30A7A" w14:textId="59053DCE" w:rsidR="006517DD" w:rsidRPr="00572DAF" w:rsidRDefault="0024370B" w:rsidP="000B36BE">
      <w:r w:rsidRPr="00572DAF">
        <w:t xml:space="preserve">Quy mô dân số khoảng </w:t>
      </w:r>
      <w:r w:rsidR="00705F32">
        <w:t>1.62</w:t>
      </w:r>
      <w:r w:rsidR="00731F41">
        <w:t>4</w:t>
      </w:r>
      <w:r w:rsidRPr="00572DAF">
        <w:t>người</w:t>
      </w:r>
      <w:r w:rsidR="00115224" w:rsidRPr="00572DAF">
        <w:t>.</w:t>
      </w:r>
    </w:p>
    <w:p w14:paraId="0345E116" w14:textId="0E323FED" w:rsidR="006517DD" w:rsidRPr="00572DAF" w:rsidRDefault="006517DD" w:rsidP="000B36BE">
      <w:r w:rsidRPr="00572DAF">
        <w:t xml:space="preserve">Lấy </w:t>
      </w:r>
      <w:r w:rsidR="008B71C4" w:rsidRPr="00572DAF">
        <w:t>cây xanh</w:t>
      </w:r>
      <w:r w:rsidR="0080333A" w:rsidRPr="00572DAF">
        <w:t xml:space="preserve"> </w:t>
      </w:r>
      <w:r w:rsidR="007407C4" w:rsidRPr="00572DAF">
        <w:t>công viên</w:t>
      </w:r>
      <w:r w:rsidRPr="00572DAF">
        <w:t xml:space="preserve"> làm hạt nhân trung tâm đơn vị ở.</w:t>
      </w:r>
    </w:p>
    <w:p w14:paraId="2AD8B8A6" w14:textId="7BD9359F" w:rsidR="006517DD" w:rsidRPr="00572DAF" w:rsidRDefault="000914E7" w:rsidP="000B36BE">
      <w:r w:rsidRPr="00572DAF">
        <w:t>Đất công cộng, cây xanh</w:t>
      </w:r>
      <w:r w:rsidR="006517DD" w:rsidRPr="00572DAF">
        <w:t xml:space="preserve">, </w:t>
      </w:r>
      <w:r w:rsidR="007F53A7" w:rsidRPr="00572DAF">
        <w:t>trường học</w:t>
      </w:r>
      <w:r w:rsidR="006517DD" w:rsidRPr="00572DAF">
        <w:t xml:space="preserve"> được bố trí </w:t>
      </w:r>
      <w:r w:rsidR="00CC4348" w:rsidRPr="00572DAF">
        <w:t>tập trung</w:t>
      </w:r>
      <w:r w:rsidRPr="00572DAF">
        <w:t>,</w:t>
      </w:r>
      <w:r w:rsidR="006517DD" w:rsidRPr="00572DAF">
        <w:t xml:space="preserve"> thuận tiện về giao thông và </w:t>
      </w:r>
      <w:r w:rsidRPr="00572DAF">
        <w:t xml:space="preserve">đảm bảo </w:t>
      </w:r>
      <w:r w:rsidR="006517DD" w:rsidRPr="00572DAF">
        <w:t>bán kính phục vụ.</w:t>
      </w:r>
    </w:p>
    <w:p w14:paraId="3E58ACBD" w14:textId="6F3D9065" w:rsidR="000A2769" w:rsidRPr="00572DAF" w:rsidRDefault="00876DCC" w:rsidP="000B36BE">
      <w:r w:rsidRPr="00572DAF">
        <w:t>C</w:t>
      </w:r>
      <w:r w:rsidR="00EB1A8B" w:rsidRPr="00572DAF">
        <w:t>ông trình thương mại-</w:t>
      </w:r>
      <w:r w:rsidR="00CF254E" w:rsidRPr="00572DAF">
        <w:t>dịch vụ được bố trí ở các trục đường chính tạo</w:t>
      </w:r>
      <w:r w:rsidR="006517DD" w:rsidRPr="00572DAF">
        <w:t xml:space="preserve"> không gian rộng tạo cảnh quan đẹp</w:t>
      </w:r>
      <w:r w:rsidR="00E02CFF" w:rsidRPr="00572DAF">
        <w:t xml:space="preserve"> mắt, hiện đại.</w:t>
      </w:r>
    </w:p>
    <w:p w14:paraId="4B339732" w14:textId="6B3282B2" w:rsidR="00CD0BCF" w:rsidRPr="00572DAF" w:rsidRDefault="0010440E" w:rsidP="004C7406">
      <w:pPr>
        <w:pStyle w:val="Heading2"/>
        <w:rPr>
          <w:lang w:val="sq-AL"/>
        </w:rPr>
      </w:pPr>
      <w:bookmarkStart w:id="162" w:name="_Toc174819157"/>
      <w:r w:rsidRPr="00572DAF">
        <w:rPr>
          <w:lang w:val="sq-AL"/>
        </w:rPr>
        <w:t>Chi tiêu sử dụng đất</w:t>
      </w:r>
      <w:bookmarkEnd w:id="162"/>
    </w:p>
    <w:p w14:paraId="5FF364C4" w14:textId="0BCCD749" w:rsidR="008501FE" w:rsidRDefault="008501FE" w:rsidP="004C7406">
      <w:pPr>
        <w:pStyle w:val="Heading3"/>
        <w:rPr>
          <w:lang w:val="sq-AL"/>
        </w:rPr>
      </w:pPr>
      <w:bookmarkStart w:id="163" w:name="_Toc174819158"/>
      <w:r w:rsidRPr="00572DAF">
        <w:rPr>
          <w:lang w:val="sq-AL"/>
        </w:rPr>
        <w:t xml:space="preserve">Chỉ tiêu </w:t>
      </w:r>
      <w:r w:rsidR="00495133" w:rsidRPr="00572DAF">
        <w:rPr>
          <w:lang w:val="sq-AL"/>
        </w:rPr>
        <w:t>đồ án</w:t>
      </w:r>
      <w:r w:rsidRPr="00572DAF">
        <w:rPr>
          <w:lang w:val="sq-AL"/>
        </w:rPr>
        <w:t>:</w:t>
      </w:r>
      <w:bookmarkEnd w:id="163"/>
    </w:p>
    <w:p w14:paraId="64761B9E" w14:textId="51370157" w:rsidR="004C7406" w:rsidRDefault="004C7406" w:rsidP="004C7406">
      <w:pPr>
        <w:pStyle w:val="Caption"/>
        <w:rPr>
          <w:lang w:val="sq-AL"/>
        </w:rPr>
      </w:pPr>
      <w:r w:rsidRPr="004C7406">
        <w:rPr>
          <w:b/>
          <w:bCs/>
        </w:rPr>
        <w:t xml:space="preserve">Bảng </w:t>
      </w:r>
      <w:r w:rsidRPr="004C7406">
        <w:rPr>
          <w:b/>
          <w:bCs/>
        </w:rPr>
        <w:fldChar w:fldCharType="begin"/>
      </w:r>
      <w:r w:rsidRPr="004C7406">
        <w:rPr>
          <w:b/>
          <w:bCs/>
        </w:rPr>
        <w:instrText xml:space="preserve"> SEQ Bảng_: \* ARABIC </w:instrText>
      </w:r>
      <w:r w:rsidRPr="004C7406">
        <w:rPr>
          <w:b/>
          <w:bCs/>
        </w:rPr>
        <w:fldChar w:fldCharType="separate"/>
      </w:r>
      <w:r w:rsidR="00317767">
        <w:rPr>
          <w:b/>
          <w:bCs/>
          <w:noProof/>
        </w:rPr>
        <w:t>4</w:t>
      </w:r>
      <w:r w:rsidRPr="004C7406">
        <w:rPr>
          <w:b/>
          <w:bCs/>
        </w:rPr>
        <w:fldChar w:fldCharType="end"/>
      </w:r>
      <w:r w:rsidRPr="004C7406">
        <w:rPr>
          <w:b/>
          <w:bCs/>
        </w:rPr>
        <w:t xml:space="preserve">: Các </w:t>
      </w:r>
      <w:r>
        <w:rPr>
          <w:b/>
          <w:bCs/>
        </w:rPr>
        <w:t>tổng hợp cơ cấu sử dụng đất</w:t>
      </w:r>
    </w:p>
    <w:tbl>
      <w:tblPr>
        <w:tblW w:w="10933" w:type="dxa"/>
        <w:tblInd w:w="-318" w:type="dxa"/>
        <w:tblLook w:val="04A0" w:firstRow="1" w:lastRow="0" w:firstColumn="1" w:lastColumn="0" w:noHBand="0" w:noVBand="1"/>
      </w:tblPr>
      <w:tblGrid>
        <w:gridCol w:w="10933"/>
      </w:tblGrid>
      <w:tr w:rsidR="00572DAF" w:rsidRPr="00572DAF" w14:paraId="3BB93046" w14:textId="77777777" w:rsidTr="0045285C">
        <w:trPr>
          <w:trHeight w:val="499"/>
        </w:trPr>
        <w:tc>
          <w:tcPr>
            <w:tcW w:w="10933" w:type="dxa"/>
            <w:tcBorders>
              <w:top w:val="nil"/>
              <w:left w:val="nil"/>
              <w:bottom w:val="nil"/>
              <w:right w:val="nil"/>
            </w:tcBorders>
            <w:shd w:val="clear" w:color="auto" w:fill="auto"/>
            <w:noWrap/>
            <w:vAlign w:val="center"/>
            <w:hideMark/>
          </w:tcPr>
          <w:tbl>
            <w:tblPr>
              <w:tblW w:w="10071" w:type="dxa"/>
              <w:tblLook w:val="04A0" w:firstRow="1" w:lastRow="0" w:firstColumn="1" w:lastColumn="0" w:noHBand="0" w:noVBand="1"/>
            </w:tblPr>
            <w:tblGrid>
              <w:gridCol w:w="568"/>
              <w:gridCol w:w="2157"/>
              <w:gridCol w:w="1059"/>
              <w:gridCol w:w="1488"/>
              <w:gridCol w:w="1179"/>
              <w:gridCol w:w="959"/>
              <w:gridCol w:w="959"/>
              <w:gridCol w:w="719"/>
              <w:gridCol w:w="983"/>
            </w:tblGrid>
            <w:tr w:rsidR="00A579A9" w:rsidRPr="00A579A9" w14:paraId="61151CBB" w14:textId="77777777" w:rsidTr="00A579A9">
              <w:trPr>
                <w:trHeight w:val="315"/>
              </w:trPr>
              <w:tc>
                <w:tcPr>
                  <w:tcW w:w="10071" w:type="dxa"/>
                  <w:gridSpan w:val="9"/>
                  <w:tcBorders>
                    <w:top w:val="single" w:sz="4" w:space="0" w:color="auto"/>
                    <w:left w:val="single" w:sz="4" w:space="0" w:color="auto"/>
                    <w:bottom w:val="single" w:sz="4" w:space="0" w:color="auto"/>
                    <w:right w:val="single" w:sz="4" w:space="0" w:color="auto"/>
                  </w:tcBorders>
                  <w:shd w:val="clear" w:color="000000" w:fill="9BC2E6"/>
                  <w:vAlign w:val="center"/>
                  <w:hideMark/>
                </w:tcPr>
                <w:p w14:paraId="4A274F2C" w14:textId="77777777" w:rsidR="00A579A9" w:rsidRPr="00A579A9" w:rsidRDefault="00A579A9" w:rsidP="00A579A9">
                  <w:pPr>
                    <w:spacing w:line="240" w:lineRule="auto"/>
                    <w:ind w:firstLine="0"/>
                    <w:jc w:val="center"/>
                    <w:rPr>
                      <w:rFonts w:ascii="Calibri" w:hAnsi="Calibri" w:cs="Calibri"/>
                      <w:b/>
                      <w:bCs/>
                      <w:color w:val="000000"/>
                      <w:sz w:val="28"/>
                      <w:szCs w:val="28"/>
                      <w:lang w:val="en-US" w:eastAsia="en-US"/>
                    </w:rPr>
                  </w:pPr>
                  <w:bookmarkStart w:id="164" w:name="OLE_LINK28"/>
                  <w:bookmarkStart w:id="165" w:name="OLE_LINK29"/>
                  <w:bookmarkEnd w:id="161"/>
                  <w:r w:rsidRPr="00A579A9">
                    <w:rPr>
                      <w:rFonts w:ascii="Calibri" w:hAnsi="Calibri" w:cs="Calibri"/>
                      <w:b/>
                      <w:bCs/>
                      <w:color w:val="000000"/>
                      <w:sz w:val="28"/>
                      <w:szCs w:val="28"/>
                      <w:lang w:val="en-US" w:eastAsia="en-US"/>
                    </w:rPr>
                    <w:t>BẢNG TỔNG HỢP CƠ CẤU SỬ DỤNG ĐẤT</w:t>
                  </w:r>
                </w:p>
              </w:tc>
            </w:tr>
            <w:tr w:rsidR="00A579A9" w:rsidRPr="00A579A9" w14:paraId="710AFB06" w14:textId="77777777" w:rsidTr="00A579A9">
              <w:trPr>
                <w:trHeight w:val="151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1FC124C"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STT</w:t>
                  </w:r>
                </w:p>
              </w:tc>
              <w:tc>
                <w:tcPr>
                  <w:tcW w:w="2157" w:type="dxa"/>
                  <w:tcBorders>
                    <w:top w:val="nil"/>
                    <w:left w:val="nil"/>
                    <w:bottom w:val="single" w:sz="4" w:space="0" w:color="auto"/>
                    <w:right w:val="single" w:sz="4" w:space="0" w:color="auto"/>
                  </w:tcBorders>
                  <w:shd w:val="clear" w:color="auto" w:fill="auto"/>
                  <w:vAlign w:val="center"/>
                  <w:hideMark/>
                </w:tcPr>
                <w:p w14:paraId="3E56915A"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CHỨC NĂNG ĐẤT</w:t>
                  </w:r>
                </w:p>
              </w:tc>
              <w:tc>
                <w:tcPr>
                  <w:tcW w:w="1059" w:type="dxa"/>
                  <w:tcBorders>
                    <w:top w:val="nil"/>
                    <w:left w:val="nil"/>
                    <w:bottom w:val="single" w:sz="4" w:space="0" w:color="auto"/>
                    <w:right w:val="single" w:sz="4" w:space="0" w:color="auto"/>
                  </w:tcBorders>
                  <w:shd w:val="clear" w:color="auto" w:fill="auto"/>
                  <w:vAlign w:val="center"/>
                  <w:hideMark/>
                </w:tcPr>
                <w:p w14:paraId="1A12F5D4"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KÍ HIỆU</w:t>
                  </w:r>
                </w:p>
              </w:tc>
              <w:tc>
                <w:tcPr>
                  <w:tcW w:w="1488" w:type="dxa"/>
                  <w:tcBorders>
                    <w:top w:val="nil"/>
                    <w:left w:val="nil"/>
                    <w:bottom w:val="single" w:sz="4" w:space="0" w:color="auto"/>
                    <w:right w:val="single" w:sz="4" w:space="0" w:color="auto"/>
                  </w:tcBorders>
                  <w:shd w:val="clear" w:color="auto" w:fill="auto"/>
                  <w:vAlign w:val="center"/>
                  <w:hideMark/>
                </w:tcPr>
                <w:p w14:paraId="646D7F1C"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DIỆN TÍCH ĐẤT</w:t>
                  </w:r>
                  <w:r w:rsidRPr="00A579A9">
                    <w:rPr>
                      <w:rFonts w:ascii="Calibri" w:hAnsi="Calibri" w:cs="Calibri"/>
                      <w:b/>
                      <w:bCs/>
                      <w:color w:val="000000"/>
                      <w:sz w:val="24"/>
                      <w:lang w:val="en-US" w:eastAsia="en-US"/>
                    </w:rPr>
                    <w:br/>
                    <w:t xml:space="preserve"> (M2)</w:t>
                  </w:r>
                </w:p>
              </w:tc>
              <w:tc>
                <w:tcPr>
                  <w:tcW w:w="1179" w:type="dxa"/>
                  <w:tcBorders>
                    <w:top w:val="nil"/>
                    <w:left w:val="nil"/>
                    <w:bottom w:val="single" w:sz="4" w:space="0" w:color="auto"/>
                    <w:right w:val="single" w:sz="4" w:space="0" w:color="auto"/>
                  </w:tcBorders>
                  <w:shd w:val="clear" w:color="auto" w:fill="auto"/>
                  <w:vAlign w:val="center"/>
                  <w:hideMark/>
                </w:tcPr>
                <w:p w14:paraId="57B23EBF"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 xml:space="preserve">MẬT ĐỘ </w:t>
                  </w:r>
                  <w:r w:rsidRPr="00A579A9">
                    <w:rPr>
                      <w:rFonts w:ascii="Calibri" w:hAnsi="Calibri" w:cs="Calibri"/>
                      <w:b/>
                      <w:bCs/>
                      <w:color w:val="000000"/>
                      <w:sz w:val="24"/>
                      <w:lang w:val="en-US" w:eastAsia="en-US"/>
                    </w:rPr>
                    <w:br/>
                    <w:t>XÂY DỰNG TỐI ĐA (%)</w:t>
                  </w:r>
                </w:p>
              </w:tc>
              <w:tc>
                <w:tcPr>
                  <w:tcW w:w="959" w:type="dxa"/>
                  <w:tcBorders>
                    <w:top w:val="nil"/>
                    <w:left w:val="nil"/>
                    <w:bottom w:val="single" w:sz="4" w:space="0" w:color="auto"/>
                    <w:right w:val="single" w:sz="4" w:space="0" w:color="auto"/>
                  </w:tcBorders>
                  <w:shd w:val="clear" w:color="auto" w:fill="auto"/>
                  <w:vAlign w:val="center"/>
                  <w:hideMark/>
                </w:tcPr>
                <w:p w14:paraId="6C1DFC9A"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 xml:space="preserve">TẦNG CAO </w:t>
                  </w:r>
                  <w:r w:rsidRPr="00A579A9">
                    <w:rPr>
                      <w:rFonts w:ascii="Calibri" w:hAnsi="Calibri" w:cs="Calibri"/>
                      <w:b/>
                      <w:bCs/>
                      <w:color w:val="000000"/>
                      <w:sz w:val="24"/>
                      <w:lang w:val="en-US" w:eastAsia="en-US"/>
                    </w:rPr>
                    <w:br/>
                    <w:t>TỐI ĐA (TẦNG)</w:t>
                  </w:r>
                </w:p>
              </w:tc>
              <w:tc>
                <w:tcPr>
                  <w:tcW w:w="959" w:type="dxa"/>
                  <w:tcBorders>
                    <w:top w:val="nil"/>
                    <w:left w:val="nil"/>
                    <w:bottom w:val="single" w:sz="4" w:space="0" w:color="auto"/>
                    <w:right w:val="single" w:sz="4" w:space="0" w:color="auto"/>
                  </w:tcBorders>
                  <w:shd w:val="clear" w:color="auto" w:fill="auto"/>
                  <w:vAlign w:val="center"/>
                  <w:hideMark/>
                </w:tcPr>
                <w:p w14:paraId="55708A45"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TỶ LỆ</w:t>
                  </w:r>
                  <w:r w:rsidRPr="00A579A9">
                    <w:rPr>
                      <w:rFonts w:ascii="Calibri" w:hAnsi="Calibri" w:cs="Calibri"/>
                      <w:b/>
                      <w:bCs/>
                      <w:color w:val="000000"/>
                      <w:sz w:val="24"/>
                      <w:lang w:val="en-US" w:eastAsia="en-US"/>
                    </w:rPr>
                    <w:br/>
                    <w:t>(%)</w:t>
                  </w:r>
                </w:p>
              </w:tc>
              <w:tc>
                <w:tcPr>
                  <w:tcW w:w="719" w:type="dxa"/>
                  <w:tcBorders>
                    <w:top w:val="nil"/>
                    <w:left w:val="nil"/>
                    <w:bottom w:val="single" w:sz="4" w:space="0" w:color="auto"/>
                    <w:right w:val="single" w:sz="4" w:space="0" w:color="auto"/>
                  </w:tcBorders>
                  <w:shd w:val="clear" w:color="auto" w:fill="auto"/>
                  <w:vAlign w:val="center"/>
                  <w:hideMark/>
                </w:tcPr>
                <w:p w14:paraId="59754950"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SỐ LÔ</w:t>
                  </w:r>
                </w:p>
              </w:tc>
              <w:tc>
                <w:tcPr>
                  <w:tcW w:w="979" w:type="dxa"/>
                  <w:tcBorders>
                    <w:top w:val="nil"/>
                    <w:left w:val="nil"/>
                    <w:bottom w:val="single" w:sz="4" w:space="0" w:color="auto"/>
                    <w:right w:val="single" w:sz="4" w:space="0" w:color="auto"/>
                  </w:tcBorders>
                  <w:shd w:val="clear" w:color="auto" w:fill="auto"/>
                  <w:vAlign w:val="center"/>
                  <w:hideMark/>
                </w:tcPr>
                <w:p w14:paraId="038A7083"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SỐ NGƯỜI</w:t>
                  </w:r>
                </w:p>
              </w:tc>
            </w:tr>
            <w:tr w:rsidR="00A579A9" w:rsidRPr="00A579A9" w14:paraId="45C484F3" w14:textId="77777777" w:rsidTr="00A579A9">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D4D002D" w14:textId="77777777" w:rsidR="00A579A9" w:rsidRPr="00A579A9" w:rsidRDefault="00A579A9" w:rsidP="00A579A9">
                  <w:pPr>
                    <w:spacing w:line="240" w:lineRule="auto"/>
                    <w:ind w:firstLine="0"/>
                    <w:jc w:val="left"/>
                    <w:rPr>
                      <w:rFonts w:ascii="Calibri" w:hAnsi="Calibri" w:cs="Calibri"/>
                      <w:b/>
                      <w:bCs/>
                      <w:color w:val="000000"/>
                      <w:sz w:val="24"/>
                      <w:lang w:val="en-US" w:eastAsia="en-US"/>
                    </w:rPr>
                  </w:pPr>
                  <w:r w:rsidRPr="00A579A9">
                    <w:rPr>
                      <w:rFonts w:ascii="Calibri" w:hAnsi="Calibri" w:cs="Calibri"/>
                      <w:b/>
                      <w:bCs/>
                      <w:color w:val="000000"/>
                      <w:sz w:val="24"/>
                      <w:lang w:val="en-US" w:eastAsia="en-US"/>
                    </w:rPr>
                    <w:t>I</w:t>
                  </w:r>
                </w:p>
              </w:tc>
              <w:tc>
                <w:tcPr>
                  <w:tcW w:w="2157" w:type="dxa"/>
                  <w:tcBorders>
                    <w:top w:val="nil"/>
                    <w:left w:val="nil"/>
                    <w:bottom w:val="single" w:sz="4" w:space="0" w:color="auto"/>
                    <w:right w:val="single" w:sz="4" w:space="0" w:color="auto"/>
                  </w:tcBorders>
                  <w:shd w:val="clear" w:color="auto" w:fill="auto"/>
                  <w:noWrap/>
                  <w:vAlign w:val="center"/>
                  <w:hideMark/>
                </w:tcPr>
                <w:p w14:paraId="1E0CA6E0" w14:textId="77777777" w:rsidR="00A579A9" w:rsidRPr="00A579A9" w:rsidRDefault="00A579A9" w:rsidP="00A579A9">
                  <w:pPr>
                    <w:spacing w:line="240" w:lineRule="auto"/>
                    <w:ind w:firstLine="0"/>
                    <w:jc w:val="left"/>
                    <w:rPr>
                      <w:rFonts w:ascii="Calibri" w:hAnsi="Calibri" w:cs="Calibri"/>
                      <w:b/>
                      <w:bCs/>
                      <w:color w:val="000000"/>
                      <w:sz w:val="24"/>
                      <w:lang w:val="en-US" w:eastAsia="en-US"/>
                    </w:rPr>
                  </w:pPr>
                  <w:r w:rsidRPr="00A579A9">
                    <w:rPr>
                      <w:rFonts w:ascii="Calibri" w:hAnsi="Calibri" w:cs="Calibri"/>
                      <w:b/>
                      <w:bCs/>
                      <w:color w:val="000000"/>
                      <w:sz w:val="24"/>
                      <w:lang w:val="en-US" w:eastAsia="en-US"/>
                    </w:rPr>
                    <w:t xml:space="preserve">ĐẤT Ở </w:t>
                  </w:r>
                </w:p>
              </w:tc>
              <w:tc>
                <w:tcPr>
                  <w:tcW w:w="1059" w:type="dxa"/>
                  <w:tcBorders>
                    <w:top w:val="nil"/>
                    <w:left w:val="nil"/>
                    <w:bottom w:val="single" w:sz="4" w:space="0" w:color="auto"/>
                    <w:right w:val="single" w:sz="4" w:space="0" w:color="auto"/>
                  </w:tcBorders>
                  <w:shd w:val="clear" w:color="auto" w:fill="auto"/>
                  <w:noWrap/>
                  <w:vAlign w:val="center"/>
                  <w:hideMark/>
                </w:tcPr>
                <w:p w14:paraId="666AA1C2"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 </w:t>
                  </w:r>
                </w:p>
              </w:tc>
              <w:tc>
                <w:tcPr>
                  <w:tcW w:w="1488" w:type="dxa"/>
                  <w:tcBorders>
                    <w:top w:val="nil"/>
                    <w:left w:val="nil"/>
                    <w:bottom w:val="single" w:sz="4" w:space="0" w:color="auto"/>
                    <w:right w:val="single" w:sz="4" w:space="0" w:color="auto"/>
                  </w:tcBorders>
                  <w:shd w:val="clear" w:color="auto" w:fill="auto"/>
                  <w:noWrap/>
                  <w:vAlign w:val="center"/>
                  <w:hideMark/>
                </w:tcPr>
                <w:p w14:paraId="23CC8D22" w14:textId="77777777" w:rsidR="00A579A9" w:rsidRPr="00A579A9" w:rsidRDefault="00A579A9" w:rsidP="00A579A9">
                  <w:pPr>
                    <w:spacing w:line="240" w:lineRule="auto"/>
                    <w:ind w:firstLine="0"/>
                    <w:jc w:val="right"/>
                    <w:rPr>
                      <w:rFonts w:ascii="Calibri" w:hAnsi="Calibri" w:cs="Calibri"/>
                      <w:b/>
                      <w:bCs/>
                      <w:color w:val="000000"/>
                      <w:sz w:val="24"/>
                      <w:lang w:val="en-US" w:eastAsia="en-US"/>
                    </w:rPr>
                  </w:pPr>
                  <w:r w:rsidRPr="00A579A9">
                    <w:rPr>
                      <w:rFonts w:ascii="Calibri" w:hAnsi="Calibri" w:cs="Calibri"/>
                      <w:b/>
                      <w:bCs/>
                      <w:color w:val="000000"/>
                      <w:sz w:val="24"/>
                      <w:lang w:val="en-US" w:eastAsia="en-US"/>
                    </w:rPr>
                    <w:t xml:space="preserve">      43.343,46 </w:t>
                  </w:r>
                </w:p>
              </w:tc>
              <w:tc>
                <w:tcPr>
                  <w:tcW w:w="1179" w:type="dxa"/>
                  <w:tcBorders>
                    <w:top w:val="nil"/>
                    <w:left w:val="nil"/>
                    <w:bottom w:val="single" w:sz="4" w:space="0" w:color="auto"/>
                    <w:right w:val="single" w:sz="4" w:space="0" w:color="auto"/>
                  </w:tcBorders>
                  <w:shd w:val="clear" w:color="auto" w:fill="auto"/>
                  <w:noWrap/>
                  <w:vAlign w:val="center"/>
                  <w:hideMark/>
                </w:tcPr>
                <w:p w14:paraId="794F1C47"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 </w:t>
                  </w:r>
                </w:p>
              </w:tc>
              <w:tc>
                <w:tcPr>
                  <w:tcW w:w="959" w:type="dxa"/>
                  <w:tcBorders>
                    <w:top w:val="nil"/>
                    <w:left w:val="nil"/>
                    <w:bottom w:val="single" w:sz="4" w:space="0" w:color="auto"/>
                    <w:right w:val="single" w:sz="4" w:space="0" w:color="auto"/>
                  </w:tcBorders>
                  <w:shd w:val="clear" w:color="auto" w:fill="auto"/>
                  <w:noWrap/>
                  <w:vAlign w:val="center"/>
                  <w:hideMark/>
                </w:tcPr>
                <w:p w14:paraId="6AFCC235"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 </w:t>
                  </w:r>
                </w:p>
              </w:tc>
              <w:tc>
                <w:tcPr>
                  <w:tcW w:w="959" w:type="dxa"/>
                  <w:tcBorders>
                    <w:top w:val="nil"/>
                    <w:left w:val="nil"/>
                    <w:bottom w:val="single" w:sz="4" w:space="0" w:color="auto"/>
                    <w:right w:val="single" w:sz="4" w:space="0" w:color="auto"/>
                  </w:tcBorders>
                  <w:shd w:val="clear" w:color="auto" w:fill="auto"/>
                  <w:noWrap/>
                  <w:vAlign w:val="center"/>
                  <w:hideMark/>
                </w:tcPr>
                <w:p w14:paraId="7DB3532D" w14:textId="77777777" w:rsidR="00A579A9" w:rsidRPr="00A579A9" w:rsidRDefault="00A579A9" w:rsidP="00A579A9">
                  <w:pPr>
                    <w:spacing w:line="240" w:lineRule="auto"/>
                    <w:ind w:firstLine="0"/>
                    <w:jc w:val="right"/>
                    <w:rPr>
                      <w:rFonts w:ascii="Calibri" w:hAnsi="Calibri" w:cs="Calibri"/>
                      <w:b/>
                      <w:bCs/>
                      <w:color w:val="000000"/>
                      <w:sz w:val="24"/>
                      <w:lang w:val="en-US" w:eastAsia="en-US"/>
                    </w:rPr>
                  </w:pPr>
                  <w:r w:rsidRPr="00A579A9">
                    <w:rPr>
                      <w:rFonts w:ascii="Calibri" w:hAnsi="Calibri" w:cs="Calibri"/>
                      <w:b/>
                      <w:bCs/>
                      <w:color w:val="000000"/>
                      <w:sz w:val="24"/>
                      <w:lang w:val="en-US" w:eastAsia="en-US"/>
                    </w:rPr>
                    <w:t>31,3</w:t>
                  </w:r>
                </w:p>
              </w:tc>
              <w:tc>
                <w:tcPr>
                  <w:tcW w:w="719" w:type="dxa"/>
                  <w:tcBorders>
                    <w:top w:val="nil"/>
                    <w:left w:val="nil"/>
                    <w:bottom w:val="single" w:sz="4" w:space="0" w:color="auto"/>
                    <w:right w:val="single" w:sz="4" w:space="0" w:color="auto"/>
                  </w:tcBorders>
                  <w:shd w:val="clear" w:color="auto" w:fill="auto"/>
                  <w:noWrap/>
                  <w:vAlign w:val="center"/>
                  <w:hideMark/>
                </w:tcPr>
                <w:p w14:paraId="638AE327"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406</w:t>
                  </w:r>
                </w:p>
              </w:tc>
              <w:tc>
                <w:tcPr>
                  <w:tcW w:w="979" w:type="dxa"/>
                  <w:tcBorders>
                    <w:top w:val="nil"/>
                    <w:left w:val="nil"/>
                    <w:bottom w:val="single" w:sz="4" w:space="0" w:color="auto"/>
                    <w:right w:val="single" w:sz="4" w:space="0" w:color="auto"/>
                  </w:tcBorders>
                  <w:shd w:val="clear" w:color="auto" w:fill="auto"/>
                  <w:noWrap/>
                  <w:vAlign w:val="center"/>
                  <w:hideMark/>
                </w:tcPr>
                <w:p w14:paraId="6239281B"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1624</w:t>
                  </w:r>
                </w:p>
              </w:tc>
            </w:tr>
            <w:tr w:rsidR="00A579A9" w:rsidRPr="00A579A9" w14:paraId="5239F6D5" w14:textId="77777777" w:rsidTr="00A579A9">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F2D42C2" w14:textId="77777777" w:rsidR="00A579A9" w:rsidRPr="00A579A9" w:rsidRDefault="00A579A9" w:rsidP="00A579A9">
                  <w:pPr>
                    <w:spacing w:line="240" w:lineRule="auto"/>
                    <w:ind w:firstLine="0"/>
                    <w:jc w:val="center"/>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1</w:t>
                  </w:r>
                </w:p>
              </w:tc>
              <w:tc>
                <w:tcPr>
                  <w:tcW w:w="2157" w:type="dxa"/>
                  <w:tcBorders>
                    <w:top w:val="nil"/>
                    <w:left w:val="nil"/>
                    <w:bottom w:val="single" w:sz="4" w:space="0" w:color="auto"/>
                    <w:right w:val="single" w:sz="4" w:space="0" w:color="auto"/>
                  </w:tcBorders>
                  <w:shd w:val="clear" w:color="auto" w:fill="auto"/>
                  <w:noWrap/>
                  <w:vAlign w:val="center"/>
                  <w:hideMark/>
                </w:tcPr>
                <w:p w14:paraId="2666D635" w14:textId="77777777" w:rsidR="00A579A9" w:rsidRPr="00A579A9" w:rsidRDefault="00A579A9" w:rsidP="00A579A9">
                  <w:pPr>
                    <w:spacing w:line="240" w:lineRule="auto"/>
                    <w:ind w:firstLine="0"/>
                    <w:jc w:val="left"/>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Đất nhà ở liền kề</w:t>
                  </w:r>
                </w:p>
              </w:tc>
              <w:tc>
                <w:tcPr>
                  <w:tcW w:w="1059" w:type="dxa"/>
                  <w:tcBorders>
                    <w:top w:val="nil"/>
                    <w:left w:val="nil"/>
                    <w:bottom w:val="single" w:sz="4" w:space="0" w:color="auto"/>
                    <w:right w:val="single" w:sz="4" w:space="0" w:color="auto"/>
                  </w:tcBorders>
                  <w:shd w:val="clear" w:color="auto" w:fill="auto"/>
                  <w:noWrap/>
                  <w:vAlign w:val="center"/>
                  <w:hideMark/>
                </w:tcPr>
                <w:p w14:paraId="52347EE7" w14:textId="77777777" w:rsidR="00A579A9" w:rsidRPr="00A579A9" w:rsidRDefault="00A579A9" w:rsidP="00A579A9">
                  <w:pPr>
                    <w:spacing w:line="240" w:lineRule="auto"/>
                    <w:ind w:firstLine="0"/>
                    <w:jc w:val="center"/>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LK</w:t>
                  </w:r>
                </w:p>
              </w:tc>
              <w:tc>
                <w:tcPr>
                  <w:tcW w:w="1488" w:type="dxa"/>
                  <w:tcBorders>
                    <w:top w:val="nil"/>
                    <w:left w:val="nil"/>
                    <w:bottom w:val="single" w:sz="4" w:space="0" w:color="auto"/>
                    <w:right w:val="single" w:sz="4" w:space="0" w:color="auto"/>
                  </w:tcBorders>
                  <w:shd w:val="clear" w:color="auto" w:fill="auto"/>
                  <w:noWrap/>
                  <w:vAlign w:val="center"/>
                  <w:hideMark/>
                </w:tcPr>
                <w:p w14:paraId="42F540FB" w14:textId="77777777" w:rsidR="00A579A9" w:rsidRPr="00A579A9" w:rsidRDefault="00A579A9" w:rsidP="00A579A9">
                  <w:pPr>
                    <w:spacing w:line="240" w:lineRule="auto"/>
                    <w:ind w:firstLine="0"/>
                    <w:jc w:val="right"/>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 xml:space="preserve">           34.286,34 </w:t>
                  </w:r>
                </w:p>
              </w:tc>
              <w:tc>
                <w:tcPr>
                  <w:tcW w:w="1179" w:type="dxa"/>
                  <w:tcBorders>
                    <w:top w:val="nil"/>
                    <w:left w:val="nil"/>
                    <w:bottom w:val="single" w:sz="4" w:space="0" w:color="auto"/>
                    <w:right w:val="single" w:sz="4" w:space="0" w:color="auto"/>
                  </w:tcBorders>
                  <w:shd w:val="clear" w:color="auto" w:fill="auto"/>
                  <w:noWrap/>
                  <w:vAlign w:val="center"/>
                  <w:hideMark/>
                </w:tcPr>
                <w:p w14:paraId="55CAA796" w14:textId="77777777" w:rsidR="00A579A9" w:rsidRPr="00A579A9" w:rsidRDefault="00A579A9" w:rsidP="00A579A9">
                  <w:pPr>
                    <w:spacing w:line="240" w:lineRule="auto"/>
                    <w:ind w:firstLine="0"/>
                    <w:jc w:val="right"/>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75%-100%</w:t>
                  </w:r>
                </w:p>
              </w:tc>
              <w:tc>
                <w:tcPr>
                  <w:tcW w:w="959" w:type="dxa"/>
                  <w:tcBorders>
                    <w:top w:val="nil"/>
                    <w:left w:val="nil"/>
                    <w:bottom w:val="single" w:sz="4" w:space="0" w:color="auto"/>
                    <w:right w:val="single" w:sz="4" w:space="0" w:color="auto"/>
                  </w:tcBorders>
                  <w:shd w:val="clear" w:color="auto" w:fill="auto"/>
                  <w:noWrap/>
                  <w:vAlign w:val="center"/>
                  <w:hideMark/>
                </w:tcPr>
                <w:p w14:paraId="5A8C0D7E" w14:textId="77777777" w:rsidR="00A579A9" w:rsidRPr="00A579A9" w:rsidRDefault="00A579A9" w:rsidP="00A579A9">
                  <w:pPr>
                    <w:spacing w:line="240" w:lineRule="auto"/>
                    <w:ind w:firstLine="0"/>
                    <w:jc w:val="right"/>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5</w:t>
                  </w:r>
                </w:p>
              </w:tc>
              <w:tc>
                <w:tcPr>
                  <w:tcW w:w="959" w:type="dxa"/>
                  <w:tcBorders>
                    <w:top w:val="nil"/>
                    <w:left w:val="nil"/>
                    <w:bottom w:val="single" w:sz="4" w:space="0" w:color="auto"/>
                    <w:right w:val="single" w:sz="4" w:space="0" w:color="auto"/>
                  </w:tcBorders>
                  <w:shd w:val="clear" w:color="auto" w:fill="auto"/>
                  <w:noWrap/>
                  <w:vAlign w:val="center"/>
                  <w:hideMark/>
                </w:tcPr>
                <w:p w14:paraId="49EE791C" w14:textId="77777777" w:rsidR="00A579A9" w:rsidRPr="00A579A9" w:rsidRDefault="00A579A9" w:rsidP="00A579A9">
                  <w:pPr>
                    <w:spacing w:line="240" w:lineRule="auto"/>
                    <w:ind w:firstLine="0"/>
                    <w:jc w:val="right"/>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24,8</w:t>
                  </w:r>
                </w:p>
              </w:tc>
              <w:tc>
                <w:tcPr>
                  <w:tcW w:w="719" w:type="dxa"/>
                  <w:tcBorders>
                    <w:top w:val="nil"/>
                    <w:left w:val="nil"/>
                    <w:bottom w:val="single" w:sz="4" w:space="0" w:color="auto"/>
                    <w:right w:val="single" w:sz="4" w:space="0" w:color="auto"/>
                  </w:tcBorders>
                  <w:shd w:val="clear" w:color="auto" w:fill="auto"/>
                  <w:noWrap/>
                  <w:vAlign w:val="center"/>
                  <w:hideMark/>
                </w:tcPr>
                <w:p w14:paraId="5CA8F4F2" w14:textId="77777777" w:rsidR="00A579A9" w:rsidRPr="00A579A9" w:rsidRDefault="00A579A9" w:rsidP="00A579A9">
                  <w:pPr>
                    <w:spacing w:line="240" w:lineRule="auto"/>
                    <w:ind w:firstLine="0"/>
                    <w:jc w:val="center"/>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359</w:t>
                  </w:r>
                </w:p>
              </w:tc>
              <w:tc>
                <w:tcPr>
                  <w:tcW w:w="979" w:type="dxa"/>
                  <w:tcBorders>
                    <w:top w:val="nil"/>
                    <w:left w:val="nil"/>
                    <w:bottom w:val="single" w:sz="4" w:space="0" w:color="auto"/>
                    <w:right w:val="single" w:sz="4" w:space="0" w:color="auto"/>
                  </w:tcBorders>
                  <w:shd w:val="clear" w:color="auto" w:fill="auto"/>
                  <w:noWrap/>
                  <w:vAlign w:val="center"/>
                  <w:hideMark/>
                </w:tcPr>
                <w:p w14:paraId="58C9D695" w14:textId="77777777" w:rsidR="00A579A9" w:rsidRPr="00A579A9" w:rsidRDefault="00A579A9" w:rsidP="00A579A9">
                  <w:pPr>
                    <w:spacing w:line="240" w:lineRule="auto"/>
                    <w:ind w:firstLine="0"/>
                    <w:jc w:val="center"/>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1436</w:t>
                  </w:r>
                </w:p>
              </w:tc>
            </w:tr>
            <w:tr w:rsidR="00A579A9" w:rsidRPr="00A579A9" w14:paraId="28B6E573" w14:textId="77777777" w:rsidTr="00A579A9">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4BF2804" w14:textId="77777777" w:rsidR="00A579A9" w:rsidRPr="00A579A9" w:rsidRDefault="00A579A9" w:rsidP="00A579A9">
                  <w:pPr>
                    <w:spacing w:line="240" w:lineRule="auto"/>
                    <w:ind w:firstLine="0"/>
                    <w:jc w:val="center"/>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2</w:t>
                  </w:r>
                </w:p>
              </w:tc>
              <w:tc>
                <w:tcPr>
                  <w:tcW w:w="2157" w:type="dxa"/>
                  <w:tcBorders>
                    <w:top w:val="nil"/>
                    <w:left w:val="nil"/>
                    <w:bottom w:val="single" w:sz="4" w:space="0" w:color="auto"/>
                    <w:right w:val="single" w:sz="4" w:space="0" w:color="auto"/>
                  </w:tcBorders>
                  <w:shd w:val="clear" w:color="auto" w:fill="auto"/>
                  <w:noWrap/>
                  <w:vAlign w:val="center"/>
                  <w:hideMark/>
                </w:tcPr>
                <w:p w14:paraId="046EE4BE" w14:textId="77777777" w:rsidR="00A579A9" w:rsidRPr="00A579A9" w:rsidRDefault="00A579A9" w:rsidP="00A579A9">
                  <w:pPr>
                    <w:spacing w:line="240" w:lineRule="auto"/>
                    <w:ind w:firstLine="0"/>
                    <w:jc w:val="left"/>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 xml:space="preserve">Đất nhà ở biệt thự </w:t>
                  </w:r>
                </w:p>
              </w:tc>
              <w:tc>
                <w:tcPr>
                  <w:tcW w:w="1059" w:type="dxa"/>
                  <w:tcBorders>
                    <w:top w:val="nil"/>
                    <w:left w:val="nil"/>
                    <w:bottom w:val="single" w:sz="4" w:space="0" w:color="auto"/>
                    <w:right w:val="single" w:sz="4" w:space="0" w:color="auto"/>
                  </w:tcBorders>
                  <w:shd w:val="clear" w:color="auto" w:fill="auto"/>
                  <w:noWrap/>
                  <w:vAlign w:val="center"/>
                  <w:hideMark/>
                </w:tcPr>
                <w:p w14:paraId="2D4A04D9" w14:textId="77777777" w:rsidR="00A579A9" w:rsidRPr="00A579A9" w:rsidRDefault="00A579A9" w:rsidP="00A579A9">
                  <w:pPr>
                    <w:spacing w:line="240" w:lineRule="auto"/>
                    <w:ind w:firstLine="0"/>
                    <w:jc w:val="center"/>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BT</w:t>
                  </w:r>
                </w:p>
              </w:tc>
              <w:tc>
                <w:tcPr>
                  <w:tcW w:w="1488" w:type="dxa"/>
                  <w:tcBorders>
                    <w:top w:val="nil"/>
                    <w:left w:val="nil"/>
                    <w:bottom w:val="single" w:sz="4" w:space="0" w:color="auto"/>
                    <w:right w:val="single" w:sz="4" w:space="0" w:color="auto"/>
                  </w:tcBorders>
                  <w:shd w:val="clear" w:color="auto" w:fill="auto"/>
                  <w:noWrap/>
                  <w:vAlign w:val="center"/>
                  <w:hideMark/>
                </w:tcPr>
                <w:p w14:paraId="0BA8B8AD" w14:textId="77777777" w:rsidR="00A579A9" w:rsidRPr="00A579A9" w:rsidRDefault="00A579A9" w:rsidP="00A579A9">
                  <w:pPr>
                    <w:spacing w:line="240" w:lineRule="auto"/>
                    <w:ind w:firstLine="0"/>
                    <w:jc w:val="right"/>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 xml:space="preserve">             7.759,25 </w:t>
                  </w:r>
                </w:p>
              </w:tc>
              <w:tc>
                <w:tcPr>
                  <w:tcW w:w="1179" w:type="dxa"/>
                  <w:tcBorders>
                    <w:top w:val="nil"/>
                    <w:left w:val="nil"/>
                    <w:bottom w:val="single" w:sz="4" w:space="0" w:color="auto"/>
                    <w:right w:val="single" w:sz="4" w:space="0" w:color="auto"/>
                  </w:tcBorders>
                  <w:shd w:val="clear" w:color="auto" w:fill="auto"/>
                  <w:noWrap/>
                  <w:vAlign w:val="center"/>
                  <w:hideMark/>
                </w:tcPr>
                <w:p w14:paraId="62C16F08" w14:textId="77777777" w:rsidR="00A579A9" w:rsidRPr="00A579A9" w:rsidRDefault="00A579A9" w:rsidP="00A579A9">
                  <w:pPr>
                    <w:spacing w:line="240" w:lineRule="auto"/>
                    <w:ind w:firstLine="0"/>
                    <w:jc w:val="right"/>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60-75%</w:t>
                  </w:r>
                </w:p>
              </w:tc>
              <w:tc>
                <w:tcPr>
                  <w:tcW w:w="959" w:type="dxa"/>
                  <w:tcBorders>
                    <w:top w:val="nil"/>
                    <w:left w:val="nil"/>
                    <w:bottom w:val="single" w:sz="4" w:space="0" w:color="auto"/>
                    <w:right w:val="single" w:sz="4" w:space="0" w:color="auto"/>
                  </w:tcBorders>
                  <w:shd w:val="clear" w:color="auto" w:fill="auto"/>
                  <w:noWrap/>
                  <w:vAlign w:val="center"/>
                  <w:hideMark/>
                </w:tcPr>
                <w:p w14:paraId="31CD69DD" w14:textId="77777777" w:rsidR="00A579A9" w:rsidRPr="00A579A9" w:rsidRDefault="00A579A9" w:rsidP="00A579A9">
                  <w:pPr>
                    <w:spacing w:line="240" w:lineRule="auto"/>
                    <w:ind w:firstLine="0"/>
                    <w:jc w:val="right"/>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3</w:t>
                  </w:r>
                </w:p>
              </w:tc>
              <w:tc>
                <w:tcPr>
                  <w:tcW w:w="959" w:type="dxa"/>
                  <w:tcBorders>
                    <w:top w:val="nil"/>
                    <w:left w:val="nil"/>
                    <w:bottom w:val="single" w:sz="4" w:space="0" w:color="auto"/>
                    <w:right w:val="single" w:sz="4" w:space="0" w:color="auto"/>
                  </w:tcBorders>
                  <w:shd w:val="clear" w:color="auto" w:fill="auto"/>
                  <w:noWrap/>
                  <w:vAlign w:val="center"/>
                  <w:hideMark/>
                </w:tcPr>
                <w:p w14:paraId="3063029A" w14:textId="77777777" w:rsidR="00A579A9" w:rsidRPr="00A579A9" w:rsidRDefault="00A579A9" w:rsidP="00A579A9">
                  <w:pPr>
                    <w:spacing w:line="240" w:lineRule="auto"/>
                    <w:ind w:firstLine="0"/>
                    <w:jc w:val="right"/>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5,6</w:t>
                  </w:r>
                </w:p>
              </w:tc>
              <w:tc>
                <w:tcPr>
                  <w:tcW w:w="719" w:type="dxa"/>
                  <w:tcBorders>
                    <w:top w:val="nil"/>
                    <w:left w:val="nil"/>
                    <w:bottom w:val="single" w:sz="4" w:space="0" w:color="auto"/>
                    <w:right w:val="single" w:sz="4" w:space="0" w:color="auto"/>
                  </w:tcBorders>
                  <w:shd w:val="clear" w:color="auto" w:fill="auto"/>
                  <w:noWrap/>
                  <w:vAlign w:val="center"/>
                  <w:hideMark/>
                </w:tcPr>
                <w:p w14:paraId="61679414" w14:textId="77777777" w:rsidR="00A579A9" w:rsidRPr="00A579A9" w:rsidRDefault="00A579A9" w:rsidP="00A579A9">
                  <w:pPr>
                    <w:spacing w:line="240" w:lineRule="auto"/>
                    <w:ind w:firstLine="0"/>
                    <w:jc w:val="center"/>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33</w:t>
                  </w:r>
                </w:p>
              </w:tc>
              <w:tc>
                <w:tcPr>
                  <w:tcW w:w="979" w:type="dxa"/>
                  <w:tcBorders>
                    <w:top w:val="nil"/>
                    <w:left w:val="nil"/>
                    <w:bottom w:val="single" w:sz="4" w:space="0" w:color="auto"/>
                    <w:right w:val="single" w:sz="4" w:space="0" w:color="auto"/>
                  </w:tcBorders>
                  <w:shd w:val="clear" w:color="auto" w:fill="auto"/>
                  <w:noWrap/>
                  <w:vAlign w:val="center"/>
                  <w:hideMark/>
                </w:tcPr>
                <w:p w14:paraId="5DA89DB4" w14:textId="77777777" w:rsidR="00A579A9" w:rsidRPr="00A579A9" w:rsidRDefault="00A579A9" w:rsidP="00A579A9">
                  <w:pPr>
                    <w:spacing w:line="240" w:lineRule="auto"/>
                    <w:ind w:firstLine="0"/>
                    <w:jc w:val="center"/>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132</w:t>
                  </w:r>
                </w:p>
              </w:tc>
            </w:tr>
            <w:tr w:rsidR="00A579A9" w:rsidRPr="00A579A9" w14:paraId="686363CA" w14:textId="77777777" w:rsidTr="00A579A9">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B8D2534" w14:textId="77777777" w:rsidR="00A579A9" w:rsidRPr="00A579A9" w:rsidRDefault="00A579A9" w:rsidP="00A579A9">
                  <w:pPr>
                    <w:spacing w:line="240" w:lineRule="auto"/>
                    <w:ind w:firstLine="0"/>
                    <w:jc w:val="center"/>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3</w:t>
                  </w:r>
                </w:p>
              </w:tc>
              <w:tc>
                <w:tcPr>
                  <w:tcW w:w="2157" w:type="dxa"/>
                  <w:tcBorders>
                    <w:top w:val="nil"/>
                    <w:left w:val="nil"/>
                    <w:bottom w:val="single" w:sz="4" w:space="0" w:color="auto"/>
                    <w:right w:val="single" w:sz="4" w:space="0" w:color="auto"/>
                  </w:tcBorders>
                  <w:shd w:val="clear" w:color="auto" w:fill="auto"/>
                  <w:noWrap/>
                  <w:vAlign w:val="center"/>
                  <w:hideMark/>
                </w:tcPr>
                <w:p w14:paraId="40D8E6C0" w14:textId="77777777" w:rsidR="00A579A9" w:rsidRPr="00A579A9" w:rsidRDefault="00A579A9" w:rsidP="00A579A9">
                  <w:pPr>
                    <w:spacing w:line="240" w:lineRule="auto"/>
                    <w:ind w:firstLine="0"/>
                    <w:jc w:val="left"/>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Đất tái định cư</w:t>
                  </w:r>
                </w:p>
              </w:tc>
              <w:tc>
                <w:tcPr>
                  <w:tcW w:w="1059" w:type="dxa"/>
                  <w:tcBorders>
                    <w:top w:val="nil"/>
                    <w:left w:val="nil"/>
                    <w:bottom w:val="single" w:sz="4" w:space="0" w:color="auto"/>
                    <w:right w:val="single" w:sz="4" w:space="0" w:color="auto"/>
                  </w:tcBorders>
                  <w:shd w:val="clear" w:color="auto" w:fill="auto"/>
                  <w:noWrap/>
                  <w:vAlign w:val="center"/>
                  <w:hideMark/>
                </w:tcPr>
                <w:p w14:paraId="5C1929B1" w14:textId="77777777" w:rsidR="00A579A9" w:rsidRPr="00A579A9" w:rsidRDefault="00A579A9" w:rsidP="00A579A9">
                  <w:pPr>
                    <w:spacing w:line="240" w:lineRule="auto"/>
                    <w:ind w:firstLine="0"/>
                    <w:jc w:val="center"/>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TDC</w:t>
                  </w:r>
                </w:p>
              </w:tc>
              <w:tc>
                <w:tcPr>
                  <w:tcW w:w="1488" w:type="dxa"/>
                  <w:tcBorders>
                    <w:top w:val="nil"/>
                    <w:left w:val="nil"/>
                    <w:bottom w:val="single" w:sz="4" w:space="0" w:color="auto"/>
                    <w:right w:val="single" w:sz="4" w:space="0" w:color="auto"/>
                  </w:tcBorders>
                  <w:shd w:val="clear" w:color="auto" w:fill="auto"/>
                  <w:noWrap/>
                  <w:vAlign w:val="center"/>
                  <w:hideMark/>
                </w:tcPr>
                <w:p w14:paraId="4C615240" w14:textId="77777777" w:rsidR="00A579A9" w:rsidRPr="00A579A9" w:rsidRDefault="00A579A9" w:rsidP="00A579A9">
                  <w:pPr>
                    <w:spacing w:line="240" w:lineRule="auto"/>
                    <w:ind w:firstLine="0"/>
                    <w:jc w:val="right"/>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 xml:space="preserve">             1.297,87 </w:t>
                  </w:r>
                </w:p>
              </w:tc>
              <w:tc>
                <w:tcPr>
                  <w:tcW w:w="1179" w:type="dxa"/>
                  <w:tcBorders>
                    <w:top w:val="nil"/>
                    <w:left w:val="nil"/>
                    <w:bottom w:val="single" w:sz="4" w:space="0" w:color="auto"/>
                    <w:right w:val="single" w:sz="4" w:space="0" w:color="auto"/>
                  </w:tcBorders>
                  <w:shd w:val="clear" w:color="auto" w:fill="auto"/>
                  <w:noWrap/>
                  <w:vAlign w:val="center"/>
                  <w:hideMark/>
                </w:tcPr>
                <w:p w14:paraId="4C9D511E" w14:textId="77777777" w:rsidR="00A579A9" w:rsidRPr="00A579A9" w:rsidRDefault="00A579A9" w:rsidP="00A579A9">
                  <w:pPr>
                    <w:spacing w:line="240" w:lineRule="auto"/>
                    <w:ind w:firstLine="0"/>
                    <w:jc w:val="right"/>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90-100%</w:t>
                  </w:r>
                </w:p>
              </w:tc>
              <w:tc>
                <w:tcPr>
                  <w:tcW w:w="959" w:type="dxa"/>
                  <w:tcBorders>
                    <w:top w:val="nil"/>
                    <w:left w:val="nil"/>
                    <w:bottom w:val="single" w:sz="4" w:space="0" w:color="auto"/>
                    <w:right w:val="single" w:sz="4" w:space="0" w:color="auto"/>
                  </w:tcBorders>
                  <w:shd w:val="clear" w:color="auto" w:fill="auto"/>
                  <w:noWrap/>
                  <w:vAlign w:val="center"/>
                  <w:hideMark/>
                </w:tcPr>
                <w:p w14:paraId="4A3DCD01" w14:textId="77777777" w:rsidR="00A579A9" w:rsidRPr="00A579A9" w:rsidRDefault="00A579A9" w:rsidP="00A579A9">
                  <w:pPr>
                    <w:spacing w:line="240" w:lineRule="auto"/>
                    <w:ind w:firstLine="0"/>
                    <w:jc w:val="right"/>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5</w:t>
                  </w:r>
                </w:p>
              </w:tc>
              <w:tc>
                <w:tcPr>
                  <w:tcW w:w="959" w:type="dxa"/>
                  <w:tcBorders>
                    <w:top w:val="nil"/>
                    <w:left w:val="nil"/>
                    <w:bottom w:val="single" w:sz="4" w:space="0" w:color="auto"/>
                    <w:right w:val="single" w:sz="4" w:space="0" w:color="auto"/>
                  </w:tcBorders>
                  <w:shd w:val="clear" w:color="auto" w:fill="auto"/>
                  <w:noWrap/>
                  <w:vAlign w:val="center"/>
                  <w:hideMark/>
                </w:tcPr>
                <w:p w14:paraId="3FEE88CA" w14:textId="77777777" w:rsidR="00A579A9" w:rsidRPr="00A579A9" w:rsidRDefault="00A579A9" w:rsidP="00A579A9">
                  <w:pPr>
                    <w:spacing w:line="240" w:lineRule="auto"/>
                    <w:ind w:firstLine="0"/>
                    <w:jc w:val="right"/>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0,9</w:t>
                  </w:r>
                </w:p>
              </w:tc>
              <w:tc>
                <w:tcPr>
                  <w:tcW w:w="719" w:type="dxa"/>
                  <w:tcBorders>
                    <w:top w:val="nil"/>
                    <w:left w:val="nil"/>
                    <w:bottom w:val="single" w:sz="4" w:space="0" w:color="auto"/>
                    <w:right w:val="single" w:sz="4" w:space="0" w:color="auto"/>
                  </w:tcBorders>
                  <w:shd w:val="clear" w:color="auto" w:fill="auto"/>
                  <w:noWrap/>
                  <w:vAlign w:val="center"/>
                  <w:hideMark/>
                </w:tcPr>
                <w:p w14:paraId="3D0276AA" w14:textId="77777777" w:rsidR="00A579A9" w:rsidRPr="00A579A9" w:rsidRDefault="00A579A9" w:rsidP="00A579A9">
                  <w:pPr>
                    <w:spacing w:line="240" w:lineRule="auto"/>
                    <w:ind w:firstLine="0"/>
                    <w:jc w:val="center"/>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14</w:t>
                  </w:r>
                </w:p>
              </w:tc>
              <w:tc>
                <w:tcPr>
                  <w:tcW w:w="979" w:type="dxa"/>
                  <w:tcBorders>
                    <w:top w:val="nil"/>
                    <w:left w:val="nil"/>
                    <w:bottom w:val="single" w:sz="4" w:space="0" w:color="auto"/>
                    <w:right w:val="single" w:sz="4" w:space="0" w:color="auto"/>
                  </w:tcBorders>
                  <w:shd w:val="clear" w:color="auto" w:fill="auto"/>
                  <w:noWrap/>
                  <w:vAlign w:val="center"/>
                  <w:hideMark/>
                </w:tcPr>
                <w:p w14:paraId="228F23F6" w14:textId="77777777" w:rsidR="00A579A9" w:rsidRPr="00A579A9" w:rsidRDefault="00A579A9" w:rsidP="00A579A9">
                  <w:pPr>
                    <w:spacing w:line="240" w:lineRule="auto"/>
                    <w:ind w:firstLine="0"/>
                    <w:jc w:val="center"/>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56</w:t>
                  </w:r>
                </w:p>
              </w:tc>
            </w:tr>
            <w:tr w:rsidR="00A579A9" w:rsidRPr="00A579A9" w14:paraId="189E79CC" w14:textId="77777777" w:rsidTr="00A579A9">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7F82AE7" w14:textId="77777777" w:rsidR="00A579A9" w:rsidRPr="00A579A9" w:rsidRDefault="00A579A9" w:rsidP="00A579A9">
                  <w:pPr>
                    <w:spacing w:line="240" w:lineRule="auto"/>
                    <w:ind w:firstLine="0"/>
                    <w:jc w:val="left"/>
                    <w:rPr>
                      <w:rFonts w:ascii="Calibri" w:hAnsi="Calibri" w:cs="Calibri"/>
                      <w:b/>
                      <w:bCs/>
                      <w:color w:val="000000"/>
                      <w:sz w:val="24"/>
                      <w:lang w:val="en-US" w:eastAsia="en-US"/>
                    </w:rPr>
                  </w:pPr>
                  <w:r w:rsidRPr="00A579A9">
                    <w:rPr>
                      <w:rFonts w:ascii="Calibri" w:hAnsi="Calibri" w:cs="Calibri"/>
                      <w:b/>
                      <w:bCs/>
                      <w:color w:val="000000"/>
                      <w:sz w:val="24"/>
                      <w:lang w:val="en-US" w:eastAsia="en-US"/>
                    </w:rPr>
                    <w:t>II</w:t>
                  </w:r>
                </w:p>
              </w:tc>
              <w:tc>
                <w:tcPr>
                  <w:tcW w:w="2157" w:type="dxa"/>
                  <w:tcBorders>
                    <w:top w:val="nil"/>
                    <w:left w:val="nil"/>
                    <w:bottom w:val="single" w:sz="4" w:space="0" w:color="auto"/>
                    <w:right w:val="single" w:sz="4" w:space="0" w:color="auto"/>
                  </w:tcBorders>
                  <w:shd w:val="clear" w:color="auto" w:fill="auto"/>
                  <w:noWrap/>
                  <w:vAlign w:val="center"/>
                  <w:hideMark/>
                </w:tcPr>
                <w:p w14:paraId="1692B6B0" w14:textId="77777777" w:rsidR="00A579A9" w:rsidRPr="00A579A9" w:rsidRDefault="00A579A9" w:rsidP="00A579A9">
                  <w:pPr>
                    <w:spacing w:line="240" w:lineRule="auto"/>
                    <w:ind w:firstLine="0"/>
                    <w:jc w:val="left"/>
                    <w:rPr>
                      <w:rFonts w:ascii="Calibri" w:hAnsi="Calibri" w:cs="Calibri"/>
                      <w:b/>
                      <w:bCs/>
                      <w:color w:val="000000"/>
                      <w:sz w:val="24"/>
                      <w:lang w:val="en-US" w:eastAsia="en-US"/>
                    </w:rPr>
                  </w:pPr>
                  <w:r w:rsidRPr="00A579A9">
                    <w:rPr>
                      <w:rFonts w:ascii="Calibri" w:hAnsi="Calibri" w:cs="Calibri"/>
                      <w:b/>
                      <w:bCs/>
                      <w:color w:val="000000"/>
                      <w:sz w:val="24"/>
                      <w:lang w:val="en-US" w:eastAsia="en-US"/>
                    </w:rPr>
                    <w:t>ĐẤT THƯƠNG MẠI DỊCH VỤ</w:t>
                  </w:r>
                </w:p>
              </w:tc>
              <w:tc>
                <w:tcPr>
                  <w:tcW w:w="1059" w:type="dxa"/>
                  <w:tcBorders>
                    <w:top w:val="nil"/>
                    <w:left w:val="nil"/>
                    <w:bottom w:val="single" w:sz="4" w:space="0" w:color="auto"/>
                    <w:right w:val="single" w:sz="4" w:space="0" w:color="auto"/>
                  </w:tcBorders>
                  <w:shd w:val="clear" w:color="auto" w:fill="auto"/>
                  <w:noWrap/>
                  <w:vAlign w:val="center"/>
                  <w:hideMark/>
                </w:tcPr>
                <w:p w14:paraId="15773E74"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TMDV</w:t>
                  </w:r>
                </w:p>
              </w:tc>
              <w:tc>
                <w:tcPr>
                  <w:tcW w:w="1488" w:type="dxa"/>
                  <w:tcBorders>
                    <w:top w:val="nil"/>
                    <w:left w:val="nil"/>
                    <w:bottom w:val="single" w:sz="4" w:space="0" w:color="auto"/>
                    <w:right w:val="single" w:sz="4" w:space="0" w:color="auto"/>
                  </w:tcBorders>
                  <w:shd w:val="clear" w:color="auto" w:fill="auto"/>
                  <w:noWrap/>
                  <w:vAlign w:val="center"/>
                  <w:hideMark/>
                </w:tcPr>
                <w:p w14:paraId="1AA3AAAE" w14:textId="77777777" w:rsidR="00A579A9" w:rsidRPr="00A579A9" w:rsidRDefault="00A579A9" w:rsidP="00A579A9">
                  <w:pPr>
                    <w:spacing w:line="240" w:lineRule="auto"/>
                    <w:ind w:firstLine="0"/>
                    <w:jc w:val="right"/>
                    <w:rPr>
                      <w:rFonts w:ascii="Calibri" w:hAnsi="Calibri" w:cs="Calibri"/>
                      <w:b/>
                      <w:bCs/>
                      <w:color w:val="000000"/>
                      <w:sz w:val="24"/>
                      <w:lang w:val="en-US" w:eastAsia="en-US"/>
                    </w:rPr>
                  </w:pPr>
                  <w:r w:rsidRPr="00A579A9">
                    <w:rPr>
                      <w:rFonts w:ascii="Calibri" w:hAnsi="Calibri" w:cs="Calibri"/>
                      <w:b/>
                      <w:bCs/>
                      <w:color w:val="000000"/>
                      <w:sz w:val="24"/>
                      <w:lang w:val="en-US" w:eastAsia="en-US"/>
                    </w:rPr>
                    <w:t xml:space="preserve">        2.603,60 </w:t>
                  </w:r>
                </w:p>
              </w:tc>
              <w:tc>
                <w:tcPr>
                  <w:tcW w:w="1179" w:type="dxa"/>
                  <w:tcBorders>
                    <w:top w:val="nil"/>
                    <w:left w:val="nil"/>
                    <w:bottom w:val="single" w:sz="4" w:space="0" w:color="auto"/>
                    <w:right w:val="single" w:sz="4" w:space="0" w:color="auto"/>
                  </w:tcBorders>
                  <w:shd w:val="clear" w:color="auto" w:fill="auto"/>
                  <w:noWrap/>
                  <w:vAlign w:val="center"/>
                  <w:hideMark/>
                </w:tcPr>
                <w:p w14:paraId="13D79414" w14:textId="77777777" w:rsidR="00A579A9" w:rsidRPr="00A579A9" w:rsidRDefault="00A579A9" w:rsidP="00A579A9">
                  <w:pPr>
                    <w:spacing w:line="240" w:lineRule="auto"/>
                    <w:ind w:firstLine="0"/>
                    <w:jc w:val="right"/>
                    <w:rPr>
                      <w:rFonts w:ascii="Calibri" w:hAnsi="Calibri" w:cs="Calibri"/>
                      <w:b/>
                      <w:bCs/>
                      <w:i/>
                      <w:iCs/>
                      <w:color w:val="000000"/>
                      <w:sz w:val="22"/>
                      <w:szCs w:val="22"/>
                      <w:lang w:val="en-US" w:eastAsia="en-US"/>
                    </w:rPr>
                  </w:pPr>
                  <w:r w:rsidRPr="00A579A9">
                    <w:rPr>
                      <w:rFonts w:ascii="Calibri" w:hAnsi="Calibri" w:cs="Calibri"/>
                      <w:b/>
                      <w:bCs/>
                      <w:i/>
                      <w:iCs/>
                      <w:color w:val="000000"/>
                      <w:sz w:val="22"/>
                      <w:szCs w:val="22"/>
                      <w:lang w:val="en-US" w:eastAsia="en-US"/>
                    </w:rPr>
                    <w:t>80%</w:t>
                  </w:r>
                </w:p>
              </w:tc>
              <w:tc>
                <w:tcPr>
                  <w:tcW w:w="959" w:type="dxa"/>
                  <w:tcBorders>
                    <w:top w:val="nil"/>
                    <w:left w:val="nil"/>
                    <w:bottom w:val="single" w:sz="4" w:space="0" w:color="auto"/>
                    <w:right w:val="single" w:sz="4" w:space="0" w:color="auto"/>
                  </w:tcBorders>
                  <w:shd w:val="clear" w:color="auto" w:fill="auto"/>
                  <w:noWrap/>
                  <w:vAlign w:val="center"/>
                  <w:hideMark/>
                </w:tcPr>
                <w:p w14:paraId="505885F3" w14:textId="77777777" w:rsidR="00A579A9" w:rsidRPr="00A579A9" w:rsidRDefault="00A579A9" w:rsidP="00A579A9">
                  <w:pPr>
                    <w:spacing w:line="240" w:lineRule="auto"/>
                    <w:ind w:firstLine="0"/>
                    <w:jc w:val="right"/>
                    <w:rPr>
                      <w:rFonts w:ascii="Calibri" w:hAnsi="Calibri" w:cs="Calibri"/>
                      <w:b/>
                      <w:bCs/>
                      <w:color w:val="000000"/>
                      <w:sz w:val="24"/>
                      <w:lang w:val="en-US" w:eastAsia="en-US"/>
                    </w:rPr>
                  </w:pPr>
                  <w:r w:rsidRPr="00A579A9">
                    <w:rPr>
                      <w:rFonts w:ascii="Calibri" w:hAnsi="Calibri" w:cs="Calibri"/>
                      <w:b/>
                      <w:bCs/>
                      <w:color w:val="000000"/>
                      <w:sz w:val="24"/>
                      <w:lang w:val="en-US" w:eastAsia="en-US"/>
                    </w:rPr>
                    <w:t>9</w:t>
                  </w:r>
                </w:p>
              </w:tc>
              <w:tc>
                <w:tcPr>
                  <w:tcW w:w="959" w:type="dxa"/>
                  <w:tcBorders>
                    <w:top w:val="nil"/>
                    <w:left w:val="nil"/>
                    <w:bottom w:val="single" w:sz="4" w:space="0" w:color="auto"/>
                    <w:right w:val="single" w:sz="4" w:space="0" w:color="auto"/>
                  </w:tcBorders>
                  <w:shd w:val="clear" w:color="auto" w:fill="auto"/>
                  <w:noWrap/>
                  <w:vAlign w:val="center"/>
                  <w:hideMark/>
                </w:tcPr>
                <w:p w14:paraId="6F17AE71" w14:textId="77777777" w:rsidR="00A579A9" w:rsidRPr="00A579A9" w:rsidRDefault="00A579A9" w:rsidP="00A579A9">
                  <w:pPr>
                    <w:spacing w:line="240" w:lineRule="auto"/>
                    <w:ind w:firstLine="0"/>
                    <w:jc w:val="right"/>
                    <w:rPr>
                      <w:rFonts w:ascii="Calibri" w:hAnsi="Calibri" w:cs="Calibri"/>
                      <w:b/>
                      <w:bCs/>
                      <w:color w:val="000000"/>
                      <w:sz w:val="24"/>
                      <w:lang w:val="en-US" w:eastAsia="en-US"/>
                    </w:rPr>
                  </w:pPr>
                  <w:r w:rsidRPr="00A579A9">
                    <w:rPr>
                      <w:rFonts w:ascii="Calibri" w:hAnsi="Calibri" w:cs="Calibri"/>
                      <w:b/>
                      <w:bCs/>
                      <w:color w:val="000000"/>
                      <w:sz w:val="24"/>
                      <w:lang w:val="en-US" w:eastAsia="en-US"/>
                    </w:rPr>
                    <w:t>1,9</w:t>
                  </w:r>
                </w:p>
              </w:tc>
              <w:tc>
                <w:tcPr>
                  <w:tcW w:w="719" w:type="dxa"/>
                  <w:tcBorders>
                    <w:top w:val="nil"/>
                    <w:left w:val="nil"/>
                    <w:bottom w:val="single" w:sz="4" w:space="0" w:color="auto"/>
                    <w:right w:val="single" w:sz="4" w:space="0" w:color="auto"/>
                  </w:tcBorders>
                  <w:shd w:val="clear" w:color="auto" w:fill="auto"/>
                  <w:noWrap/>
                  <w:vAlign w:val="center"/>
                  <w:hideMark/>
                </w:tcPr>
                <w:p w14:paraId="7A8C05DB"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 </w:t>
                  </w:r>
                </w:p>
              </w:tc>
              <w:tc>
                <w:tcPr>
                  <w:tcW w:w="979" w:type="dxa"/>
                  <w:tcBorders>
                    <w:top w:val="nil"/>
                    <w:left w:val="nil"/>
                    <w:bottom w:val="single" w:sz="4" w:space="0" w:color="auto"/>
                    <w:right w:val="single" w:sz="4" w:space="0" w:color="auto"/>
                  </w:tcBorders>
                  <w:shd w:val="clear" w:color="auto" w:fill="auto"/>
                  <w:noWrap/>
                  <w:vAlign w:val="center"/>
                  <w:hideMark/>
                </w:tcPr>
                <w:p w14:paraId="68C99678"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 </w:t>
                  </w:r>
                </w:p>
              </w:tc>
            </w:tr>
            <w:tr w:rsidR="00A579A9" w:rsidRPr="00A579A9" w14:paraId="085FE383" w14:textId="77777777" w:rsidTr="00A579A9">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2B358C9" w14:textId="77777777" w:rsidR="00A579A9" w:rsidRPr="00A579A9" w:rsidRDefault="00A579A9" w:rsidP="00A579A9">
                  <w:pPr>
                    <w:spacing w:line="240" w:lineRule="auto"/>
                    <w:ind w:firstLine="0"/>
                    <w:jc w:val="left"/>
                    <w:rPr>
                      <w:rFonts w:ascii="Calibri" w:hAnsi="Calibri" w:cs="Calibri"/>
                      <w:b/>
                      <w:bCs/>
                      <w:color w:val="000000"/>
                      <w:sz w:val="24"/>
                      <w:lang w:val="en-US" w:eastAsia="en-US"/>
                    </w:rPr>
                  </w:pPr>
                  <w:r w:rsidRPr="00A579A9">
                    <w:rPr>
                      <w:rFonts w:ascii="Calibri" w:hAnsi="Calibri" w:cs="Calibri"/>
                      <w:b/>
                      <w:bCs/>
                      <w:color w:val="000000"/>
                      <w:sz w:val="24"/>
                      <w:lang w:val="en-US" w:eastAsia="en-US"/>
                    </w:rPr>
                    <w:t>III</w:t>
                  </w:r>
                </w:p>
              </w:tc>
              <w:tc>
                <w:tcPr>
                  <w:tcW w:w="2157" w:type="dxa"/>
                  <w:tcBorders>
                    <w:top w:val="nil"/>
                    <w:left w:val="nil"/>
                    <w:bottom w:val="single" w:sz="4" w:space="0" w:color="auto"/>
                    <w:right w:val="single" w:sz="4" w:space="0" w:color="auto"/>
                  </w:tcBorders>
                  <w:shd w:val="clear" w:color="auto" w:fill="auto"/>
                  <w:noWrap/>
                  <w:vAlign w:val="center"/>
                  <w:hideMark/>
                </w:tcPr>
                <w:p w14:paraId="0561CA0D" w14:textId="77777777" w:rsidR="00A579A9" w:rsidRPr="00A579A9" w:rsidRDefault="00A579A9" w:rsidP="00A579A9">
                  <w:pPr>
                    <w:spacing w:line="240" w:lineRule="auto"/>
                    <w:ind w:firstLine="0"/>
                    <w:jc w:val="left"/>
                    <w:rPr>
                      <w:rFonts w:ascii="Calibri" w:hAnsi="Calibri" w:cs="Calibri"/>
                      <w:b/>
                      <w:bCs/>
                      <w:color w:val="000000"/>
                      <w:sz w:val="24"/>
                      <w:lang w:val="en-US" w:eastAsia="en-US"/>
                    </w:rPr>
                  </w:pPr>
                  <w:r w:rsidRPr="00A579A9">
                    <w:rPr>
                      <w:rFonts w:ascii="Calibri" w:hAnsi="Calibri" w:cs="Calibri"/>
                      <w:b/>
                      <w:bCs/>
                      <w:color w:val="000000"/>
                      <w:sz w:val="24"/>
                      <w:lang w:val="en-US" w:eastAsia="en-US"/>
                    </w:rPr>
                    <w:t>ĐẤT VĂN HÓA</w:t>
                  </w:r>
                </w:p>
              </w:tc>
              <w:tc>
                <w:tcPr>
                  <w:tcW w:w="1059" w:type="dxa"/>
                  <w:tcBorders>
                    <w:top w:val="nil"/>
                    <w:left w:val="nil"/>
                    <w:bottom w:val="single" w:sz="4" w:space="0" w:color="auto"/>
                    <w:right w:val="single" w:sz="4" w:space="0" w:color="auto"/>
                  </w:tcBorders>
                  <w:shd w:val="clear" w:color="auto" w:fill="auto"/>
                  <w:noWrap/>
                  <w:vAlign w:val="center"/>
                  <w:hideMark/>
                </w:tcPr>
                <w:p w14:paraId="1390FC96"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CC</w:t>
                  </w:r>
                </w:p>
              </w:tc>
              <w:tc>
                <w:tcPr>
                  <w:tcW w:w="1488" w:type="dxa"/>
                  <w:tcBorders>
                    <w:top w:val="nil"/>
                    <w:left w:val="nil"/>
                    <w:bottom w:val="single" w:sz="4" w:space="0" w:color="auto"/>
                    <w:right w:val="single" w:sz="4" w:space="0" w:color="auto"/>
                  </w:tcBorders>
                  <w:shd w:val="clear" w:color="auto" w:fill="auto"/>
                  <w:noWrap/>
                  <w:vAlign w:val="center"/>
                  <w:hideMark/>
                </w:tcPr>
                <w:p w14:paraId="3C36D23F" w14:textId="77777777" w:rsidR="00A579A9" w:rsidRPr="00A579A9" w:rsidRDefault="00A579A9" w:rsidP="00A579A9">
                  <w:pPr>
                    <w:spacing w:line="240" w:lineRule="auto"/>
                    <w:ind w:firstLine="0"/>
                    <w:jc w:val="right"/>
                    <w:rPr>
                      <w:rFonts w:ascii="Calibri" w:hAnsi="Calibri" w:cs="Calibri"/>
                      <w:b/>
                      <w:bCs/>
                      <w:color w:val="000000"/>
                      <w:sz w:val="24"/>
                      <w:lang w:val="en-US" w:eastAsia="en-US"/>
                    </w:rPr>
                  </w:pPr>
                  <w:r w:rsidRPr="00A579A9">
                    <w:rPr>
                      <w:rFonts w:ascii="Calibri" w:hAnsi="Calibri" w:cs="Calibri"/>
                      <w:b/>
                      <w:bCs/>
                      <w:color w:val="000000"/>
                      <w:sz w:val="24"/>
                      <w:lang w:val="en-US" w:eastAsia="en-US"/>
                    </w:rPr>
                    <w:t xml:space="preserve">        1.100,00 </w:t>
                  </w:r>
                </w:p>
              </w:tc>
              <w:tc>
                <w:tcPr>
                  <w:tcW w:w="1179" w:type="dxa"/>
                  <w:tcBorders>
                    <w:top w:val="nil"/>
                    <w:left w:val="nil"/>
                    <w:bottom w:val="single" w:sz="4" w:space="0" w:color="auto"/>
                    <w:right w:val="single" w:sz="4" w:space="0" w:color="auto"/>
                  </w:tcBorders>
                  <w:shd w:val="clear" w:color="auto" w:fill="auto"/>
                  <w:noWrap/>
                  <w:vAlign w:val="center"/>
                  <w:hideMark/>
                </w:tcPr>
                <w:p w14:paraId="1E2C86DE" w14:textId="77777777" w:rsidR="00A579A9" w:rsidRPr="00A579A9" w:rsidRDefault="00A579A9" w:rsidP="00A579A9">
                  <w:pPr>
                    <w:spacing w:line="240" w:lineRule="auto"/>
                    <w:ind w:firstLine="0"/>
                    <w:jc w:val="right"/>
                    <w:rPr>
                      <w:rFonts w:ascii="Calibri" w:hAnsi="Calibri" w:cs="Calibri"/>
                      <w:b/>
                      <w:bCs/>
                      <w:i/>
                      <w:iCs/>
                      <w:color w:val="000000"/>
                      <w:sz w:val="22"/>
                      <w:szCs w:val="22"/>
                      <w:lang w:val="en-US" w:eastAsia="en-US"/>
                    </w:rPr>
                  </w:pPr>
                  <w:r w:rsidRPr="00A579A9">
                    <w:rPr>
                      <w:rFonts w:ascii="Calibri" w:hAnsi="Calibri" w:cs="Calibri"/>
                      <w:b/>
                      <w:bCs/>
                      <w:i/>
                      <w:iCs/>
                      <w:color w:val="000000"/>
                      <w:sz w:val="22"/>
                      <w:szCs w:val="22"/>
                      <w:lang w:val="en-US" w:eastAsia="en-US"/>
                    </w:rPr>
                    <w:t>40%</w:t>
                  </w:r>
                </w:p>
              </w:tc>
              <w:tc>
                <w:tcPr>
                  <w:tcW w:w="959" w:type="dxa"/>
                  <w:tcBorders>
                    <w:top w:val="nil"/>
                    <w:left w:val="nil"/>
                    <w:bottom w:val="single" w:sz="4" w:space="0" w:color="auto"/>
                    <w:right w:val="single" w:sz="4" w:space="0" w:color="auto"/>
                  </w:tcBorders>
                  <w:shd w:val="clear" w:color="auto" w:fill="auto"/>
                  <w:noWrap/>
                  <w:vAlign w:val="center"/>
                  <w:hideMark/>
                </w:tcPr>
                <w:p w14:paraId="2D3EAD2B" w14:textId="77777777" w:rsidR="00A579A9" w:rsidRPr="00A579A9" w:rsidRDefault="00A579A9" w:rsidP="00A579A9">
                  <w:pPr>
                    <w:spacing w:line="240" w:lineRule="auto"/>
                    <w:ind w:firstLine="0"/>
                    <w:jc w:val="right"/>
                    <w:rPr>
                      <w:rFonts w:ascii="Calibri" w:hAnsi="Calibri" w:cs="Calibri"/>
                      <w:b/>
                      <w:bCs/>
                      <w:color w:val="000000"/>
                      <w:sz w:val="24"/>
                      <w:lang w:val="en-US" w:eastAsia="en-US"/>
                    </w:rPr>
                  </w:pPr>
                  <w:r w:rsidRPr="00A579A9">
                    <w:rPr>
                      <w:rFonts w:ascii="Calibri" w:hAnsi="Calibri" w:cs="Calibri"/>
                      <w:b/>
                      <w:bCs/>
                      <w:color w:val="000000"/>
                      <w:sz w:val="24"/>
                      <w:lang w:val="en-US" w:eastAsia="en-US"/>
                    </w:rPr>
                    <w:t>2</w:t>
                  </w:r>
                </w:p>
              </w:tc>
              <w:tc>
                <w:tcPr>
                  <w:tcW w:w="959" w:type="dxa"/>
                  <w:tcBorders>
                    <w:top w:val="nil"/>
                    <w:left w:val="nil"/>
                    <w:bottom w:val="single" w:sz="4" w:space="0" w:color="auto"/>
                    <w:right w:val="single" w:sz="4" w:space="0" w:color="auto"/>
                  </w:tcBorders>
                  <w:shd w:val="clear" w:color="auto" w:fill="auto"/>
                  <w:noWrap/>
                  <w:vAlign w:val="center"/>
                  <w:hideMark/>
                </w:tcPr>
                <w:p w14:paraId="58861F24" w14:textId="77777777" w:rsidR="00A579A9" w:rsidRPr="00A579A9" w:rsidRDefault="00A579A9" w:rsidP="00A579A9">
                  <w:pPr>
                    <w:spacing w:line="240" w:lineRule="auto"/>
                    <w:ind w:firstLine="0"/>
                    <w:jc w:val="right"/>
                    <w:rPr>
                      <w:rFonts w:ascii="Calibri" w:hAnsi="Calibri" w:cs="Calibri"/>
                      <w:b/>
                      <w:bCs/>
                      <w:color w:val="000000"/>
                      <w:sz w:val="24"/>
                      <w:lang w:val="en-US" w:eastAsia="en-US"/>
                    </w:rPr>
                  </w:pPr>
                  <w:r w:rsidRPr="00A579A9">
                    <w:rPr>
                      <w:rFonts w:ascii="Calibri" w:hAnsi="Calibri" w:cs="Calibri"/>
                      <w:b/>
                      <w:bCs/>
                      <w:color w:val="000000"/>
                      <w:sz w:val="24"/>
                      <w:lang w:val="en-US" w:eastAsia="en-US"/>
                    </w:rPr>
                    <w:t>0,8</w:t>
                  </w:r>
                </w:p>
              </w:tc>
              <w:tc>
                <w:tcPr>
                  <w:tcW w:w="719" w:type="dxa"/>
                  <w:tcBorders>
                    <w:top w:val="nil"/>
                    <w:left w:val="nil"/>
                    <w:bottom w:val="single" w:sz="4" w:space="0" w:color="auto"/>
                    <w:right w:val="single" w:sz="4" w:space="0" w:color="auto"/>
                  </w:tcBorders>
                  <w:shd w:val="clear" w:color="auto" w:fill="auto"/>
                  <w:noWrap/>
                  <w:vAlign w:val="center"/>
                  <w:hideMark/>
                </w:tcPr>
                <w:p w14:paraId="2C657DB9"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 </w:t>
                  </w:r>
                </w:p>
              </w:tc>
              <w:tc>
                <w:tcPr>
                  <w:tcW w:w="979" w:type="dxa"/>
                  <w:tcBorders>
                    <w:top w:val="nil"/>
                    <w:left w:val="nil"/>
                    <w:bottom w:val="single" w:sz="4" w:space="0" w:color="auto"/>
                    <w:right w:val="single" w:sz="4" w:space="0" w:color="auto"/>
                  </w:tcBorders>
                  <w:shd w:val="clear" w:color="auto" w:fill="auto"/>
                  <w:noWrap/>
                  <w:vAlign w:val="center"/>
                  <w:hideMark/>
                </w:tcPr>
                <w:p w14:paraId="4C94ED49"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 </w:t>
                  </w:r>
                </w:p>
              </w:tc>
            </w:tr>
            <w:tr w:rsidR="00A579A9" w:rsidRPr="00A579A9" w14:paraId="5B446218" w14:textId="77777777" w:rsidTr="00A579A9">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1A7D1D5" w14:textId="77777777" w:rsidR="00A579A9" w:rsidRPr="00A579A9" w:rsidRDefault="00A579A9" w:rsidP="00A579A9">
                  <w:pPr>
                    <w:spacing w:line="240" w:lineRule="auto"/>
                    <w:ind w:firstLine="0"/>
                    <w:jc w:val="left"/>
                    <w:rPr>
                      <w:rFonts w:ascii="Calibri" w:hAnsi="Calibri" w:cs="Calibri"/>
                      <w:b/>
                      <w:bCs/>
                      <w:color w:val="000000"/>
                      <w:sz w:val="24"/>
                      <w:lang w:val="en-US" w:eastAsia="en-US"/>
                    </w:rPr>
                  </w:pPr>
                  <w:r w:rsidRPr="00A579A9">
                    <w:rPr>
                      <w:rFonts w:ascii="Calibri" w:hAnsi="Calibri" w:cs="Calibri"/>
                      <w:b/>
                      <w:bCs/>
                      <w:color w:val="000000"/>
                      <w:sz w:val="24"/>
                      <w:lang w:val="en-US" w:eastAsia="en-US"/>
                    </w:rPr>
                    <w:t>IV</w:t>
                  </w:r>
                </w:p>
              </w:tc>
              <w:tc>
                <w:tcPr>
                  <w:tcW w:w="2157" w:type="dxa"/>
                  <w:tcBorders>
                    <w:top w:val="nil"/>
                    <w:left w:val="nil"/>
                    <w:bottom w:val="single" w:sz="4" w:space="0" w:color="auto"/>
                    <w:right w:val="single" w:sz="4" w:space="0" w:color="auto"/>
                  </w:tcBorders>
                  <w:shd w:val="clear" w:color="auto" w:fill="auto"/>
                  <w:noWrap/>
                  <w:vAlign w:val="center"/>
                  <w:hideMark/>
                </w:tcPr>
                <w:p w14:paraId="7E29CFE3" w14:textId="77777777" w:rsidR="00A579A9" w:rsidRPr="00A579A9" w:rsidRDefault="00A579A9" w:rsidP="00A579A9">
                  <w:pPr>
                    <w:spacing w:line="240" w:lineRule="auto"/>
                    <w:ind w:firstLine="0"/>
                    <w:jc w:val="left"/>
                    <w:rPr>
                      <w:rFonts w:ascii="Calibri" w:hAnsi="Calibri" w:cs="Calibri"/>
                      <w:b/>
                      <w:bCs/>
                      <w:color w:val="000000"/>
                      <w:sz w:val="24"/>
                      <w:lang w:val="en-US" w:eastAsia="en-US"/>
                    </w:rPr>
                  </w:pPr>
                  <w:r w:rsidRPr="00A579A9">
                    <w:rPr>
                      <w:rFonts w:ascii="Calibri" w:hAnsi="Calibri" w:cs="Calibri"/>
                      <w:b/>
                      <w:bCs/>
                      <w:color w:val="000000"/>
                      <w:sz w:val="24"/>
                      <w:lang w:val="en-US" w:eastAsia="en-US"/>
                    </w:rPr>
                    <w:t>ĐẤT GIÁO DỤC</w:t>
                  </w:r>
                </w:p>
              </w:tc>
              <w:tc>
                <w:tcPr>
                  <w:tcW w:w="1059" w:type="dxa"/>
                  <w:tcBorders>
                    <w:top w:val="nil"/>
                    <w:left w:val="nil"/>
                    <w:bottom w:val="single" w:sz="4" w:space="0" w:color="auto"/>
                    <w:right w:val="single" w:sz="4" w:space="0" w:color="auto"/>
                  </w:tcBorders>
                  <w:shd w:val="clear" w:color="auto" w:fill="auto"/>
                  <w:noWrap/>
                  <w:vAlign w:val="center"/>
                  <w:hideMark/>
                </w:tcPr>
                <w:p w14:paraId="25192CCE"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GD</w:t>
                  </w:r>
                </w:p>
              </w:tc>
              <w:tc>
                <w:tcPr>
                  <w:tcW w:w="1488" w:type="dxa"/>
                  <w:tcBorders>
                    <w:top w:val="nil"/>
                    <w:left w:val="nil"/>
                    <w:bottom w:val="single" w:sz="4" w:space="0" w:color="auto"/>
                    <w:right w:val="single" w:sz="4" w:space="0" w:color="auto"/>
                  </w:tcBorders>
                  <w:shd w:val="clear" w:color="auto" w:fill="auto"/>
                  <w:noWrap/>
                  <w:vAlign w:val="center"/>
                  <w:hideMark/>
                </w:tcPr>
                <w:p w14:paraId="51D89FB2" w14:textId="77777777" w:rsidR="00A579A9" w:rsidRPr="00A579A9" w:rsidRDefault="00A579A9" w:rsidP="00A579A9">
                  <w:pPr>
                    <w:spacing w:line="240" w:lineRule="auto"/>
                    <w:ind w:firstLine="0"/>
                    <w:jc w:val="right"/>
                    <w:rPr>
                      <w:rFonts w:ascii="Calibri" w:hAnsi="Calibri" w:cs="Calibri"/>
                      <w:b/>
                      <w:bCs/>
                      <w:color w:val="000000"/>
                      <w:sz w:val="24"/>
                      <w:lang w:val="en-US" w:eastAsia="en-US"/>
                    </w:rPr>
                  </w:pPr>
                  <w:r w:rsidRPr="00A579A9">
                    <w:rPr>
                      <w:rFonts w:ascii="Calibri" w:hAnsi="Calibri" w:cs="Calibri"/>
                      <w:b/>
                      <w:bCs/>
                      <w:color w:val="000000"/>
                      <w:sz w:val="24"/>
                      <w:lang w:val="en-US" w:eastAsia="en-US"/>
                    </w:rPr>
                    <w:t xml:space="preserve">        2.200,00 </w:t>
                  </w:r>
                </w:p>
              </w:tc>
              <w:tc>
                <w:tcPr>
                  <w:tcW w:w="1179" w:type="dxa"/>
                  <w:tcBorders>
                    <w:top w:val="nil"/>
                    <w:left w:val="nil"/>
                    <w:bottom w:val="single" w:sz="4" w:space="0" w:color="auto"/>
                    <w:right w:val="single" w:sz="4" w:space="0" w:color="auto"/>
                  </w:tcBorders>
                  <w:shd w:val="clear" w:color="auto" w:fill="auto"/>
                  <w:noWrap/>
                  <w:vAlign w:val="center"/>
                  <w:hideMark/>
                </w:tcPr>
                <w:p w14:paraId="7E7346BA" w14:textId="77777777" w:rsidR="00A579A9" w:rsidRPr="00A579A9" w:rsidRDefault="00A579A9" w:rsidP="00A579A9">
                  <w:pPr>
                    <w:spacing w:line="240" w:lineRule="auto"/>
                    <w:ind w:firstLine="0"/>
                    <w:jc w:val="right"/>
                    <w:rPr>
                      <w:rFonts w:ascii="Calibri" w:hAnsi="Calibri" w:cs="Calibri"/>
                      <w:b/>
                      <w:bCs/>
                      <w:i/>
                      <w:iCs/>
                      <w:color w:val="000000"/>
                      <w:sz w:val="22"/>
                      <w:szCs w:val="22"/>
                      <w:lang w:val="en-US" w:eastAsia="en-US"/>
                    </w:rPr>
                  </w:pPr>
                  <w:r w:rsidRPr="00A579A9">
                    <w:rPr>
                      <w:rFonts w:ascii="Calibri" w:hAnsi="Calibri" w:cs="Calibri"/>
                      <w:b/>
                      <w:bCs/>
                      <w:i/>
                      <w:iCs/>
                      <w:color w:val="000000"/>
                      <w:sz w:val="22"/>
                      <w:szCs w:val="22"/>
                      <w:lang w:val="en-US" w:eastAsia="en-US"/>
                    </w:rPr>
                    <w:t>40%</w:t>
                  </w:r>
                </w:p>
              </w:tc>
              <w:tc>
                <w:tcPr>
                  <w:tcW w:w="959" w:type="dxa"/>
                  <w:tcBorders>
                    <w:top w:val="nil"/>
                    <w:left w:val="nil"/>
                    <w:bottom w:val="single" w:sz="4" w:space="0" w:color="auto"/>
                    <w:right w:val="single" w:sz="4" w:space="0" w:color="auto"/>
                  </w:tcBorders>
                  <w:shd w:val="clear" w:color="auto" w:fill="auto"/>
                  <w:noWrap/>
                  <w:vAlign w:val="center"/>
                  <w:hideMark/>
                </w:tcPr>
                <w:p w14:paraId="276D5052" w14:textId="77777777" w:rsidR="00A579A9" w:rsidRPr="00A579A9" w:rsidRDefault="00A579A9" w:rsidP="00A579A9">
                  <w:pPr>
                    <w:spacing w:line="240" w:lineRule="auto"/>
                    <w:ind w:firstLine="0"/>
                    <w:jc w:val="right"/>
                    <w:rPr>
                      <w:rFonts w:ascii="Calibri" w:hAnsi="Calibri" w:cs="Calibri"/>
                      <w:b/>
                      <w:bCs/>
                      <w:color w:val="000000"/>
                      <w:sz w:val="24"/>
                      <w:lang w:val="en-US" w:eastAsia="en-US"/>
                    </w:rPr>
                  </w:pPr>
                  <w:r w:rsidRPr="00A579A9">
                    <w:rPr>
                      <w:rFonts w:ascii="Calibri" w:hAnsi="Calibri" w:cs="Calibri"/>
                      <w:b/>
                      <w:bCs/>
                      <w:color w:val="000000"/>
                      <w:sz w:val="24"/>
                      <w:lang w:val="en-US" w:eastAsia="en-US"/>
                    </w:rPr>
                    <w:t>3</w:t>
                  </w:r>
                </w:p>
              </w:tc>
              <w:tc>
                <w:tcPr>
                  <w:tcW w:w="959" w:type="dxa"/>
                  <w:tcBorders>
                    <w:top w:val="nil"/>
                    <w:left w:val="nil"/>
                    <w:bottom w:val="single" w:sz="4" w:space="0" w:color="auto"/>
                    <w:right w:val="single" w:sz="4" w:space="0" w:color="auto"/>
                  </w:tcBorders>
                  <w:shd w:val="clear" w:color="auto" w:fill="auto"/>
                  <w:noWrap/>
                  <w:vAlign w:val="center"/>
                  <w:hideMark/>
                </w:tcPr>
                <w:p w14:paraId="27AF3248" w14:textId="77777777" w:rsidR="00A579A9" w:rsidRPr="00A579A9" w:rsidRDefault="00A579A9" w:rsidP="00A579A9">
                  <w:pPr>
                    <w:spacing w:line="240" w:lineRule="auto"/>
                    <w:ind w:firstLine="0"/>
                    <w:jc w:val="right"/>
                    <w:rPr>
                      <w:rFonts w:ascii="Calibri" w:hAnsi="Calibri" w:cs="Calibri"/>
                      <w:b/>
                      <w:bCs/>
                      <w:color w:val="000000"/>
                      <w:sz w:val="24"/>
                      <w:lang w:val="en-US" w:eastAsia="en-US"/>
                    </w:rPr>
                  </w:pPr>
                  <w:r w:rsidRPr="00A579A9">
                    <w:rPr>
                      <w:rFonts w:ascii="Calibri" w:hAnsi="Calibri" w:cs="Calibri"/>
                      <w:b/>
                      <w:bCs/>
                      <w:color w:val="000000"/>
                      <w:sz w:val="24"/>
                      <w:lang w:val="en-US" w:eastAsia="en-US"/>
                    </w:rPr>
                    <w:t>1,6</w:t>
                  </w:r>
                </w:p>
              </w:tc>
              <w:tc>
                <w:tcPr>
                  <w:tcW w:w="719" w:type="dxa"/>
                  <w:tcBorders>
                    <w:top w:val="nil"/>
                    <w:left w:val="nil"/>
                    <w:bottom w:val="single" w:sz="4" w:space="0" w:color="auto"/>
                    <w:right w:val="single" w:sz="4" w:space="0" w:color="auto"/>
                  </w:tcBorders>
                  <w:shd w:val="clear" w:color="auto" w:fill="auto"/>
                  <w:noWrap/>
                  <w:vAlign w:val="center"/>
                  <w:hideMark/>
                </w:tcPr>
                <w:p w14:paraId="0728BB7E"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 </w:t>
                  </w:r>
                </w:p>
              </w:tc>
              <w:tc>
                <w:tcPr>
                  <w:tcW w:w="979" w:type="dxa"/>
                  <w:tcBorders>
                    <w:top w:val="nil"/>
                    <w:left w:val="nil"/>
                    <w:bottom w:val="single" w:sz="4" w:space="0" w:color="auto"/>
                    <w:right w:val="single" w:sz="4" w:space="0" w:color="auto"/>
                  </w:tcBorders>
                  <w:shd w:val="clear" w:color="auto" w:fill="auto"/>
                  <w:noWrap/>
                  <w:vAlign w:val="center"/>
                  <w:hideMark/>
                </w:tcPr>
                <w:p w14:paraId="40AD8141"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 </w:t>
                  </w:r>
                </w:p>
              </w:tc>
            </w:tr>
            <w:tr w:rsidR="00A579A9" w:rsidRPr="00A579A9" w14:paraId="5CEA237B" w14:textId="77777777" w:rsidTr="00A579A9">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974177F" w14:textId="77777777" w:rsidR="00A579A9" w:rsidRPr="00A579A9" w:rsidRDefault="00A579A9" w:rsidP="00A579A9">
                  <w:pPr>
                    <w:spacing w:line="240" w:lineRule="auto"/>
                    <w:ind w:firstLine="0"/>
                    <w:jc w:val="left"/>
                    <w:rPr>
                      <w:rFonts w:ascii="Calibri" w:hAnsi="Calibri" w:cs="Calibri"/>
                      <w:b/>
                      <w:bCs/>
                      <w:color w:val="000000"/>
                      <w:sz w:val="24"/>
                      <w:lang w:val="en-US" w:eastAsia="en-US"/>
                    </w:rPr>
                  </w:pPr>
                  <w:r w:rsidRPr="00A579A9">
                    <w:rPr>
                      <w:rFonts w:ascii="Calibri" w:hAnsi="Calibri" w:cs="Calibri"/>
                      <w:b/>
                      <w:bCs/>
                      <w:color w:val="000000"/>
                      <w:sz w:val="24"/>
                      <w:lang w:val="en-US" w:eastAsia="en-US"/>
                    </w:rPr>
                    <w:t>V</w:t>
                  </w:r>
                </w:p>
              </w:tc>
              <w:tc>
                <w:tcPr>
                  <w:tcW w:w="2157" w:type="dxa"/>
                  <w:tcBorders>
                    <w:top w:val="nil"/>
                    <w:left w:val="nil"/>
                    <w:bottom w:val="single" w:sz="4" w:space="0" w:color="auto"/>
                    <w:right w:val="single" w:sz="4" w:space="0" w:color="auto"/>
                  </w:tcBorders>
                  <w:shd w:val="clear" w:color="auto" w:fill="auto"/>
                  <w:noWrap/>
                  <w:vAlign w:val="center"/>
                  <w:hideMark/>
                </w:tcPr>
                <w:p w14:paraId="25B648BE" w14:textId="77777777" w:rsidR="00A579A9" w:rsidRPr="00A579A9" w:rsidRDefault="00A579A9" w:rsidP="00A579A9">
                  <w:pPr>
                    <w:spacing w:line="240" w:lineRule="auto"/>
                    <w:ind w:firstLine="0"/>
                    <w:jc w:val="left"/>
                    <w:rPr>
                      <w:rFonts w:ascii="Calibri" w:hAnsi="Calibri" w:cs="Calibri"/>
                      <w:b/>
                      <w:bCs/>
                      <w:color w:val="000000"/>
                      <w:sz w:val="24"/>
                      <w:lang w:val="en-US" w:eastAsia="en-US"/>
                    </w:rPr>
                  </w:pPr>
                  <w:r w:rsidRPr="00A579A9">
                    <w:rPr>
                      <w:rFonts w:ascii="Calibri" w:hAnsi="Calibri" w:cs="Calibri"/>
                      <w:b/>
                      <w:bCs/>
                      <w:color w:val="000000"/>
                      <w:sz w:val="24"/>
                      <w:lang w:val="en-US" w:eastAsia="en-US"/>
                    </w:rPr>
                    <w:t xml:space="preserve">ĐẤT CÂY XANH </w:t>
                  </w:r>
                </w:p>
              </w:tc>
              <w:tc>
                <w:tcPr>
                  <w:tcW w:w="1059" w:type="dxa"/>
                  <w:tcBorders>
                    <w:top w:val="nil"/>
                    <w:left w:val="nil"/>
                    <w:bottom w:val="single" w:sz="4" w:space="0" w:color="auto"/>
                    <w:right w:val="single" w:sz="4" w:space="0" w:color="auto"/>
                  </w:tcBorders>
                  <w:shd w:val="clear" w:color="auto" w:fill="auto"/>
                  <w:noWrap/>
                  <w:vAlign w:val="center"/>
                  <w:hideMark/>
                </w:tcPr>
                <w:p w14:paraId="5D116030"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CX</w:t>
                  </w:r>
                </w:p>
              </w:tc>
              <w:tc>
                <w:tcPr>
                  <w:tcW w:w="1488" w:type="dxa"/>
                  <w:tcBorders>
                    <w:top w:val="nil"/>
                    <w:left w:val="nil"/>
                    <w:bottom w:val="single" w:sz="4" w:space="0" w:color="auto"/>
                    <w:right w:val="single" w:sz="4" w:space="0" w:color="auto"/>
                  </w:tcBorders>
                  <w:shd w:val="clear" w:color="auto" w:fill="auto"/>
                  <w:noWrap/>
                  <w:vAlign w:val="center"/>
                  <w:hideMark/>
                </w:tcPr>
                <w:p w14:paraId="7EA3EFFE" w14:textId="77777777" w:rsidR="00A579A9" w:rsidRPr="00A579A9" w:rsidRDefault="00A579A9" w:rsidP="00A579A9">
                  <w:pPr>
                    <w:spacing w:line="240" w:lineRule="auto"/>
                    <w:ind w:firstLine="0"/>
                    <w:jc w:val="right"/>
                    <w:rPr>
                      <w:rFonts w:ascii="Calibri" w:hAnsi="Calibri" w:cs="Calibri"/>
                      <w:b/>
                      <w:bCs/>
                      <w:color w:val="000000"/>
                      <w:sz w:val="24"/>
                      <w:lang w:val="en-US" w:eastAsia="en-US"/>
                    </w:rPr>
                  </w:pPr>
                  <w:r w:rsidRPr="00A579A9">
                    <w:rPr>
                      <w:rFonts w:ascii="Calibri" w:hAnsi="Calibri" w:cs="Calibri"/>
                      <w:b/>
                      <w:bCs/>
                      <w:color w:val="000000"/>
                      <w:sz w:val="24"/>
                      <w:lang w:val="en-US" w:eastAsia="en-US"/>
                    </w:rPr>
                    <w:t xml:space="preserve">      24.790,82 </w:t>
                  </w:r>
                </w:p>
              </w:tc>
              <w:tc>
                <w:tcPr>
                  <w:tcW w:w="1179" w:type="dxa"/>
                  <w:tcBorders>
                    <w:top w:val="nil"/>
                    <w:left w:val="nil"/>
                    <w:bottom w:val="single" w:sz="4" w:space="0" w:color="auto"/>
                    <w:right w:val="single" w:sz="4" w:space="0" w:color="auto"/>
                  </w:tcBorders>
                  <w:shd w:val="clear" w:color="auto" w:fill="auto"/>
                  <w:noWrap/>
                  <w:vAlign w:val="center"/>
                  <w:hideMark/>
                </w:tcPr>
                <w:p w14:paraId="723AEC51" w14:textId="77777777" w:rsidR="00A579A9" w:rsidRPr="00A579A9" w:rsidRDefault="00A579A9" w:rsidP="00A579A9">
                  <w:pPr>
                    <w:spacing w:line="240" w:lineRule="auto"/>
                    <w:ind w:firstLine="0"/>
                    <w:jc w:val="right"/>
                    <w:rPr>
                      <w:rFonts w:ascii="Calibri" w:hAnsi="Calibri" w:cs="Calibri"/>
                      <w:b/>
                      <w:bCs/>
                      <w:i/>
                      <w:iCs/>
                      <w:color w:val="000000"/>
                      <w:sz w:val="22"/>
                      <w:szCs w:val="22"/>
                      <w:lang w:val="en-US" w:eastAsia="en-US"/>
                    </w:rPr>
                  </w:pPr>
                  <w:r w:rsidRPr="00A579A9">
                    <w:rPr>
                      <w:rFonts w:ascii="Calibri" w:hAnsi="Calibri" w:cs="Calibri"/>
                      <w:b/>
                      <w:bCs/>
                      <w:i/>
                      <w:iCs/>
                      <w:color w:val="000000"/>
                      <w:sz w:val="22"/>
                      <w:szCs w:val="22"/>
                      <w:lang w:val="en-US" w:eastAsia="en-US"/>
                    </w:rPr>
                    <w:t>-</w:t>
                  </w:r>
                </w:p>
              </w:tc>
              <w:tc>
                <w:tcPr>
                  <w:tcW w:w="959" w:type="dxa"/>
                  <w:tcBorders>
                    <w:top w:val="nil"/>
                    <w:left w:val="nil"/>
                    <w:bottom w:val="single" w:sz="4" w:space="0" w:color="auto"/>
                    <w:right w:val="single" w:sz="4" w:space="0" w:color="auto"/>
                  </w:tcBorders>
                  <w:shd w:val="clear" w:color="auto" w:fill="auto"/>
                  <w:noWrap/>
                  <w:vAlign w:val="center"/>
                  <w:hideMark/>
                </w:tcPr>
                <w:p w14:paraId="5988C1CE" w14:textId="77777777" w:rsidR="00A579A9" w:rsidRPr="00A579A9" w:rsidRDefault="00A579A9" w:rsidP="00A579A9">
                  <w:pPr>
                    <w:spacing w:line="240" w:lineRule="auto"/>
                    <w:ind w:firstLine="0"/>
                    <w:jc w:val="right"/>
                    <w:rPr>
                      <w:rFonts w:ascii="Calibri" w:hAnsi="Calibri" w:cs="Calibri"/>
                      <w:b/>
                      <w:bCs/>
                      <w:color w:val="000000"/>
                      <w:sz w:val="24"/>
                      <w:lang w:val="en-US" w:eastAsia="en-US"/>
                    </w:rPr>
                  </w:pPr>
                  <w:r w:rsidRPr="00A579A9">
                    <w:rPr>
                      <w:rFonts w:ascii="Calibri" w:hAnsi="Calibri" w:cs="Calibri"/>
                      <w:b/>
                      <w:bCs/>
                      <w:color w:val="000000"/>
                      <w:sz w:val="24"/>
                      <w:lang w:val="en-US" w:eastAsia="en-US"/>
                    </w:rPr>
                    <w:t> </w:t>
                  </w:r>
                </w:p>
              </w:tc>
              <w:tc>
                <w:tcPr>
                  <w:tcW w:w="959" w:type="dxa"/>
                  <w:tcBorders>
                    <w:top w:val="nil"/>
                    <w:left w:val="nil"/>
                    <w:bottom w:val="single" w:sz="4" w:space="0" w:color="auto"/>
                    <w:right w:val="single" w:sz="4" w:space="0" w:color="auto"/>
                  </w:tcBorders>
                  <w:shd w:val="clear" w:color="auto" w:fill="auto"/>
                  <w:noWrap/>
                  <w:vAlign w:val="center"/>
                  <w:hideMark/>
                </w:tcPr>
                <w:p w14:paraId="6E7FE8B4" w14:textId="77777777" w:rsidR="00A579A9" w:rsidRPr="00A579A9" w:rsidRDefault="00A579A9" w:rsidP="00A579A9">
                  <w:pPr>
                    <w:spacing w:line="240" w:lineRule="auto"/>
                    <w:ind w:firstLine="0"/>
                    <w:jc w:val="right"/>
                    <w:rPr>
                      <w:rFonts w:ascii="Calibri" w:hAnsi="Calibri" w:cs="Calibri"/>
                      <w:b/>
                      <w:bCs/>
                      <w:color w:val="000000"/>
                      <w:sz w:val="24"/>
                      <w:lang w:val="en-US" w:eastAsia="en-US"/>
                    </w:rPr>
                  </w:pPr>
                  <w:r w:rsidRPr="00A579A9">
                    <w:rPr>
                      <w:rFonts w:ascii="Calibri" w:hAnsi="Calibri" w:cs="Calibri"/>
                      <w:b/>
                      <w:bCs/>
                      <w:color w:val="000000"/>
                      <w:sz w:val="24"/>
                      <w:lang w:val="en-US" w:eastAsia="en-US"/>
                    </w:rPr>
                    <w:t>17,9</w:t>
                  </w:r>
                </w:p>
              </w:tc>
              <w:tc>
                <w:tcPr>
                  <w:tcW w:w="719" w:type="dxa"/>
                  <w:tcBorders>
                    <w:top w:val="nil"/>
                    <w:left w:val="nil"/>
                    <w:bottom w:val="single" w:sz="4" w:space="0" w:color="auto"/>
                    <w:right w:val="single" w:sz="4" w:space="0" w:color="auto"/>
                  </w:tcBorders>
                  <w:shd w:val="clear" w:color="auto" w:fill="auto"/>
                  <w:noWrap/>
                  <w:vAlign w:val="center"/>
                  <w:hideMark/>
                </w:tcPr>
                <w:p w14:paraId="3C0F3EAC"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 </w:t>
                  </w:r>
                </w:p>
              </w:tc>
              <w:tc>
                <w:tcPr>
                  <w:tcW w:w="979" w:type="dxa"/>
                  <w:tcBorders>
                    <w:top w:val="nil"/>
                    <w:left w:val="nil"/>
                    <w:bottom w:val="single" w:sz="4" w:space="0" w:color="auto"/>
                    <w:right w:val="single" w:sz="4" w:space="0" w:color="auto"/>
                  </w:tcBorders>
                  <w:shd w:val="clear" w:color="auto" w:fill="auto"/>
                  <w:noWrap/>
                  <w:vAlign w:val="center"/>
                  <w:hideMark/>
                </w:tcPr>
                <w:p w14:paraId="2FE41AF0"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 </w:t>
                  </w:r>
                </w:p>
              </w:tc>
            </w:tr>
            <w:tr w:rsidR="00A579A9" w:rsidRPr="00A579A9" w14:paraId="2C14CDDD" w14:textId="77777777" w:rsidTr="00A579A9">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D600BAA" w14:textId="77777777" w:rsidR="00A579A9" w:rsidRPr="00A579A9" w:rsidRDefault="00A579A9" w:rsidP="00A579A9">
                  <w:pPr>
                    <w:spacing w:line="240" w:lineRule="auto"/>
                    <w:ind w:firstLine="0"/>
                    <w:jc w:val="left"/>
                    <w:rPr>
                      <w:rFonts w:ascii="Calibri" w:hAnsi="Calibri" w:cs="Calibri"/>
                      <w:b/>
                      <w:bCs/>
                      <w:color w:val="000000"/>
                      <w:sz w:val="24"/>
                      <w:lang w:val="en-US" w:eastAsia="en-US"/>
                    </w:rPr>
                  </w:pPr>
                  <w:r w:rsidRPr="00A579A9">
                    <w:rPr>
                      <w:rFonts w:ascii="Calibri" w:hAnsi="Calibri" w:cs="Calibri"/>
                      <w:b/>
                      <w:bCs/>
                      <w:color w:val="000000"/>
                      <w:sz w:val="24"/>
                      <w:lang w:val="en-US" w:eastAsia="en-US"/>
                    </w:rPr>
                    <w:t>VI</w:t>
                  </w:r>
                </w:p>
              </w:tc>
              <w:tc>
                <w:tcPr>
                  <w:tcW w:w="2157" w:type="dxa"/>
                  <w:tcBorders>
                    <w:top w:val="nil"/>
                    <w:left w:val="nil"/>
                    <w:bottom w:val="single" w:sz="4" w:space="0" w:color="auto"/>
                    <w:right w:val="single" w:sz="4" w:space="0" w:color="auto"/>
                  </w:tcBorders>
                  <w:shd w:val="clear" w:color="auto" w:fill="auto"/>
                  <w:noWrap/>
                  <w:vAlign w:val="center"/>
                  <w:hideMark/>
                </w:tcPr>
                <w:p w14:paraId="08AC3468" w14:textId="77777777" w:rsidR="00A579A9" w:rsidRPr="00A579A9" w:rsidRDefault="00A579A9" w:rsidP="00A579A9">
                  <w:pPr>
                    <w:spacing w:line="240" w:lineRule="auto"/>
                    <w:ind w:firstLine="0"/>
                    <w:jc w:val="left"/>
                    <w:rPr>
                      <w:rFonts w:ascii="Calibri" w:hAnsi="Calibri" w:cs="Calibri"/>
                      <w:b/>
                      <w:bCs/>
                      <w:color w:val="000000"/>
                      <w:sz w:val="24"/>
                      <w:lang w:val="en-US" w:eastAsia="en-US"/>
                    </w:rPr>
                  </w:pPr>
                  <w:r w:rsidRPr="00A579A9">
                    <w:rPr>
                      <w:rFonts w:ascii="Calibri" w:hAnsi="Calibri" w:cs="Calibri"/>
                      <w:b/>
                      <w:bCs/>
                      <w:color w:val="000000"/>
                      <w:sz w:val="24"/>
                      <w:lang w:val="en-US" w:eastAsia="en-US"/>
                    </w:rPr>
                    <w:t>ĐẤT NGHĨA TRANG</w:t>
                  </w:r>
                </w:p>
              </w:tc>
              <w:tc>
                <w:tcPr>
                  <w:tcW w:w="1059" w:type="dxa"/>
                  <w:tcBorders>
                    <w:top w:val="nil"/>
                    <w:left w:val="nil"/>
                    <w:bottom w:val="single" w:sz="4" w:space="0" w:color="auto"/>
                    <w:right w:val="single" w:sz="4" w:space="0" w:color="auto"/>
                  </w:tcBorders>
                  <w:shd w:val="clear" w:color="auto" w:fill="auto"/>
                  <w:noWrap/>
                  <w:vAlign w:val="center"/>
                  <w:hideMark/>
                </w:tcPr>
                <w:p w14:paraId="51631D5F"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ND</w:t>
                  </w:r>
                </w:p>
              </w:tc>
              <w:tc>
                <w:tcPr>
                  <w:tcW w:w="1488" w:type="dxa"/>
                  <w:tcBorders>
                    <w:top w:val="nil"/>
                    <w:left w:val="nil"/>
                    <w:bottom w:val="single" w:sz="4" w:space="0" w:color="auto"/>
                    <w:right w:val="single" w:sz="4" w:space="0" w:color="auto"/>
                  </w:tcBorders>
                  <w:shd w:val="clear" w:color="auto" w:fill="auto"/>
                  <w:noWrap/>
                  <w:vAlign w:val="center"/>
                  <w:hideMark/>
                </w:tcPr>
                <w:p w14:paraId="626AAA10" w14:textId="77777777" w:rsidR="00A579A9" w:rsidRPr="00A579A9" w:rsidRDefault="00A579A9" w:rsidP="00A579A9">
                  <w:pPr>
                    <w:spacing w:line="240" w:lineRule="auto"/>
                    <w:ind w:firstLine="0"/>
                    <w:jc w:val="right"/>
                    <w:rPr>
                      <w:rFonts w:ascii="Calibri" w:hAnsi="Calibri" w:cs="Calibri"/>
                      <w:b/>
                      <w:bCs/>
                      <w:color w:val="000000"/>
                      <w:sz w:val="24"/>
                      <w:lang w:val="en-US" w:eastAsia="en-US"/>
                    </w:rPr>
                  </w:pPr>
                  <w:r w:rsidRPr="00A579A9">
                    <w:rPr>
                      <w:rFonts w:ascii="Calibri" w:hAnsi="Calibri" w:cs="Calibri"/>
                      <w:b/>
                      <w:bCs/>
                      <w:color w:val="000000"/>
                      <w:sz w:val="24"/>
                      <w:lang w:val="en-US" w:eastAsia="en-US"/>
                    </w:rPr>
                    <w:t xml:space="preserve">        3.582,62 </w:t>
                  </w:r>
                </w:p>
              </w:tc>
              <w:tc>
                <w:tcPr>
                  <w:tcW w:w="1179" w:type="dxa"/>
                  <w:tcBorders>
                    <w:top w:val="nil"/>
                    <w:left w:val="nil"/>
                    <w:bottom w:val="single" w:sz="4" w:space="0" w:color="auto"/>
                    <w:right w:val="single" w:sz="4" w:space="0" w:color="auto"/>
                  </w:tcBorders>
                  <w:shd w:val="clear" w:color="auto" w:fill="auto"/>
                  <w:noWrap/>
                  <w:vAlign w:val="center"/>
                  <w:hideMark/>
                </w:tcPr>
                <w:p w14:paraId="310B1EE0" w14:textId="77777777" w:rsidR="00A579A9" w:rsidRPr="00A579A9" w:rsidRDefault="00A579A9" w:rsidP="00A579A9">
                  <w:pPr>
                    <w:spacing w:line="240" w:lineRule="auto"/>
                    <w:ind w:firstLine="0"/>
                    <w:jc w:val="right"/>
                    <w:rPr>
                      <w:rFonts w:ascii="Calibri" w:hAnsi="Calibri" w:cs="Calibri"/>
                      <w:b/>
                      <w:bCs/>
                      <w:i/>
                      <w:iCs/>
                      <w:color w:val="000000"/>
                      <w:sz w:val="22"/>
                      <w:szCs w:val="22"/>
                      <w:lang w:val="en-US" w:eastAsia="en-US"/>
                    </w:rPr>
                  </w:pPr>
                  <w:r w:rsidRPr="00A579A9">
                    <w:rPr>
                      <w:rFonts w:ascii="Calibri" w:hAnsi="Calibri" w:cs="Calibri"/>
                      <w:b/>
                      <w:bCs/>
                      <w:i/>
                      <w:iCs/>
                      <w:color w:val="000000"/>
                      <w:sz w:val="22"/>
                      <w:szCs w:val="22"/>
                      <w:lang w:val="en-US" w:eastAsia="en-US"/>
                    </w:rPr>
                    <w:t>-</w:t>
                  </w:r>
                </w:p>
              </w:tc>
              <w:tc>
                <w:tcPr>
                  <w:tcW w:w="959" w:type="dxa"/>
                  <w:tcBorders>
                    <w:top w:val="nil"/>
                    <w:left w:val="nil"/>
                    <w:bottom w:val="single" w:sz="4" w:space="0" w:color="auto"/>
                    <w:right w:val="single" w:sz="4" w:space="0" w:color="auto"/>
                  </w:tcBorders>
                  <w:shd w:val="clear" w:color="auto" w:fill="auto"/>
                  <w:noWrap/>
                  <w:vAlign w:val="center"/>
                  <w:hideMark/>
                </w:tcPr>
                <w:p w14:paraId="12AC42E8" w14:textId="77777777" w:rsidR="00A579A9" w:rsidRPr="00A579A9" w:rsidRDefault="00A579A9" w:rsidP="00A579A9">
                  <w:pPr>
                    <w:spacing w:line="240" w:lineRule="auto"/>
                    <w:ind w:firstLine="0"/>
                    <w:jc w:val="right"/>
                    <w:rPr>
                      <w:rFonts w:ascii="Calibri" w:hAnsi="Calibri" w:cs="Calibri"/>
                      <w:b/>
                      <w:bCs/>
                      <w:color w:val="000000"/>
                      <w:sz w:val="24"/>
                      <w:lang w:val="en-US" w:eastAsia="en-US"/>
                    </w:rPr>
                  </w:pPr>
                  <w:r w:rsidRPr="00A579A9">
                    <w:rPr>
                      <w:rFonts w:ascii="Calibri" w:hAnsi="Calibri" w:cs="Calibri"/>
                      <w:b/>
                      <w:bCs/>
                      <w:color w:val="000000"/>
                      <w:sz w:val="24"/>
                      <w:lang w:val="en-US" w:eastAsia="en-US"/>
                    </w:rPr>
                    <w:t> </w:t>
                  </w:r>
                </w:p>
              </w:tc>
              <w:tc>
                <w:tcPr>
                  <w:tcW w:w="959" w:type="dxa"/>
                  <w:tcBorders>
                    <w:top w:val="nil"/>
                    <w:left w:val="nil"/>
                    <w:bottom w:val="single" w:sz="4" w:space="0" w:color="auto"/>
                    <w:right w:val="single" w:sz="4" w:space="0" w:color="auto"/>
                  </w:tcBorders>
                  <w:shd w:val="clear" w:color="auto" w:fill="auto"/>
                  <w:noWrap/>
                  <w:vAlign w:val="center"/>
                  <w:hideMark/>
                </w:tcPr>
                <w:p w14:paraId="758F755A" w14:textId="77777777" w:rsidR="00A579A9" w:rsidRPr="00A579A9" w:rsidRDefault="00A579A9" w:rsidP="00A579A9">
                  <w:pPr>
                    <w:spacing w:line="240" w:lineRule="auto"/>
                    <w:ind w:firstLine="0"/>
                    <w:jc w:val="right"/>
                    <w:rPr>
                      <w:rFonts w:ascii="Calibri" w:hAnsi="Calibri" w:cs="Calibri"/>
                      <w:b/>
                      <w:bCs/>
                      <w:color w:val="000000"/>
                      <w:sz w:val="24"/>
                      <w:lang w:val="en-US" w:eastAsia="en-US"/>
                    </w:rPr>
                  </w:pPr>
                  <w:r w:rsidRPr="00A579A9">
                    <w:rPr>
                      <w:rFonts w:ascii="Calibri" w:hAnsi="Calibri" w:cs="Calibri"/>
                      <w:b/>
                      <w:bCs/>
                      <w:color w:val="000000"/>
                      <w:sz w:val="24"/>
                      <w:lang w:val="en-US" w:eastAsia="en-US"/>
                    </w:rPr>
                    <w:t>2,6</w:t>
                  </w:r>
                </w:p>
              </w:tc>
              <w:tc>
                <w:tcPr>
                  <w:tcW w:w="719" w:type="dxa"/>
                  <w:tcBorders>
                    <w:top w:val="nil"/>
                    <w:left w:val="nil"/>
                    <w:bottom w:val="single" w:sz="4" w:space="0" w:color="auto"/>
                    <w:right w:val="single" w:sz="4" w:space="0" w:color="auto"/>
                  </w:tcBorders>
                  <w:shd w:val="clear" w:color="auto" w:fill="auto"/>
                  <w:noWrap/>
                  <w:vAlign w:val="center"/>
                  <w:hideMark/>
                </w:tcPr>
                <w:p w14:paraId="1B95EAF1"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 </w:t>
                  </w:r>
                </w:p>
              </w:tc>
              <w:tc>
                <w:tcPr>
                  <w:tcW w:w="979" w:type="dxa"/>
                  <w:tcBorders>
                    <w:top w:val="nil"/>
                    <w:left w:val="nil"/>
                    <w:bottom w:val="single" w:sz="4" w:space="0" w:color="auto"/>
                    <w:right w:val="single" w:sz="4" w:space="0" w:color="auto"/>
                  </w:tcBorders>
                  <w:shd w:val="clear" w:color="auto" w:fill="auto"/>
                  <w:noWrap/>
                  <w:vAlign w:val="center"/>
                  <w:hideMark/>
                </w:tcPr>
                <w:p w14:paraId="6162F318"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 </w:t>
                  </w:r>
                </w:p>
              </w:tc>
            </w:tr>
            <w:tr w:rsidR="00A579A9" w:rsidRPr="00A579A9" w14:paraId="70CFD181" w14:textId="77777777" w:rsidTr="00A579A9">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52A7193" w14:textId="77777777" w:rsidR="00A579A9" w:rsidRPr="00A579A9" w:rsidRDefault="00A579A9" w:rsidP="00A579A9">
                  <w:pPr>
                    <w:spacing w:line="240" w:lineRule="auto"/>
                    <w:ind w:firstLine="0"/>
                    <w:jc w:val="left"/>
                    <w:rPr>
                      <w:rFonts w:ascii="Calibri" w:hAnsi="Calibri" w:cs="Calibri"/>
                      <w:b/>
                      <w:bCs/>
                      <w:color w:val="000000"/>
                      <w:sz w:val="24"/>
                      <w:lang w:val="en-US" w:eastAsia="en-US"/>
                    </w:rPr>
                  </w:pPr>
                  <w:r w:rsidRPr="00A579A9">
                    <w:rPr>
                      <w:rFonts w:ascii="Calibri" w:hAnsi="Calibri" w:cs="Calibri"/>
                      <w:b/>
                      <w:bCs/>
                      <w:color w:val="000000"/>
                      <w:sz w:val="24"/>
                      <w:lang w:val="en-US" w:eastAsia="en-US"/>
                    </w:rPr>
                    <w:t>VII</w:t>
                  </w:r>
                </w:p>
              </w:tc>
              <w:tc>
                <w:tcPr>
                  <w:tcW w:w="2157" w:type="dxa"/>
                  <w:tcBorders>
                    <w:top w:val="nil"/>
                    <w:left w:val="nil"/>
                    <w:bottom w:val="single" w:sz="4" w:space="0" w:color="auto"/>
                    <w:right w:val="single" w:sz="4" w:space="0" w:color="auto"/>
                  </w:tcBorders>
                  <w:shd w:val="clear" w:color="auto" w:fill="auto"/>
                  <w:noWrap/>
                  <w:vAlign w:val="center"/>
                  <w:hideMark/>
                </w:tcPr>
                <w:p w14:paraId="3853E986" w14:textId="77777777" w:rsidR="00A579A9" w:rsidRPr="00A579A9" w:rsidRDefault="00A579A9" w:rsidP="00A579A9">
                  <w:pPr>
                    <w:spacing w:line="240" w:lineRule="auto"/>
                    <w:ind w:firstLine="0"/>
                    <w:jc w:val="left"/>
                    <w:rPr>
                      <w:rFonts w:ascii="Calibri" w:hAnsi="Calibri" w:cs="Calibri"/>
                      <w:b/>
                      <w:bCs/>
                      <w:color w:val="000000"/>
                      <w:sz w:val="24"/>
                      <w:lang w:val="en-US" w:eastAsia="en-US"/>
                    </w:rPr>
                  </w:pPr>
                  <w:r w:rsidRPr="00A579A9">
                    <w:rPr>
                      <w:rFonts w:ascii="Calibri" w:hAnsi="Calibri" w:cs="Calibri"/>
                      <w:b/>
                      <w:bCs/>
                      <w:color w:val="000000"/>
                      <w:sz w:val="24"/>
                      <w:lang w:val="en-US" w:eastAsia="en-US"/>
                    </w:rPr>
                    <w:t>ĐẤT HTKT</w:t>
                  </w:r>
                </w:p>
              </w:tc>
              <w:tc>
                <w:tcPr>
                  <w:tcW w:w="1059" w:type="dxa"/>
                  <w:tcBorders>
                    <w:top w:val="nil"/>
                    <w:left w:val="nil"/>
                    <w:bottom w:val="single" w:sz="4" w:space="0" w:color="auto"/>
                    <w:right w:val="single" w:sz="4" w:space="0" w:color="auto"/>
                  </w:tcBorders>
                  <w:shd w:val="clear" w:color="auto" w:fill="auto"/>
                  <w:noWrap/>
                  <w:vAlign w:val="center"/>
                  <w:hideMark/>
                </w:tcPr>
                <w:p w14:paraId="06327A59"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HTKT</w:t>
                  </w:r>
                </w:p>
              </w:tc>
              <w:tc>
                <w:tcPr>
                  <w:tcW w:w="1488" w:type="dxa"/>
                  <w:tcBorders>
                    <w:top w:val="nil"/>
                    <w:left w:val="nil"/>
                    <w:bottom w:val="single" w:sz="4" w:space="0" w:color="auto"/>
                    <w:right w:val="single" w:sz="4" w:space="0" w:color="auto"/>
                  </w:tcBorders>
                  <w:shd w:val="clear" w:color="auto" w:fill="auto"/>
                  <w:noWrap/>
                  <w:vAlign w:val="center"/>
                  <w:hideMark/>
                </w:tcPr>
                <w:p w14:paraId="598C5271" w14:textId="77777777" w:rsidR="00A579A9" w:rsidRPr="00A579A9" w:rsidRDefault="00A579A9" w:rsidP="00A579A9">
                  <w:pPr>
                    <w:spacing w:line="240" w:lineRule="auto"/>
                    <w:ind w:firstLine="0"/>
                    <w:jc w:val="right"/>
                    <w:rPr>
                      <w:rFonts w:ascii="Calibri" w:hAnsi="Calibri" w:cs="Calibri"/>
                      <w:b/>
                      <w:bCs/>
                      <w:color w:val="000000"/>
                      <w:sz w:val="24"/>
                      <w:lang w:val="en-US" w:eastAsia="en-US"/>
                    </w:rPr>
                  </w:pPr>
                  <w:r w:rsidRPr="00A579A9">
                    <w:rPr>
                      <w:rFonts w:ascii="Calibri" w:hAnsi="Calibri" w:cs="Calibri"/>
                      <w:b/>
                      <w:bCs/>
                      <w:color w:val="000000"/>
                      <w:sz w:val="24"/>
                      <w:lang w:val="en-US" w:eastAsia="en-US"/>
                    </w:rPr>
                    <w:t xml:space="preserve">        2.248,71 </w:t>
                  </w:r>
                </w:p>
              </w:tc>
              <w:tc>
                <w:tcPr>
                  <w:tcW w:w="1179" w:type="dxa"/>
                  <w:tcBorders>
                    <w:top w:val="nil"/>
                    <w:left w:val="nil"/>
                    <w:bottom w:val="single" w:sz="4" w:space="0" w:color="auto"/>
                    <w:right w:val="single" w:sz="4" w:space="0" w:color="auto"/>
                  </w:tcBorders>
                  <w:shd w:val="clear" w:color="auto" w:fill="auto"/>
                  <w:noWrap/>
                  <w:vAlign w:val="center"/>
                  <w:hideMark/>
                </w:tcPr>
                <w:p w14:paraId="77439609" w14:textId="77777777" w:rsidR="00A579A9" w:rsidRPr="00A579A9" w:rsidRDefault="00A579A9" w:rsidP="00A579A9">
                  <w:pPr>
                    <w:spacing w:line="240" w:lineRule="auto"/>
                    <w:ind w:firstLine="0"/>
                    <w:jc w:val="right"/>
                    <w:rPr>
                      <w:rFonts w:ascii="Calibri" w:hAnsi="Calibri" w:cs="Calibri"/>
                      <w:b/>
                      <w:bCs/>
                      <w:i/>
                      <w:iCs/>
                      <w:color w:val="000000"/>
                      <w:sz w:val="22"/>
                      <w:szCs w:val="22"/>
                      <w:lang w:val="en-US" w:eastAsia="en-US"/>
                    </w:rPr>
                  </w:pPr>
                  <w:r w:rsidRPr="00A579A9">
                    <w:rPr>
                      <w:rFonts w:ascii="Calibri" w:hAnsi="Calibri" w:cs="Calibri"/>
                      <w:b/>
                      <w:bCs/>
                      <w:i/>
                      <w:iCs/>
                      <w:color w:val="000000"/>
                      <w:sz w:val="22"/>
                      <w:szCs w:val="22"/>
                      <w:lang w:val="en-US" w:eastAsia="en-US"/>
                    </w:rPr>
                    <w:t>60%</w:t>
                  </w:r>
                </w:p>
              </w:tc>
              <w:tc>
                <w:tcPr>
                  <w:tcW w:w="959" w:type="dxa"/>
                  <w:tcBorders>
                    <w:top w:val="nil"/>
                    <w:left w:val="nil"/>
                    <w:bottom w:val="single" w:sz="4" w:space="0" w:color="auto"/>
                    <w:right w:val="single" w:sz="4" w:space="0" w:color="auto"/>
                  </w:tcBorders>
                  <w:shd w:val="clear" w:color="auto" w:fill="auto"/>
                  <w:noWrap/>
                  <w:vAlign w:val="center"/>
                  <w:hideMark/>
                </w:tcPr>
                <w:p w14:paraId="76DFC111" w14:textId="77777777" w:rsidR="00A579A9" w:rsidRPr="00A579A9" w:rsidRDefault="00A579A9" w:rsidP="00A579A9">
                  <w:pPr>
                    <w:spacing w:line="240" w:lineRule="auto"/>
                    <w:ind w:firstLine="0"/>
                    <w:jc w:val="right"/>
                    <w:rPr>
                      <w:rFonts w:ascii="Calibri" w:hAnsi="Calibri" w:cs="Calibri"/>
                      <w:b/>
                      <w:bCs/>
                      <w:color w:val="000000"/>
                      <w:sz w:val="24"/>
                      <w:lang w:val="en-US" w:eastAsia="en-US"/>
                    </w:rPr>
                  </w:pPr>
                  <w:r w:rsidRPr="00A579A9">
                    <w:rPr>
                      <w:rFonts w:ascii="Calibri" w:hAnsi="Calibri" w:cs="Calibri"/>
                      <w:b/>
                      <w:bCs/>
                      <w:color w:val="000000"/>
                      <w:sz w:val="24"/>
                      <w:lang w:val="en-US" w:eastAsia="en-US"/>
                    </w:rPr>
                    <w:t>1</w:t>
                  </w:r>
                </w:p>
              </w:tc>
              <w:tc>
                <w:tcPr>
                  <w:tcW w:w="959" w:type="dxa"/>
                  <w:tcBorders>
                    <w:top w:val="nil"/>
                    <w:left w:val="nil"/>
                    <w:bottom w:val="single" w:sz="4" w:space="0" w:color="auto"/>
                    <w:right w:val="single" w:sz="4" w:space="0" w:color="auto"/>
                  </w:tcBorders>
                  <w:shd w:val="clear" w:color="auto" w:fill="auto"/>
                  <w:noWrap/>
                  <w:vAlign w:val="center"/>
                  <w:hideMark/>
                </w:tcPr>
                <w:p w14:paraId="00FE954D" w14:textId="77777777" w:rsidR="00A579A9" w:rsidRPr="00A579A9" w:rsidRDefault="00A579A9" w:rsidP="00A579A9">
                  <w:pPr>
                    <w:spacing w:line="240" w:lineRule="auto"/>
                    <w:ind w:firstLine="0"/>
                    <w:jc w:val="right"/>
                    <w:rPr>
                      <w:rFonts w:ascii="Calibri" w:hAnsi="Calibri" w:cs="Calibri"/>
                      <w:b/>
                      <w:bCs/>
                      <w:color w:val="000000"/>
                      <w:sz w:val="24"/>
                      <w:lang w:val="en-US" w:eastAsia="en-US"/>
                    </w:rPr>
                  </w:pPr>
                  <w:r w:rsidRPr="00A579A9">
                    <w:rPr>
                      <w:rFonts w:ascii="Calibri" w:hAnsi="Calibri" w:cs="Calibri"/>
                      <w:b/>
                      <w:bCs/>
                      <w:color w:val="000000"/>
                      <w:sz w:val="24"/>
                      <w:lang w:val="en-US" w:eastAsia="en-US"/>
                    </w:rPr>
                    <w:t>1,6</w:t>
                  </w:r>
                </w:p>
              </w:tc>
              <w:tc>
                <w:tcPr>
                  <w:tcW w:w="719" w:type="dxa"/>
                  <w:tcBorders>
                    <w:top w:val="nil"/>
                    <w:left w:val="nil"/>
                    <w:bottom w:val="single" w:sz="4" w:space="0" w:color="auto"/>
                    <w:right w:val="single" w:sz="4" w:space="0" w:color="auto"/>
                  </w:tcBorders>
                  <w:shd w:val="clear" w:color="auto" w:fill="auto"/>
                  <w:noWrap/>
                  <w:vAlign w:val="center"/>
                  <w:hideMark/>
                </w:tcPr>
                <w:p w14:paraId="41B262A5"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 </w:t>
                  </w:r>
                </w:p>
              </w:tc>
              <w:tc>
                <w:tcPr>
                  <w:tcW w:w="979" w:type="dxa"/>
                  <w:tcBorders>
                    <w:top w:val="nil"/>
                    <w:left w:val="nil"/>
                    <w:bottom w:val="single" w:sz="4" w:space="0" w:color="auto"/>
                    <w:right w:val="single" w:sz="4" w:space="0" w:color="auto"/>
                  </w:tcBorders>
                  <w:shd w:val="clear" w:color="auto" w:fill="auto"/>
                  <w:noWrap/>
                  <w:vAlign w:val="center"/>
                  <w:hideMark/>
                </w:tcPr>
                <w:p w14:paraId="737F2C35"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 </w:t>
                  </w:r>
                </w:p>
              </w:tc>
            </w:tr>
            <w:tr w:rsidR="00A579A9" w:rsidRPr="00A579A9" w14:paraId="30452260" w14:textId="77777777" w:rsidTr="00A579A9">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FA54390" w14:textId="77777777" w:rsidR="00A579A9" w:rsidRPr="00A579A9" w:rsidRDefault="00A579A9" w:rsidP="00A579A9">
                  <w:pPr>
                    <w:spacing w:line="240" w:lineRule="auto"/>
                    <w:ind w:firstLine="0"/>
                    <w:jc w:val="left"/>
                    <w:rPr>
                      <w:rFonts w:ascii="Calibri" w:hAnsi="Calibri" w:cs="Calibri"/>
                      <w:b/>
                      <w:bCs/>
                      <w:color w:val="000000"/>
                      <w:sz w:val="24"/>
                      <w:lang w:val="en-US" w:eastAsia="en-US"/>
                    </w:rPr>
                  </w:pPr>
                  <w:r w:rsidRPr="00A579A9">
                    <w:rPr>
                      <w:rFonts w:ascii="Calibri" w:hAnsi="Calibri" w:cs="Calibri"/>
                      <w:b/>
                      <w:bCs/>
                      <w:color w:val="000000"/>
                      <w:sz w:val="24"/>
                      <w:lang w:val="en-US" w:eastAsia="en-US"/>
                    </w:rPr>
                    <w:t>VIII</w:t>
                  </w:r>
                </w:p>
              </w:tc>
              <w:tc>
                <w:tcPr>
                  <w:tcW w:w="2157" w:type="dxa"/>
                  <w:tcBorders>
                    <w:top w:val="nil"/>
                    <w:left w:val="nil"/>
                    <w:bottom w:val="single" w:sz="4" w:space="0" w:color="auto"/>
                    <w:right w:val="single" w:sz="4" w:space="0" w:color="auto"/>
                  </w:tcBorders>
                  <w:shd w:val="clear" w:color="auto" w:fill="auto"/>
                  <w:noWrap/>
                  <w:vAlign w:val="center"/>
                  <w:hideMark/>
                </w:tcPr>
                <w:p w14:paraId="321DD556" w14:textId="77777777" w:rsidR="00A579A9" w:rsidRPr="00A579A9" w:rsidRDefault="00A579A9" w:rsidP="00A579A9">
                  <w:pPr>
                    <w:spacing w:line="240" w:lineRule="auto"/>
                    <w:ind w:firstLine="0"/>
                    <w:jc w:val="left"/>
                    <w:rPr>
                      <w:rFonts w:ascii="Calibri" w:hAnsi="Calibri" w:cs="Calibri"/>
                      <w:b/>
                      <w:bCs/>
                      <w:color w:val="000000"/>
                      <w:sz w:val="24"/>
                      <w:lang w:val="en-US" w:eastAsia="en-US"/>
                    </w:rPr>
                  </w:pPr>
                  <w:r w:rsidRPr="00A579A9">
                    <w:rPr>
                      <w:rFonts w:ascii="Calibri" w:hAnsi="Calibri" w:cs="Calibri"/>
                      <w:b/>
                      <w:bCs/>
                      <w:color w:val="000000"/>
                      <w:sz w:val="24"/>
                      <w:lang w:val="en-US" w:eastAsia="en-US"/>
                    </w:rPr>
                    <w:t>GIAO THÔNG, BĐX</w:t>
                  </w:r>
                </w:p>
              </w:tc>
              <w:tc>
                <w:tcPr>
                  <w:tcW w:w="1059" w:type="dxa"/>
                  <w:tcBorders>
                    <w:top w:val="nil"/>
                    <w:left w:val="nil"/>
                    <w:bottom w:val="single" w:sz="4" w:space="0" w:color="auto"/>
                    <w:right w:val="single" w:sz="4" w:space="0" w:color="auto"/>
                  </w:tcBorders>
                  <w:shd w:val="clear" w:color="auto" w:fill="auto"/>
                  <w:noWrap/>
                  <w:vAlign w:val="center"/>
                  <w:hideMark/>
                </w:tcPr>
                <w:p w14:paraId="3D8E1EFB"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 </w:t>
                  </w:r>
                </w:p>
              </w:tc>
              <w:tc>
                <w:tcPr>
                  <w:tcW w:w="1488" w:type="dxa"/>
                  <w:tcBorders>
                    <w:top w:val="nil"/>
                    <w:left w:val="nil"/>
                    <w:bottom w:val="single" w:sz="4" w:space="0" w:color="auto"/>
                    <w:right w:val="single" w:sz="4" w:space="0" w:color="auto"/>
                  </w:tcBorders>
                  <w:shd w:val="clear" w:color="auto" w:fill="auto"/>
                  <w:noWrap/>
                  <w:vAlign w:val="center"/>
                  <w:hideMark/>
                </w:tcPr>
                <w:p w14:paraId="10475BC1" w14:textId="77777777" w:rsidR="00A579A9" w:rsidRPr="00A579A9" w:rsidRDefault="00A579A9" w:rsidP="00A579A9">
                  <w:pPr>
                    <w:spacing w:line="240" w:lineRule="auto"/>
                    <w:ind w:firstLine="0"/>
                    <w:jc w:val="right"/>
                    <w:rPr>
                      <w:rFonts w:ascii="Calibri" w:hAnsi="Calibri" w:cs="Calibri"/>
                      <w:b/>
                      <w:bCs/>
                      <w:color w:val="000000"/>
                      <w:sz w:val="24"/>
                      <w:lang w:val="en-US" w:eastAsia="en-US"/>
                    </w:rPr>
                  </w:pPr>
                  <w:r w:rsidRPr="00A579A9">
                    <w:rPr>
                      <w:rFonts w:ascii="Calibri" w:hAnsi="Calibri" w:cs="Calibri"/>
                      <w:b/>
                      <w:bCs/>
                      <w:color w:val="000000"/>
                      <w:sz w:val="24"/>
                      <w:lang w:val="en-US" w:eastAsia="en-US"/>
                    </w:rPr>
                    <w:t xml:space="preserve">      58.637,67 </w:t>
                  </w:r>
                </w:p>
              </w:tc>
              <w:tc>
                <w:tcPr>
                  <w:tcW w:w="1179" w:type="dxa"/>
                  <w:tcBorders>
                    <w:top w:val="nil"/>
                    <w:left w:val="nil"/>
                    <w:bottom w:val="single" w:sz="4" w:space="0" w:color="auto"/>
                    <w:right w:val="single" w:sz="4" w:space="0" w:color="auto"/>
                  </w:tcBorders>
                  <w:shd w:val="clear" w:color="auto" w:fill="auto"/>
                  <w:noWrap/>
                  <w:vAlign w:val="center"/>
                  <w:hideMark/>
                </w:tcPr>
                <w:p w14:paraId="1C97A30D" w14:textId="77777777" w:rsidR="00A579A9" w:rsidRPr="00A579A9" w:rsidRDefault="00A579A9" w:rsidP="00A579A9">
                  <w:pPr>
                    <w:spacing w:line="240" w:lineRule="auto"/>
                    <w:ind w:firstLine="0"/>
                    <w:jc w:val="right"/>
                    <w:rPr>
                      <w:rFonts w:ascii="Calibri" w:hAnsi="Calibri" w:cs="Calibri"/>
                      <w:b/>
                      <w:bCs/>
                      <w:color w:val="000000"/>
                      <w:sz w:val="24"/>
                      <w:lang w:val="en-US" w:eastAsia="en-US"/>
                    </w:rPr>
                  </w:pPr>
                  <w:r w:rsidRPr="00A579A9">
                    <w:rPr>
                      <w:rFonts w:ascii="Calibri" w:hAnsi="Calibri" w:cs="Calibri"/>
                      <w:b/>
                      <w:bCs/>
                      <w:color w:val="000000"/>
                      <w:sz w:val="24"/>
                      <w:lang w:val="en-US" w:eastAsia="en-US"/>
                    </w:rPr>
                    <w:t> </w:t>
                  </w:r>
                </w:p>
              </w:tc>
              <w:tc>
                <w:tcPr>
                  <w:tcW w:w="959" w:type="dxa"/>
                  <w:tcBorders>
                    <w:top w:val="nil"/>
                    <w:left w:val="nil"/>
                    <w:bottom w:val="single" w:sz="4" w:space="0" w:color="auto"/>
                    <w:right w:val="single" w:sz="4" w:space="0" w:color="auto"/>
                  </w:tcBorders>
                  <w:shd w:val="clear" w:color="auto" w:fill="auto"/>
                  <w:noWrap/>
                  <w:vAlign w:val="center"/>
                  <w:hideMark/>
                </w:tcPr>
                <w:p w14:paraId="0056FC73" w14:textId="77777777" w:rsidR="00A579A9" w:rsidRPr="00A579A9" w:rsidRDefault="00A579A9" w:rsidP="00A579A9">
                  <w:pPr>
                    <w:spacing w:line="240" w:lineRule="auto"/>
                    <w:ind w:firstLine="0"/>
                    <w:jc w:val="right"/>
                    <w:rPr>
                      <w:rFonts w:ascii="Calibri" w:hAnsi="Calibri" w:cs="Calibri"/>
                      <w:b/>
                      <w:bCs/>
                      <w:color w:val="000000"/>
                      <w:sz w:val="24"/>
                      <w:lang w:val="en-US" w:eastAsia="en-US"/>
                    </w:rPr>
                  </w:pPr>
                  <w:r w:rsidRPr="00A579A9">
                    <w:rPr>
                      <w:rFonts w:ascii="Calibri" w:hAnsi="Calibri" w:cs="Calibri"/>
                      <w:b/>
                      <w:bCs/>
                      <w:color w:val="000000"/>
                      <w:sz w:val="24"/>
                      <w:lang w:val="en-US" w:eastAsia="en-US"/>
                    </w:rPr>
                    <w:t> </w:t>
                  </w:r>
                </w:p>
              </w:tc>
              <w:tc>
                <w:tcPr>
                  <w:tcW w:w="959" w:type="dxa"/>
                  <w:tcBorders>
                    <w:top w:val="nil"/>
                    <w:left w:val="nil"/>
                    <w:bottom w:val="single" w:sz="4" w:space="0" w:color="auto"/>
                    <w:right w:val="single" w:sz="4" w:space="0" w:color="auto"/>
                  </w:tcBorders>
                  <w:shd w:val="clear" w:color="auto" w:fill="auto"/>
                  <w:noWrap/>
                  <w:vAlign w:val="center"/>
                  <w:hideMark/>
                </w:tcPr>
                <w:p w14:paraId="241F6946" w14:textId="77777777" w:rsidR="00A579A9" w:rsidRPr="00A579A9" w:rsidRDefault="00A579A9" w:rsidP="00A579A9">
                  <w:pPr>
                    <w:spacing w:line="240" w:lineRule="auto"/>
                    <w:ind w:firstLine="0"/>
                    <w:jc w:val="right"/>
                    <w:rPr>
                      <w:rFonts w:ascii="Calibri" w:hAnsi="Calibri" w:cs="Calibri"/>
                      <w:b/>
                      <w:bCs/>
                      <w:color w:val="000000"/>
                      <w:sz w:val="24"/>
                      <w:lang w:val="en-US" w:eastAsia="en-US"/>
                    </w:rPr>
                  </w:pPr>
                  <w:r w:rsidRPr="00A579A9">
                    <w:rPr>
                      <w:rFonts w:ascii="Calibri" w:hAnsi="Calibri" w:cs="Calibri"/>
                      <w:b/>
                      <w:bCs/>
                      <w:color w:val="000000"/>
                      <w:sz w:val="24"/>
                      <w:lang w:val="en-US" w:eastAsia="en-US"/>
                    </w:rPr>
                    <w:t>42,3</w:t>
                  </w:r>
                </w:p>
              </w:tc>
              <w:tc>
                <w:tcPr>
                  <w:tcW w:w="719" w:type="dxa"/>
                  <w:tcBorders>
                    <w:top w:val="nil"/>
                    <w:left w:val="nil"/>
                    <w:bottom w:val="single" w:sz="4" w:space="0" w:color="auto"/>
                    <w:right w:val="single" w:sz="4" w:space="0" w:color="auto"/>
                  </w:tcBorders>
                  <w:shd w:val="clear" w:color="auto" w:fill="auto"/>
                  <w:noWrap/>
                  <w:vAlign w:val="center"/>
                  <w:hideMark/>
                </w:tcPr>
                <w:p w14:paraId="64165D53"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 </w:t>
                  </w:r>
                </w:p>
              </w:tc>
              <w:tc>
                <w:tcPr>
                  <w:tcW w:w="979" w:type="dxa"/>
                  <w:tcBorders>
                    <w:top w:val="nil"/>
                    <w:left w:val="nil"/>
                    <w:bottom w:val="single" w:sz="4" w:space="0" w:color="auto"/>
                    <w:right w:val="single" w:sz="4" w:space="0" w:color="auto"/>
                  </w:tcBorders>
                  <w:shd w:val="clear" w:color="auto" w:fill="auto"/>
                  <w:noWrap/>
                  <w:vAlign w:val="center"/>
                  <w:hideMark/>
                </w:tcPr>
                <w:p w14:paraId="49071889"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 </w:t>
                  </w:r>
                </w:p>
              </w:tc>
            </w:tr>
            <w:tr w:rsidR="00A579A9" w:rsidRPr="00A579A9" w14:paraId="6A0264E8" w14:textId="77777777" w:rsidTr="00A579A9">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7449836" w14:textId="77777777" w:rsidR="00A579A9" w:rsidRPr="00A579A9" w:rsidRDefault="00A579A9" w:rsidP="00A579A9">
                  <w:pPr>
                    <w:spacing w:line="240" w:lineRule="auto"/>
                    <w:ind w:firstLine="0"/>
                    <w:jc w:val="center"/>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1</w:t>
                  </w:r>
                </w:p>
              </w:tc>
              <w:tc>
                <w:tcPr>
                  <w:tcW w:w="2157" w:type="dxa"/>
                  <w:tcBorders>
                    <w:top w:val="nil"/>
                    <w:left w:val="nil"/>
                    <w:bottom w:val="single" w:sz="4" w:space="0" w:color="auto"/>
                    <w:right w:val="single" w:sz="4" w:space="0" w:color="auto"/>
                  </w:tcBorders>
                  <w:shd w:val="clear" w:color="auto" w:fill="auto"/>
                  <w:noWrap/>
                  <w:vAlign w:val="center"/>
                  <w:hideMark/>
                </w:tcPr>
                <w:p w14:paraId="4D903991" w14:textId="77777777" w:rsidR="00A579A9" w:rsidRPr="00A579A9" w:rsidRDefault="00A579A9" w:rsidP="00A579A9">
                  <w:pPr>
                    <w:spacing w:line="240" w:lineRule="auto"/>
                    <w:ind w:firstLine="0"/>
                    <w:jc w:val="left"/>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Đất bãi đỗ xe</w:t>
                  </w:r>
                </w:p>
              </w:tc>
              <w:tc>
                <w:tcPr>
                  <w:tcW w:w="1059" w:type="dxa"/>
                  <w:tcBorders>
                    <w:top w:val="nil"/>
                    <w:left w:val="nil"/>
                    <w:bottom w:val="single" w:sz="4" w:space="0" w:color="auto"/>
                    <w:right w:val="single" w:sz="4" w:space="0" w:color="auto"/>
                  </w:tcBorders>
                  <w:shd w:val="clear" w:color="auto" w:fill="auto"/>
                  <w:noWrap/>
                  <w:vAlign w:val="center"/>
                  <w:hideMark/>
                </w:tcPr>
                <w:p w14:paraId="30FD435F" w14:textId="77777777" w:rsidR="00A579A9" w:rsidRPr="00A579A9" w:rsidRDefault="00A579A9" w:rsidP="00A579A9">
                  <w:pPr>
                    <w:spacing w:line="240" w:lineRule="auto"/>
                    <w:ind w:firstLine="0"/>
                    <w:jc w:val="center"/>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BDX</w:t>
                  </w:r>
                </w:p>
              </w:tc>
              <w:tc>
                <w:tcPr>
                  <w:tcW w:w="1488" w:type="dxa"/>
                  <w:tcBorders>
                    <w:top w:val="nil"/>
                    <w:left w:val="nil"/>
                    <w:bottom w:val="single" w:sz="4" w:space="0" w:color="auto"/>
                    <w:right w:val="single" w:sz="4" w:space="0" w:color="auto"/>
                  </w:tcBorders>
                  <w:shd w:val="clear" w:color="auto" w:fill="auto"/>
                  <w:noWrap/>
                  <w:vAlign w:val="center"/>
                  <w:hideMark/>
                </w:tcPr>
                <w:p w14:paraId="7F0E693A" w14:textId="77777777" w:rsidR="00A579A9" w:rsidRPr="00A579A9" w:rsidRDefault="00A579A9" w:rsidP="00A579A9">
                  <w:pPr>
                    <w:spacing w:line="240" w:lineRule="auto"/>
                    <w:ind w:firstLine="0"/>
                    <w:jc w:val="right"/>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 xml:space="preserve">                 764,00 </w:t>
                  </w:r>
                </w:p>
              </w:tc>
              <w:tc>
                <w:tcPr>
                  <w:tcW w:w="1179" w:type="dxa"/>
                  <w:tcBorders>
                    <w:top w:val="nil"/>
                    <w:left w:val="nil"/>
                    <w:bottom w:val="single" w:sz="4" w:space="0" w:color="auto"/>
                    <w:right w:val="single" w:sz="4" w:space="0" w:color="auto"/>
                  </w:tcBorders>
                  <w:shd w:val="clear" w:color="auto" w:fill="auto"/>
                  <w:noWrap/>
                  <w:vAlign w:val="center"/>
                  <w:hideMark/>
                </w:tcPr>
                <w:p w14:paraId="66E7CE7A" w14:textId="77777777" w:rsidR="00A579A9" w:rsidRPr="00A579A9" w:rsidRDefault="00A579A9" w:rsidP="00A579A9">
                  <w:pPr>
                    <w:spacing w:line="240" w:lineRule="auto"/>
                    <w:ind w:firstLine="0"/>
                    <w:jc w:val="right"/>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w:t>
                  </w:r>
                </w:p>
              </w:tc>
              <w:tc>
                <w:tcPr>
                  <w:tcW w:w="959" w:type="dxa"/>
                  <w:tcBorders>
                    <w:top w:val="nil"/>
                    <w:left w:val="nil"/>
                    <w:bottom w:val="single" w:sz="4" w:space="0" w:color="auto"/>
                    <w:right w:val="single" w:sz="4" w:space="0" w:color="auto"/>
                  </w:tcBorders>
                  <w:shd w:val="clear" w:color="auto" w:fill="auto"/>
                  <w:noWrap/>
                  <w:vAlign w:val="center"/>
                  <w:hideMark/>
                </w:tcPr>
                <w:p w14:paraId="65E91AA0" w14:textId="77777777" w:rsidR="00A579A9" w:rsidRPr="00A579A9" w:rsidRDefault="00A579A9" w:rsidP="00A579A9">
                  <w:pPr>
                    <w:spacing w:line="240" w:lineRule="auto"/>
                    <w:ind w:firstLine="0"/>
                    <w:jc w:val="right"/>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w:t>
                  </w:r>
                </w:p>
              </w:tc>
              <w:tc>
                <w:tcPr>
                  <w:tcW w:w="959" w:type="dxa"/>
                  <w:tcBorders>
                    <w:top w:val="nil"/>
                    <w:left w:val="nil"/>
                    <w:bottom w:val="single" w:sz="4" w:space="0" w:color="auto"/>
                    <w:right w:val="single" w:sz="4" w:space="0" w:color="auto"/>
                  </w:tcBorders>
                  <w:shd w:val="clear" w:color="auto" w:fill="auto"/>
                  <w:noWrap/>
                  <w:vAlign w:val="center"/>
                  <w:hideMark/>
                </w:tcPr>
                <w:p w14:paraId="3AAF5314" w14:textId="77777777" w:rsidR="00A579A9" w:rsidRPr="00A579A9" w:rsidRDefault="00A579A9" w:rsidP="00A579A9">
                  <w:pPr>
                    <w:spacing w:line="240" w:lineRule="auto"/>
                    <w:ind w:firstLine="0"/>
                    <w:jc w:val="right"/>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0,6</w:t>
                  </w:r>
                </w:p>
              </w:tc>
              <w:tc>
                <w:tcPr>
                  <w:tcW w:w="719" w:type="dxa"/>
                  <w:tcBorders>
                    <w:top w:val="nil"/>
                    <w:left w:val="nil"/>
                    <w:bottom w:val="single" w:sz="4" w:space="0" w:color="auto"/>
                    <w:right w:val="single" w:sz="4" w:space="0" w:color="auto"/>
                  </w:tcBorders>
                  <w:shd w:val="clear" w:color="auto" w:fill="auto"/>
                  <w:noWrap/>
                  <w:vAlign w:val="center"/>
                  <w:hideMark/>
                </w:tcPr>
                <w:p w14:paraId="7312EFC4" w14:textId="77777777" w:rsidR="00A579A9" w:rsidRPr="00A579A9" w:rsidRDefault="00A579A9" w:rsidP="00A579A9">
                  <w:pPr>
                    <w:spacing w:line="240" w:lineRule="auto"/>
                    <w:ind w:firstLine="0"/>
                    <w:jc w:val="center"/>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w:t>
                  </w:r>
                </w:p>
              </w:tc>
              <w:tc>
                <w:tcPr>
                  <w:tcW w:w="979" w:type="dxa"/>
                  <w:tcBorders>
                    <w:top w:val="nil"/>
                    <w:left w:val="nil"/>
                    <w:bottom w:val="single" w:sz="4" w:space="0" w:color="auto"/>
                    <w:right w:val="single" w:sz="4" w:space="0" w:color="auto"/>
                  </w:tcBorders>
                  <w:shd w:val="clear" w:color="auto" w:fill="auto"/>
                  <w:noWrap/>
                  <w:vAlign w:val="center"/>
                  <w:hideMark/>
                </w:tcPr>
                <w:p w14:paraId="388539AD" w14:textId="77777777" w:rsidR="00A579A9" w:rsidRPr="00A579A9" w:rsidRDefault="00A579A9" w:rsidP="00A579A9">
                  <w:pPr>
                    <w:spacing w:line="240" w:lineRule="auto"/>
                    <w:ind w:firstLine="0"/>
                    <w:jc w:val="center"/>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w:t>
                  </w:r>
                </w:p>
              </w:tc>
            </w:tr>
            <w:tr w:rsidR="00A579A9" w:rsidRPr="00A579A9" w14:paraId="31A61115" w14:textId="77777777" w:rsidTr="00A579A9">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8E607EC" w14:textId="77777777" w:rsidR="00A579A9" w:rsidRPr="00A579A9" w:rsidRDefault="00A579A9" w:rsidP="00A579A9">
                  <w:pPr>
                    <w:spacing w:line="240" w:lineRule="auto"/>
                    <w:ind w:firstLine="0"/>
                    <w:jc w:val="center"/>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2</w:t>
                  </w:r>
                </w:p>
              </w:tc>
              <w:tc>
                <w:tcPr>
                  <w:tcW w:w="2157" w:type="dxa"/>
                  <w:tcBorders>
                    <w:top w:val="nil"/>
                    <w:left w:val="nil"/>
                    <w:bottom w:val="single" w:sz="4" w:space="0" w:color="auto"/>
                    <w:right w:val="single" w:sz="4" w:space="0" w:color="auto"/>
                  </w:tcBorders>
                  <w:shd w:val="clear" w:color="auto" w:fill="auto"/>
                  <w:noWrap/>
                  <w:vAlign w:val="center"/>
                  <w:hideMark/>
                </w:tcPr>
                <w:p w14:paraId="2BCADB4D" w14:textId="77777777" w:rsidR="00A579A9" w:rsidRPr="00A579A9" w:rsidRDefault="00A579A9" w:rsidP="00A579A9">
                  <w:pPr>
                    <w:spacing w:line="240" w:lineRule="auto"/>
                    <w:ind w:firstLine="0"/>
                    <w:jc w:val="left"/>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Đất giao thông</w:t>
                  </w:r>
                </w:p>
              </w:tc>
              <w:tc>
                <w:tcPr>
                  <w:tcW w:w="1059" w:type="dxa"/>
                  <w:tcBorders>
                    <w:top w:val="nil"/>
                    <w:left w:val="nil"/>
                    <w:bottom w:val="single" w:sz="4" w:space="0" w:color="auto"/>
                    <w:right w:val="single" w:sz="4" w:space="0" w:color="auto"/>
                  </w:tcBorders>
                  <w:shd w:val="clear" w:color="auto" w:fill="auto"/>
                  <w:noWrap/>
                  <w:vAlign w:val="center"/>
                  <w:hideMark/>
                </w:tcPr>
                <w:p w14:paraId="204BE879" w14:textId="77777777" w:rsidR="00A579A9" w:rsidRPr="00A579A9" w:rsidRDefault="00A579A9" w:rsidP="00A579A9">
                  <w:pPr>
                    <w:spacing w:line="240" w:lineRule="auto"/>
                    <w:ind w:firstLine="0"/>
                    <w:jc w:val="center"/>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GT</w:t>
                  </w:r>
                </w:p>
              </w:tc>
              <w:tc>
                <w:tcPr>
                  <w:tcW w:w="1488" w:type="dxa"/>
                  <w:tcBorders>
                    <w:top w:val="nil"/>
                    <w:left w:val="nil"/>
                    <w:bottom w:val="single" w:sz="4" w:space="0" w:color="auto"/>
                    <w:right w:val="single" w:sz="4" w:space="0" w:color="auto"/>
                  </w:tcBorders>
                  <w:shd w:val="clear" w:color="auto" w:fill="auto"/>
                  <w:noWrap/>
                  <w:vAlign w:val="center"/>
                  <w:hideMark/>
                </w:tcPr>
                <w:p w14:paraId="1B223915" w14:textId="77777777" w:rsidR="00A579A9" w:rsidRPr="00A579A9" w:rsidRDefault="00A579A9" w:rsidP="00A579A9">
                  <w:pPr>
                    <w:spacing w:line="240" w:lineRule="auto"/>
                    <w:ind w:firstLine="0"/>
                    <w:jc w:val="right"/>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 xml:space="preserve">           54.910,66 </w:t>
                  </w:r>
                </w:p>
              </w:tc>
              <w:tc>
                <w:tcPr>
                  <w:tcW w:w="1179" w:type="dxa"/>
                  <w:tcBorders>
                    <w:top w:val="nil"/>
                    <w:left w:val="nil"/>
                    <w:bottom w:val="single" w:sz="4" w:space="0" w:color="auto"/>
                    <w:right w:val="single" w:sz="4" w:space="0" w:color="auto"/>
                  </w:tcBorders>
                  <w:shd w:val="clear" w:color="auto" w:fill="auto"/>
                  <w:noWrap/>
                  <w:vAlign w:val="center"/>
                  <w:hideMark/>
                </w:tcPr>
                <w:p w14:paraId="0AF4AD47" w14:textId="77777777" w:rsidR="00A579A9" w:rsidRPr="00A579A9" w:rsidRDefault="00A579A9" w:rsidP="00A579A9">
                  <w:pPr>
                    <w:spacing w:line="240" w:lineRule="auto"/>
                    <w:ind w:firstLine="0"/>
                    <w:jc w:val="right"/>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w:t>
                  </w:r>
                </w:p>
              </w:tc>
              <w:tc>
                <w:tcPr>
                  <w:tcW w:w="959" w:type="dxa"/>
                  <w:tcBorders>
                    <w:top w:val="nil"/>
                    <w:left w:val="nil"/>
                    <w:bottom w:val="single" w:sz="4" w:space="0" w:color="auto"/>
                    <w:right w:val="single" w:sz="4" w:space="0" w:color="auto"/>
                  </w:tcBorders>
                  <w:shd w:val="clear" w:color="auto" w:fill="auto"/>
                  <w:noWrap/>
                  <w:vAlign w:val="center"/>
                  <w:hideMark/>
                </w:tcPr>
                <w:p w14:paraId="67A83DAE" w14:textId="77777777" w:rsidR="00A579A9" w:rsidRPr="00A579A9" w:rsidRDefault="00A579A9" w:rsidP="00A579A9">
                  <w:pPr>
                    <w:spacing w:line="240" w:lineRule="auto"/>
                    <w:ind w:firstLine="0"/>
                    <w:jc w:val="right"/>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w:t>
                  </w:r>
                </w:p>
              </w:tc>
              <w:tc>
                <w:tcPr>
                  <w:tcW w:w="959" w:type="dxa"/>
                  <w:tcBorders>
                    <w:top w:val="nil"/>
                    <w:left w:val="nil"/>
                    <w:bottom w:val="single" w:sz="4" w:space="0" w:color="auto"/>
                    <w:right w:val="single" w:sz="4" w:space="0" w:color="auto"/>
                  </w:tcBorders>
                  <w:shd w:val="clear" w:color="auto" w:fill="auto"/>
                  <w:noWrap/>
                  <w:vAlign w:val="center"/>
                  <w:hideMark/>
                </w:tcPr>
                <w:p w14:paraId="3C532197" w14:textId="77777777" w:rsidR="00A579A9" w:rsidRPr="00A579A9" w:rsidRDefault="00A579A9" w:rsidP="00A579A9">
                  <w:pPr>
                    <w:spacing w:line="240" w:lineRule="auto"/>
                    <w:ind w:firstLine="0"/>
                    <w:jc w:val="right"/>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39,6</w:t>
                  </w:r>
                </w:p>
              </w:tc>
              <w:tc>
                <w:tcPr>
                  <w:tcW w:w="719" w:type="dxa"/>
                  <w:tcBorders>
                    <w:top w:val="nil"/>
                    <w:left w:val="nil"/>
                    <w:bottom w:val="single" w:sz="4" w:space="0" w:color="auto"/>
                    <w:right w:val="single" w:sz="4" w:space="0" w:color="auto"/>
                  </w:tcBorders>
                  <w:shd w:val="clear" w:color="auto" w:fill="auto"/>
                  <w:noWrap/>
                  <w:vAlign w:val="center"/>
                  <w:hideMark/>
                </w:tcPr>
                <w:p w14:paraId="5C3C6E7A" w14:textId="77777777" w:rsidR="00A579A9" w:rsidRPr="00A579A9" w:rsidRDefault="00A579A9" w:rsidP="00A579A9">
                  <w:pPr>
                    <w:spacing w:line="240" w:lineRule="auto"/>
                    <w:ind w:firstLine="0"/>
                    <w:jc w:val="center"/>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w:t>
                  </w:r>
                </w:p>
              </w:tc>
              <w:tc>
                <w:tcPr>
                  <w:tcW w:w="979" w:type="dxa"/>
                  <w:tcBorders>
                    <w:top w:val="nil"/>
                    <w:left w:val="nil"/>
                    <w:bottom w:val="single" w:sz="4" w:space="0" w:color="auto"/>
                    <w:right w:val="single" w:sz="4" w:space="0" w:color="auto"/>
                  </w:tcBorders>
                  <w:shd w:val="clear" w:color="auto" w:fill="auto"/>
                  <w:noWrap/>
                  <w:vAlign w:val="center"/>
                  <w:hideMark/>
                </w:tcPr>
                <w:p w14:paraId="1567293F" w14:textId="77777777" w:rsidR="00A579A9" w:rsidRPr="00A579A9" w:rsidRDefault="00A579A9" w:rsidP="00A579A9">
                  <w:pPr>
                    <w:spacing w:line="240" w:lineRule="auto"/>
                    <w:ind w:firstLine="0"/>
                    <w:jc w:val="center"/>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w:t>
                  </w:r>
                </w:p>
              </w:tc>
            </w:tr>
            <w:tr w:rsidR="00A579A9" w:rsidRPr="00A579A9" w14:paraId="23942852" w14:textId="77777777" w:rsidTr="00A579A9">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AEA1923" w14:textId="77777777" w:rsidR="00A579A9" w:rsidRPr="00A579A9" w:rsidRDefault="00A579A9" w:rsidP="00A579A9">
                  <w:pPr>
                    <w:spacing w:line="240" w:lineRule="auto"/>
                    <w:ind w:firstLine="0"/>
                    <w:jc w:val="center"/>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3</w:t>
                  </w:r>
                </w:p>
              </w:tc>
              <w:tc>
                <w:tcPr>
                  <w:tcW w:w="2157" w:type="dxa"/>
                  <w:tcBorders>
                    <w:top w:val="nil"/>
                    <w:left w:val="nil"/>
                    <w:bottom w:val="single" w:sz="4" w:space="0" w:color="auto"/>
                    <w:right w:val="single" w:sz="4" w:space="0" w:color="auto"/>
                  </w:tcBorders>
                  <w:shd w:val="clear" w:color="auto" w:fill="auto"/>
                  <w:noWrap/>
                  <w:vAlign w:val="center"/>
                  <w:hideMark/>
                </w:tcPr>
                <w:p w14:paraId="11D32AA3" w14:textId="77777777" w:rsidR="00A579A9" w:rsidRPr="00A579A9" w:rsidRDefault="00A579A9" w:rsidP="00A579A9">
                  <w:pPr>
                    <w:spacing w:line="240" w:lineRule="auto"/>
                    <w:ind w:firstLine="0"/>
                    <w:jc w:val="left"/>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Đất thuộc dự án đường 57B</w:t>
                  </w:r>
                </w:p>
              </w:tc>
              <w:tc>
                <w:tcPr>
                  <w:tcW w:w="1059" w:type="dxa"/>
                  <w:tcBorders>
                    <w:top w:val="nil"/>
                    <w:left w:val="nil"/>
                    <w:bottom w:val="single" w:sz="4" w:space="0" w:color="auto"/>
                    <w:right w:val="single" w:sz="4" w:space="0" w:color="auto"/>
                  </w:tcBorders>
                  <w:shd w:val="clear" w:color="auto" w:fill="auto"/>
                  <w:noWrap/>
                  <w:vAlign w:val="center"/>
                  <w:hideMark/>
                </w:tcPr>
                <w:p w14:paraId="6D17574D" w14:textId="77777777" w:rsidR="00A579A9" w:rsidRPr="00A579A9" w:rsidRDefault="00A579A9" w:rsidP="00A579A9">
                  <w:pPr>
                    <w:spacing w:line="240" w:lineRule="auto"/>
                    <w:ind w:firstLine="0"/>
                    <w:jc w:val="center"/>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HLAT</w:t>
                  </w:r>
                </w:p>
              </w:tc>
              <w:tc>
                <w:tcPr>
                  <w:tcW w:w="1488" w:type="dxa"/>
                  <w:tcBorders>
                    <w:top w:val="nil"/>
                    <w:left w:val="nil"/>
                    <w:bottom w:val="single" w:sz="4" w:space="0" w:color="auto"/>
                    <w:right w:val="single" w:sz="4" w:space="0" w:color="auto"/>
                  </w:tcBorders>
                  <w:shd w:val="clear" w:color="auto" w:fill="auto"/>
                  <w:noWrap/>
                  <w:vAlign w:val="center"/>
                  <w:hideMark/>
                </w:tcPr>
                <w:p w14:paraId="337D05A2" w14:textId="77777777" w:rsidR="00A579A9" w:rsidRPr="00A579A9" w:rsidRDefault="00A579A9" w:rsidP="00A579A9">
                  <w:pPr>
                    <w:spacing w:line="240" w:lineRule="auto"/>
                    <w:ind w:firstLine="0"/>
                    <w:jc w:val="right"/>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 xml:space="preserve">             2.963,01 </w:t>
                  </w:r>
                </w:p>
              </w:tc>
              <w:tc>
                <w:tcPr>
                  <w:tcW w:w="1179" w:type="dxa"/>
                  <w:tcBorders>
                    <w:top w:val="nil"/>
                    <w:left w:val="nil"/>
                    <w:bottom w:val="single" w:sz="4" w:space="0" w:color="auto"/>
                    <w:right w:val="single" w:sz="4" w:space="0" w:color="auto"/>
                  </w:tcBorders>
                  <w:shd w:val="clear" w:color="auto" w:fill="auto"/>
                  <w:noWrap/>
                  <w:vAlign w:val="center"/>
                  <w:hideMark/>
                </w:tcPr>
                <w:p w14:paraId="5E4DD79D" w14:textId="77777777" w:rsidR="00A579A9" w:rsidRPr="00A579A9" w:rsidRDefault="00A579A9" w:rsidP="00A579A9">
                  <w:pPr>
                    <w:spacing w:line="240" w:lineRule="auto"/>
                    <w:ind w:firstLine="0"/>
                    <w:jc w:val="right"/>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w:t>
                  </w:r>
                </w:p>
              </w:tc>
              <w:tc>
                <w:tcPr>
                  <w:tcW w:w="959" w:type="dxa"/>
                  <w:tcBorders>
                    <w:top w:val="nil"/>
                    <w:left w:val="nil"/>
                    <w:bottom w:val="single" w:sz="4" w:space="0" w:color="auto"/>
                    <w:right w:val="single" w:sz="4" w:space="0" w:color="auto"/>
                  </w:tcBorders>
                  <w:shd w:val="clear" w:color="auto" w:fill="auto"/>
                  <w:noWrap/>
                  <w:vAlign w:val="center"/>
                  <w:hideMark/>
                </w:tcPr>
                <w:p w14:paraId="6B5591FA" w14:textId="77777777" w:rsidR="00A579A9" w:rsidRPr="00A579A9" w:rsidRDefault="00A579A9" w:rsidP="00A579A9">
                  <w:pPr>
                    <w:spacing w:line="240" w:lineRule="auto"/>
                    <w:ind w:firstLine="0"/>
                    <w:jc w:val="right"/>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w:t>
                  </w:r>
                </w:p>
              </w:tc>
              <w:tc>
                <w:tcPr>
                  <w:tcW w:w="959" w:type="dxa"/>
                  <w:tcBorders>
                    <w:top w:val="nil"/>
                    <w:left w:val="nil"/>
                    <w:bottom w:val="single" w:sz="4" w:space="0" w:color="auto"/>
                    <w:right w:val="single" w:sz="4" w:space="0" w:color="auto"/>
                  </w:tcBorders>
                  <w:shd w:val="clear" w:color="auto" w:fill="auto"/>
                  <w:noWrap/>
                  <w:vAlign w:val="center"/>
                  <w:hideMark/>
                </w:tcPr>
                <w:p w14:paraId="4CCE0BE5" w14:textId="77777777" w:rsidR="00A579A9" w:rsidRPr="00A579A9" w:rsidRDefault="00A579A9" w:rsidP="00A579A9">
                  <w:pPr>
                    <w:spacing w:line="240" w:lineRule="auto"/>
                    <w:ind w:firstLine="0"/>
                    <w:jc w:val="right"/>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2,1</w:t>
                  </w:r>
                </w:p>
              </w:tc>
              <w:tc>
                <w:tcPr>
                  <w:tcW w:w="719" w:type="dxa"/>
                  <w:tcBorders>
                    <w:top w:val="nil"/>
                    <w:left w:val="nil"/>
                    <w:bottom w:val="single" w:sz="4" w:space="0" w:color="auto"/>
                    <w:right w:val="single" w:sz="4" w:space="0" w:color="auto"/>
                  </w:tcBorders>
                  <w:shd w:val="clear" w:color="auto" w:fill="auto"/>
                  <w:noWrap/>
                  <w:vAlign w:val="center"/>
                  <w:hideMark/>
                </w:tcPr>
                <w:p w14:paraId="17AB3592" w14:textId="77777777" w:rsidR="00A579A9" w:rsidRPr="00A579A9" w:rsidRDefault="00A579A9" w:rsidP="00A579A9">
                  <w:pPr>
                    <w:spacing w:line="240" w:lineRule="auto"/>
                    <w:ind w:firstLine="0"/>
                    <w:jc w:val="center"/>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w:t>
                  </w:r>
                </w:p>
              </w:tc>
              <w:tc>
                <w:tcPr>
                  <w:tcW w:w="979" w:type="dxa"/>
                  <w:tcBorders>
                    <w:top w:val="nil"/>
                    <w:left w:val="nil"/>
                    <w:bottom w:val="single" w:sz="4" w:space="0" w:color="auto"/>
                    <w:right w:val="single" w:sz="4" w:space="0" w:color="auto"/>
                  </w:tcBorders>
                  <w:shd w:val="clear" w:color="auto" w:fill="auto"/>
                  <w:noWrap/>
                  <w:vAlign w:val="center"/>
                  <w:hideMark/>
                </w:tcPr>
                <w:p w14:paraId="1E32F2AA" w14:textId="77777777" w:rsidR="00A579A9" w:rsidRPr="00A579A9" w:rsidRDefault="00A579A9" w:rsidP="00A579A9">
                  <w:pPr>
                    <w:spacing w:line="240" w:lineRule="auto"/>
                    <w:ind w:firstLine="0"/>
                    <w:jc w:val="center"/>
                    <w:rPr>
                      <w:rFonts w:ascii="Calibri" w:hAnsi="Calibri" w:cs="Calibri"/>
                      <w:color w:val="000000"/>
                      <w:sz w:val="22"/>
                      <w:szCs w:val="22"/>
                      <w:lang w:val="en-US" w:eastAsia="en-US"/>
                    </w:rPr>
                  </w:pPr>
                  <w:r w:rsidRPr="00A579A9">
                    <w:rPr>
                      <w:rFonts w:ascii="Calibri" w:hAnsi="Calibri" w:cs="Calibri"/>
                      <w:color w:val="000000"/>
                      <w:sz w:val="22"/>
                      <w:szCs w:val="22"/>
                      <w:lang w:val="en-US" w:eastAsia="en-US"/>
                    </w:rPr>
                    <w:t> </w:t>
                  </w:r>
                </w:p>
              </w:tc>
            </w:tr>
            <w:tr w:rsidR="00A579A9" w:rsidRPr="00A579A9" w14:paraId="1FCA0BD9" w14:textId="77777777" w:rsidTr="00A579A9">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5DB8CFC"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 </w:t>
                  </w:r>
                </w:p>
              </w:tc>
              <w:tc>
                <w:tcPr>
                  <w:tcW w:w="2157" w:type="dxa"/>
                  <w:tcBorders>
                    <w:top w:val="nil"/>
                    <w:left w:val="nil"/>
                    <w:bottom w:val="single" w:sz="4" w:space="0" w:color="auto"/>
                    <w:right w:val="single" w:sz="4" w:space="0" w:color="auto"/>
                  </w:tcBorders>
                  <w:shd w:val="clear" w:color="auto" w:fill="auto"/>
                  <w:noWrap/>
                  <w:vAlign w:val="center"/>
                  <w:hideMark/>
                </w:tcPr>
                <w:p w14:paraId="52BC660E" w14:textId="77777777" w:rsidR="00A579A9" w:rsidRPr="00A579A9" w:rsidRDefault="00A579A9" w:rsidP="00A579A9">
                  <w:pPr>
                    <w:spacing w:line="240" w:lineRule="auto"/>
                    <w:ind w:firstLine="0"/>
                    <w:jc w:val="left"/>
                    <w:rPr>
                      <w:rFonts w:ascii="Calibri" w:hAnsi="Calibri" w:cs="Calibri"/>
                      <w:b/>
                      <w:bCs/>
                      <w:color w:val="000000"/>
                      <w:sz w:val="24"/>
                      <w:lang w:val="en-US" w:eastAsia="en-US"/>
                    </w:rPr>
                  </w:pPr>
                  <w:r w:rsidRPr="00A579A9">
                    <w:rPr>
                      <w:rFonts w:ascii="Calibri" w:hAnsi="Calibri" w:cs="Calibri"/>
                      <w:b/>
                      <w:bCs/>
                      <w:color w:val="000000"/>
                      <w:sz w:val="24"/>
                      <w:lang w:val="en-US" w:eastAsia="en-US"/>
                    </w:rPr>
                    <w:t>TỔNG</w:t>
                  </w:r>
                </w:p>
              </w:tc>
              <w:tc>
                <w:tcPr>
                  <w:tcW w:w="1059" w:type="dxa"/>
                  <w:tcBorders>
                    <w:top w:val="nil"/>
                    <w:left w:val="nil"/>
                    <w:bottom w:val="single" w:sz="4" w:space="0" w:color="auto"/>
                    <w:right w:val="single" w:sz="4" w:space="0" w:color="auto"/>
                  </w:tcBorders>
                  <w:shd w:val="clear" w:color="auto" w:fill="auto"/>
                  <w:noWrap/>
                  <w:vAlign w:val="center"/>
                  <w:hideMark/>
                </w:tcPr>
                <w:p w14:paraId="20A3FE01"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 </w:t>
                  </w:r>
                </w:p>
              </w:tc>
              <w:tc>
                <w:tcPr>
                  <w:tcW w:w="1488" w:type="dxa"/>
                  <w:tcBorders>
                    <w:top w:val="nil"/>
                    <w:left w:val="nil"/>
                    <w:bottom w:val="single" w:sz="4" w:space="0" w:color="auto"/>
                    <w:right w:val="single" w:sz="4" w:space="0" w:color="auto"/>
                  </w:tcBorders>
                  <w:shd w:val="clear" w:color="auto" w:fill="auto"/>
                  <w:noWrap/>
                  <w:vAlign w:val="center"/>
                  <w:hideMark/>
                </w:tcPr>
                <w:p w14:paraId="4E543AD0" w14:textId="77777777" w:rsidR="00A579A9" w:rsidRPr="00A579A9" w:rsidRDefault="00A579A9" w:rsidP="00A579A9">
                  <w:pPr>
                    <w:spacing w:line="240" w:lineRule="auto"/>
                    <w:ind w:firstLine="0"/>
                    <w:jc w:val="right"/>
                    <w:rPr>
                      <w:rFonts w:ascii="Calibri" w:hAnsi="Calibri" w:cs="Calibri"/>
                      <w:b/>
                      <w:bCs/>
                      <w:color w:val="000000"/>
                      <w:sz w:val="24"/>
                      <w:lang w:val="en-US" w:eastAsia="en-US"/>
                    </w:rPr>
                  </w:pPr>
                  <w:r w:rsidRPr="00A579A9">
                    <w:rPr>
                      <w:rFonts w:ascii="Calibri" w:hAnsi="Calibri" w:cs="Calibri"/>
                      <w:b/>
                      <w:bCs/>
                      <w:color w:val="000000"/>
                      <w:sz w:val="24"/>
                      <w:lang w:val="en-US" w:eastAsia="en-US"/>
                    </w:rPr>
                    <w:t xml:space="preserve">    138.506,88 </w:t>
                  </w:r>
                </w:p>
              </w:tc>
              <w:tc>
                <w:tcPr>
                  <w:tcW w:w="1179" w:type="dxa"/>
                  <w:tcBorders>
                    <w:top w:val="nil"/>
                    <w:left w:val="nil"/>
                    <w:bottom w:val="single" w:sz="4" w:space="0" w:color="auto"/>
                    <w:right w:val="single" w:sz="4" w:space="0" w:color="auto"/>
                  </w:tcBorders>
                  <w:shd w:val="clear" w:color="auto" w:fill="auto"/>
                  <w:noWrap/>
                  <w:vAlign w:val="center"/>
                  <w:hideMark/>
                </w:tcPr>
                <w:p w14:paraId="10611E39" w14:textId="77777777" w:rsidR="00A579A9" w:rsidRPr="00A579A9" w:rsidRDefault="00A579A9" w:rsidP="00A579A9">
                  <w:pPr>
                    <w:spacing w:line="240" w:lineRule="auto"/>
                    <w:ind w:firstLine="0"/>
                    <w:jc w:val="right"/>
                    <w:rPr>
                      <w:rFonts w:ascii="Calibri" w:hAnsi="Calibri" w:cs="Calibri"/>
                      <w:b/>
                      <w:bCs/>
                      <w:color w:val="000000"/>
                      <w:sz w:val="24"/>
                      <w:lang w:val="en-US" w:eastAsia="en-US"/>
                    </w:rPr>
                  </w:pPr>
                  <w:r w:rsidRPr="00A579A9">
                    <w:rPr>
                      <w:rFonts w:ascii="Calibri" w:hAnsi="Calibri" w:cs="Calibri"/>
                      <w:b/>
                      <w:bCs/>
                      <w:color w:val="000000"/>
                      <w:sz w:val="24"/>
                      <w:lang w:val="en-US" w:eastAsia="en-US"/>
                    </w:rPr>
                    <w:t> </w:t>
                  </w:r>
                </w:p>
              </w:tc>
              <w:tc>
                <w:tcPr>
                  <w:tcW w:w="959" w:type="dxa"/>
                  <w:tcBorders>
                    <w:top w:val="nil"/>
                    <w:left w:val="nil"/>
                    <w:bottom w:val="single" w:sz="4" w:space="0" w:color="auto"/>
                    <w:right w:val="single" w:sz="4" w:space="0" w:color="auto"/>
                  </w:tcBorders>
                  <w:shd w:val="clear" w:color="auto" w:fill="auto"/>
                  <w:noWrap/>
                  <w:vAlign w:val="center"/>
                  <w:hideMark/>
                </w:tcPr>
                <w:p w14:paraId="78D13051" w14:textId="77777777" w:rsidR="00A579A9" w:rsidRPr="00A579A9" w:rsidRDefault="00A579A9" w:rsidP="00A579A9">
                  <w:pPr>
                    <w:spacing w:line="240" w:lineRule="auto"/>
                    <w:ind w:firstLine="0"/>
                    <w:jc w:val="right"/>
                    <w:rPr>
                      <w:rFonts w:ascii="Calibri" w:hAnsi="Calibri" w:cs="Calibri"/>
                      <w:b/>
                      <w:bCs/>
                      <w:color w:val="000000"/>
                      <w:sz w:val="24"/>
                      <w:lang w:val="en-US" w:eastAsia="en-US"/>
                    </w:rPr>
                  </w:pPr>
                  <w:r w:rsidRPr="00A579A9">
                    <w:rPr>
                      <w:rFonts w:ascii="Calibri" w:hAnsi="Calibri" w:cs="Calibri"/>
                      <w:b/>
                      <w:bCs/>
                      <w:color w:val="000000"/>
                      <w:sz w:val="24"/>
                      <w:lang w:val="en-US" w:eastAsia="en-US"/>
                    </w:rPr>
                    <w:t> </w:t>
                  </w:r>
                </w:p>
              </w:tc>
              <w:tc>
                <w:tcPr>
                  <w:tcW w:w="959" w:type="dxa"/>
                  <w:tcBorders>
                    <w:top w:val="nil"/>
                    <w:left w:val="nil"/>
                    <w:bottom w:val="single" w:sz="4" w:space="0" w:color="auto"/>
                    <w:right w:val="single" w:sz="4" w:space="0" w:color="auto"/>
                  </w:tcBorders>
                  <w:shd w:val="clear" w:color="auto" w:fill="auto"/>
                  <w:noWrap/>
                  <w:vAlign w:val="center"/>
                  <w:hideMark/>
                </w:tcPr>
                <w:p w14:paraId="0C379BCC" w14:textId="77777777" w:rsidR="00A579A9" w:rsidRPr="00A579A9" w:rsidRDefault="00A579A9" w:rsidP="00A579A9">
                  <w:pPr>
                    <w:spacing w:line="240" w:lineRule="auto"/>
                    <w:ind w:firstLine="0"/>
                    <w:jc w:val="right"/>
                    <w:rPr>
                      <w:rFonts w:ascii="Calibri" w:hAnsi="Calibri" w:cs="Calibri"/>
                      <w:b/>
                      <w:bCs/>
                      <w:color w:val="000000"/>
                      <w:sz w:val="24"/>
                      <w:lang w:val="en-US" w:eastAsia="en-US"/>
                    </w:rPr>
                  </w:pPr>
                  <w:r w:rsidRPr="00A579A9">
                    <w:rPr>
                      <w:rFonts w:ascii="Calibri" w:hAnsi="Calibri" w:cs="Calibri"/>
                      <w:b/>
                      <w:bCs/>
                      <w:color w:val="000000"/>
                      <w:sz w:val="24"/>
                      <w:lang w:val="en-US" w:eastAsia="en-US"/>
                    </w:rPr>
                    <w:t>100,0</w:t>
                  </w:r>
                </w:p>
              </w:tc>
              <w:tc>
                <w:tcPr>
                  <w:tcW w:w="719" w:type="dxa"/>
                  <w:tcBorders>
                    <w:top w:val="nil"/>
                    <w:left w:val="nil"/>
                    <w:bottom w:val="single" w:sz="4" w:space="0" w:color="auto"/>
                    <w:right w:val="single" w:sz="4" w:space="0" w:color="auto"/>
                  </w:tcBorders>
                  <w:shd w:val="clear" w:color="auto" w:fill="auto"/>
                  <w:noWrap/>
                  <w:vAlign w:val="center"/>
                  <w:hideMark/>
                </w:tcPr>
                <w:p w14:paraId="4C60AB10"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 </w:t>
                  </w:r>
                </w:p>
              </w:tc>
              <w:tc>
                <w:tcPr>
                  <w:tcW w:w="979" w:type="dxa"/>
                  <w:tcBorders>
                    <w:top w:val="nil"/>
                    <w:left w:val="nil"/>
                    <w:bottom w:val="single" w:sz="4" w:space="0" w:color="auto"/>
                    <w:right w:val="single" w:sz="4" w:space="0" w:color="auto"/>
                  </w:tcBorders>
                  <w:shd w:val="clear" w:color="auto" w:fill="auto"/>
                  <w:noWrap/>
                  <w:vAlign w:val="center"/>
                  <w:hideMark/>
                </w:tcPr>
                <w:p w14:paraId="338F695E" w14:textId="77777777" w:rsidR="00A579A9" w:rsidRPr="00A579A9" w:rsidRDefault="00A579A9" w:rsidP="00A579A9">
                  <w:pPr>
                    <w:spacing w:line="240" w:lineRule="auto"/>
                    <w:ind w:firstLine="0"/>
                    <w:jc w:val="center"/>
                    <w:rPr>
                      <w:rFonts w:ascii="Calibri" w:hAnsi="Calibri" w:cs="Calibri"/>
                      <w:b/>
                      <w:bCs/>
                      <w:color w:val="000000"/>
                      <w:sz w:val="24"/>
                      <w:lang w:val="en-US" w:eastAsia="en-US"/>
                    </w:rPr>
                  </w:pPr>
                  <w:r w:rsidRPr="00A579A9">
                    <w:rPr>
                      <w:rFonts w:ascii="Calibri" w:hAnsi="Calibri" w:cs="Calibri"/>
                      <w:b/>
                      <w:bCs/>
                      <w:color w:val="000000"/>
                      <w:sz w:val="24"/>
                      <w:lang w:val="en-US" w:eastAsia="en-US"/>
                    </w:rPr>
                    <w:t>1624</w:t>
                  </w:r>
                </w:p>
              </w:tc>
            </w:tr>
          </w:tbl>
          <w:p w14:paraId="408EA769" w14:textId="1A9FFCEC" w:rsidR="0076116D" w:rsidRPr="00572DAF" w:rsidRDefault="0076116D" w:rsidP="003D18D2">
            <w:pPr>
              <w:spacing w:before="60" w:after="60" w:line="276" w:lineRule="auto"/>
              <w:rPr>
                <w:b/>
                <w:bCs/>
                <w:szCs w:val="28"/>
              </w:rPr>
            </w:pPr>
          </w:p>
        </w:tc>
      </w:tr>
    </w:tbl>
    <w:p w14:paraId="38FB5A2D" w14:textId="56E4CFEE" w:rsidR="00E75A9F" w:rsidRPr="00DB4885" w:rsidRDefault="00C4431F" w:rsidP="004C7406">
      <w:pPr>
        <w:pStyle w:val="-Gachdaudong"/>
      </w:pPr>
      <w:r w:rsidRPr="00DB4885">
        <w:t xml:space="preserve">Đất </w:t>
      </w:r>
      <w:r w:rsidR="0066122D" w:rsidRPr="00DB4885">
        <w:t xml:space="preserve">ở </w:t>
      </w:r>
      <w:r w:rsidRPr="00DB4885">
        <w:t xml:space="preserve">có tổng diện tích </w:t>
      </w:r>
      <w:r w:rsidR="0066122D" w:rsidRPr="00DB4885">
        <w:rPr>
          <w:bCs/>
        </w:rPr>
        <w:t>43</w:t>
      </w:r>
      <w:r w:rsidR="002F538C" w:rsidRPr="00DB4885">
        <w:rPr>
          <w:bCs/>
        </w:rPr>
        <w:t>.</w:t>
      </w:r>
      <w:r w:rsidR="00705F32" w:rsidRPr="00DB4885">
        <w:rPr>
          <w:bCs/>
        </w:rPr>
        <w:t>3</w:t>
      </w:r>
      <w:r w:rsidR="009343C2">
        <w:rPr>
          <w:bCs/>
        </w:rPr>
        <w:t>43</w:t>
      </w:r>
      <w:r w:rsidR="00705F32" w:rsidRPr="00DB4885">
        <w:rPr>
          <w:bCs/>
        </w:rPr>
        <w:t>,</w:t>
      </w:r>
      <w:r w:rsidR="009343C2">
        <w:rPr>
          <w:bCs/>
        </w:rPr>
        <w:t>46</w:t>
      </w:r>
      <w:r w:rsidRPr="00DB4885">
        <w:t>m2</w:t>
      </w:r>
      <w:r w:rsidR="00E75A9F" w:rsidRPr="00DB4885">
        <w:t xml:space="preserve"> </w:t>
      </w:r>
      <w:r w:rsidRPr="00DB4885">
        <w:t>(chiếm 3</w:t>
      </w:r>
      <w:r w:rsidR="0045285C" w:rsidRPr="00DB4885">
        <w:t>1</w:t>
      </w:r>
      <w:r w:rsidRPr="00DB4885">
        <w:t>,</w:t>
      </w:r>
      <w:r w:rsidR="00705F32" w:rsidRPr="00DB4885">
        <w:t>3</w:t>
      </w:r>
      <w:r w:rsidRPr="00DB4885">
        <w:t>%), được bố trí xen kẽ với các ô đất cây xanh, công trình công cộng, có không gian mở và tương đối yên tĩnh</w:t>
      </w:r>
      <w:r w:rsidR="00E75A9F" w:rsidRPr="00DB4885">
        <w:t>.</w:t>
      </w:r>
    </w:p>
    <w:p w14:paraId="74FF410B" w14:textId="0B5A7FE7" w:rsidR="00C4431F" w:rsidRPr="00DB4885" w:rsidRDefault="004C7406" w:rsidP="004C7406">
      <w:pPr>
        <w:pStyle w:val="Congdaudong"/>
      </w:pPr>
      <w:r>
        <w:t xml:space="preserve">+ </w:t>
      </w:r>
      <w:r w:rsidR="00E75A9F" w:rsidRPr="00DB4885">
        <w:t xml:space="preserve">Đất nhà ở biệt thự diện tích </w:t>
      </w:r>
      <w:r w:rsidR="003F757D" w:rsidRPr="00DB4885">
        <w:t>7.</w:t>
      </w:r>
      <w:r w:rsidR="00705F32" w:rsidRPr="00DB4885">
        <w:t>7</w:t>
      </w:r>
      <w:r w:rsidR="009343C2">
        <w:t>59</w:t>
      </w:r>
      <w:r w:rsidR="003F757D" w:rsidRPr="00DB4885">
        <w:t>,</w:t>
      </w:r>
      <w:r w:rsidR="00705F32" w:rsidRPr="00DB4885">
        <w:t>25</w:t>
      </w:r>
      <w:r w:rsidR="003F757D" w:rsidRPr="00DB4885">
        <w:t xml:space="preserve"> </w:t>
      </w:r>
      <w:r w:rsidR="00E75A9F" w:rsidRPr="00DB4885">
        <w:t>m2 (chiếm 5,</w:t>
      </w:r>
      <w:r w:rsidR="00705F32" w:rsidRPr="00DB4885">
        <w:t>6</w:t>
      </w:r>
      <w:r w:rsidR="00E75A9F" w:rsidRPr="00DB4885">
        <w:t>%)</w:t>
      </w:r>
      <w:r w:rsidR="00C4431F" w:rsidRPr="00DB4885">
        <w:t xml:space="preserve"> </w:t>
      </w:r>
      <w:r w:rsidR="0045285C" w:rsidRPr="00DB4885">
        <w:t>mật độ xây dựng</w:t>
      </w:r>
      <w:r w:rsidR="00E75A9F" w:rsidRPr="00DB4885">
        <w:t xml:space="preserve"> từ 60% -</w:t>
      </w:r>
      <w:r w:rsidR="0045285C" w:rsidRPr="00DB4885">
        <w:t xml:space="preserve"> </w:t>
      </w:r>
      <w:r w:rsidR="00E75A9F" w:rsidRPr="00DB4885">
        <w:t>75</w:t>
      </w:r>
      <w:r w:rsidR="0045285C" w:rsidRPr="00DB4885">
        <w:t xml:space="preserve">%, cao tối đa </w:t>
      </w:r>
      <w:r w:rsidR="00E75A9F" w:rsidRPr="00DB4885">
        <w:t>3</w:t>
      </w:r>
      <w:r w:rsidR="0045285C" w:rsidRPr="00DB4885">
        <w:t xml:space="preserve"> tầng, gồm các ô đất có ký hiệu </w:t>
      </w:r>
      <w:r w:rsidR="00E75A9F" w:rsidRPr="00DB4885">
        <w:t>BT</w:t>
      </w:r>
      <w:r w:rsidR="0045285C" w:rsidRPr="00DB4885">
        <w:t>.</w:t>
      </w:r>
    </w:p>
    <w:p w14:paraId="052C5A22" w14:textId="289B77DB" w:rsidR="00E75A9F" w:rsidRPr="00DB4885" w:rsidRDefault="00E75A9F" w:rsidP="004C7406">
      <w:pPr>
        <w:pStyle w:val="Congdaudong"/>
      </w:pPr>
      <w:r w:rsidRPr="00DB4885">
        <w:t xml:space="preserve">+ Đất nhà ở </w:t>
      </w:r>
      <w:r w:rsidR="003F757D" w:rsidRPr="00DB4885">
        <w:t>tái định cư</w:t>
      </w:r>
      <w:r w:rsidRPr="00DB4885">
        <w:t xml:space="preserve"> diện tích </w:t>
      </w:r>
      <w:r w:rsidR="003F757D" w:rsidRPr="00DB4885">
        <w:t>1.</w:t>
      </w:r>
      <w:r w:rsidR="00705F32" w:rsidRPr="00DB4885">
        <w:t>297</w:t>
      </w:r>
      <w:r w:rsidR="003F757D" w:rsidRPr="00DB4885">
        <w:t>,</w:t>
      </w:r>
      <w:r w:rsidR="00705F32" w:rsidRPr="00DB4885">
        <w:t>87</w:t>
      </w:r>
      <w:r w:rsidRPr="00DB4885">
        <w:t xml:space="preserve"> (chiếm </w:t>
      </w:r>
      <w:r w:rsidR="00705F32" w:rsidRPr="00DB4885">
        <w:t>0,9</w:t>
      </w:r>
      <w:r w:rsidRPr="00DB4885">
        <w:t xml:space="preserve">%) mật độ xây dựng từ </w:t>
      </w:r>
      <w:r w:rsidR="00705F32" w:rsidRPr="00DB4885">
        <w:t>90</w:t>
      </w:r>
      <w:r w:rsidRPr="00DB4885">
        <w:t xml:space="preserve">% - </w:t>
      </w:r>
      <w:r w:rsidR="00705F32" w:rsidRPr="00DB4885">
        <w:t>100</w:t>
      </w:r>
      <w:r w:rsidRPr="00DB4885">
        <w:t xml:space="preserve">%, cao tối đa 5 tầng, gồm ô đất có ký hiệu </w:t>
      </w:r>
      <w:r w:rsidR="003F757D" w:rsidRPr="00DB4885">
        <w:t>T</w:t>
      </w:r>
      <w:r w:rsidR="00E96BB8">
        <w:t>D</w:t>
      </w:r>
      <w:r w:rsidR="003F757D" w:rsidRPr="00DB4885">
        <w:t>C</w:t>
      </w:r>
      <w:r w:rsidRPr="00DB4885">
        <w:t>.</w:t>
      </w:r>
    </w:p>
    <w:p w14:paraId="28AA9F46" w14:textId="7DE9B7EF" w:rsidR="00E75A9F" w:rsidRPr="00DB4885" w:rsidRDefault="00E75A9F" w:rsidP="004C7406">
      <w:pPr>
        <w:pStyle w:val="Congdaudong"/>
      </w:pPr>
      <w:r w:rsidRPr="00DB4885">
        <w:t xml:space="preserve">+ Đất nhà ở liền kề diện tích </w:t>
      </w:r>
      <w:r w:rsidR="003F757D" w:rsidRPr="00DB4885">
        <w:t>34.</w:t>
      </w:r>
      <w:r w:rsidR="00AB6CEE" w:rsidRPr="00DB4885">
        <w:t>286</w:t>
      </w:r>
      <w:r w:rsidR="003F757D" w:rsidRPr="00DB4885">
        <w:t>,</w:t>
      </w:r>
      <w:r w:rsidR="009343C2">
        <w:t>34</w:t>
      </w:r>
      <w:r w:rsidRPr="00DB4885">
        <w:t xml:space="preserve"> (chiếm 2</w:t>
      </w:r>
      <w:r w:rsidR="00AB6CEE" w:rsidRPr="00DB4885">
        <w:t>4</w:t>
      </w:r>
      <w:r w:rsidR="005E4EB1" w:rsidRPr="00DB4885">
        <w:t>,</w:t>
      </w:r>
      <w:r w:rsidR="00AB6CEE" w:rsidRPr="00DB4885">
        <w:t>8</w:t>
      </w:r>
      <w:r w:rsidRPr="00DB4885">
        <w:t xml:space="preserve">%) mật độ xây dựng từ </w:t>
      </w:r>
      <w:r w:rsidR="009343C2">
        <w:t>75</w:t>
      </w:r>
      <w:r w:rsidRPr="00DB4885">
        <w:t>% - 100%, cao tối đa 5 tầng, gồm các ô đất có ký hiệu LK.</w:t>
      </w:r>
    </w:p>
    <w:p w14:paraId="2A1074DE" w14:textId="36D76C48" w:rsidR="008501FE" w:rsidRPr="00DB4885" w:rsidRDefault="008501FE" w:rsidP="004C7406">
      <w:pPr>
        <w:pStyle w:val="-Gachdaudong"/>
      </w:pPr>
      <w:r w:rsidRPr="00DB4885">
        <w:t xml:space="preserve">Đất </w:t>
      </w:r>
      <w:r w:rsidR="003F757D" w:rsidRPr="00DB4885">
        <w:t>thương mại dịch vụ</w:t>
      </w:r>
      <w:r w:rsidRPr="00DB4885">
        <w:t xml:space="preserve"> có diện tích </w:t>
      </w:r>
      <w:r w:rsidR="003F757D" w:rsidRPr="00DB4885">
        <w:t>2.603,6</w:t>
      </w:r>
      <w:r w:rsidRPr="00DB4885">
        <w:t xml:space="preserve">m2 (chiếm </w:t>
      </w:r>
      <w:r w:rsidR="003F757D" w:rsidRPr="00DB4885">
        <w:t>1,9</w:t>
      </w:r>
      <w:r w:rsidRPr="00DB4885">
        <w:t xml:space="preserve">%), mật độ xây dựng tối đa </w:t>
      </w:r>
      <w:r w:rsidR="003F757D" w:rsidRPr="00DB4885">
        <w:t>8</w:t>
      </w:r>
      <w:r w:rsidRPr="00DB4885">
        <w:t xml:space="preserve">0%, cao </w:t>
      </w:r>
      <w:r w:rsidR="003F757D" w:rsidRPr="00DB4885">
        <w:t>9</w:t>
      </w:r>
      <w:r w:rsidRPr="00DB4885">
        <w:t xml:space="preserve"> tầng, ô đất có ký hiệu </w:t>
      </w:r>
      <w:r w:rsidR="003F757D" w:rsidRPr="00DB4885">
        <w:t>TMDV</w:t>
      </w:r>
      <w:r w:rsidRPr="00DB4885">
        <w:t>.</w:t>
      </w:r>
    </w:p>
    <w:p w14:paraId="4F01224A" w14:textId="220EF47E" w:rsidR="00E75A9F" w:rsidRPr="00DB4885" w:rsidRDefault="00E75A9F" w:rsidP="004C7406">
      <w:pPr>
        <w:pStyle w:val="-Gachdaudong"/>
      </w:pPr>
      <w:r w:rsidRPr="00DB4885">
        <w:t xml:space="preserve">Đất nhà văn hóa có diện tích </w:t>
      </w:r>
      <w:r w:rsidR="007E4263">
        <w:t>1</w:t>
      </w:r>
      <w:r w:rsidRPr="00DB4885">
        <w:t>.</w:t>
      </w:r>
      <w:r w:rsidR="007E4263">
        <w:t>1</w:t>
      </w:r>
      <w:r w:rsidR="003F757D" w:rsidRPr="00DB4885">
        <w:t>00</w:t>
      </w:r>
      <w:r w:rsidRPr="00DB4885">
        <w:t xml:space="preserve"> m2 (chiếm </w:t>
      </w:r>
      <w:r w:rsidR="007E4263">
        <w:t>0,8</w:t>
      </w:r>
      <w:r w:rsidRPr="00DB4885">
        <w:t>%), mật độ xây dựng tối đa 40%, cao 2 tầng, ô đất có ký hiệu NVH.</w:t>
      </w:r>
    </w:p>
    <w:p w14:paraId="394E9254" w14:textId="2C57BDF5" w:rsidR="00B43420" w:rsidRPr="00DB4885" w:rsidRDefault="00B43420" w:rsidP="004C7406">
      <w:pPr>
        <w:pStyle w:val="-Gachdaudong"/>
      </w:pPr>
      <w:r w:rsidRPr="00DB4885">
        <w:t xml:space="preserve">Đất giáo dục có diện tích </w:t>
      </w:r>
      <w:r w:rsidR="00E75A9F" w:rsidRPr="00DB4885">
        <w:t>2.200</w:t>
      </w:r>
      <w:r w:rsidRPr="00DB4885">
        <w:t xml:space="preserve">m2 (chiếm </w:t>
      </w:r>
      <w:r w:rsidR="0045285C" w:rsidRPr="00DB4885">
        <w:t>1</w:t>
      </w:r>
      <w:r w:rsidR="00080834" w:rsidRPr="00DB4885">
        <w:t>,</w:t>
      </w:r>
      <w:r w:rsidR="00E75A9F" w:rsidRPr="00DB4885">
        <w:t>6</w:t>
      </w:r>
      <w:r w:rsidRPr="00DB4885">
        <w:t xml:space="preserve">%), mật độ xây dựng tối đa 40%, cao </w:t>
      </w:r>
      <w:r w:rsidR="00112D9B" w:rsidRPr="00DB4885">
        <w:t>3</w:t>
      </w:r>
      <w:r w:rsidRPr="00DB4885">
        <w:t xml:space="preserve"> tầng, ô đất có ký hiệu </w:t>
      </w:r>
      <w:r w:rsidR="004D6A38" w:rsidRPr="00DB4885">
        <w:t>GD</w:t>
      </w:r>
      <w:r w:rsidR="0045285C" w:rsidRPr="00DB4885">
        <w:t>.</w:t>
      </w:r>
    </w:p>
    <w:p w14:paraId="335D1CCB" w14:textId="718169A5" w:rsidR="00B43420" w:rsidRPr="00DB4885" w:rsidRDefault="00B43420" w:rsidP="004C7406">
      <w:pPr>
        <w:pStyle w:val="-Gachdaudong"/>
      </w:pPr>
      <w:r w:rsidRPr="00DB4885">
        <w:t xml:space="preserve">Đất cây xanh sử dụng công cộng có tổng diện tích </w:t>
      </w:r>
      <w:r w:rsidR="009343C2">
        <w:t>2</w:t>
      </w:r>
      <w:r w:rsidR="002038F6">
        <w:t>4</w:t>
      </w:r>
      <w:r w:rsidR="009343C2">
        <w:t>.</w:t>
      </w:r>
      <w:r w:rsidR="002038F6">
        <w:t>790</w:t>
      </w:r>
      <w:r w:rsidR="009343C2">
        <w:t>,</w:t>
      </w:r>
      <w:r w:rsidR="002038F6">
        <w:t>82</w:t>
      </w:r>
      <w:r w:rsidR="00A952CF" w:rsidRPr="00DB4885">
        <w:rPr>
          <w:rFonts w:ascii="Calibri" w:hAnsi="Calibri" w:cs="Calibri"/>
          <w:b/>
          <w:bCs/>
        </w:rPr>
        <w:t xml:space="preserve"> </w:t>
      </w:r>
      <w:r w:rsidR="00A05070" w:rsidRPr="00DB4885">
        <w:t xml:space="preserve">m2 </w:t>
      </w:r>
      <w:r w:rsidR="00C4431F" w:rsidRPr="00DB4885">
        <w:t xml:space="preserve">(chiếm </w:t>
      </w:r>
      <w:r w:rsidR="009343C2">
        <w:t>1</w:t>
      </w:r>
      <w:r w:rsidR="002038F6">
        <w:t>7</w:t>
      </w:r>
      <w:r w:rsidR="005E4EB1" w:rsidRPr="00DB4885">
        <w:t>,</w:t>
      </w:r>
      <w:r w:rsidR="002038F6">
        <w:t>9</w:t>
      </w:r>
      <w:r w:rsidRPr="00DB4885">
        <w:t>%), gồm các ô đất có ký hiệu CX. Cây xanh cảnh quan được bố trí tập trung thành lõi, dải xanh bao quanh là các nhóm nhà ở. Khu vực công viên trung tâm có quy mô 0,</w:t>
      </w:r>
      <w:r w:rsidR="009343C2">
        <w:t>36</w:t>
      </w:r>
      <w:r w:rsidRPr="00DB4885">
        <w:t xml:space="preserve"> ha được bố trí ở trung tâm dự án, đảm bảo khả năng tiếp cận của dân cư trong dự án cũng như các khu vực lân cận.</w:t>
      </w:r>
    </w:p>
    <w:p w14:paraId="1F0EA796" w14:textId="74E668B7" w:rsidR="008501FE" w:rsidRPr="00DB4885" w:rsidRDefault="008501FE" w:rsidP="004C7406">
      <w:pPr>
        <w:pStyle w:val="-Gachdaudong"/>
      </w:pPr>
      <w:r w:rsidRPr="00DB4885">
        <w:t xml:space="preserve">Đất giao thông có diện tích </w:t>
      </w:r>
      <w:r w:rsidR="00E96BB8">
        <w:t>54</w:t>
      </w:r>
      <w:r w:rsidR="007E4263">
        <w:t>.</w:t>
      </w:r>
      <w:r w:rsidR="002038F6">
        <w:t>910</w:t>
      </w:r>
      <w:r w:rsidR="007E4263">
        <w:t>,</w:t>
      </w:r>
      <w:r w:rsidR="002038F6">
        <w:t>66</w:t>
      </w:r>
      <w:r w:rsidR="00C31324" w:rsidRPr="00DB4885">
        <w:t xml:space="preserve"> </w:t>
      </w:r>
      <w:r w:rsidR="00A26D7C" w:rsidRPr="00DB4885">
        <w:t>m2</w:t>
      </w:r>
      <w:r w:rsidR="00D63526" w:rsidRPr="00DB4885">
        <w:t xml:space="preserve"> </w:t>
      </w:r>
      <w:r w:rsidR="00A26D7C" w:rsidRPr="00DB4885">
        <w:t xml:space="preserve">(chiếm </w:t>
      </w:r>
      <w:r w:rsidR="00E96BB8">
        <w:t>39</w:t>
      </w:r>
      <w:r w:rsidR="007E4263">
        <w:rPr>
          <w:bCs/>
        </w:rPr>
        <w:t>,</w:t>
      </w:r>
      <w:r w:rsidR="002038F6">
        <w:rPr>
          <w:bCs/>
        </w:rPr>
        <w:t>6</w:t>
      </w:r>
      <w:r w:rsidRPr="00DB4885">
        <w:t xml:space="preserve">%), gồm các tuyến đường cấp </w:t>
      </w:r>
      <w:r w:rsidR="00C4431F" w:rsidRPr="00DB4885">
        <w:t>khu vực</w:t>
      </w:r>
      <w:r w:rsidR="004D6A38" w:rsidRPr="00DB4885">
        <w:t xml:space="preserve"> đến cấp nội bộ.</w:t>
      </w:r>
      <w:r w:rsidRPr="00DB4885">
        <w:t xml:space="preserve"> </w:t>
      </w:r>
    </w:p>
    <w:p w14:paraId="5F3925E0" w14:textId="61D8DFCD" w:rsidR="00A952CF" w:rsidRPr="00DB4885" w:rsidRDefault="00A952CF" w:rsidP="004C7406">
      <w:pPr>
        <w:pStyle w:val="-Gachdaudong"/>
      </w:pPr>
      <w:r w:rsidRPr="00DB4885">
        <w:t>Đất thuộc dự án đường 57B có diện tích 2</w:t>
      </w:r>
      <w:r w:rsidR="00AB6CEE" w:rsidRPr="00DB4885">
        <w:t>.963,01</w:t>
      </w:r>
      <w:r w:rsidRPr="00DB4885">
        <w:t xml:space="preserve"> m2 (chiếm </w:t>
      </w:r>
      <w:r w:rsidR="00AB6CEE" w:rsidRPr="00DB4885">
        <w:rPr>
          <w:bCs/>
        </w:rPr>
        <w:t>2,1</w:t>
      </w:r>
      <w:r w:rsidRPr="00DB4885">
        <w:t xml:space="preserve">%), </w:t>
      </w:r>
      <w:r w:rsidR="00AB6CEE" w:rsidRPr="00DB4885">
        <w:t>phần diện tích thuộc dự án đường 57B</w:t>
      </w:r>
      <w:r w:rsidRPr="00DB4885">
        <w:t xml:space="preserve">, ký hiệu HLAT. </w:t>
      </w:r>
    </w:p>
    <w:p w14:paraId="103FF166" w14:textId="3A0A6BDF" w:rsidR="008501FE" w:rsidRPr="00DB4885" w:rsidRDefault="008501FE" w:rsidP="004C7406">
      <w:pPr>
        <w:pStyle w:val="-Gachdaudong"/>
      </w:pPr>
      <w:r w:rsidRPr="00DB4885">
        <w:t xml:space="preserve">Bãi đỗ </w:t>
      </w:r>
      <w:r w:rsidR="002948EE" w:rsidRPr="00DB4885">
        <w:t xml:space="preserve">xe tập trung có diện tích </w:t>
      </w:r>
      <w:r w:rsidR="003F757D" w:rsidRPr="00DB4885">
        <w:t>764</w:t>
      </w:r>
      <w:r w:rsidR="00D63526" w:rsidRPr="00DB4885">
        <w:t xml:space="preserve"> m2 </w:t>
      </w:r>
      <w:r w:rsidR="00A26D7C" w:rsidRPr="00DB4885">
        <w:t xml:space="preserve">(chiếm </w:t>
      </w:r>
      <w:r w:rsidR="003F757D" w:rsidRPr="00DB4885">
        <w:t>0,6</w:t>
      </w:r>
      <w:r w:rsidRPr="00DB4885">
        <w:t xml:space="preserve">%) gồm ô đất có ký hiệu </w:t>
      </w:r>
      <w:r w:rsidR="00AB6CEE" w:rsidRPr="00DB4885">
        <w:t>B</w:t>
      </w:r>
      <w:r w:rsidR="007473AF">
        <w:t>D</w:t>
      </w:r>
      <w:r w:rsidR="00AB6CEE" w:rsidRPr="00DB4885">
        <w:t>X</w:t>
      </w:r>
      <w:r w:rsidRPr="00DB4885">
        <w:t>. Nhu cầu đỗ xe phát sinh sẽ được tính toán, bố trí tại các công trình hạ tầng xã hội, nhà ở xã hội và công viên cây xanh.</w:t>
      </w:r>
    </w:p>
    <w:p w14:paraId="001C899C" w14:textId="2FEEDC12" w:rsidR="008501FE" w:rsidRPr="00DB4885" w:rsidRDefault="008501FE" w:rsidP="004C7406">
      <w:pPr>
        <w:pStyle w:val="-Gachdaudong"/>
      </w:pPr>
      <w:r w:rsidRPr="00DB4885">
        <w:t>Đất</w:t>
      </w:r>
      <w:r w:rsidR="002948EE" w:rsidRPr="00DB4885">
        <w:t xml:space="preserve"> công trình</w:t>
      </w:r>
      <w:r w:rsidRPr="00DB4885">
        <w:t xml:space="preserve"> hạ tầng kỹ thuật có tổng diện tích </w:t>
      </w:r>
      <w:r w:rsidR="00AB6CEE" w:rsidRPr="00DB4885">
        <w:rPr>
          <w:bCs/>
        </w:rPr>
        <w:t>2.248</w:t>
      </w:r>
      <w:r w:rsidR="004D6A38" w:rsidRPr="00DB4885">
        <w:rPr>
          <w:bCs/>
        </w:rPr>
        <w:t>,</w:t>
      </w:r>
      <w:r w:rsidR="00AB6CEE" w:rsidRPr="00DB4885">
        <w:rPr>
          <w:bCs/>
        </w:rPr>
        <w:t>71</w:t>
      </w:r>
      <w:r w:rsidR="00D63526" w:rsidRPr="00DB4885">
        <w:rPr>
          <w:b/>
          <w:bCs/>
        </w:rPr>
        <w:t xml:space="preserve"> </w:t>
      </w:r>
      <w:r w:rsidR="007B3F49" w:rsidRPr="00DB4885">
        <w:t>m2</w:t>
      </w:r>
      <w:r w:rsidR="00112D9B" w:rsidRPr="00DB4885">
        <w:t xml:space="preserve"> </w:t>
      </w:r>
      <w:r w:rsidR="007B3F49" w:rsidRPr="00DB4885">
        <w:t xml:space="preserve">(chiếm </w:t>
      </w:r>
      <w:r w:rsidR="004D6A38" w:rsidRPr="00DB4885">
        <w:t>1,</w:t>
      </w:r>
      <w:r w:rsidR="00AB6CEE" w:rsidRPr="00DB4885">
        <w:t>6</w:t>
      </w:r>
      <w:r w:rsidR="004D6A38" w:rsidRPr="00DB4885">
        <w:t xml:space="preserve">%), ký hiệu </w:t>
      </w:r>
      <w:r w:rsidR="00AB6CEE" w:rsidRPr="00DB4885">
        <w:t>HTKT</w:t>
      </w:r>
      <w:r w:rsidRPr="00DB4885">
        <w:t>.</w:t>
      </w:r>
      <w:bookmarkEnd w:id="164"/>
      <w:bookmarkEnd w:id="165"/>
    </w:p>
    <w:p w14:paraId="15E12BFA" w14:textId="5DC7CFAD" w:rsidR="006C6332" w:rsidRPr="00572DAF" w:rsidRDefault="006C6332" w:rsidP="004C7406">
      <w:pPr>
        <w:pStyle w:val="-Gachdaudong"/>
      </w:pPr>
      <w:r w:rsidRPr="00DB4885">
        <w:t xml:space="preserve">Đất </w:t>
      </w:r>
      <w:r w:rsidR="004D6A38" w:rsidRPr="00DB4885">
        <w:t>nghĩa trang</w:t>
      </w:r>
      <w:r w:rsidRPr="00DB4885">
        <w:t xml:space="preserve"> có diện tích </w:t>
      </w:r>
      <w:r w:rsidR="004D6A38" w:rsidRPr="00DB4885">
        <w:t>3.582,62</w:t>
      </w:r>
      <w:r w:rsidRPr="00DB4885">
        <w:t xml:space="preserve">m2 (chiếm </w:t>
      </w:r>
      <w:r w:rsidR="004D6A38" w:rsidRPr="00DB4885">
        <w:t>2</w:t>
      </w:r>
      <w:r w:rsidRPr="00DB4885">
        <w:t>,</w:t>
      </w:r>
      <w:r w:rsidR="004D6A38" w:rsidRPr="00DB4885">
        <w:t>6</w:t>
      </w:r>
      <w:r w:rsidRPr="00DB4885">
        <w:t>%), ô đất có ký hiệu N</w:t>
      </w:r>
      <w:r w:rsidR="004D6A38" w:rsidRPr="00DB4885">
        <w:t>D</w:t>
      </w:r>
      <w:r w:rsidR="00112D9B" w:rsidRPr="00DB4885">
        <w:t>.</w:t>
      </w:r>
      <w:r w:rsidRPr="00572DAF">
        <w:t xml:space="preserve"> </w:t>
      </w:r>
    </w:p>
    <w:p w14:paraId="1E27C436" w14:textId="5CEF34F2" w:rsidR="0024370B" w:rsidRPr="00572DAF" w:rsidRDefault="0024370B" w:rsidP="004C7406">
      <w:pPr>
        <w:pStyle w:val="Heading3"/>
        <w:rPr>
          <w:lang w:val="sq-AL"/>
        </w:rPr>
      </w:pPr>
      <w:bookmarkStart w:id="166" w:name="_Toc174819159"/>
      <w:r w:rsidRPr="00572DAF">
        <w:rPr>
          <w:lang w:val="sq-AL"/>
        </w:rPr>
        <w:t>Chi tiêu chi tiết lô đ</w:t>
      </w:r>
      <w:r w:rsidR="00944F1F" w:rsidRPr="00572DAF">
        <w:rPr>
          <w:lang w:val="sq-AL"/>
        </w:rPr>
        <w:t>ất</w:t>
      </w:r>
      <w:bookmarkEnd w:id="166"/>
    </w:p>
    <w:p w14:paraId="45F6ED75" w14:textId="2E9EDD91" w:rsidR="00AE54EE" w:rsidRPr="00572DAF" w:rsidRDefault="002E4140" w:rsidP="004C7406">
      <w:r w:rsidRPr="00572DAF">
        <w:t>Trên cơ sở đánh giá hiện trạng, nghiên cứu phương án cơ cấu quy hoạch và qu</w:t>
      </w:r>
      <w:r w:rsidR="00B71308" w:rsidRPr="00572DAF">
        <w:t xml:space="preserve">á trình triển khai thực hiện </w:t>
      </w:r>
      <w:r w:rsidRPr="00572DAF">
        <w:t>dự án đầu tư, đề xuất giải pháp quy hoạch tổng mặt bằng sử dụng đất trong k</w:t>
      </w:r>
      <w:r w:rsidR="00D03E34" w:rsidRPr="00572DAF">
        <w:t>hu vực nghiên cứu theo bảng sau:</w:t>
      </w:r>
    </w:p>
    <w:p w14:paraId="45C75102" w14:textId="190AAB20" w:rsidR="004C7406" w:rsidRDefault="004C7406" w:rsidP="004C7406">
      <w:pPr>
        <w:pStyle w:val="Caption"/>
        <w:rPr>
          <w:b/>
          <w:bCs/>
        </w:rPr>
      </w:pPr>
      <w:r w:rsidRPr="004C7406">
        <w:rPr>
          <w:b/>
          <w:bCs/>
        </w:rPr>
        <w:t xml:space="preserve">Bảng </w:t>
      </w:r>
      <w:r w:rsidRPr="004C7406">
        <w:rPr>
          <w:b/>
          <w:bCs/>
        </w:rPr>
        <w:fldChar w:fldCharType="begin"/>
      </w:r>
      <w:r w:rsidRPr="004C7406">
        <w:rPr>
          <w:b/>
          <w:bCs/>
        </w:rPr>
        <w:instrText xml:space="preserve"> SEQ Bảng_: \* ARABIC </w:instrText>
      </w:r>
      <w:r w:rsidRPr="004C7406">
        <w:rPr>
          <w:b/>
          <w:bCs/>
        </w:rPr>
        <w:fldChar w:fldCharType="separate"/>
      </w:r>
      <w:r w:rsidR="00317767">
        <w:rPr>
          <w:b/>
          <w:bCs/>
          <w:noProof/>
        </w:rPr>
        <w:t>5</w:t>
      </w:r>
      <w:r w:rsidRPr="004C7406">
        <w:rPr>
          <w:b/>
          <w:bCs/>
        </w:rPr>
        <w:fldChar w:fldCharType="end"/>
      </w:r>
      <w:r w:rsidRPr="004C7406">
        <w:rPr>
          <w:b/>
          <w:bCs/>
        </w:rPr>
        <w:t xml:space="preserve">: </w:t>
      </w:r>
      <w:r>
        <w:rPr>
          <w:b/>
          <w:bCs/>
        </w:rPr>
        <w:t>Bảng chi tiết cơ cấu sử dụng đất</w:t>
      </w:r>
    </w:p>
    <w:tbl>
      <w:tblPr>
        <w:tblW w:w="10714" w:type="dxa"/>
        <w:tblInd w:w="-725" w:type="dxa"/>
        <w:tblLook w:val="04A0" w:firstRow="1" w:lastRow="0" w:firstColumn="1" w:lastColumn="0" w:noHBand="0" w:noVBand="1"/>
      </w:tblPr>
      <w:tblGrid>
        <w:gridCol w:w="632"/>
        <w:gridCol w:w="1258"/>
        <w:gridCol w:w="1350"/>
        <w:gridCol w:w="1620"/>
        <w:gridCol w:w="1318"/>
        <w:gridCol w:w="998"/>
        <w:gridCol w:w="1080"/>
        <w:gridCol w:w="840"/>
        <w:gridCol w:w="828"/>
        <w:gridCol w:w="777"/>
        <w:gridCol w:w="13"/>
      </w:tblGrid>
      <w:tr w:rsidR="00A579A9" w:rsidRPr="00A579A9" w14:paraId="77EF87EA" w14:textId="77777777" w:rsidTr="00A579A9">
        <w:trPr>
          <w:trHeight w:val="510"/>
        </w:trPr>
        <w:tc>
          <w:tcPr>
            <w:tcW w:w="10714" w:type="dxa"/>
            <w:gridSpan w:val="11"/>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67DECBB" w14:textId="77777777" w:rsidR="00A579A9" w:rsidRPr="00A579A9" w:rsidRDefault="00A579A9" w:rsidP="00A579A9">
            <w:pPr>
              <w:spacing w:line="240" w:lineRule="auto"/>
              <w:ind w:firstLine="0"/>
              <w:jc w:val="center"/>
              <w:rPr>
                <w:rFonts w:ascii="Arial" w:hAnsi="Arial" w:cs="Arial"/>
                <w:b/>
                <w:bCs/>
                <w:color w:val="000000"/>
                <w:sz w:val="25"/>
                <w:szCs w:val="25"/>
                <w:lang w:val="en-US" w:eastAsia="en-US"/>
              </w:rPr>
            </w:pPr>
            <w:r w:rsidRPr="00A579A9">
              <w:rPr>
                <w:rFonts w:ascii="Arial" w:hAnsi="Arial" w:cs="Arial"/>
                <w:b/>
                <w:bCs/>
                <w:color w:val="000000"/>
                <w:sz w:val="25"/>
                <w:szCs w:val="25"/>
                <w:lang w:val="en-US" w:eastAsia="en-US"/>
              </w:rPr>
              <w:t>BẢNG CHI TIẾT CƠ CẤU SỬ DỤNG ĐẤT</w:t>
            </w:r>
          </w:p>
        </w:tc>
      </w:tr>
      <w:tr w:rsidR="00A579A9" w:rsidRPr="00A579A9" w14:paraId="6AE88E2E" w14:textId="77777777" w:rsidTr="00A579A9">
        <w:trPr>
          <w:gridAfter w:val="1"/>
          <w:wAfter w:w="13" w:type="dxa"/>
          <w:trHeight w:val="360"/>
        </w:trPr>
        <w:tc>
          <w:tcPr>
            <w:tcW w:w="6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E0EE0" w14:textId="77777777" w:rsidR="00A579A9" w:rsidRPr="00A579A9" w:rsidRDefault="00A579A9" w:rsidP="00A579A9">
            <w:pPr>
              <w:spacing w:line="240" w:lineRule="auto"/>
              <w:ind w:firstLine="0"/>
              <w:jc w:val="center"/>
              <w:rPr>
                <w:rFonts w:ascii="Arial" w:hAnsi="Arial" w:cs="Arial"/>
                <w:b/>
                <w:bCs/>
                <w:color w:val="000000"/>
                <w:sz w:val="22"/>
                <w:szCs w:val="22"/>
                <w:lang w:val="en-US" w:eastAsia="en-US"/>
              </w:rPr>
            </w:pPr>
            <w:r w:rsidRPr="00A579A9">
              <w:rPr>
                <w:rFonts w:ascii="Arial" w:hAnsi="Arial" w:cs="Arial"/>
                <w:b/>
                <w:bCs/>
                <w:color w:val="000000"/>
                <w:sz w:val="22"/>
                <w:szCs w:val="22"/>
                <w:lang w:val="en-US" w:eastAsia="en-US"/>
              </w:rPr>
              <w:t>STT</w:t>
            </w:r>
          </w:p>
        </w:tc>
        <w:tc>
          <w:tcPr>
            <w:tcW w:w="125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CD6C62" w14:textId="77777777" w:rsidR="00A579A9" w:rsidRPr="00A579A9" w:rsidRDefault="00A579A9" w:rsidP="00A579A9">
            <w:pPr>
              <w:spacing w:line="240" w:lineRule="auto"/>
              <w:ind w:firstLine="0"/>
              <w:jc w:val="center"/>
              <w:rPr>
                <w:rFonts w:ascii="Arial" w:hAnsi="Arial" w:cs="Arial"/>
                <w:b/>
                <w:bCs/>
                <w:color w:val="000000"/>
                <w:sz w:val="22"/>
                <w:szCs w:val="22"/>
                <w:lang w:val="en-US" w:eastAsia="en-US"/>
              </w:rPr>
            </w:pPr>
            <w:r w:rsidRPr="00A579A9">
              <w:rPr>
                <w:rFonts w:ascii="Arial" w:hAnsi="Arial" w:cs="Arial"/>
                <w:b/>
                <w:bCs/>
                <w:color w:val="000000"/>
                <w:sz w:val="22"/>
                <w:szCs w:val="22"/>
                <w:lang w:val="en-US" w:eastAsia="en-US"/>
              </w:rPr>
              <w:t>LOẠI ĐẤT</w:t>
            </w:r>
          </w:p>
        </w:tc>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21C3D09B" w14:textId="77777777" w:rsidR="00A579A9" w:rsidRPr="00A579A9" w:rsidRDefault="00A579A9" w:rsidP="00A579A9">
            <w:pPr>
              <w:spacing w:line="240" w:lineRule="auto"/>
              <w:ind w:firstLine="0"/>
              <w:jc w:val="center"/>
              <w:rPr>
                <w:rFonts w:ascii="Arial" w:hAnsi="Arial" w:cs="Arial"/>
                <w:b/>
                <w:bCs/>
                <w:color w:val="000000"/>
                <w:sz w:val="22"/>
                <w:szCs w:val="22"/>
                <w:lang w:val="en-US" w:eastAsia="en-US"/>
              </w:rPr>
            </w:pPr>
            <w:r w:rsidRPr="00A579A9">
              <w:rPr>
                <w:rFonts w:ascii="Arial" w:hAnsi="Arial" w:cs="Arial"/>
                <w:b/>
                <w:bCs/>
                <w:color w:val="000000"/>
                <w:sz w:val="22"/>
                <w:szCs w:val="22"/>
                <w:lang w:val="en-US" w:eastAsia="en-US"/>
              </w:rPr>
              <w:t>CHỨC NĂNG LÔ ĐẤT</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269E73" w14:textId="77777777" w:rsidR="00A579A9" w:rsidRPr="00A579A9" w:rsidRDefault="00A579A9" w:rsidP="00A579A9">
            <w:pPr>
              <w:spacing w:line="240" w:lineRule="auto"/>
              <w:ind w:firstLine="0"/>
              <w:jc w:val="center"/>
              <w:rPr>
                <w:rFonts w:ascii="Arial" w:hAnsi="Arial" w:cs="Arial"/>
                <w:b/>
                <w:bCs/>
                <w:color w:val="000000"/>
                <w:sz w:val="22"/>
                <w:szCs w:val="22"/>
                <w:lang w:val="en-US" w:eastAsia="en-US"/>
              </w:rPr>
            </w:pPr>
            <w:r w:rsidRPr="00A579A9">
              <w:rPr>
                <w:rFonts w:ascii="Arial" w:hAnsi="Arial" w:cs="Arial"/>
                <w:b/>
                <w:bCs/>
                <w:color w:val="000000"/>
                <w:sz w:val="22"/>
                <w:szCs w:val="22"/>
                <w:lang w:val="en-US" w:eastAsia="en-US"/>
              </w:rPr>
              <w:t>KÝ HIỆU LÔ</w:t>
            </w:r>
          </w:p>
        </w:tc>
        <w:tc>
          <w:tcPr>
            <w:tcW w:w="1318" w:type="dxa"/>
            <w:vMerge w:val="restart"/>
            <w:tcBorders>
              <w:top w:val="nil"/>
              <w:left w:val="single" w:sz="4" w:space="0" w:color="auto"/>
              <w:bottom w:val="single" w:sz="4" w:space="0" w:color="000000"/>
              <w:right w:val="single" w:sz="4" w:space="0" w:color="auto"/>
            </w:tcBorders>
            <w:shd w:val="clear" w:color="auto" w:fill="auto"/>
            <w:vAlign w:val="center"/>
            <w:hideMark/>
          </w:tcPr>
          <w:p w14:paraId="1499A14F" w14:textId="77777777" w:rsidR="00A579A9" w:rsidRPr="00A579A9" w:rsidRDefault="00A579A9" w:rsidP="00A579A9">
            <w:pPr>
              <w:spacing w:line="240" w:lineRule="auto"/>
              <w:ind w:firstLine="0"/>
              <w:jc w:val="center"/>
              <w:rPr>
                <w:rFonts w:ascii="Arial" w:hAnsi="Arial" w:cs="Arial"/>
                <w:b/>
                <w:bCs/>
                <w:color w:val="000000"/>
                <w:sz w:val="22"/>
                <w:szCs w:val="22"/>
                <w:lang w:val="en-US" w:eastAsia="en-US"/>
              </w:rPr>
            </w:pPr>
            <w:r w:rsidRPr="00A579A9">
              <w:rPr>
                <w:rFonts w:ascii="Arial" w:hAnsi="Arial" w:cs="Arial"/>
                <w:b/>
                <w:bCs/>
                <w:color w:val="000000"/>
                <w:sz w:val="22"/>
                <w:szCs w:val="22"/>
                <w:lang w:val="en-US" w:eastAsia="en-US"/>
              </w:rPr>
              <w:t xml:space="preserve"> DIỆN TÍCH ĐẤT</w:t>
            </w:r>
            <w:r w:rsidRPr="00A579A9">
              <w:rPr>
                <w:rFonts w:ascii="Arial" w:hAnsi="Arial" w:cs="Arial"/>
                <w:b/>
                <w:bCs/>
                <w:color w:val="000000"/>
                <w:sz w:val="22"/>
                <w:szCs w:val="22"/>
                <w:lang w:val="en-US" w:eastAsia="en-US"/>
              </w:rPr>
              <w:br/>
              <w:t xml:space="preserve">(M2) </w:t>
            </w:r>
          </w:p>
        </w:tc>
        <w:tc>
          <w:tcPr>
            <w:tcW w:w="998" w:type="dxa"/>
            <w:vMerge w:val="restart"/>
            <w:tcBorders>
              <w:top w:val="nil"/>
              <w:left w:val="single" w:sz="4" w:space="0" w:color="auto"/>
              <w:bottom w:val="single" w:sz="4" w:space="0" w:color="000000"/>
              <w:right w:val="single" w:sz="4" w:space="0" w:color="auto"/>
            </w:tcBorders>
            <w:shd w:val="clear" w:color="auto" w:fill="auto"/>
            <w:vAlign w:val="center"/>
            <w:hideMark/>
          </w:tcPr>
          <w:p w14:paraId="64CE0D2B" w14:textId="77777777" w:rsidR="00A579A9" w:rsidRPr="00A579A9" w:rsidRDefault="00A579A9" w:rsidP="00A579A9">
            <w:pPr>
              <w:spacing w:line="240" w:lineRule="auto"/>
              <w:ind w:firstLine="0"/>
              <w:jc w:val="center"/>
              <w:rPr>
                <w:rFonts w:ascii="Arial" w:hAnsi="Arial" w:cs="Arial"/>
                <w:b/>
                <w:bCs/>
                <w:color w:val="000000"/>
                <w:sz w:val="22"/>
                <w:szCs w:val="22"/>
                <w:lang w:val="en-US" w:eastAsia="en-US"/>
              </w:rPr>
            </w:pPr>
            <w:r w:rsidRPr="00A579A9">
              <w:rPr>
                <w:rFonts w:ascii="Arial" w:hAnsi="Arial" w:cs="Arial"/>
                <w:b/>
                <w:bCs/>
                <w:color w:val="000000"/>
                <w:sz w:val="22"/>
                <w:szCs w:val="22"/>
                <w:lang w:val="en-US" w:eastAsia="en-US"/>
              </w:rPr>
              <w:t>SỐ LÔ CHIA</w:t>
            </w:r>
            <w:r w:rsidRPr="00A579A9">
              <w:rPr>
                <w:rFonts w:ascii="Arial" w:hAnsi="Arial" w:cs="Arial"/>
                <w:b/>
                <w:bCs/>
                <w:color w:val="000000"/>
                <w:sz w:val="22"/>
                <w:szCs w:val="22"/>
                <w:lang w:val="en-US" w:eastAsia="en-US"/>
              </w:rPr>
              <w:br/>
              <w:t>(THỬA)</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4FDC10AC" w14:textId="77777777" w:rsidR="00A579A9" w:rsidRPr="00A579A9" w:rsidRDefault="00A579A9" w:rsidP="00A579A9">
            <w:pPr>
              <w:spacing w:line="240" w:lineRule="auto"/>
              <w:ind w:firstLine="0"/>
              <w:jc w:val="center"/>
              <w:rPr>
                <w:rFonts w:ascii="Arial" w:hAnsi="Arial" w:cs="Arial"/>
                <w:b/>
                <w:bCs/>
                <w:color w:val="000000"/>
                <w:sz w:val="22"/>
                <w:szCs w:val="22"/>
                <w:lang w:val="en-US" w:eastAsia="en-US"/>
              </w:rPr>
            </w:pPr>
            <w:r w:rsidRPr="00A579A9">
              <w:rPr>
                <w:rFonts w:ascii="Arial" w:hAnsi="Arial" w:cs="Arial"/>
                <w:b/>
                <w:bCs/>
                <w:color w:val="000000"/>
                <w:sz w:val="22"/>
                <w:szCs w:val="22"/>
                <w:lang w:val="en-US" w:eastAsia="en-US"/>
              </w:rPr>
              <w:t>MẬT ĐỘ XD</w:t>
            </w:r>
            <w:r w:rsidRPr="00A579A9">
              <w:rPr>
                <w:rFonts w:ascii="Arial" w:hAnsi="Arial" w:cs="Arial"/>
                <w:b/>
                <w:bCs/>
                <w:color w:val="000000"/>
                <w:sz w:val="22"/>
                <w:szCs w:val="22"/>
                <w:lang w:val="en-US" w:eastAsia="en-US"/>
              </w:rPr>
              <w:br/>
              <w:t>TỐI ĐA (%)</w:t>
            </w:r>
          </w:p>
        </w:tc>
        <w:tc>
          <w:tcPr>
            <w:tcW w:w="840" w:type="dxa"/>
            <w:vMerge w:val="restart"/>
            <w:tcBorders>
              <w:top w:val="nil"/>
              <w:left w:val="single" w:sz="4" w:space="0" w:color="auto"/>
              <w:bottom w:val="single" w:sz="4" w:space="0" w:color="000000"/>
              <w:right w:val="single" w:sz="4" w:space="0" w:color="auto"/>
            </w:tcBorders>
            <w:shd w:val="clear" w:color="auto" w:fill="auto"/>
            <w:vAlign w:val="center"/>
            <w:hideMark/>
          </w:tcPr>
          <w:p w14:paraId="48787F75" w14:textId="77777777" w:rsidR="00A579A9" w:rsidRPr="00A579A9" w:rsidRDefault="00A579A9" w:rsidP="00A579A9">
            <w:pPr>
              <w:spacing w:line="240" w:lineRule="auto"/>
              <w:ind w:firstLine="0"/>
              <w:jc w:val="center"/>
              <w:rPr>
                <w:rFonts w:ascii="Arial" w:hAnsi="Arial" w:cs="Arial"/>
                <w:b/>
                <w:bCs/>
                <w:color w:val="000000"/>
                <w:sz w:val="22"/>
                <w:szCs w:val="22"/>
                <w:lang w:val="en-US" w:eastAsia="en-US"/>
              </w:rPr>
            </w:pPr>
            <w:r w:rsidRPr="00A579A9">
              <w:rPr>
                <w:rFonts w:ascii="Arial" w:hAnsi="Arial" w:cs="Arial"/>
                <w:b/>
                <w:bCs/>
                <w:color w:val="000000"/>
                <w:sz w:val="22"/>
                <w:szCs w:val="22"/>
                <w:lang w:val="en-US" w:eastAsia="en-US"/>
              </w:rPr>
              <w:t>TẦNG CAO</w:t>
            </w:r>
            <w:r w:rsidRPr="00A579A9">
              <w:rPr>
                <w:rFonts w:ascii="Arial" w:hAnsi="Arial" w:cs="Arial"/>
                <w:b/>
                <w:bCs/>
                <w:color w:val="000000"/>
                <w:sz w:val="22"/>
                <w:szCs w:val="22"/>
                <w:lang w:val="en-US" w:eastAsia="en-US"/>
              </w:rPr>
              <w:br/>
              <w:t>TỐI ĐA</w:t>
            </w:r>
          </w:p>
        </w:tc>
        <w:tc>
          <w:tcPr>
            <w:tcW w:w="828" w:type="dxa"/>
            <w:vMerge w:val="restart"/>
            <w:tcBorders>
              <w:top w:val="nil"/>
              <w:left w:val="single" w:sz="4" w:space="0" w:color="auto"/>
              <w:bottom w:val="single" w:sz="4" w:space="0" w:color="000000"/>
              <w:right w:val="single" w:sz="4" w:space="0" w:color="auto"/>
            </w:tcBorders>
            <w:shd w:val="clear" w:color="auto" w:fill="auto"/>
            <w:vAlign w:val="center"/>
            <w:hideMark/>
          </w:tcPr>
          <w:p w14:paraId="51BE97B3" w14:textId="77777777" w:rsidR="00A579A9" w:rsidRPr="00A579A9" w:rsidRDefault="00A579A9" w:rsidP="00A579A9">
            <w:pPr>
              <w:spacing w:line="240" w:lineRule="auto"/>
              <w:ind w:firstLine="0"/>
              <w:jc w:val="center"/>
              <w:rPr>
                <w:rFonts w:ascii="Arial" w:hAnsi="Arial" w:cs="Arial"/>
                <w:b/>
                <w:bCs/>
                <w:color w:val="000000"/>
                <w:sz w:val="22"/>
                <w:szCs w:val="22"/>
                <w:lang w:val="en-US" w:eastAsia="en-US"/>
              </w:rPr>
            </w:pPr>
            <w:r w:rsidRPr="00A579A9">
              <w:rPr>
                <w:rFonts w:ascii="Arial" w:hAnsi="Arial" w:cs="Arial"/>
                <w:b/>
                <w:bCs/>
                <w:color w:val="000000"/>
                <w:sz w:val="22"/>
                <w:szCs w:val="22"/>
                <w:lang w:val="en-US" w:eastAsia="en-US"/>
              </w:rPr>
              <w:t>HSSD ĐẤT</w:t>
            </w:r>
            <w:r w:rsidRPr="00A579A9">
              <w:rPr>
                <w:rFonts w:ascii="Arial" w:hAnsi="Arial" w:cs="Arial"/>
                <w:b/>
                <w:bCs/>
                <w:color w:val="000000"/>
                <w:sz w:val="22"/>
                <w:szCs w:val="22"/>
                <w:lang w:val="en-US" w:eastAsia="en-US"/>
              </w:rPr>
              <w:br/>
              <w:t>TỐI ĐA (LẦN)</w:t>
            </w:r>
          </w:p>
        </w:tc>
        <w:tc>
          <w:tcPr>
            <w:tcW w:w="777" w:type="dxa"/>
            <w:vMerge w:val="restart"/>
            <w:tcBorders>
              <w:top w:val="nil"/>
              <w:left w:val="single" w:sz="4" w:space="0" w:color="auto"/>
              <w:bottom w:val="single" w:sz="4" w:space="0" w:color="000000"/>
              <w:right w:val="single" w:sz="4" w:space="0" w:color="auto"/>
            </w:tcBorders>
            <w:shd w:val="clear" w:color="auto" w:fill="auto"/>
            <w:vAlign w:val="center"/>
            <w:hideMark/>
          </w:tcPr>
          <w:p w14:paraId="17CE92F5" w14:textId="77777777" w:rsidR="00A579A9" w:rsidRPr="00A579A9" w:rsidRDefault="00A579A9" w:rsidP="00A579A9">
            <w:pPr>
              <w:spacing w:line="240" w:lineRule="auto"/>
              <w:ind w:firstLine="0"/>
              <w:jc w:val="center"/>
              <w:rPr>
                <w:rFonts w:ascii="Arial" w:hAnsi="Arial" w:cs="Arial"/>
                <w:b/>
                <w:bCs/>
                <w:color w:val="000000"/>
                <w:sz w:val="22"/>
                <w:szCs w:val="22"/>
                <w:lang w:val="en-US" w:eastAsia="en-US"/>
              </w:rPr>
            </w:pPr>
            <w:r w:rsidRPr="00A579A9">
              <w:rPr>
                <w:rFonts w:ascii="Arial" w:hAnsi="Arial" w:cs="Arial"/>
                <w:b/>
                <w:bCs/>
                <w:color w:val="000000"/>
                <w:sz w:val="22"/>
                <w:szCs w:val="22"/>
                <w:lang w:val="en-US" w:eastAsia="en-US"/>
              </w:rPr>
              <w:t>TỶ LỆ</w:t>
            </w:r>
            <w:r w:rsidRPr="00A579A9">
              <w:rPr>
                <w:rFonts w:ascii="Arial" w:hAnsi="Arial" w:cs="Arial"/>
                <w:b/>
                <w:bCs/>
                <w:color w:val="000000"/>
                <w:sz w:val="22"/>
                <w:szCs w:val="22"/>
                <w:lang w:val="en-US" w:eastAsia="en-US"/>
              </w:rPr>
              <w:br/>
              <w:t>(%)</w:t>
            </w:r>
          </w:p>
        </w:tc>
      </w:tr>
      <w:tr w:rsidR="00A579A9" w:rsidRPr="00A579A9" w14:paraId="201D2D26" w14:textId="77777777" w:rsidTr="00A579A9">
        <w:trPr>
          <w:gridAfter w:val="1"/>
          <w:wAfter w:w="13" w:type="dxa"/>
          <w:trHeight w:val="675"/>
        </w:trPr>
        <w:tc>
          <w:tcPr>
            <w:tcW w:w="632" w:type="dxa"/>
            <w:vMerge/>
            <w:tcBorders>
              <w:top w:val="nil"/>
              <w:left w:val="single" w:sz="4" w:space="0" w:color="auto"/>
              <w:bottom w:val="single" w:sz="4" w:space="0" w:color="auto"/>
              <w:right w:val="single" w:sz="4" w:space="0" w:color="auto"/>
            </w:tcBorders>
            <w:shd w:val="clear" w:color="auto" w:fill="auto"/>
            <w:vAlign w:val="center"/>
            <w:hideMark/>
          </w:tcPr>
          <w:p w14:paraId="76A357FE" w14:textId="77777777" w:rsidR="00A579A9" w:rsidRPr="00A579A9" w:rsidRDefault="00A579A9" w:rsidP="00A579A9">
            <w:pPr>
              <w:spacing w:line="240" w:lineRule="auto"/>
              <w:ind w:firstLine="0"/>
              <w:jc w:val="left"/>
              <w:rPr>
                <w:rFonts w:ascii="Arial" w:hAnsi="Arial" w:cs="Arial"/>
                <w:b/>
                <w:bCs/>
                <w:color w:val="000000"/>
                <w:sz w:val="22"/>
                <w:szCs w:val="22"/>
                <w:lang w:val="en-US" w:eastAsia="en-US"/>
              </w:rPr>
            </w:pPr>
          </w:p>
        </w:tc>
        <w:tc>
          <w:tcPr>
            <w:tcW w:w="1258" w:type="dxa"/>
            <w:vMerge/>
            <w:tcBorders>
              <w:top w:val="nil"/>
              <w:left w:val="single" w:sz="4" w:space="0" w:color="auto"/>
              <w:bottom w:val="single" w:sz="4" w:space="0" w:color="auto"/>
              <w:right w:val="single" w:sz="4" w:space="0" w:color="auto"/>
            </w:tcBorders>
            <w:shd w:val="clear" w:color="auto" w:fill="auto"/>
            <w:vAlign w:val="center"/>
            <w:hideMark/>
          </w:tcPr>
          <w:p w14:paraId="7373B105" w14:textId="77777777" w:rsidR="00A579A9" w:rsidRPr="00A579A9" w:rsidRDefault="00A579A9" w:rsidP="00A579A9">
            <w:pPr>
              <w:spacing w:line="240" w:lineRule="auto"/>
              <w:ind w:firstLine="0"/>
              <w:jc w:val="left"/>
              <w:rPr>
                <w:rFonts w:ascii="Arial" w:hAnsi="Arial" w:cs="Arial"/>
                <w:b/>
                <w:bCs/>
                <w:color w:val="000000"/>
                <w:sz w:val="22"/>
                <w:szCs w:val="22"/>
                <w:lang w:val="en-US" w:eastAsia="en-US"/>
              </w:rPr>
            </w:pPr>
          </w:p>
        </w:tc>
        <w:tc>
          <w:tcPr>
            <w:tcW w:w="1350" w:type="dxa"/>
            <w:vMerge/>
            <w:tcBorders>
              <w:top w:val="nil"/>
              <w:left w:val="single" w:sz="4" w:space="0" w:color="auto"/>
              <w:bottom w:val="single" w:sz="4" w:space="0" w:color="auto"/>
              <w:right w:val="single" w:sz="4" w:space="0" w:color="auto"/>
            </w:tcBorders>
            <w:shd w:val="clear" w:color="auto" w:fill="auto"/>
            <w:vAlign w:val="center"/>
            <w:hideMark/>
          </w:tcPr>
          <w:p w14:paraId="385AEF7F" w14:textId="77777777" w:rsidR="00A579A9" w:rsidRPr="00A579A9" w:rsidRDefault="00A579A9" w:rsidP="00A579A9">
            <w:pPr>
              <w:spacing w:line="240" w:lineRule="auto"/>
              <w:ind w:firstLine="0"/>
              <w:jc w:val="left"/>
              <w:rPr>
                <w:rFonts w:ascii="Arial" w:hAnsi="Arial" w:cs="Arial"/>
                <w:b/>
                <w:bCs/>
                <w:color w:val="000000"/>
                <w:sz w:val="22"/>
                <w:szCs w:val="22"/>
                <w:lang w:val="en-US" w:eastAsia="en-US"/>
              </w:rPr>
            </w:pPr>
          </w:p>
        </w:tc>
        <w:tc>
          <w:tcPr>
            <w:tcW w:w="1620" w:type="dxa"/>
            <w:vMerge/>
            <w:tcBorders>
              <w:top w:val="nil"/>
              <w:left w:val="single" w:sz="4" w:space="0" w:color="auto"/>
              <w:bottom w:val="single" w:sz="4" w:space="0" w:color="auto"/>
              <w:right w:val="single" w:sz="4" w:space="0" w:color="auto"/>
            </w:tcBorders>
            <w:shd w:val="clear" w:color="auto" w:fill="auto"/>
            <w:vAlign w:val="center"/>
            <w:hideMark/>
          </w:tcPr>
          <w:p w14:paraId="13A2BD85" w14:textId="77777777" w:rsidR="00A579A9" w:rsidRPr="00A579A9" w:rsidRDefault="00A579A9" w:rsidP="00A579A9">
            <w:pPr>
              <w:spacing w:line="240" w:lineRule="auto"/>
              <w:ind w:firstLine="0"/>
              <w:jc w:val="left"/>
              <w:rPr>
                <w:rFonts w:ascii="Arial" w:hAnsi="Arial" w:cs="Arial"/>
                <w:b/>
                <w:bCs/>
                <w:color w:val="000000"/>
                <w:sz w:val="22"/>
                <w:szCs w:val="22"/>
                <w:lang w:val="en-US" w:eastAsia="en-US"/>
              </w:rPr>
            </w:pPr>
          </w:p>
        </w:tc>
        <w:tc>
          <w:tcPr>
            <w:tcW w:w="1318" w:type="dxa"/>
            <w:vMerge/>
            <w:tcBorders>
              <w:top w:val="nil"/>
              <w:left w:val="single" w:sz="4" w:space="0" w:color="auto"/>
              <w:bottom w:val="single" w:sz="4" w:space="0" w:color="000000"/>
              <w:right w:val="single" w:sz="4" w:space="0" w:color="auto"/>
            </w:tcBorders>
            <w:shd w:val="clear" w:color="auto" w:fill="auto"/>
            <w:vAlign w:val="center"/>
            <w:hideMark/>
          </w:tcPr>
          <w:p w14:paraId="654D5DBF" w14:textId="77777777" w:rsidR="00A579A9" w:rsidRPr="00A579A9" w:rsidRDefault="00A579A9" w:rsidP="00A579A9">
            <w:pPr>
              <w:spacing w:line="240" w:lineRule="auto"/>
              <w:ind w:firstLine="0"/>
              <w:jc w:val="left"/>
              <w:rPr>
                <w:rFonts w:ascii="Arial" w:hAnsi="Arial" w:cs="Arial"/>
                <w:b/>
                <w:bCs/>
                <w:color w:val="000000"/>
                <w:sz w:val="22"/>
                <w:szCs w:val="22"/>
                <w:lang w:val="en-US" w:eastAsia="en-US"/>
              </w:rPr>
            </w:pPr>
          </w:p>
        </w:tc>
        <w:tc>
          <w:tcPr>
            <w:tcW w:w="998" w:type="dxa"/>
            <w:vMerge/>
            <w:tcBorders>
              <w:top w:val="nil"/>
              <w:left w:val="single" w:sz="4" w:space="0" w:color="auto"/>
              <w:bottom w:val="single" w:sz="4" w:space="0" w:color="000000"/>
              <w:right w:val="single" w:sz="4" w:space="0" w:color="auto"/>
            </w:tcBorders>
            <w:shd w:val="clear" w:color="auto" w:fill="auto"/>
            <w:vAlign w:val="center"/>
            <w:hideMark/>
          </w:tcPr>
          <w:p w14:paraId="64125EB2" w14:textId="77777777" w:rsidR="00A579A9" w:rsidRPr="00A579A9" w:rsidRDefault="00A579A9" w:rsidP="00A579A9">
            <w:pPr>
              <w:spacing w:line="240" w:lineRule="auto"/>
              <w:ind w:firstLine="0"/>
              <w:jc w:val="left"/>
              <w:rPr>
                <w:rFonts w:ascii="Arial" w:hAnsi="Arial" w:cs="Arial"/>
                <w:b/>
                <w:bCs/>
                <w:color w:val="000000"/>
                <w:sz w:val="22"/>
                <w:szCs w:val="22"/>
                <w:lang w:val="en-US" w:eastAsia="en-US"/>
              </w:rPr>
            </w:pP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2FC7CB9A" w14:textId="77777777" w:rsidR="00A579A9" w:rsidRPr="00A579A9" w:rsidRDefault="00A579A9" w:rsidP="00A579A9">
            <w:pPr>
              <w:spacing w:line="240" w:lineRule="auto"/>
              <w:ind w:firstLine="0"/>
              <w:jc w:val="left"/>
              <w:rPr>
                <w:rFonts w:ascii="Arial" w:hAnsi="Arial" w:cs="Arial"/>
                <w:b/>
                <w:bCs/>
                <w:color w:val="000000"/>
                <w:sz w:val="22"/>
                <w:szCs w:val="22"/>
                <w:lang w:val="en-US" w:eastAsia="en-US"/>
              </w:rPr>
            </w:pPr>
          </w:p>
        </w:tc>
        <w:tc>
          <w:tcPr>
            <w:tcW w:w="840" w:type="dxa"/>
            <w:vMerge/>
            <w:tcBorders>
              <w:top w:val="nil"/>
              <w:left w:val="single" w:sz="4" w:space="0" w:color="auto"/>
              <w:bottom w:val="single" w:sz="4" w:space="0" w:color="000000"/>
              <w:right w:val="single" w:sz="4" w:space="0" w:color="auto"/>
            </w:tcBorders>
            <w:shd w:val="clear" w:color="auto" w:fill="auto"/>
            <w:vAlign w:val="center"/>
            <w:hideMark/>
          </w:tcPr>
          <w:p w14:paraId="1EDA8CDE" w14:textId="77777777" w:rsidR="00A579A9" w:rsidRPr="00A579A9" w:rsidRDefault="00A579A9" w:rsidP="00A579A9">
            <w:pPr>
              <w:spacing w:line="240" w:lineRule="auto"/>
              <w:ind w:firstLine="0"/>
              <w:jc w:val="left"/>
              <w:rPr>
                <w:rFonts w:ascii="Arial" w:hAnsi="Arial" w:cs="Arial"/>
                <w:b/>
                <w:bCs/>
                <w:color w:val="000000"/>
                <w:sz w:val="22"/>
                <w:szCs w:val="22"/>
                <w:lang w:val="en-US" w:eastAsia="en-US"/>
              </w:rPr>
            </w:pPr>
          </w:p>
        </w:tc>
        <w:tc>
          <w:tcPr>
            <w:tcW w:w="828" w:type="dxa"/>
            <w:vMerge/>
            <w:tcBorders>
              <w:top w:val="nil"/>
              <w:left w:val="single" w:sz="4" w:space="0" w:color="auto"/>
              <w:bottom w:val="single" w:sz="4" w:space="0" w:color="000000"/>
              <w:right w:val="single" w:sz="4" w:space="0" w:color="auto"/>
            </w:tcBorders>
            <w:shd w:val="clear" w:color="auto" w:fill="auto"/>
            <w:vAlign w:val="center"/>
            <w:hideMark/>
          </w:tcPr>
          <w:p w14:paraId="415AE3C9" w14:textId="77777777" w:rsidR="00A579A9" w:rsidRPr="00A579A9" w:rsidRDefault="00A579A9" w:rsidP="00A579A9">
            <w:pPr>
              <w:spacing w:line="240" w:lineRule="auto"/>
              <w:ind w:firstLine="0"/>
              <w:jc w:val="left"/>
              <w:rPr>
                <w:rFonts w:ascii="Arial" w:hAnsi="Arial" w:cs="Arial"/>
                <w:b/>
                <w:bCs/>
                <w:color w:val="000000"/>
                <w:sz w:val="22"/>
                <w:szCs w:val="22"/>
                <w:lang w:val="en-US" w:eastAsia="en-US"/>
              </w:rPr>
            </w:pPr>
          </w:p>
        </w:tc>
        <w:tc>
          <w:tcPr>
            <w:tcW w:w="777" w:type="dxa"/>
            <w:vMerge/>
            <w:tcBorders>
              <w:top w:val="nil"/>
              <w:left w:val="single" w:sz="4" w:space="0" w:color="auto"/>
              <w:bottom w:val="single" w:sz="4" w:space="0" w:color="000000"/>
              <w:right w:val="single" w:sz="4" w:space="0" w:color="auto"/>
            </w:tcBorders>
            <w:shd w:val="clear" w:color="auto" w:fill="auto"/>
            <w:vAlign w:val="center"/>
            <w:hideMark/>
          </w:tcPr>
          <w:p w14:paraId="56E16644" w14:textId="77777777" w:rsidR="00A579A9" w:rsidRPr="00A579A9" w:rsidRDefault="00A579A9" w:rsidP="00A579A9">
            <w:pPr>
              <w:spacing w:line="240" w:lineRule="auto"/>
              <w:ind w:firstLine="0"/>
              <w:jc w:val="left"/>
              <w:rPr>
                <w:rFonts w:ascii="Arial" w:hAnsi="Arial" w:cs="Arial"/>
                <w:b/>
                <w:bCs/>
                <w:color w:val="000000"/>
                <w:sz w:val="22"/>
                <w:szCs w:val="22"/>
                <w:lang w:val="en-US" w:eastAsia="en-US"/>
              </w:rPr>
            </w:pPr>
          </w:p>
        </w:tc>
      </w:tr>
      <w:tr w:rsidR="00A579A9" w:rsidRPr="00A579A9" w14:paraId="25CB9B00" w14:textId="77777777" w:rsidTr="00A579A9">
        <w:trPr>
          <w:gridAfter w:val="1"/>
          <w:wAfter w:w="13" w:type="dxa"/>
          <w:trHeight w:val="300"/>
        </w:trPr>
        <w:tc>
          <w:tcPr>
            <w:tcW w:w="63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59DA9B" w14:textId="77777777" w:rsidR="00A579A9" w:rsidRPr="00A579A9" w:rsidRDefault="00A579A9" w:rsidP="00A579A9">
            <w:pPr>
              <w:spacing w:line="240" w:lineRule="auto"/>
              <w:ind w:firstLine="0"/>
              <w:jc w:val="center"/>
              <w:rPr>
                <w:rFonts w:ascii="ArialH" w:hAnsi="ArialH" w:cs="Calibri"/>
                <w:b/>
                <w:bCs/>
                <w:color w:val="000000"/>
                <w:sz w:val="20"/>
                <w:szCs w:val="20"/>
                <w:lang w:val="en-US" w:eastAsia="en-US"/>
              </w:rPr>
            </w:pPr>
            <w:r w:rsidRPr="00A579A9">
              <w:rPr>
                <w:rFonts w:ascii="ArialH" w:hAnsi="ArialH" w:cs="Calibri"/>
                <w:b/>
                <w:bCs/>
                <w:color w:val="000000"/>
                <w:sz w:val="20"/>
                <w:szCs w:val="20"/>
                <w:lang w:val="en-US" w:eastAsia="en-US"/>
              </w:rPr>
              <w:t>1</w:t>
            </w:r>
          </w:p>
        </w:tc>
        <w:tc>
          <w:tcPr>
            <w:tcW w:w="12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2430F2" w14:textId="77777777" w:rsidR="00A579A9" w:rsidRPr="00A579A9" w:rsidRDefault="00A579A9" w:rsidP="00A579A9">
            <w:pPr>
              <w:spacing w:line="240" w:lineRule="auto"/>
              <w:ind w:firstLine="0"/>
              <w:jc w:val="center"/>
              <w:rPr>
                <w:rFonts w:ascii="ArialH" w:hAnsi="ArialH" w:cs="Calibri"/>
                <w:b/>
                <w:bCs/>
                <w:color w:val="000000"/>
                <w:sz w:val="22"/>
                <w:szCs w:val="22"/>
                <w:lang w:val="en-US" w:eastAsia="en-US"/>
              </w:rPr>
            </w:pPr>
            <w:r w:rsidRPr="00A579A9">
              <w:rPr>
                <w:rFonts w:ascii="ArialH" w:hAnsi="ArialH" w:cs="Calibri"/>
                <w:b/>
                <w:bCs/>
                <w:color w:val="000000"/>
                <w:sz w:val="22"/>
                <w:szCs w:val="22"/>
                <w:lang w:val="en-US" w:eastAsia="en-US"/>
              </w:rPr>
              <w:t>ĐẤT NHÀ Ở LIỀN KỀ</w:t>
            </w:r>
          </w:p>
        </w:tc>
        <w:tc>
          <w:tcPr>
            <w:tcW w:w="1350" w:type="dxa"/>
            <w:tcBorders>
              <w:top w:val="nil"/>
              <w:left w:val="nil"/>
              <w:bottom w:val="single" w:sz="4" w:space="0" w:color="auto"/>
              <w:right w:val="single" w:sz="4" w:space="0" w:color="auto"/>
            </w:tcBorders>
            <w:shd w:val="clear" w:color="auto" w:fill="auto"/>
            <w:noWrap/>
            <w:vAlign w:val="center"/>
            <w:hideMark/>
          </w:tcPr>
          <w:p w14:paraId="7B767613"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01</w:t>
            </w:r>
          </w:p>
        </w:tc>
        <w:tc>
          <w:tcPr>
            <w:tcW w:w="1620" w:type="dxa"/>
            <w:tcBorders>
              <w:top w:val="nil"/>
              <w:left w:val="nil"/>
              <w:bottom w:val="single" w:sz="4" w:space="0" w:color="auto"/>
              <w:right w:val="single" w:sz="4" w:space="0" w:color="auto"/>
            </w:tcBorders>
            <w:shd w:val="clear" w:color="auto" w:fill="auto"/>
            <w:noWrap/>
            <w:vAlign w:val="center"/>
            <w:hideMark/>
          </w:tcPr>
          <w:p w14:paraId="0A9C9FA8"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LK01</w:t>
            </w:r>
          </w:p>
        </w:tc>
        <w:tc>
          <w:tcPr>
            <w:tcW w:w="1318" w:type="dxa"/>
            <w:tcBorders>
              <w:top w:val="nil"/>
              <w:left w:val="nil"/>
              <w:bottom w:val="single" w:sz="4" w:space="0" w:color="auto"/>
              <w:right w:val="single" w:sz="4" w:space="0" w:color="auto"/>
            </w:tcBorders>
            <w:shd w:val="clear" w:color="auto" w:fill="auto"/>
            <w:noWrap/>
            <w:vAlign w:val="center"/>
            <w:hideMark/>
          </w:tcPr>
          <w:p w14:paraId="35A5A11C"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811,00 </w:t>
            </w:r>
          </w:p>
        </w:tc>
        <w:tc>
          <w:tcPr>
            <w:tcW w:w="998" w:type="dxa"/>
            <w:tcBorders>
              <w:top w:val="nil"/>
              <w:left w:val="nil"/>
              <w:bottom w:val="single" w:sz="4" w:space="0" w:color="auto"/>
              <w:right w:val="single" w:sz="4" w:space="0" w:color="auto"/>
            </w:tcBorders>
            <w:shd w:val="clear" w:color="auto" w:fill="auto"/>
            <w:noWrap/>
            <w:vAlign w:val="center"/>
            <w:hideMark/>
          </w:tcPr>
          <w:p w14:paraId="2E22880A"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9</w:t>
            </w:r>
          </w:p>
        </w:tc>
        <w:tc>
          <w:tcPr>
            <w:tcW w:w="1080" w:type="dxa"/>
            <w:tcBorders>
              <w:top w:val="nil"/>
              <w:left w:val="nil"/>
              <w:bottom w:val="single" w:sz="4" w:space="0" w:color="auto"/>
              <w:right w:val="single" w:sz="4" w:space="0" w:color="auto"/>
            </w:tcBorders>
            <w:shd w:val="clear" w:color="auto" w:fill="auto"/>
            <w:noWrap/>
            <w:vAlign w:val="center"/>
            <w:hideMark/>
          </w:tcPr>
          <w:p w14:paraId="7DC9AB71"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3CC2F6A7"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1E7D2E06"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435B6F5A"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0,6</w:t>
            </w:r>
          </w:p>
        </w:tc>
      </w:tr>
      <w:tr w:rsidR="00A579A9" w:rsidRPr="00A579A9" w14:paraId="06602974"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0F061789"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77C18FA6"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57B0CBF0"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348CA11C"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LK01-01</w:t>
            </w:r>
          </w:p>
        </w:tc>
        <w:tc>
          <w:tcPr>
            <w:tcW w:w="1318" w:type="dxa"/>
            <w:tcBorders>
              <w:top w:val="nil"/>
              <w:left w:val="nil"/>
              <w:bottom w:val="single" w:sz="4" w:space="0" w:color="auto"/>
              <w:right w:val="single" w:sz="4" w:space="0" w:color="auto"/>
            </w:tcBorders>
            <w:shd w:val="clear" w:color="auto" w:fill="auto"/>
            <w:noWrap/>
            <w:vAlign w:val="center"/>
            <w:hideMark/>
          </w:tcPr>
          <w:p w14:paraId="120D90BB"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91,00 </w:t>
            </w:r>
          </w:p>
        </w:tc>
        <w:tc>
          <w:tcPr>
            <w:tcW w:w="998" w:type="dxa"/>
            <w:tcBorders>
              <w:top w:val="nil"/>
              <w:left w:val="nil"/>
              <w:bottom w:val="single" w:sz="4" w:space="0" w:color="auto"/>
              <w:right w:val="single" w:sz="4" w:space="0" w:color="auto"/>
            </w:tcBorders>
            <w:shd w:val="clear" w:color="auto" w:fill="auto"/>
            <w:noWrap/>
            <w:vAlign w:val="center"/>
            <w:hideMark/>
          </w:tcPr>
          <w:p w14:paraId="2D761C71"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272DF1F8"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28A8858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64180627"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08B0EC26"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0029D262"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3222EABC"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0093EC7E"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45E4481C"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61AF25B3"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LK01-02 đến LK01-09</w:t>
            </w:r>
          </w:p>
        </w:tc>
        <w:tc>
          <w:tcPr>
            <w:tcW w:w="1318" w:type="dxa"/>
            <w:tcBorders>
              <w:top w:val="nil"/>
              <w:left w:val="nil"/>
              <w:bottom w:val="single" w:sz="4" w:space="0" w:color="auto"/>
              <w:right w:val="single" w:sz="4" w:space="0" w:color="auto"/>
            </w:tcBorders>
            <w:shd w:val="clear" w:color="auto" w:fill="auto"/>
            <w:noWrap/>
            <w:vAlign w:val="center"/>
            <w:hideMark/>
          </w:tcPr>
          <w:p w14:paraId="17462CEE"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90,00 </w:t>
            </w:r>
          </w:p>
        </w:tc>
        <w:tc>
          <w:tcPr>
            <w:tcW w:w="998" w:type="dxa"/>
            <w:tcBorders>
              <w:top w:val="nil"/>
              <w:left w:val="nil"/>
              <w:bottom w:val="single" w:sz="4" w:space="0" w:color="auto"/>
              <w:right w:val="single" w:sz="4" w:space="0" w:color="auto"/>
            </w:tcBorders>
            <w:shd w:val="clear" w:color="auto" w:fill="auto"/>
            <w:noWrap/>
            <w:vAlign w:val="center"/>
            <w:hideMark/>
          </w:tcPr>
          <w:p w14:paraId="7A366553"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8</w:t>
            </w:r>
          </w:p>
        </w:tc>
        <w:tc>
          <w:tcPr>
            <w:tcW w:w="1080" w:type="dxa"/>
            <w:tcBorders>
              <w:top w:val="nil"/>
              <w:left w:val="nil"/>
              <w:bottom w:val="single" w:sz="4" w:space="0" w:color="auto"/>
              <w:right w:val="single" w:sz="4" w:space="0" w:color="auto"/>
            </w:tcBorders>
            <w:shd w:val="clear" w:color="auto" w:fill="auto"/>
            <w:noWrap/>
            <w:vAlign w:val="center"/>
            <w:hideMark/>
          </w:tcPr>
          <w:p w14:paraId="13DA0A3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2EC639D8"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05A5DBDA"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46EFFF81"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1399B368"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5F7896E6"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3041D038"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67DDD453"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02</w:t>
            </w:r>
          </w:p>
        </w:tc>
        <w:tc>
          <w:tcPr>
            <w:tcW w:w="1620" w:type="dxa"/>
            <w:tcBorders>
              <w:top w:val="nil"/>
              <w:left w:val="nil"/>
              <w:bottom w:val="single" w:sz="4" w:space="0" w:color="auto"/>
              <w:right w:val="single" w:sz="4" w:space="0" w:color="auto"/>
            </w:tcBorders>
            <w:shd w:val="clear" w:color="auto" w:fill="auto"/>
            <w:noWrap/>
            <w:vAlign w:val="center"/>
            <w:hideMark/>
          </w:tcPr>
          <w:p w14:paraId="44276824"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LK02</w:t>
            </w:r>
          </w:p>
        </w:tc>
        <w:tc>
          <w:tcPr>
            <w:tcW w:w="1318" w:type="dxa"/>
            <w:tcBorders>
              <w:top w:val="nil"/>
              <w:left w:val="nil"/>
              <w:bottom w:val="single" w:sz="4" w:space="0" w:color="auto"/>
              <w:right w:val="single" w:sz="4" w:space="0" w:color="auto"/>
            </w:tcBorders>
            <w:shd w:val="clear" w:color="auto" w:fill="auto"/>
            <w:noWrap/>
            <w:vAlign w:val="center"/>
            <w:hideMark/>
          </w:tcPr>
          <w:p w14:paraId="36D30DD0"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682,17 </w:t>
            </w:r>
          </w:p>
        </w:tc>
        <w:tc>
          <w:tcPr>
            <w:tcW w:w="998" w:type="dxa"/>
            <w:tcBorders>
              <w:top w:val="nil"/>
              <w:left w:val="nil"/>
              <w:bottom w:val="single" w:sz="4" w:space="0" w:color="auto"/>
              <w:right w:val="single" w:sz="4" w:space="0" w:color="auto"/>
            </w:tcBorders>
            <w:shd w:val="clear" w:color="auto" w:fill="auto"/>
            <w:noWrap/>
            <w:vAlign w:val="center"/>
            <w:hideMark/>
          </w:tcPr>
          <w:p w14:paraId="59C5AB25"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7</w:t>
            </w:r>
          </w:p>
        </w:tc>
        <w:tc>
          <w:tcPr>
            <w:tcW w:w="1080" w:type="dxa"/>
            <w:tcBorders>
              <w:top w:val="nil"/>
              <w:left w:val="nil"/>
              <w:bottom w:val="single" w:sz="4" w:space="0" w:color="auto"/>
              <w:right w:val="single" w:sz="4" w:space="0" w:color="auto"/>
            </w:tcBorders>
            <w:shd w:val="clear" w:color="auto" w:fill="auto"/>
            <w:noWrap/>
            <w:vAlign w:val="center"/>
            <w:hideMark/>
          </w:tcPr>
          <w:p w14:paraId="0F43885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90-100%</w:t>
            </w:r>
          </w:p>
        </w:tc>
        <w:tc>
          <w:tcPr>
            <w:tcW w:w="840" w:type="dxa"/>
            <w:tcBorders>
              <w:top w:val="nil"/>
              <w:left w:val="nil"/>
              <w:bottom w:val="single" w:sz="4" w:space="0" w:color="auto"/>
              <w:right w:val="single" w:sz="4" w:space="0" w:color="auto"/>
            </w:tcBorders>
            <w:shd w:val="clear" w:color="auto" w:fill="auto"/>
            <w:noWrap/>
            <w:vAlign w:val="center"/>
            <w:hideMark/>
          </w:tcPr>
          <w:p w14:paraId="2CD1C8D9"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0712E781"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4.5-5</w:t>
            </w:r>
          </w:p>
        </w:tc>
        <w:tc>
          <w:tcPr>
            <w:tcW w:w="777" w:type="dxa"/>
            <w:tcBorders>
              <w:top w:val="nil"/>
              <w:left w:val="nil"/>
              <w:bottom w:val="single" w:sz="4" w:space="0" w:color="auto"/>
              <w:right w:val="single" w:sz="4" w:space="0" w:color="auto"/>
            </w:tcBorders>
            <w:shd w:val="clear" w:color="auto" w:fill="auto"/>
            <w:noWrap/>
            <w:vAlign w:val="center"/>
            <w:hideMark/>
          </w:tcPr>
          <w:p w14:paraId="7B47FBF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0,5</w:t>
            </w:r>
          </w:p>
        </w:tc>
      </w:tr>
      <w:tr w:rsidR="00A579A9" w:rsidRPr="00A579A9" w14:paraId="05AA33EA"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0A8468B0"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14B0DB7E"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5FE1230C"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5B0A7EFD"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LK02-01 và LK02-07</w:t>
            </w:r>
          </w:p>
        </w:tc>
        <w:tc>
          <w:tcPr>
            <w:tcW w:w="1318" w:type="dxa"/>
            <w:tcBorders>
              <w:top w:val="nil"/>
              <w:left w:val="nil"/>
              <w:bottom w:val="single" w:sz="4" w:space="0" w:color="auto"/>
              <w:right w:val="single" w:sz="4" w:space="0" w:color="auto"/>
            </w:tcBorders>
            <w:shd w:val="clear" w:color="auto" w:fill="auto"/>
            <w:noWrap/>
            <w:vAlign w:val="center"/>
            <w:hideMark/>
          </w:tcPr>
          <w:p w14:paraId="3CB6A4E0"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116,09 </w:t>
            </w:r>
          </w:p>
        </w:tc>
        <w:tc>
          <w:tcPr>
            <w:tcW w:w="998" w:type="dxa"/>
            <w:tcBorders>
              <w:top w:val="nil"/>
              <w:left w:val="nil"/>
              <w:bottom w:val="single" w:sz="4" w:space="0" w:color="auto"/>
              <w:right w:val="single" w:sz="4" w:space="0" w:color="auto"/>
            </w:tcBorders>
            <w:shd w:val="clear" w:color="auto" w:fill="auto"/>
            <w:noWrap/>
            <w:vAlign w:val="center"/>
            <w:hideMark/>
          </w:tcPr>
          <w:p w14:paraId="45DFED9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2</w:t>
            </w:r>
          </w:p>
        </w:tc>
        <w:tc>
          <w:tcPr>
            <w:tcW w:w="1080" w:type="dxa"/>
            <w:tcBorders>
              <w:top w:val="nil"/>
              <w:left w:val="nil"/>
              <w:bottom w:val="single" w:sz="4" w:space="0" w:color="auto"/>
              <w:right w:val="single" w:sz="4" w:space="0" w:color="auto"/>
            </w:tcBorders>
            <w:shd w:val="clear" w:color="auto" w:fill="auto"/>
            <w:noWrap/>
            <w:vAlign w:val="center"/>
            <w:hideMark/>
          </w:tcPr>
          <w:p w14:paraId="3AAB310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90%</w:t>
            </w:r>
          </w:p>
        </w:tc>
        <w:tc>
          <w:tcPr>
            <w:tcW w:w="840" w:type="dxa"/>
            <w:tcBorders>
              <w:top w:val="nil"/>
              <w:left w:val="nil"/>
              <w:bottom w:val="single" w:sz="4" w:space="0" w:color="auto"/>
              <w:right w:val="single" w:sz="4" w:space="0" w:color="auto"/>
            </w:tcBorders>
            <w:shd w:val="clear" w:color="auto" w:fill="auto"/>
            <w:noWrap/>
            <w:vAlign w:val="center"/>
            <w:hideMark/>
          </w:tcPr>
          <w:p w14:paraId="548555C0"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1A379007"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4,5</w:t>
            </w:r>
          </w:p>
        </w:tc>
        <w:tc>
          <w:tcPr>
            <w:tcW w:w="777" w:type="dxa"/>
            <w:tcBorders>
              <w:top w:val="nil"/>
              <w:left w:val="nil"/>
              <w:bottom w:val="single" w:sz="4" w:space="0" w:color="auto"/>
              <w:right w:val="single" w:sz="4" w:space="0" w:color="auto"/>
            </w:tcBorders>
            <w:shd w:val="clear" w:color="auto" w:fill="auto"/>
            <w:noWrap/>
            <w:vAlign w:val="center"/>
            <w:hideMark/>
          </w:tcPr>
          <w:p w14:paraId="609D17E2"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32CD7B47"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6D964051"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382E58FD"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6518BB99"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00E1C6AF"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LK02-02 đến LK02-06</w:t>
            </w:r>
          </w:p>
        </w:tc>
        <w:tc>
          <w:tcPr>
            <w:tcW w:w="1318" w:type="dxa"/>
            <w:tcBorders>
              <w:top w:val="nil"/>
              <w:left w:val="nil"/>
              <w:bottom w:val="single" w:sz="4" w:space="0" w:color="auto"/>
              <w:right w:val="single" w:sz="4" w:space="0" w:color="auto"/>
            </w:tcBorders>
            <w:shd w:val="clear" w:color="auto" w:fill="auto"/>
            <w:noWrap/>
            <w:vAlign w:val="center"/>
            <w:hideMark/>
          </w:tcPr>
          <w:p w14:paraId="708FE2D7"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90,00 </w:t>
            </w:r>
          </w:p>
        </w:tc>
        <w:tc>
          <w:tcPr>
            <w:tcW w:w="998" w:type="dxa"/>
            <w:tcBorders>
              <w:top w:val="nil"/>
              <w:left w:val="nil"/>
              <w:bottom w:val="single" w:sz="4" w:space="0" w:color="auto"/>
              <w:right w:val="single" w:sz="4" w:space="0" w:color="auto"/>
            </w:tcBorders>
            <w:shd w:val="clear" w:color="auto" w:fill="auto"/>
            <w:noWrap/>
            <w:vAlign w:val="center"/>
            <w:hideMark/>
          </w:tcPr>
          <w:p w14:paraId="5AFE45F2"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1080" w:type="dxa"/>
            <w:tcBorders>
              <w:top w:val="nil"/>
              <w:left w:val="nil"/>
              <w:bottom w:val="single" w:sz="4" w:space="0" w:color="auto"/>
              <w:right w:val="single" w:sz="4" w:space="0" w:color="auto"/>
            </w:tcBorders>
            <w:shd w:val="clear" w:color="auto" w:fill="auto"/>
            <w:noWrap/>
            <w:vAlign w:val="center"/>
            <w:hideMark/>
          </w:tcPr>
          <w:p w14:paraId="67CE333F"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6C90EC06"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0EBB90DA"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4CB0B99C"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6E729918"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0FFF11F6"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4760C290"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6614F0FE"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03</w:t>
            </w:r>
          </w:p>
        </w:tc>
        <w:tc>
          <w:tcPr>
            <w:tcW w:w="1620" w:type="dxa"/>
            <w:tcBorders>
              <w:top w:val="nil"/>
              <w:left w:val="nil"/>
              <w:bottom w:val="single" w:sz="4" w:space="0" w:color="auto"/>
              <w:right w:val="single" w:sz="4" w:space="0" w:color="auto"/>
            </w:tcBorders>
            <w:shd w:val="clear" w:color="auto" w:fill="auto"/>
            <w:noWrap/>
            <w:vAlign w:val="center"/>
            <w:hideMark/>
          </w:tcPr>
          <w:p w14:paraId="4C6E2294"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LK03</w:t>
            </w:r>
          </w:p>
        </w:tc>
        <w:tc>
          <w:tcPr>
            <w:tcW w:w="1318" w:type="dxa"/>
            <w:tcBorders>
              <w:top w:val="nil"/>
              <w:left w:val="nil"/>
              <w:bottom w:val="single" w:sz="4" w:space="0" w:color="auto"/>
              <w:right w:val="single" w:sz="4" w:space="0" w:color="auto"/>
            </w:tcBorders>
            <w:shd w:val="clear" w:color="auto" w:fill="auto"/>
            <w:noWrap/>
            <w:vAlign w:val="center"/>
            <w:hideMark/>
          </w:tcPr>
          <w:p w14:paraId="38316D98"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540,00 </w:t>
            </w:r>
          </w:p>
        </w:tc>
        <w:tc>
          <w:tcPr>
            <w:tcW w:w="998" w:type="dxa"/>
            <w:tcBorders>
              <w:top w:val="nil"/>
              <w:left w:val="nil"/>
              <w:bottom w:val="single" w:sz="4" w:space="0" w:color="auto"/>
              <w:right w:val="single" w:sz="4" w:space="0" w:color="auto"/>
            </w:tcBorders>
            <w:shd w:val="clear" w:color="auto" w:fill="auto"/>
            <w:noWrap/>
            <w:vAlign w:val="center"/>
            <w:hideMark/>
          </w:tcPr>
          <w:p w14:paraId="5B463449"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6</w:t>
            </w:r>
          </w:p>
        </w:tc>
        <w:tc>
          <w:tcPr>
            <w:tcW w:w="1080" w:type="dxa"/>
            <w:tcBorders>
              <w:top w:val="nil"/>
              <w:left w:val="nil"/>
              <w:bottom w:val="single" w:sz="4" w:space="0" w:color="auto"/>
              <w:right w:val="single" w:sz="4" w:space="0" w:color="auto"/>
            </w:tcBorders>
            <w:shd w:val="clear" w:color="auto" w:fill="auto"/>
            <w:noWrap/>
            <w:vAlign w:val="center"/>
            <w:hideMark/>
          </w:tcPr>
          <w:p w14:paraId="2F50CD15"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49D85C12"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0C50F649"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1904F689"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0,4</w:t>
            </w:r>
          </w:p>
        </w:tc>
      </w:tr>
      <w:tr w:rsidR="00A579A9" w:rsidRPr="00A579A9" w14:paraId="4282344D"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3D6817D1"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5D668E8E"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4277D16D"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09AA1566"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LK03-01 đến LK03-06</w:t>
            </w:r>
          </w:p>
        </w:tc>
        <w:tc>
          <w:tcPr>
            <w:tcW w:w="1318" w:type="dxa"/>
            <w:tcBorders>
              <w:top w:val="nil"/>
              <w:left w:val="nil"/>
              <w:bottom w:val="single" w:sz="4" w:space="0" w:color="auto"/>
              <w:right w:val="single" w:sz="4" w:space="0" w:color="auto"/>
            </w:tcBorders>
            <w:shd w:val="clear" w:color="auto" w:fill="auto"/>
            <w:noWrap/>
            <w:vAlign w:val="center"/>
            <w:hideMark/>
          </w:tcPr>
          <w:p w14:paraId="5D039284"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90,00 </w:t>
            </w:r>
          </w:p>
        </w:tc>
        <w:tc>
          <w:tcPr>
            <w:tcW w:w="998" w:type="dxa"/>
            <w:tcBorders>
              <w:top w:val="nil"/>
              <w:left w:val="nil"/>
              <w:bottom w:val="single" w:sz="4" w:space="0" w:color="auto"/>
              <w:right w:val="single" w:sz="4" w:space="0" w:color="auto"/>
            </w:tcBorders>
            <w:shd w:val="clear" w:color="auto" w:fill="auto"/>
            <w:noWrap/>
            <w:vAlign w:val="center"/>
            <w:hideMark/>
          </w:tcPr>
          <w:p w14:paraId="6D18AF16"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6</w:t>
            </w:r>
          </w:p>
        </w:tc>
        <w:tc>
          <w:tcPr>
            <w:tcW w:w="1080" w:type="dxa"/>
            <w:tcBorders>
              <w:top w:val="nil"/>
              <w:left w:val="nil"/>
              <w:bottom w:val="single" w:sz="4" w:space="0" w:color="auto"/>
              <w:right w:val="single" w:sz="4" w:space="0" w:color="auto"/>
            </w:tcBorders>
            <w:shd w:val="clear" w:color="auto" w:fill="auto"/>
            <w:noWrap/>
            <w:vAlign w:val="center"/>
            <w:hideMark/>
          </w:tcPr>
          <w:p w14:paraId="6701D6BA"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4C978199"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6B53B73A"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05A91473"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4035F130"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181D547A"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383E9261"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538266B5"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04</w:t>
            </w:r>
          </w:p>
        </w:tc>
        <w:tc>
          <w:tcPr>
            <w:tcW w:w="1620" w:type="dxa"/>
            <w:tcBorders>
              <w:top w:val="nil"/>
              <w:left w:val="nil"/>
              <w:bottom w:val="single" w:sz="4" w:space="0" w:color="auto"/>
              <w:right w:val="single" w:sz="4" w:space="0" w:color="auto"/>
            </w:tcBorders>
            <w:shd w:val="clear" w:color="auto" w:fill="auto"/>
            <w:noWrap/>
            <w:vAlign w:val="center"/>
            <w:hideMark/>
          </w:tcPr>
          <w:p w14:paraId="4CAB14EE"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LK04</w:t>
            </w:r>
          </w:p>
        </w:tc>
        <w:tc>
          <w:tcPr>
            <w:tcW w:w="1318" w:type="dxa"/>
            <w:tcBorders>
              <w:top w:val="nil"/>
              <w:left w:val="nil"/>
              <w:bottom w:val="single" w:sz="4" w:space="0" w:color="auto"/>
              <w:right w:val="single" w:sz="4" w:space="0" w:color="auto"/>
            </w:tcBorders>
            <w:shd w:val="clear" w:color="auto" w:fill="auto"/>
            <w:noWrap/>
            <w:vAlign w:val="center"/>
            <w:hideMark/>
          </w:tcPr>
          <w:p w14:paraId="5A4ECCDF"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540,00 </w:t>
            </w:r>
          </w:p>
        </w:tc>
        <w:tc>
          <w:tcPr>
            <w:tcW w:w="998" w:type="dxa"/>
            <w:tcBorders>
              <w:top w:val="nil"/>
              <w:left w:val="nil"/>
              <w:bottom w:val="single" w:sz="4" w:space="0" w:color="auto"/>
              <w:right w:val="single" w:sz="4" w:space="0" w:color="auto"/>
            </w:tcBorders>
            <w:shd w:val="clear" w:color="auto" w:fill="auto"/>
            <w:noWrap/>
            <w:vAlign w:val="center"/>
            <w:hideMark/>
          </w:tcPr>
          <w:p w14:paraId="1C165BC2"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6</w:t>
            </w:r>
          </w:p>
        </w:tc>
        <w:tc>
          <w:tcPr>
            <w:tcW w:w="1080" w:type="dxa"/>
            <w:tcBorders>
              <w:top w:val="nil"/>
              <w:left w:val="nil"/>
              <w:bottom w:val="single" w:sz="4" w:space="0" w:color="auto"/>
              <w:right w:val="single" w:sz="4" w:space="0" w:color="auto"/>
            </w:tcBorders>
            <w:shd w:val="clear" w:color="auto" w:fill="auto"/>
            <w:noWrap/>
            <w:vAlign w:val="center"/>
            <w:hideMark/>
          </w:tcPr>
          <w:p w14:paraId="20CAE5AA"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22D9697A"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09B02213"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5.0</w:t>
            </w:r>
          </w:p>
        </w:tc>
        <w:tc>
          <w:tcPr>
            <w:tcW w:w="777" w:type="dxa"/>
            <w:tcBorders>
              <w:top w:val="nil"/>
              <w:left w:val="nil"/>
              <w:bottom w:val="single" w:sz="4" w:space="0" w:color="auto"/>
              <w:right w:val="single" w:sz="4" w:space="0" w:color="auto"/>
            </w:tcBorders>
            <w:shd w:val="clear" w:color="auto" w:fill="auto"/>
            <w:noWrap/>
            <w:vAlign w:val="center"/>
            <w:hideMark/>
          </w:tcPr>
          <w:p w14:paraId="4517E195"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0,4</w:t>
            </w:r>
          </w:p>
        </w:tc>
      </w:tr>
      <w:tr w:rsidR="00A579A9" w:rsidRPr="00A579A9" w14:paraId="11290144"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70729307"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767F7684"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12F29347"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7F08BEDD"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LK04-01 đến LK04-06</w:t>
            </w:r>
          </w:p>
        </w:tc>
        <w:tc>
          <w:tcPr>
            <w:tcW w:w="1318" w:type="dxa"/>
            <w:tcBorders>
              <w:top w:val="nil"/>
              <w:left w:val="nil"/>
              <w:bottom w:val="single" w:sz="4" w:space="0" w:color="auto"/>
              <w:right w:val="single" w:sz="4" w:space="0" w:color="auto"/>
            </w:tcBorders>
            <w:shd w:val="clear" w:color="auto" w:fill="auto"/>
            <w:noWrap/>
            <w:vAlign w:val="center"/>
            <w:hideMark/>
          </w:tcPr>
          <w:p w14:paraId="0D8F2DB5"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90,00 </w:t>
            </w:r>
          </w:p>
        </w:tc>
        <w:tc>
          <w:tcPr>
            <w:tcW w:w="998" w:type="dxa"/>
            <w:tcBorders>
              <w:top w:val="nil"/>
              <w:left w:val="nil"/>
              <w:bottom w:val="single" w:sz="4" w:space="0" w:color="auto"/>
              <w:right w:val="single" w:sz="4" w:space="0" w:color="auto"/>
            </w:tcBorders>
            <w:shd w:val="clear" w:color="auto" w:fill="auto"/>
            <w:noWrap/>
            <w:vAlign w:val="center"/>
            <w:hideMark/>
          </w:tcPr>
          <w:p w14:paraId="48D93153"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6</w:t>
            </w:r>
          </w:p>
        </w:tc>
        <w:tc>
          <w:tcPr>
            <w:tcW w:w="1080" w:type="dxa"/>
            <w:tcBorders>
              <w:top w:val="nil"/>
              <w:left w:val="nil"/>
              <w:bottom w:val="single" w:sz="4" w:space="0" w:color="auto"/>
              <w:right w:val="single" w:sz="4" w:space="0" w:color="auto"/>
            </w:tcBorders>
            <w:shd w:val="clear" w:color="auto" w:fill="auto"/>
            <w:noWrap/>
            <w:vAlign w:val="center"/>
            <w:hideMark/>
          </w:tcPr>
          <w:p w14:paraId="4F461C50"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4FB8F6C3"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05DF7E8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6A065CF5"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126F8FE1"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6D225482"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5910F204"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7A2167C7"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05</w:t>
            </w:r>
          </w:p>
        </w:tc>
        <w:tc>
          <w:tcPr>
            <w:tcW w:w="1620" w:type="dxa"/>
            <w:tcBorders>
              <w:top w:val="nil"/>
              <w:left w:val="nil"/>
              <w:bottom w:val="single" w:sz="4" w:space="0" w:color="auto"/>
              <w:right w:val="single" w:sz="4" w:space="0" w:color="auto"/>
            </w:tcBorders>
            <w:shd w:val="clear" w:color="auto" w:fill="auto"/>
            <w:noWrap/>
            <w:vAlign w:val="center"/>
            <w:hideMark/>
          </w:tcPr>
          <w:p w14:paraId="6E9745CF"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LK05</w:t>
            </w:r>
          </w:p>
        </w:tc>
        <w:tc>
          <w:tcPr>
            <w:tcW w:w="1318" w:type="dxa"/>
            <w:tcBorders>
              <w:top w:val="nil"/>
              <w:left w:val="nil"/>
              <w:bottom w:val="single" w:sz="4" w:space="0" w:color="auto"/>
              <w:right w:val="single" w:sz="4" w:space="0" w:color="auto"/>
            </w:tcBorders>
            <w:shd w:val="clear" w:color="auto" w:fill="auto"/>
            <w:noWrap/>
            <w:vAlign w:val="center"/>
            <w:hideMark/>
          </w:tcPr>
          <w:p w14:paraId="3C5E149B"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682,17 </w:t>
            </w:r>
          </w:p>
        </w:tc>
        <w:tc>
          <w:tcPr>
            <w:tcW w:w="998" w:type="dxa"/>
            <w:tcBorders>
              <w:top w:val="nil"/>
              <w:left w:val="nil"/>
              <w:bottom w:val="single" w:sz="4" w:space="0" w:color="auto"/>
              <w:right w:val="single" w:sz="4" w:space="0" w:color="auto"/>
            </w:tcBorders>
            <w:shd w:val="clear" w:color="auto" w:fill="auto"/>
            <w:noWrap/>
            <w:vAlign w:val="center"/>
            <w:hideMark/>
          </w:tcPr>
          <w:p w14:paraId="00494246"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7</w:t>
            </w:r>
          </w:p>
        </w:tc>
        <w:tc>
          <w:tcPr>
            <w:tcW w:w="1080" w:type="dxa"/>
            <w:tcBorders>
              <w:top w:val="nil"/>
              <w:left w:val="nil"/>
              <w:bottom w:val="single" w:sz="4" w:space="0" w:color="auto"/>
              <w:right w:val="single" w:sz="4" w:space="0" w:color="auto"/>
            </w:tcBorders>
            <w:shd w:val="clear" w:color="auto" w:fill="auto"/>
            <w:noWrap/>
            <w:vAlign w:val="center"/>
            <w:hideMark/>
          </w:tcPr>
          <w:p w14:paraId="1580213E"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90-100%</w:t>
            </w:r>
          </w:p>
        </w:tc>
        <w:tc>
          <w:tcPr>
            <w:tcW w:w="840" w:type="dxa"/>
            <w:tcBorders>
              <w:top w:val="nil"/>
              <w:left w:val="nil"/>
              <w:bottom w:val="single" w:sz="4" w:space="0" w:color="auto"/>
              <w:right w:val="single" w:sz="4" w:space="0" w:color="auto"/>
            </w:tcBorders>
            <w:shd w:val="clear" w:color="auto" w:fill="auto"/>
            <w:noWrap/>
            <w:vAlign w:val="center"/>
            <w:hideMark/>
          </w:tcPr>
          <w:p w14:paraId="6F8808A3"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50C03780"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4.5-5</w:t>
            </w:r>
          </w:p>
        </w:tc>
        <w:tc>
          <w:tcPr>
            <w:tcW w:w="777" w:type="dxa"/>
            <w:tcBorders>
              <w:top w:val="nil"/>
              <w:left w:val="nil"/>
              <w:bottom w:val="single" w:sz="4" w:space="0" w:color="auto"/>
              <w:right w:val="single" w:sz="4" w:space="0" w:color="auto"/>
            </w:tcBorders>
            <w:shd w:val="clear" w:color="auto" w:fill="auto"/>
            <w:noWrap/>
            <w:vAlign w:val="center"/>
            <w:hideMark/>
          </w:tcPr>
          <w:p w14:paraId="791E174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0,5</w:t>
            </w:r>
          </w:p>
        </w:tc>
      </w:tr>
      <w:tr w:rsidR="00A579A9" w:rsidRPr="00A579A9" w14:paraId="696FB9A4"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5CEF6E19"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685F9A3C"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36ACD1E1"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1EFC75AA"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LK05-01 và LK05-07</w:t>
            </w:r>
          </w:p>
        </w:tc>
        <w:tc>
          <w:tcPr>
            <w:tcW w:w="1318" w:type="dxa"/>
            <w:tcBorders>
              <w:top w:val="nil"/>
              <w:left w:val="nil"/>
              <w:bottom w:val="single" w:sz="4" w:space="0" w:color="auto"/>
              <w:right w:val="single" w:sz="4" w:space="0" w:color="auto"/>
            </w:tcBorders>
            <w:shd w:val="clear" w:color="auto" w:fill="auto"/>
            <w:noWrap/>
            <w:vAlign w:val="center"/>
            <w:hideMark/>
          </w:tcPr>
          <w:p w14:paraId="563AB4D4"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116,09 </w:t>
            </w:r>
          </w:p>
        </w:tc>
        <w:tc>
          <w:tcPr>
            <w:tcW w:w="998" w:type="dxa"/>
            <w:tcBorders>
              <w:top w:val="nil"/>
              <w:left w:val="nil"/>
              <w:bottom w:val="single" w:sz="4" w:space="0" w:color="auto"/>
              <w:right w:val="single" w:sz="4" w:space="0" w:color="auto"/>
            </w:tcBorders>
            <w:shd w:val="clear" w:color="auto" w:fill="auto"/>
            <w:noWrap/>
            <w:vAlign w:val="center"/>
            <w:hideMark/>
          </w:tcPr>
          <w:p w14:paraId="2537FA17"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2</w:t>
            </w:r>
          </w:p>
        </w:tc>
        <w:tc>
          <w:tcPr>
            <w:tcW w:w="1080" w:type="dxa"/>
            <w:tcBorders>
              <w:top w:val="nil"/>
              <w:left w:val="nil"/>
              <w:bottom w:val="single" w:sz="4" w:space="0" w:color="auto"/>
              <w:right w:val="single" w:sz="4" w:space="0" w:color="auto"/>
            </w:tcBorders>
            <w:shd w:val="clear" w:color="auto" w:fill="auto"/>
            <w:noWrap/>
            <w:vAlign w:val="center"/>
            <w:hideMark/>
          </w:tcPr>
          <w:p w14:paraId="6F820C5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90%</w:t>
            </w:r>
          </w:p>
        </w:tc>
        <w:tc>
          <w:tcPr>
            <w:tcW w:w="840" w:type="dxa"/>
            <w:tcBorders>
              <w:top w:val="nil"/>
              <w:left w:val="nil"/>
              <w:bottom w:val="single" w:sz="4" w:space="0" w:color="auto"/>
              <w:right w:val="single" w:sz="4" w:space="0" w:color="auto"/>
            </w:tcBorders>
            <w:shd w:val="clear" w:color="auto" w:fill="auto"/>
            <w:noWrap/>
            <w:vAlign w:val="center"/>
            <w:hideMark/>
          </w:tcPr>
          <w:p w14:paraId="6B21149D"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6F20BA27"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4,5</w:t>
            </w:r>
          </w:p>
        </w:tc>
        <w:tc>
          <w:tcPr>
            <w:tcW w:w="777" w:type="dxa"/>
            <w:tcBorders>
              <w:top w:val="nil"/>
              <w:left w:val="nil"/>
              <w:bottom w:val="single" w:sz="4" w:space="0" w:color="auto"/>
              <w:right w:val="single" w:sz="4" w:space="0" w:color="auto"/>
            </w:tcBorders>
            <w:shd w:val="clear" w:color="auto" w:fill="auto"/>
            <w:noWrap/>
            <w:vAlign w:val="center"/>
            <w:hideMark/>
          </w:tcPr>
          <w:p w14:paraId="55925264"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4CA79C83"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7E31B752"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5452B076"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03487976"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0E684823"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LK05-02 đến LK05-06</w:t>
            </w:r>
          </w:p>
        </w:tc>
        <w:tc>
          <w:tcPr>
            <w:tcW w:w="1318" w:type="dxa"/>
            <w:tcBorders>
              <w:top w:val="nil"/>
              <w:left w:val="nil"/>
              <w:bottom w:val="single" w:sz="4" w:space="0" w:color="auto"/>
              <w:right w:val="single" w:sz="4" w:space="0" w:color="auto"/>
            </w:tcBorders>
            <w:shd w:val="clear" w:color="auto" w:fill="auto"/>
            <w:noWrap/>
            <w:vAlign w:val="center"/>
            <w:hideMark/>
          </w:tcPr>
          <w:p w14:paraId="51A416E5"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90,00 </w:t>
            </w:r>
          </w:p>
        </w:tc>
        <w:tc>
          <w:tcPr>
            <w:tcW w:w="998" w:type="dxa"/>
            <w:tcBorders>
              <w:top w:val="nil"/>
              <w:left w:val="nil"/>
              <w:bottom w:val="single" w:sz="4" w:space="0" w:color="auto"/>
              <w:right w:val="single" w:sz="4" w:space="0" w:color="auto"/>
            </w:tcBorders>
            <w:shd w:val="clear" w:color="auto" w:fill="auto"/>
            <w:noWrap/>
            <w:vAlign w:val="center"/>
            <w:hideMark/>
          </w:tcPr>
          <w:p w14:paraId="1F0F382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1080" w:type="dxa"/>
            <w:tcBorders>
              <w:top w:val="nil"/>
              <w:left w:val="nil"/>
              <w:bottom w:val="single" w:sz="4" w:space="0" w:color="auto"/>
              <w:right w:val="single" w:sz="4" w:space="0" w:color="auto"/>
            </w:tcBorders>
            <w:shd w:val="clear" w:color="auto" w:fill="auto"/>
            <w:noWrap/>
            <w:vAlign w:val="center"/>
            <w:hideMark/>
          </w:tcPr>
          <w:p w14:paraId="25EA8F7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328E3A12"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155691B8"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3520F6C4"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6FF42332"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552C293A"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1A367588"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3647A59E"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06</w:t>
            </w:r>
          </w:p>
        </w:tc>
        <w:tc>
          <w:tcPr>
            <w:tcW w:w="1620" w:type="dxa"/>
            <w:tcBorders>
              <w:top w:val="nil"/>
              <w:left w:val="nil"/>
              <w:bottom w:val="single" w:sz="4" w:space="0" w:color="auto"/>
              <w:right w:val="single" w:sz="4" w:space="0" w:color="auto"/>
            </w:tcBorders>
            <w:shd w:val="clear" w:color="auto" w:fill="auto"/>
            <w:noWrap/>
            <w:vAlign w:val="center"/>
            <w:hideMark/>
          </w:tcPr>
          <w:p w14:paraId="75A9759D"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LK06</w:t>
            </w:r>
          </w:p>
        </w:tc>
        <w:tc>
          <w:tcPr>
            <w:tcW w:w="1318" w:type="dxa"/>
            <w:tcBorders>
              <w:top w:val="nil"/>
              <w:left w:val="nil"/>
              <w:bottom w:val="single" w:sz="4" w:space="0" w:color="auto"/>
              <w:right w:val="single" w:sz="4" w:space="0" w:color="auto"/>
            </w:tcBorders>
            <w:shd w:val="clear" w:color="auto" w:fill="auto"/>
            <w:noWrap/>
            <w:vAlign w:val="center"/>
            <w:hideMark/>
          </w:tcPr>
          <w:p w14:paraId="0111F25D"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811,00 </w:t>
            </w:r>
          </w:p>
        </w:tc>
        <w:tc>
          <w:tcPr>
            <w:tcW w:w="998" w:type="dxa"/>
            <w:tcBorders>
              <w:top w:val="nil"/>
              <w:left w:val="nil"/>
              <w:bottom w:val="single" w:sz="4" w:space="0" w:color="auto"/>
              <w:right w:val="single" w:sz="4" w:space="0" w:color="auto"/>
            </w:tcBorders>
            <w:shd w:val="clear" w:color="auto" w:fill="auto"/>
            <w:noWrap/>
            <w:vAlign w:val="center"/>
            <w:hideMark/>
          </w:tcPr>
          <w:p w14:paraId="288B83AC"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9</w:t>
            </w:r>
          </w:p>
        </w:tc>
        <w:tc>
          <w:tcPr>
            <w:tcW w:w="1080" w:type="dxa"/>
            <w:tcBorders>
              <w:top w:val="nil"/>
              <w:left w:val="nil"/>
              <w:bottom w:val="single" w:sz="4" w:space="0" w:color="auto"/>
              <w:right w:val="single" w:sz="4" w:space="0" w:color="auto"/>
            </w:tcBorders>
            <w:shd w:val="clear" w:color="auto" w:fill="auto"/>
            <w:noWrap/>
            <w:vAlign w:val="center"/>
            <w:hideMark/>
          </w:tcPr>
          <w:p w14:paraId="0B472592"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437906FA"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150D781B"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5.0</w:t>
            </w:r>
          </w:p>
        </w:tc>
        <w:tc>
          <w:tcPr>
            <w:tcW w:w="777" w:type="dxa"/>
            <w:tcBorders>
              <w:top w:val="nil"/>
              <w:left w:val="nil"/>
              <w:bottom w:val="single" w:sz="4" w:space="0" w:color="auto"/>
              <w:right w:val="single" w:sz="4" w:space="0" w:color="auto"/>
            </w:tcBorders>
            <w:shd w:val="clear" w:color="auto" w:fill="auto"/>
            <w:noWrap/>
            <w:vAlign w:val="center"/>
            <w:hideMark/>
          </w:tcPr>
          <w:p w14:paraId="40C56658"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0,6</w:t>
            </w:r>
          </w:p>
        </w:tc>
      </w:tr>
      <w:tr w:rsidR="00A579A9" w:rsidRPr="00A579A9" w14:paraId="425E6F00"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03F71E38"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3A4EF0EF"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017DC936"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519CBB90"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LK06-01</w:t>
            </w:r>
          </w:p>
        </w:tc>
        <w:tc>
          <w:tcPr>
            <w:tcW w:w="1318" w:type="dxa"/>
            <w:tcBorders>
              <w:top w:val="nil"/>
              <w:left w:val="nil"/>
              <w:bottom w:val="single" w:sz="4" w:space="0" w:color="auto"/>
              <w:right w:val="single" w:sz="4" w:space="0" w:color="auto"/>
            </w:tcBorders>
            <w:shd w:val="clear" w:color="auto" w:fill="auto"/>
            <w:noWrap/>
            <w:vAlign w:val="center"/>
            <w:hideMark/>
          </w:tcPr>
          <w:p w14:paraId="04D45DD5"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91,00 </w:t>
            </w:r>
          </w:p>
        </w:tc>
        <w:tc>
          <w:tcPr>
            <w:tcW w:w="998" w:type="dxa"/>
            <w:tcBorders>
              <w:top w:val="nil"/>
              <w:left w:val="nil"/>
              <w:bottom w:val="single" w:sz="4" w:space="0" w:color="auto"/>
              <w:right w:val="single" w:sz="4" w:space="0" w:color="auto"/>
            </w:tcBorders>
            <w:shd w:val="clear" w:color="auto" w:fill="auto"/>
            <w:noWrap/>
            <w:vAlign w:val="center"/>
            <w:hideMark/>
          </w:tcPr>
          <w:p w14:paraId="62205D23"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0EA200BA"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7802A07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17D28DE2"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0399E7CE"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24446B00"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3BD53070"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7CAFFF91"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06EC5770"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33E31D9C"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LK06-02 đến LK06-09</w:t>
            </w:r>
          </w:p>
        </w:tc>
        <w:tc>
          <w:tcPr>
            <w:tcW w:w="1318" w:type="dxa"/>
            <w:tcBorders>
              <w:top w:val="nil"/>
              <w:left w:val="nil"/>
              <w:bottom w:val="single" w:sz="4" w:space="0" w:color="auto"/>
              <w:right w:val="single" w:sz="4" w:space="0" w:color="auto"/>
            </w:tcBorders>
            <w:shd w:val="clear" w:color="auto" w:fill="auto"/>
            <w:noWrap/>
            <w:vAlign w:val="center"/>
            <w:hideMark/>
          </w:tcPr>
          <w:p w14:paraId="2AF3ACCF"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90,00 </w:t>
            </w:r>
          </w:p>
        </w:tc>
        <w:tc>
          <w:tcPr>
            <w:tcW w:w="998" w:type="dxa"/>
            <w:tcBorders>
              <w:top w:val="nil"/>
              <w:left w:val="nil"/>
              <w:bottom w:val="single" w:sz="4" w:space="0" w:color="auto"/>
              <w:right w:val="single" w:sz="4" w:space="0" w:color="auto"/>
            </w:tcBorders>
            <w:shd w:val="clear" w:color="auto" w:fill="auto"/>
            <w:noWrap/>
            <w:vAlign w:val="center"/>
            <w:hideMark/>
          </w:tcPr>
          <w:p w14:paraId="61395172"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8</w:t>
            </w:r>
          </w:p>
        </w:tc>
        <w:tc>
          <w:tcPr>
            <w:tcW w:w="1080" w:type="dxa"/>
            <w:tcBorders>
              <w:top w:val="nil"/>
              <w:left w:val="nil"/>
              <w:bottom w:val="single" w:sz="4" w:space="0" w:color="auto"/>
              <w:right w:val="single" w:sz="4" w:space="0" w:color="auto"/>
            </w:tcBorders>
            <w:shd w:val="clear" w:color="auto" w:fill="auto"/>
            <w:noWrap/>
            <w:vAlign w:val="center"/>
            <w:hideMark/>
          </w:tcPr>
          <w:p w14:paraId="6EF670D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7F5477B8"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6681B8EA"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199FD894"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3DD9B1E3"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6FC9B28B"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27D36CA4"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74FBAA03"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07</w:t>
            </w:r>
          </w:p>
        </w:tc>
        <w:tc>
          <w:tcPr>
            <w:tcW w:w="1620" w:type="dxa"/>
            <w:tcBorders>
              <w:top w:val="nil"/>
              <w:left w:val="nil"/>
              <w:bottom w:val="single" w:sz="4" w:space="0" w:color="auto"/>
              <w:right w:val="single" w:sz="4" w:space="0" w:color="auto"/>
            </w:tcBorders>
            <w:shd w:val="clear" w:color="auto" w:fill="auto"/>
            <w:noWrap/>
            <w:vAlign w:val="center"/>
            <w:hideMark/>
          </w:tcPr>
          <w:p w14:paraId="75B63E81"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LK07</w:t>
            </w:r>
          </w:p>
        </w:tc>
        <w:tc>
          <w:tcPr>
            <w:tcW w:w="1318" w:type="dxa"/>
            <w:tcBorders>
              <w:top w:val="nil"/>
              <w:left w:val="nil"/>
              <w:bottom w:val="single" w:sz="4" w:space="0" w:color="auto"/>
              <w:right w:val="single" w:sz="4" w:space="0" w:color="auto"/>
            </w:tcBorders>
            <w:shd w:val="clear" w:color="auto" w:fill="auto"/>
            <w:noWrap/>
            <w:vAlign w:val="center"/>
            <w:hideMark/>
          </w:tcPr>
          <w:p w14:paraId="6B88E029"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682,17 </w:t>
            </w:r>
          </w:p>
        </w:tc>
        <w:tc>
          <w:tcPr>
            <w:tcW w:w="998" w:type="dxa"/>
            <w:tcBorders>
              <w:top w:val="nil"/>
              <w:left w:val="nil"/>
              <w:bottom w:val="single" w:sz="4" w:space="0" w:color="auto"/>
              <w:right w:val="single" w:sz="4" w:space="0" w:color="auto"/>
            </w:tcBorders>
            <w:shd w:val="clear" w:color="auto" w:fill="auto"/>
            <w:noWrap/>
            <w:vAlign w:val="center"/>
            <w:hideMark/>
          </w:tcPr>
          <w:p w14:paraId="7D0C6420"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7</w:t>
            </w:r>
          </w:p>
        </w:tc>
        <w:tc>
          <w:tcPr>
            <w:tcW w:w="1080" w:type="dxa"/>
            <w:tcBorders>
              <w:top w:val="nil"/>
              <w:left w:val="nil"/>
              <w:bottom w:val="single" w:sz="4" w:space="0" w:color="auto"/>
              <w:right w:val="single" w:sz="4" w:space="0" w:color="auto"/>
            </w:tcBorders>
            <w:shd w:val="clear" w:color="auto" w:fill="auto"/>
            <w:noWrap/>
            <w:vAlign w:val="center"/>
            <w:hideMark/>
          </w:tcPr>
          <w:p w14:paraId="5F6A1ABB"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90-100%</w:t>
            </w:r>
          </w:p>
        </w:tc>
        <w:tc>
          <w:tcPr>
            <w:tcW w:w="840" w:type="dxa"/>
            <w:tcBorders>
              <w:top w:val="nil"/>
              <w:left w:val="nil"/>
              <w:bottom w:val="single" w:sz="4" w:space="0" w:color="auto"/>
              <w:right w:val="single" w:sz="4" w:space="0" w:color="auto"/>
            </w:tcBorders>
            <w:shd w:val="clear" w:color="auto" w:fill="auto"/>
            <w:noWrap/>
            <w:vAlign w:val="center"/>
            <w:hideMark/>
          </w:tcPr>
          <w:p w14:paraId="0490628F"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3221CDA2"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4.5-5.0</w:t>
            </w:r>
          </w:p>
        </w:tc>
        <w:tc>
          <w:tcPr>
            <w:tcW w:w="777" w:type="dxa"/>
            <w:tcBorders>
              <w:top w:val="nil"/>
              <w:left w:val="nil"/>
              <w:bottom w:val="single" w:sz="4" w:space="0" w:color="auto"/>
              <w:right w:val="single" w:sz="4" w:space="0" w:color="auto"/>
            </w:tcBorders>
            <w:shd w:val="clear" w:color="auto" w:fill="auto"/>
            <w:noWrap/>
            <w:vAlign w:val="center"/>
            <w:hideMark/>
          </w:tcPr>
          <w:p w14:paraId="55DA96D8"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0,5</w:t>
            </w:r>
          </w:p>
        </w:tc>
      </w:tr>
      <w:tr w:rsidR="00A579A9" w:rsidRPr="00A579A9" w14:paraId="52F29C0D"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638A2E00"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47139C5A"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5662072E"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09BA4B6D"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LK07-01 và LK07-07</w:t>
            </w:r>
          </w:p>
        </w:tc>
        <w:tc>
          <w:tcPr>
            <w:tcW w:w="1318" w:type="dxa"/>
            <w:tcBorders>
              <w:top w:val="nil"/>
              <w:left w:val="nil"/>
              <w:bottom w:val="single" w:sz="4" w:space="0" w:color="auto"/>
              <w:right w:val="single" w:sz="4" w:space="0" w:color="auto"/>
            </w:tcBorders>
            <w:shd w:val="clear" w:color="auto" w:fill="auto"/>
            <w:noWrap/>
            <w:vAlign w:val="center"/>
            <w:hideMark/>
          </w:tcPr>
          <w:p w14:paraId="4AEC54A9"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116,09 </w:t>
            </w:r>
          </w:p>
        </w:tc>
        <w:tc>
          <w:tcPr>
            <w:tcW w:w="998" w:type="dxa"/>
            <w:tcBorders>
              <w:top w:val="nil"/>
              <w:left w:val="nil"/>
              <w:bottom w:val="single" w:sz="4" w:space="0" w:color="auto"/>
              <w:right w:val="single" w:sz="4" w:space="0" w:color="auto"/>
            </w:tcBorders>
            <w:shd w:val="clear" w:color="auto" w:fill="auto"/>
            <w:noWrap/>
            <w:vAlign w:val="center"/>
            <w:hideMark/>
          </w:tcPr>
          <w:p w14:paraId="6778BCD8"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2</w:t>
            </w:r>
          </w:p>
        </w:tc>
        <w:tc>
          <w:tcPr>
            <w:tcW w:w="1080" w:type="dxa"/>
            <w:tcBorders>
              <w:top w:val="nil"/>
              <w:left w:val="nil"/>
              <w:bottom w:val="single" w:sz="4" w:space="0" w:color="auto"/>
              <w:right w:val="single" w:sz="4" w:space="0" w:color="auto"/>
            </w:tcBorders>
            <w:shd w:val="clear" w:color="auto" w:fill="auto"/>
            <w:noWrap/>
            <w:vAlign w:val="center"/>
            <w:hideMark/>
          </w:tcPr>
          <w:p w14:paraId="1DF1A86D"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90%</w:t>
            </w:r>
          </w:p>
        </w:tc>
        <w:tc>
          <w:tcPr>
            <w:tcW w:w="840" w:type="dxa"/>
            <w:tcBorders>
              <w:top w:val="nil"/>
              <w:left w:val="nil"/>
              <w:bottom w:val="single" w:sz="4" w:space="0" w:color="auto"/>
              <w:right w:val="single" w:sz="4" w:space="0" w:color="auto"/>
            </w:tcBorders>
            <w:shd w:val="clear" w:color="auto" w:fill="auto"/>
            <w:noWrap/>
            <w:vAlign w:val="center"/>
            <w:hideMark/>
          </w:tcPr>
          <w:p w14:paraId="5AD71E09"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09A8213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4,5</w:t>
            </w:r>
          </w:p>
        </w:tc>
        <w:tc>
          <w:tcPr>
            <w:tcW w:w="777" w:type="dxa"/>
            <w:tcBorders>
              <w:top w:val="nil"/>
              <w:left w:val="nil"/>
              <w:bottom w:val="single" w:sz="4" w:space="0" w:color="auto"/>
              <w:right w:val="single" w:sz="4" w:space="0" w:color="auto"/>
            </w:tcBorders>
            <w:shd w:val="clear" w:color="auto" w:fill="auto"/>
            <w:noWrap/>
            <w:vAlign w:val="center"/>
            <w:hideMark/>
          </w:tcPr>
          <w:p w14:paraId="120E8AE1"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0548492F"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40596F0C"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4205EE69"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7897FDD2"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79F14CA8"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LK07-02 đến LK07-06</w:t>
            </w:r>
          </w:p>
        </w:tc>
        <w:tc>
          <w:tcPr>
            <w:tcW w:w="1318" w:type="dxa"/>
            <w:tcBorders>
              <w:top w:val="nil"/>
              <w:left w:val="nil"/>
              <w:bottom w:val="single" w:sz="4" w:space="0" w:color="auto"/>
              <w:right w:val="single" w:sz="4" w:space="0" w:color="auto"/>
            </w:tcBorders>
            <w:shd w:val="clear" w:color="auto" w:fill="auto"/>
            <w:noWrap/>
            <w:vAlign w:val="center"/>
            <w:hideMark/>
          </w:tcPr>
          <w:p w14:paraId="3916D479"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90,00 </w:t>
            </w:r>
          </w:p>
        </w:tc>
        <w:tc>
          <w:tcPr>
            <w:tcW w:w="998" w:type="dxa"/>
            <w:tcBorders>
              <w:top w:val="nil"/>
              <w:left w:val="nil"/>
              <w:bottom w:val="single" w:sz="4" w:space="0" w:color="auto"/>
              <w:right w:val="single" w:sz="4" w:space="0" w:color="auto"/>
            </w:tcBorders>
            <w:shd w:val="clear" w:color="auto" w:fill="auto"/>
            <w:noWrap/>
            <w:vAlign w:val="center"/>
            <w:hideMark/>
          </w:tcPr>
          <w:p w14:paraId="3BE2012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1080" w:type="dxa"/>
            <w:tcBorders>
              <w:top w:val="nil"/>
              <w:left w:val="nil"/>
              <w:bottom w:val="single" w:sz="4" w:space="0" w:color="auto"/>
              <w:right w:val="single" w:sz="4" w:space="0" w:color="auto"/>
            </w:tcBorders>
            <w:shd w:val="clear" w:color="auto" w:fill="auto"/>
            <w:noWrap/>
            <w:vAlign w:val="center"/>
            <w:hideMark/>
          </w:tcPr>
          <w:p w14:paraId="6852C47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4A47721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31F03E3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68905CE2"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6C594711"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412C45F3"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5A8445C1"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1F74EC16"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08</w:t>
            </w:r>
          </w:p>
        </w:tc>
        <w:tc>
          <w:tcPr>
            <w:tcW w:w="1620" w:type="dxa"/>
            <w:tcBorders>
              <w:top w:val="nil"/>
              <w:left w:val="nil"/>
              <w:bottom w:val="single" w:sz="4" w:space="0" w:color="auto"/>
              <w:right w:val="single" w:sz="4" w:space="0" w:color="auto"/>
            </w:tcBorders>
            <w:shd w:val="clear" w:color="auto" w:fill="auto"/>
            <w:noWrap/>
            <w:vAlign w:val="center"/>
            <w:hideMark/>
          </w:tcPr>
          <w:p w14:paraId="6391BBD7"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LK08</w:t>
            </w:r>
          </w:p>
        </w:tc>
        <w:tc>
          <w:tcPr>
            <w:tcW w:w="1318" w:type="dxa"/>
            <w:tcBorders>
              <w:top w:val="nil"/>
              <w:left w:val="nil"/>
              <w:bottom w:val="single" w:sz="4" w:space="0" w:color="auto"/>
              <w:right w:val="single" w:sz="4" w:space="0" w:color="auto"/>
            </w:tcBorders>
            <w:shd w:val="clear" w:color="auto" w:fill="auto"/>
            <w:noWrap/>
            <w:vAlign w:val="center"/>
            <w:hideMark/>
          </w:tcPr>
          <w:p w14:paraId="68E01B9E"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682,17 </w:t>
            </w:r>
          </w:p>
        </w:tc>
        <w:tc>
          <w:tcPr>
            <w:tcW w:w="998" w:type="dxa"/>
            <w:tcBorders>
              <w:top w:val="nil"/>
              <w:left w:val="nil"/>
              <w:bottom w:val="single" w:sz="4" w:space="0" w:color="auto"/>
              <w:right w:val="single" w:sz="4" w:space="0" w:color="auto"/>
            </w:tcBorders>
            <w:shd w:val="clear" w:color="auto" w:fill="auto"/>
            <w:noWrap/>
            <w:vAlign w:val="center"/>
            <w:hideMark/>
          </w:tcPr>
          <w:p w14:paraId="7890678B"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7</w:t>
            </w:r>
          </w:p>
        </w:tc>
        <w:tc>
          <w:tcPr>
            <w:tcW w:w="1080" w:type="dxa"/>
            <w:tcBorders>
              <w:top w:val="nil"/>
              <w:left w:val="nil"/>
              <w:bottom w:val="single" w:sz="4" w:space="0" w:color="auto"/>
              <w:right w:val="single" w:sz="4" w:space="0" w:color="auto"/>
            </w:tcBorders>
            <w:shd w:val="clear" w:color="auto" w:fill="auto"/>
            <w:noWrap/>
            <w:vAlign w:val="center"/>
            <w:hideMark/>
          </w:tcPr>
          <w:p w14:paraId="56E135F5"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90-100%</w:t>
            </w:r>
          </w:p>
        </w:tc>
        <w:tc>
          <w:tcPr>
            <w:tcW w:w="840" w:type="dxa"/>
            <w:tcBorders>
              <w:top w:val="nil"/>
              <w:left w:val="nil"/>
              <w:bottom w:val="single" w:sz="4" w:space="0" w:color="auto"/>
              <w:right w:val="single" w:sz="4" w:space="0" w:color="auto"/>
            </w:tcBorders>
            <w:shd w:val="clear" w:color="auto" w:fill="auto"/>
            <w:noWrap/>
            <w:vAlign w:val="center"/>
            <w:hideMark/>
          </w:tcPr>
          <w:p w14:paraId="18DFD897"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5E84D180"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4.5-5.0</w:t>
            </w:r>
          </w:p>
        </w:tc>
        <w:tc>
          <w:tcPr>
            <w:tcW w:w="777" w:type="dxa"/>
            <w:tcBorders>
              <w:top w:val="nil"/>
              <w:left w:val="nil"/>
              <w:bottom w:val="single" w:sz="4" w:space="0" w:color="auto"/>
              <w:right w:val="single" w:sz="4" w:space="0" w:color="auto"/>
            </w:tcBorders>
            <w:shd w:val="clear" w:color="auto" w:fill="auto"/>
            <w:noWrap/>
            <w:vAlign w:val="center"/>
            <w:hideMark/>
          </w:tcPr>
          <w:p w14:paraId="286601A1"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0,5</w:t>
            </w:r>
          </w:p>
        </w:tc>
      </w:tr>
      <w:tr w:rsidR="00A579A9" w:rsidRPr="00A579A9" w14:paraId="50DE0D32"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38083F41"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2F6F5FA1"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5EB4741C"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4BD74118"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LK08-01 và LK08-07</w:t>
            </w:r>
          </w:p>
        </w:tc>
        <w:tc>
          <w:tcPr>
            <w:tcW w:w="1318" w:type="dxa"/>
            <w:tcBorders>
              <w:top w:val="nil"/>
              <w:left w:val="nil"/>
              <w:bottom w:val="single" w:sz="4" w:space="0" w:color="auto"/>
              <w:right w:val="single" w:sz="4" w:space="0" w:color="auto"/>
            </w:tcBorders>
            <w:shd w:val="clear" w:color="auto" w:fill="auto"/>
            <w:noWrap/>
            <w:vAlign w:val="center"/>
            <w:hideMark/>
          </w:tcPr>
          <w:p w14:paraId="1BE91747"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116,09 </w:t>
            </w:r>
          </w:p>
        </w:tc>
        <w:tc>
          <w:tcPr>
            <w:tcW w:w="998" w:type="dxa"/>
            <w:tcBorders>
              <w:top w:val="nil"/>
              <w:left w:val="nil"/>
              <w:bottom w:val="single" w:sz="4" w:space="0" w:color="auto"/>
              <w:right w:val="single" w:sz="4" w:space="0" w:color="auto"/>
            </w:tcBorders>
            <w:shd w:val="clear" w:color="auto" w:fill="auto"/>
            <w:noWrap/>
            <w:vAlign w:val="center"/>
            <w:hideMark/>
          </w:tcPr>
          <w:p w14:paraId="582EC54D"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2</w:t>
            </w:r>
          </w:p>
        </w:tc>
        <w:tc>
          <w:tcPr>
            <w:tcW w:w="1080" w:type="dxa"/>
            <w:tcBorders>
              <w:top w:val="nil"/>
              <w:left w:val="nil"/>
              <w:bottom w:val="single" w:sz="4" w:space="0" w:color="auto"/>
              <w:right w:val="single" w:sz="4" w:space="0" w:color="auto"/>
            </w:tcBorders>
            <w:shd w:val="clear" w:color="auto" w:fill="auto"/>
            <w:noWrap/>
            <w:vAlign w:val="center"/>
            <w:hideMark/>
          </w:tcPr>
          <w:p w14:paraId="1553F1E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90%</w:t>
            </w:r>
          </w:p>
        </w:tc>
        <w:tc>
          <w:tcPr>
            <w:tcW w:w="840" w:type="dxa"/>
            <w:tcBorders>
              <w:top w:val="nil"/>
              <w:left w:val="nil"/>
              <w:bottom w:val="single" w:sz="4" w:space="0" w:color="auto"/>
              <w:right w:val="single" w:sz="4" w:space="0" w:color="auto"/>
            </w:tcBorders>
            <w:shd w:val="clear" w:color="auto" w:fill="auto"/>
            <w:noWrap/>
            <w:vAlign w:val="center"/>
            <w:hideMark/>
          </w:tcPr>
          <w:p w14:paraId="50738647"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7AF33272"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4,5</w:t>
            </w:r>
          </w:p>
        </w:tc>
        <w:tc>
          <w:tcPr>
            <w:tcW w:w="777" w:type="dxa"/>
            <w:tcBorders>
              <w:top w:val="nil"/>
              <w:left w:val="nil"/>
              <w:bottom w:val="single" w:sz="4" w:space="0" w:color="auto"/>
              <w:right w:val="single" w:sz="4" w:space="0" w:color="auto"/>
            </w:tcBorders>
            <w:shd w:val="clear" w:color="auto" w:fill="auto"/>
            <w:noWrap/>
            <w:vAlign w:val="center"/>
            <w:hideMark/>
          </w:tcPr>
          <w:p w14:paraId="5EE34BC1"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72D9BD50"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71AD0815"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161C146E"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4E486ABF"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4B33F05C"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LK08-02 đến LK08-06</w:t>
            </w:r>
          </w:p>
        </w:tc>
        <w:tc>
          <w:tcPr>
            <w:tcW w:w="1318" w:type="dxa"/>
            <w:tcBorders>
              <w:top w:val="nil"/>
              <w:left w:val="nil"/>
              <w:bottom w:val="single" w:sz="4" w:space="0" w:color="auto"/>
              <w:right w:val="single" w:sz="4" w:space="0" w:color="auto"/>
            </w:tcBorders>
            <w:shd w:val="clear" w:color="auto" w:fill="auto"/>
            <w:noWrap/>
            <w:vAlign w:val="center"/>
            <w:hideMark/>
          </w:tcPr>
          <w:p w14:paraId="2298E47F"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90,00 </w:t>
            </w:r>
          </w:p>
        </w:tc>
        <w:tc>
          <w:tcPr>
            <w:tcW w:w="998" w:type="dxa"/>
            <w:tcBorders>
              <w:top w:val="nil"/>
              <w:left w:val="nil"/>
              <w:bottom w:val="single" w:sz="4" w:space="0" w:color="auto"/>
              <w:right w:val="single" w:sz="4" w:space="0" w:color="auto"/>
            </w:tcBorders>
            <w:shd w:val="clear" w:color="auto" w:fill="auto"/>
            <w:noWrap/>
            <w:vAlign w:val="center"/>
            <w:hideMark/>
          </w:tcPr>
          <w:p w14:paraId="5E82A54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1080" w:type="dxa"/>
            <w:tcBorders>
              <w:top w:val="nil"/>
              <w:left w:val="nil"/>
              <w:bottom w:val="single" w:sz="4" w:space="0" w:color="auto"/>
              <w:right w:val="single" w:sz="4" w:space="0" w:color="auto"/>
            </w:tcBorders>
            <w:shd w:val="clear" w:color="auto" w:fill="auto"/>
            <w:noWrap/>
            <w:vAlign w:val="center"/>
            <w:hideMark/>
          </w:tcPr>
          <w:p w14:paraId="550B065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22FEC28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227A3C4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4666DA83"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2C5098B6"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26408B38"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15299F37"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78CDB979"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09</w:t>
            </w:r>
          </w:p>
        </w:tc>
        <w:tc>
          <w:tcPr>
            <w:tcW w:w="1620" w:type="dxa"/>
            <w:tcBorders>
              <w:top w:val="nil"/>
              <w:left w:val="nil"/>
              <w:bottom w:val="single" w:sz="4" w:space="0" w:color="auto"/>
              <w:right w:val="single" w:sz="4" w:space="0" w:color="auto"/>
            </w:tcBorders>
            <w:shd w:val="clear" w:color="auto" w:fill="auto"/>
            <w:noWrap/>
            <w:vAlign w:val="center"/>
            <w:hideMark/>
          </w:tcPr>
          <w:p w14:paraId="07515584"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LK09</w:t>
            </w:r>
          </w:p>
        </w:tc>
        <w:tc>
          <w:tcPr>
            <w:tcW w:w="1318" w:type="dxa"/>
            <w:tcBorders>
              <w:top w:val="nil"/>
              <w:left w:val="nil"/>
              <w:bottom w:val="single" w:sz="4" w:space="0" w:color="auto"/>
              <w:right w:val="single" w:sz="4" w:space="0" w:color="auto"/>
            </w:tcBorders>
            <w:shd w:val="clear" w:color="auto" w:fill="auto"/>
            <w:noWrap/>
            <w:vAlign w:val="center"/>
            <w:hideMark/>
          </w:tcPr>
          <w:p w14:paraId="564A547C"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811,00 </w:t>
            </w:r>
          </w:p>
        </w:tc>
        <w:tc>
          <w:tcPr>
            <w:tcW w:w="998" w:type="dxa"/>
            <w:tcBorders>
              <w:top w:val="nil"/>
              <w:left w:val="nil"/>
              <w:bottom w:val="single" w:sz="4" w:space="0" w:color="auto"/>
              <w:right w:val="single" w:sz="4" w:space="0" w:color="auto"/>
            </w:tcBorders>
            <w:shd w:val="clear" w:color="auto" w:fill="auto"/>
            <w:noWrap/>
            <w:vAlign w:val="center"/>
            <w:hideMark/>
          </w:tcPr>
          <w:p w14:paraId="7C980757"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9</w:t>
            </w:r>
          </w:p>
        </w:tc>
        <w:tc>
          <w:tcPr>
            <w:tcW w:w="1080" w:type="dxa"/>
            <w:tcBorders>
              <w:top w:val="nil"/>
              <w:left w:val="nil"/>
              <w:bottom w:val="single" w:sz="4" w:space="0" w:color="auto"/>
              <w:right w:val="single" w:sz="4" w:space="0" w:color="auto"/>
            </w:tcBorders>
            <w:shd w:val="clear" w:color="auto" w:fill="auto"/>
            <w:noWrap/>
            <w:vAlign w:val="center"/>
            <w:hideMark/>
          </w:tcPr>
          <w:p w14:paraId="6F5E7CD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16E7C455"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5463B955"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10C9E486"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0,6</w:t>
            </w:r>
          </w:p>
        </w:tc>
      </w:tr>
      <w:tr w:rsidR="00A579A9" w:rsidRPr="00A579A9" w14:paraId="2CF5C09D"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2AFF4227"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1D99A950"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2B011F0E"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65113061"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LK09-01</w:t>
            </w:r>
          </w:p>
        </w:tc>
        <w:tc>
          <w:tcPr>
            <w:tcW w:w="1318" w:type="dxa"/>
            <w:tcBorders>
              <w:top w:val="nil"/>
              <w:left w:val="nil"/>
              <w:bottom w:val="single" w:sz="4" w:space="0" w:color="auto"/>
              <w:right w:val="single" w:sz="4" w:space="0" w:color="auto"/>
            </w:tcBorders>
            <w:shd w:val="clear" w:color="auto" w:fill="auto"/>
            <w:noWrap/>
            <w:vAlign w:val="center"/>
            <w:hideMark/>
          </w:tcPr>
          <w:p w14:paraId="5F79E057"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91,00 </w:t>
            </w:r>
          </w:p>
        </w:tc>
        <w:tc>
          <w:tcPr>
            <w:tcW w:w="998" w:type="dxa"/>
            <w:tcBorders>
              <w:top w:val="nil"/>
              <w:left w:val="nil"/>
              <w:bottom w:val="single" w:sz="4" w:space="0" w:color="auto"/>
              <w:right w:val="single" w:sz="4" w:space="0" w:color="auto"/>
            </w:tcBorders>
            <w:shd w:val="clear" w:color="auto" w:fill="auto"/>
            <w:noWrap/>
            <w:vAlign w:val="center"/>
            <w:hideMark/>
          </w:tcPr>
          <w:p w14:paraId="61A0410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5BEC4239"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11B56EE2"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786B9656"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527350F6"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2D632F0A"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6AEB194E"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5836B01C"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450EF5DE"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69FB1B5D"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LK09-02 đến LK09-09</w:t>
            </w:r>
          </w:p>
        </w:tc>
        <w:tc>
          <w:tcPr>
            <w:tcW w:w="1318" w:type="dxa"/>
            <w:tcBorders>
              <w:top w:val="nil"/>
              <w:left w:val="nil"/>
              <w:bottom w:val="single" w:sz="4" w:space="0" w:color="auto"/>
              <w:right w:val="single" w:sz="4" w:space="0" w:color="auto"/>
            </w:tcBorders>
            <w:shd w:val="clear" w:color="auto" w:fill="auto"/>
            <w:noWrap/>
            <w:vAlign w:val="center"/>
            <w:hideMark/>
          </w:tcPr>
          <w:p w14:paraId="6155B731"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90,00 </w:t>
            </w:r>
          </w:p>
        </w:tc>
        <w:tc>
          <w:tcPr>
            <w:tcW w:w="998" w:type="dxa"/>
            <w:tcBorders>
              <w:top w:val="nil"/>
              <w:left w:val="nil"/>
              <w:bottom w:val="single" w:sz="4" w:space="0" w:color="auto"/>
              <w:right w:val="single" w:sz="4" w:space="0" w:color="auto"/>
            </w:tcBorders>
            <w:shd w:val="clear" w:color="auto" w:fill="auto"/>
            <w:noWrap/>
            <w:vAlign w:val="center"/>
            <w:hideMark/>
          </w:tcPr>
          <w:p w14:paraId="3061CF08"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8</w:t>
            </w:r>
          </w:p>
        </w:tc>
        <w:tc>
          <w:tcPr>
            <w:tcW w:w="1080" w:type="dxa"/>
            <w:tcBorders>
              <w:top w:val="nil"/>
              <w:left w:val="nil"/>
              <w:bottom w:val="single" w:sz="4" w:space="0" w:color="auto"/>
              <w:right w:val="single" w:sz="4" w:space="0" w:color="auto"/>
            </w:tcBorders>
            <w:shd w:val="clear" w:color="auto" w:fill="auto"/>
            <w:noWrap/>
            <w:vAlign w:val="center"/>
            <w:hideMark/>
          </w:tcPr>
          <w:p w14:paraId="335045E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2996097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7BF587DF"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156A62F6"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5AC8D4CA"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51106AE6"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7DE1D257"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5B4F5D2C"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10</w:t>
            </w:r>
          </w:p>
        </w:tc>
        <w:tc>
          <w:tcPr>
            <w:tcW w:w="1620" w:type="dxa"/>
            <w:tcBorders>
              <w:top w:val="nil"/>
              <w:left w:val="nil"/>
              <w:bottom w:val="single" w:sz="4" w:space="0" w:color="auto"/>
              <w:right w:val="single" w:sz="4" w:space="0" w:color="auto"/>
            </w:tcBorders>
            <w:shd w:val="clear" w:color="auto" w:fill="auto"/>
            <w:noWrap/>
            <w:vAlign w:val="center"/>
            <w:hideMark/>
          </w:tcPr>
          <w:p w14:paraId="0EB64DB5"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LK10</w:t>
            </w:r>
          </w:p>
        </w:tc>
        <w:tc>
          <w:tcPr>
            <w:tcW w:w="1318" w:type="dxa"/>
            <w:tcBorders>
              <w:top w:val="nil"/>
              <w:left w:val="nil"/>
              <w:bottom w:val="single" w:sz="4" w:space="0" w:color="auto"/>
              <w:right w:val="single" w:sz="4" w:space="0" w:color="auto"/>
            </w:tcBorders>
            <w:shd w:val="clear" w:color="auto" w:fill="auto"/>
            <w:noWrap/>
            <w:vAlign w:val="center"/>
            <w:hideMark/>
          </w:tcPr>
          <w:p w14:paraId="02CFE1BD"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811,00 </w:t>
            </w:r>
          </w:p>
        </w:tc>
        <w:tc>
          <w:tcPr>
            <w:tcW w:w="998" w:type="dxa"/>
            <w:tcBorders>
              <w:top w:val="nil"/>
              <w:left w:val="nil"/>
              <w:bottom w:val="single" w:sz="4" w:space="0" w:color="auto"/>
              <w:right w:val="single" w:sz="4" w:space="0" w:color="auto"/>
            </w:tcBorders>
            <w:shd w:val="clear" w:color="auto" w:fill="auto"/>
            <w:noWrap/>
            <w:vAlign w:val="center"/>
            <w:hideMark/>
          </w:tcPr>
          <w:p w14:paraId="7C13BFFC"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9</w:t>
            </w:r>
          </w:p>
        </w:tc>
        <w:tc>
          <w:tcPr>
            <w:tcW w:w="1080" w:type="dxa"/>
            <w:tcBorders>
              <w:top w:val="nil"/>
              <w:left w:val="nil"/>
              <w:bottom w:val="single" w:sz="4" w:space="0" w:color="auto"/>
              <w:right w:val="single" w:sz="4" w:space="0" w:color="auto"/>
            </w:tcBorders>
            <w:shd w:val="clear" w:color="auto" w:fill="auto"/>
            <w:noWrap/>
            <w:vAlign w:val="center"/>
            <w:hideMark/>
          </w:tcPr>
          <w:p w14:paraId="1CB92CD3"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06F95207"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25CC92F0"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342DC419"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0,6</w:t>
            </w:r>
          </w:p>
        </w:tc>
      </w:tr>
      <w:tr w:rsidR="00A579A9" w:rsidRPr="00A579A9" w14:paraId="5C4612C1"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65981DD3"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17BD1CB1"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4D028180"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742EE51D"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LK10-01</w:t>
            </w:r>
          </w:p>
        </w:tc>
        <w:tc>
          <w:tcPr>
            <w:tcW w:w="1318" w:type="dxa"/>
            <w:tcBorders>
              <w:top w:val="nil"/>
              <w:left w:val="nil"/>
              <w:bottom w:val="single" w:sz="4" w:space="0" w:color="auto"/>
              <w:right w:val="single" w:sz="4" w:space="0" w:color="auto"/>
            </w:tcBorders>
            <w:shd w:val="clear" w:color="auto" w:fill="auto"/>
            <w:noWrap/>
            <w:vAlign w:val="center"/>
            <w:hideMark/>
          </w:tcPr>
          <w:p w14:paraId="46186CAA"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91,00 </w:t>
            </w:r>
          </w:p>
        </w:tc>
        <w:tc>
          <w:tcPr>
            <w:tcW w:w="998" w:type="dxa"/>
            <w:tcBorders>
              <w:top w:val="nil"/>
              <w:left w:val="nil"/>
              <w:bottom w:val="single" w:sz="4" w:space="0" w:color="auto"/>
              <w:right w:val="single" w:sz="4" w:space="0" w:color="auto"/>
            </w:tcBorders>
            <w:shd w:val="clear" w:color="auto" w:fill="auto"/>
            <w:noWrap/>
            <w:vAlign w:val="center"/>
            <w:hideMark/>
          </w:tcPr>
          <w:p w14:paraId="320D9B96"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4F169D90"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31A76F83"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7F6DB207"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2E53B4A6"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2669BF5E"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074A56C6"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49EFA98B"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0A481B82"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0B53EDD2"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LK10-02 đến LK10-09</w:t>
            </w:r>
          </w:p>
        </w:tc>
        <w:tc>
          <w:tcPr>
            <w:tcW w:w="1318" w:type="dxa"/>
            <w:tcBorders>
              <w:top w:val="nil"/>
              <w:left w:val="nil"/>
              <w:bottom w:val="single" w:sz="4" w:space="0" w:color="auto"/>
              <w:right w:val="single" w:sz="4" w:space="0" w:color="auto"/>
            </w:tcBorders>
            <w:shd w:val="clear" w:color="auto" w:fill="auto"/>
            <w:noWrap/>
            <w:vAlign w:val="center"/>
            <w:hideMark/>
          </w:tcPr>
          <w:p w14:paraId="2DD74F7B"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90,00 </w:t>
            </w:r>
          </w:p>
        </w:tc>
        <w:tc>
          <w:tcPr>
            <w:tcW w:w="998" w:type="dxa"/>
            <w:tcBorders>
              <w:top w:val="nil"/>
              <w:left w:val="nil"/>
              <w:bottom w:val="single" w:sz="4" w:space="0" w:color="auto"/>
              <w:right w:val="single" w:sz="4" w:space="0" w:color="auto"/>
            </w:tcBorders>
            <w:shd w:val="clear" w:color="auto" w:fill="auto"/>
            <w:noWrap/>
            <w:vAlign w:val="center"/>
            <w:hideMark/>
          </w:tcPr>
          <w:p w14:paraId="3810F262"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8</w:t>
            </w:r>
          </w:p>
        </w:tc>
        <w:tc>
          <w:tcPr>
            <w:tcW w:w="1080" w:type="dxa"/>
            <w:tcBorders>
              <w:top w:val="nil"/>
              <w:left w:val="nil"/>
              <w:bottom w:val="single" w:sz="4" w:space="0" w:color="auto"/>
              <w:right w:val="single" w:sz="4" w:space="0" w:color="auto"/>
            </w:tcBorders>
            <w:shd w:val="clear" w:color="auto" w:fill="auto"/>
            <w:noWrap/>
            <w:vAlign w:val="center"/>
            <w:hideMark/>
          </w:tcPr>
          <w:p w14:paraId="7D2F6520"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1E47806D"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38169C8E"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5680CDF3"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25662A9D"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41DF35B1"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2B1B9826"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5CA8C345"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11</w:t>
            </w:r>
          </w:p>
        </w:tc>
        <w:tc>
          <w:tcPr>
            <w:tcW w:w="1620" w:type="dxa"/>
            <w:tcBorders>
              <w:top w:val="nil"/>
              <w:left w:val="nil"/>
              <w:bottom w:val="single" w:sz="4" w:space="0" w:color="auto"/>
              <w:right w:val="single" w:sz="4" w:space="0" w:color="auto"/>
            </w:tcBorders>
            <w:shd w:val="clear" w:color="auto" w:fill="auto"/>
            <w:noWrap/>
            <w:vAlign w:val="center"/>
            <w:hideMark/>
          </w:tcPr>
          <w:p w14:paraId="51580342"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LK11</w:t>
            </w:r>
          </w:p>
        </w:tc>
        <w:tc>
          <w:tcPr>
            <w:tcW w:w="1318" w:type="dxa"/>
            <w:tcBorders>
              <w:top w:val="nil"/>
              <w:left w:val="nil"/>
              <w:bottom w:val="single" w:sz="4" w:space="0" w:color="auto"/>
              <w:right w:val="single" w:sz="4" w:space="0" w:color="auto"/>
            </w:tcBorders>
            <w:shd w:val="clear" w:color="auto" w:fill="auto"/>
            <w:noWrap/>
            <w:vAlign w:val="center"/>
            <w:hideMark/>
          </w:tcPr>
          <w:p w14:paraId="3881E8F9"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540,00 </w:t>
            </w:r>
          </w:p>
        </w:tc>
        <w:tc>
          <w:tcPr>
            <w:tcW w:w="998" w:type="dxa"/>
            <w:tcBorders>
              <w:top w:val="nil"/>
              <w:left w:val="nil"/>
              <w:bottom w:val="single" w:sz="4" w:space="0" w:color="auto"/>
              <w:right w:val="single" w:sz="4" w:space="0" w:color="auto"/>
            </w:tcBorders>
            <w:shd w:val="clear" w:color="auto" w:fill="auto"/>
            <w:noWrap/>
            <w:vAlign w:val="center"/>
            <w:hideMark/>
          </w:tcPr>
          <w:p w14:paraId="6AD364CF"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6</w:t>
            </w:r>
          </w:p>
        </w:tc>
        <w:tc>
          <w:tcPr>
            <w:tcW w:w="1080" w:type="dxa"/>
            <w:tcBorders>
              <w:top w:val="nil"/>
              <w:left w:val="nil"/>
              <w:bottom w:val="single" w:sz="4" w:space="0" w:color="auto"/>
              <w:right w:val="single" w:sz="4" w:space="0" w:color="auto"/>
            </w:tcBorders>
            <w:shd w:val="clear" w:color="auto" w:fill="auto"/>
            <w:noWrap/>
            <w:vAlign w:val="center"/>
            <w:hideMark/>
          </w:tcPr>
          <w:p w14:paraId="4ACF368F"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0A6CF261"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109B3255"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2CE6981C"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0,4</w:t>
            </w:r>
          </w:p>
        </w:tc>
      </w:tr>
      <w:tr w:rsidR="00A579A9" w:rsidRPr="00A579A9" w14:paraId="67CD0627"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5B7D849A"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7954F14B"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4AB9B2EC"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5111D822"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LK11-01 đến LK11-06</w:t>
            </w:r>
          </w:p>
        </w:tc>
        <w:tc>
          <w:tcPr>
            <w:tcW w:w="1318" w:type="dxa"/>
            <w:tcBorders>
              <w:top w:val="nil"/>
              <w:left w:val="nil"/>
              <w:bottom w:val="single" w:sz="4" w:space="0" w:color="auto"/>
              <w:right w:val="single" w:sz="4" w:space="0" w:color="auto"/>
            </w:tcBorders>
            <w:shd w:val="clear" w:color="auto" w:fill="auto"/>
            <w:noWrap/>
            <w:vAlign w:val="center"/>
            <w:hideMark/>
          </w:tcPr>
          <w:p w14:paraId="349D665F"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90,00 </w:t>
            </w:r>
          </w:p>
        </w:tc>
        <w:tc>
          <w:tcPr>
            <w:tcW w:w="998" w:type="dxa"/>
            <w:tcBorders>
              <w:top w:val="nil"/>
              <w:left w:val="nil"/>
              <w:bottom w:val="single" w:sz="4" w:space="0" w:color="auto"/>
              <w:right w:val="single" w:sz="4" w:space="0" w:color="auto"/>
            </w:tcBorders>
            <w:shd w:val="clear" w:color="auto" w:fill="auto"/>
            <w:noWrap/>
            <w:vAlign w:val="center"/>
            <w:hideMark/>
          </w:tcPr>
          <w:p w14:paraId="156D1212"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6</w:t>
            </w:r>
          </w:p>
        </w:tc>
        <w:tc>
          <w:tcPr>
            <w:tcW w:w="1080" w:type="dxa"/>
            <w:tcBorders>
              <w:top w:val="nil"/>
              <w:left w:val="nil"/>
              <w:bottom w:val="single" w:sz="4" w:space="0" w:color="auto"/>
              <w:right w:val="single" w:sz="4" w:space="0" w:color="auto"/>
            </w:tcBorders>
            <w:shd w:val="clear" w:color="auto" w:fill="auto"/>
            <w:noWrap/>
            <w:vAlign w:val="center"/>
            <w:hideMark/>
          </w:tcPr>
          <w:p w14:paraId="145B01ED"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02659C38"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0F26CFE3"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5F01EC24"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6A44FDE7"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3F7207A5"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149C19FD"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439DB89B"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12</w:t>
            </w:r>
          </w:p>
        </w:tc>
        <w:tc>
          <w:tcPr>
            <w:tcW w:w="1620" w:type="dxa"/>
            <w:tcBorders>
              <w:top w:val="nil"/>
              <w:left w:val="nil"/>
              <w:bottom w:val="single" w:sz="4" w:space="0" w:color="auto"/>
              <w:right w:val="single" w:sz="4" w:space="0" w:color="auto"/>
            </w:tcBorders>
            <w:shd w:val="clear" w:color="auto" w:fill="auto"/>
            <w:noWrap/>
            <w:vAlign w:val="center"/>
            <w:hideMark/>
          </w:tcPr>
          <w:p w14:paraId="14BFE6E8"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LK12</w:t>
            </w:r>
          </w:p>
        </w:tc>
        <w:tc>
          <w:tcPr>
            <w:tcW w:w="1318" w:type="dxa"/>
            <w:tcBorders>
              <w:top w:val="nil"/>
              <w:left w:val="nil"/>
              <w:bottom w:val="single" w:sz="4" w:space="0" w:color="auto"/>
              <w:right w:val="single" w:sz="4" w:space="0" w:color="auto"/>
            </w:tcBorders>
            <w:shd w:val="clear" w:color="auto" w:fill="auto"/>
            <w:noWrap/>
            <w:vAlign w:val="center"/>
            <w:hideMark/>
          </w:tcPr>
          <w:p w14:paraId="210A0888"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540,00 </w:t>
            </w:r>
          </w:p>
        </w:tc>
        <w:tc>
          <w:tcPr>
            <w:tcW w:w="998" w:type="dxa"/>
            <w:tcBorders>
              <w:top w:val="nil"/>
              <w:left w:val="nil"/>
              <w:bottom w:val="single" w:sz="4" w:space="0" w:color="auto"/>
              <w:right w:val="single" w:sz="4" w:space="0" w:color="auto"/>
            </w:tcBorders>
            <w:shd w:val="clear" w:color="auto" w:fill="auto"/>
            <w:noWrap/>
            <w:vAlign w:val="center"/>
            <w:hideMark/>
          </w:tcPr>
          <w:p w14:paraId="18F6105E"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6</w:t>
            </w:r>
          </w:p>
        </w:tc>
        <w:tc>
          <w:tcPr>
            <w:tcW w:w="1080" w:type="dxa"/>
            <w:tcBorders>
              <w:top w:val="nil"/>
              <w:left w:val="nil"/>
              <w:bottom w:val="single" w:sz="4" w:space="0" w:color="auto"/>
              <w:right w:val="single" w:sz="4" w:space="0" w:color="auto"/>
            </w:tcBorders>
            <w:shd w:val="clear" w:color="auto" w:fill="auto"/>
            <w:noWrap/>
            <w:vAlign w:val="center"/>
            <w:hideMark/>
          </w:tcPr>
          <w:p w14:paraId="32DE9A26"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20CC7FE5"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605330BB"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72816D2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0,4</w:t>
            </w:r>
          </w:p>
        </w:tc>
      </w:tr>
      <w:tr w:rsidR="00A579A9" w:rsidRPr="00A579A9" w14:paraId="574B12C7"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73CD829F"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2E1909B2"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1195B5ED"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37710AC8"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LK12-01 đến LK12-06</w:t>
            </w:r>
          </w:p>
        </w:tc>
        <w:tc>
          <w:tcPr>
            <w:tcW w:w="1318" w:type="dxa"/>
            <w:tcBorders>
              <w:top w:val="nil"/>
              <w:left w:val="nil"/>
              <w:bottom w:val="single" w:sz="4" w:space="0" w:color="auto"/>
              <w:right w:val="single" w:sz="4" w:space="0" w:color="auto"/>
            </w:tcBorders>
            <w:shd w:val="clear" w:color="auto" w:fill="auto"/>
            <w:noWrap/>
            <w:vAlign w:val="center"/>
            <w:hideMark/>
          </w:tcPr>
          <w:p w14:paraId="06B771A7"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90,00 </w:t>
            </w:r>
          </w:p>
        </w:tc>
        <w:tc>
          <w:tcPr>
            <w:tcW w:w="998" w:type="dxa"/>
            <w:tcBorders>
              <w:top w:val="nil"/>
              <w:left w:val="nil"/>
              <w:bottom w:val="single" w:sz="4" w:space="0" w:color="auto"/>
              <w:right w:val="single" w:sz="4" w:space="0" w:color="auto"/>
            </w:tcBorders>
            <w:shd w:val="clear" w:color="auto" w:fill="auto"/>
            <w:noWrap/>
            <w:vAlign w:val="center"/>
            <w:hideMark/>
          </w:tcPr>
          <w:p w14:paraId="468FC2B9"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6</w:t>
            </w:r>
          </w:p>
        </w:tc>
        <w:tc>
          <w:tcPr>
            <w:tcW w:w="1080" w:type="dxa"/>
            <w:tcBorders>
              <w:top w:val="nil"/>
              <w:left w:val="nil"/>
              <w:bottom w:val="single" w:sz="4" w:space="0" w:color="auto"/>
              <w:right w:val="single" w:sz="4" w:space="0" w:color="auto"/>
            </w:tcBorders>
            <w:shd w:val="clear" w:color="auto" w:fill="auto"/>
            <w:noWrap/>
            <w:vAlign w:val="center"/>
            <w:hideMark/>
          </w:tcPr>
          <w:p w14:paraId="142E0FBF"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461ED260"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27798B5D"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7CE42421"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1F181D8A"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761C41D1"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3515F3D9"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2638AEAA"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13</w:t>
            </w:r>
          </w:p>
        </w:tc>
        <w:tc>
          <w:tcPr>
            <w:tcW w:w="1620" w:type="dxa"/>
            <w:tcBorders>
              <w:top w:val="nil"/>
              <w:left w:val="nil"/>
              <w:bottom w:val="single" w:sz="4" w:space="0" w:color="auto"/>
              <w:right w:val="single" w:sz="4" w:space="0" w:color="auto"/>
            </w:tcBorders>
            <w:shd w:val="clear" w:color="auto" w:fill="auto"/>
            <w:noWrap/>
            <w:vAlign w:val="center"/>
            <w:hideMark/>
          </w:tcPr>
          <w:p w14:paraId="679179A3"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LK13</w:t>
            </w:r>
          </w:p>
        </w:tc>
        <w:tc>
          <w:tcPr>
            <w:tcW w:w="1318" w:type="dxa"/>
            <w:tcBorders>
              <w:top w:val="nil"/>
              <w:left w:val="nil"/>
              <w:bottom w:val="single" w:sz="4" w:space="0" w:color="auto"/>
              <w:right w:val="single" w:sz="4" w:space="0" w:color="auto"/>
            </w:tcBorders>
            <w:shd w:val="clear" w:color="auto" w:fill="auto"/>
            <w:noWrap/>
            <w:vAlign w:val="center"/>
            <w:hideMark/>
          </w:tcPr>
          <w:p w14:paraId="52F43FCD"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1.302,31 </w:t>
            </w:r>
          </w:p>
        </w:tc>
        <w:tc>
          <w:tcPr>
            <w:tcW w:w="998" w:type="dxa"/>
            <w:tcBorders>
              <w:top w:val="nil"/>
              <w:left w:val="nil"/>
              <w:bottom w:val="single" w:sz="4" w:space="0" w:color="auto"/>
              <w:right w:val="single" w:sz="4" w:space="0" w:color="auto"/>
            </w:tcBorders>
            <w:shd w:val="clear" w:color="auto" w:fill="auto"/>
            <w:noWrap/>
            <w:vAlign w:val="center"/>
            <w:hideMark/>
          </w:tcPr>
          <w:p w14:paraId="7F40704A"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14</w:t>
            </w:r>
          </w:p>
        </w:tc>
        <w:tc>
          <w:tcPr>
            <w:tcW w:w="1080" w:type="dxa"/>
            <w:tcBorders>
              <w:top w:val="nil"/>
              <w:left w:val="nil"/>
              <w:bottom w:val="single" w:sz="4" w:space="0" w:color="auto"/>
              <w:right w:val="single" w:sz="4" w:space="0" w:color="auto"/>
            </w:tcBorders>
            <w:shd w:val="clear" w:color="auto" w:fill="auto"/>
            <w:noWrap/>
            <w:vAlign w:val="center"/>
            <w:hideMark/>
          </w:tcPr>
          <w:p w14:paraId="6620B866"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90-100%</w:t>
            </w:r>
          </w:p>
        </w:tc>
        <w:tc>
          <w:tcPr>
            <w:tcW w:w="840" w:type="dxa"/>
            <w:tcBorders>
              <w:top w:val="nil"/>
              <w:left w:val="nil"/>
              <w:bottom w:val="single" w:sz="4" w:space="0" w:color="auto"/>
              <w:right w:val="single" w:sz="4" w:space="0" w:color="auto"/>
            </w:tcBorders>
            <w:shd w:val="clear" w:color="auto" w:fill="auto"/>
            <w:noWrap/>
            <w:vAlign w:val="center"/>
            <w:hideMark/>
          </w:tcPr>
          <w:p w14:paraId="104F0217"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420FE873"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4.5-5.0</w:t>
            </w:r>
          </w:p>
        </w:tc>
        <w:tc>
          <w:tcPr>
            <w:tcW w:w="777" w:type="dxa"/>
            <w:tcBorders>
              <w:top w:val="nil"/>
              <w:left w:val="nil"/>
              <w:bottom w:val="single" w:sz="4" w:space="0" w:color="auto"/>
              <w:right w:val="single" w:sz="4" w:space="0" w:color="auto"/>
            </w:tcBorders>
            <w:shd w:val="clear" w:color="auto" w:fill="auto"/>
            <w:noWrap/>
            <w:vAlign w:val="center"/>
            <w:hideMark/>
          </w:tcPr>
          <w:p w14:paraId="7755512D"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0,9</w:t>
            </w:r>
          </w:p>
        </w:tc>
      </w:tr>
      <w:tr w:rsidR="00A579A9" w:rsidRPr="00A579A9" w14:paraId="10DC3B96"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7B320A13"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49B97E07"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6C24A796"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553E058D"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LK13-01 đến LK13-10</w:t>
            </w:r>
          </w:p>
        </w:tc>
        <w:tc>
          <w:tcPr>
            <w:tcW w:w="1318" w:type="dxa"/>
            <w:tcBorders>
              <w:top w:val="nil"/>
              <w:left w:val="nil"/>
              <w:bottom w:val="single" w:sz="4" w:space="0" w:color="auto"/>
              <w:right w:val="single" w:sz="4" w:space="0" w:color="auto"/>
            </w:tcBorders>
            <w:shd w:val="clear" w:color="auto" w:fill="auto"/>
            <w:noWrap/>
            <w:vAlign w:val="center"/>
            <w:hideMark/>
          </w:tcPr>
          <w:p w14:paraId="4767C6F7"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90,00 </w:t>
            </w:r>
          </w:p>
        </w:tc>
        <w:tc>
          <w:tcPr>
            <w:tcW w:w="998" w:type="dxa"/>
            <w:tcBorders>
              <w:top w:val="nil"/>
              <w:left w:val="nil"/>
              <w:bottom w:val="single" w:sz="4" w:space="0" w:color="auto"/>
              <w:right w:val="single" w:sz="4" w:space="0" w:color="auto"/>
            </w:tcBorders>
            <w:shd w:val="clear" w:color="auto" w:fill="auto"/>
            <w:noWrap/>
            <w:vAlign w:val="center"/>
            <w:hideMark/>
          </w:tcPr>
          <w:p w14:paraId="7348DC47"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w:t>
            </w:r>
          </w:p>
        </w:tc>
        <w:tc>
          <w:tcPr>
            <w:tcW w:w="1080" w:type="dxa"/>
            <w:tcBorders>
              <w:top w:val="nil"/>
              <w:left w:val="nil"/>
              <w:bottom w:val="single" w:sz="4" w:space="0" w:color="auto"/>
              <w:right w:val="single" w:sz="4" w:space="0" w:color="auto"/>
            </w:tcBorders>
            <w:shd w:val="clear" w:color="auto" w:fill="auto"/>
            <w:noWrap/>
            <w:vAlign w:val="center"/>
            <w:hideMark/>
          </w:tcPr>
          <w:p w14:paraId="4D3774DF"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638B6A33"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76760289"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284C4412"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5BBD8499"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6BE6A32F"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0A0F3D09"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05A53899"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2E78ED25"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LK13-11</w:t>
            </w:r>
          </w:p>
        </w:tc>
        <w:tc>
          <w:tcPr>
            <w:tcW w:w="1318" w:type="dxa"/>
            <w:tcBorders>
              <w:top w:val="nil"/>
              <w:left w:val="nil"/>
              <w:bottom w:val="single" w:sz="4" w:space="0" w:color="auto"/>
              <w:right w:val="single" w:sz="4" w:space="0" w:color="auto"/>
            </w:tcBorders>
            <w:shd w:val="clear" w:color="auto" w:fill="auto"/>
            <w:noWrap/>
            <w:vAlign w:val="center"/>
            <w:hideMark/>
          </w:tcPr>
          <w:p w14:paraId="702E7AAE"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94,58 </w:t>
            </w:r>
          </w:p>
        </w:tc>
        <w:tc>
          <w:tcPr>
            <w:tcW w:w="998" w:type="dxa"/>
            <w:tcBorders>
              <w:top w:val="nil"/>
              <w:left w:val="nil"/>
              <w:bottom w:val="single" w:sz="4" w:space="0" w:color="auto"/>
              <w:right w:val="single" w:sz="4" w:space="0" w:color="auto"/>
            </w:tcBorders>
            <w:shd w:val="clear" w:color="auto" w:fill="auto"/>
            <w:noWrap/>
            <w:vAlign w:val="center"/>
            <w:hideMark/>
          </w:tcPr>
          <w:p w14:paraId="42256809"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301500CE"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95%</w:t>
            </w:r>
          </w:p>
        </w:tc>
        <w:tc>
          <w:tcPr>
            <w:tcW w:w="840" w:type="dxa"/>
            <w:tcBorders>
              <w:top w:val="nil"/>
              <w:left w:val="nil"/>
              <w:bottom w:val="single" w:sz="4" w:space="0" w:color="auto"/>
              <w:right w:val="single" w:sz="4" w:space="0" w:color="auto"/>
            </w:tcBorders>
            <w:shd w:val="clear" w:color="auto" w:fill="auto"/>
            <w:noWrap/>
            <w:vAlign w:val="center"/>
            <w:hideMark/>
          </w:tcPr>
          <w:p w14:paraId="30CCA90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367CD18D"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4,75</w:t>
            </w:r>
          </w:p>
        </w:tc>
        <w:tc>
          <w:tcPr>
            <w:tcW w:w="777" w:type="dxa"/>
            <w:tcBorders>
              <w:top w:val="nil"/>
              <w:left w:val="nil"/>
              <w:bottom w:val="single" w:sz="4" w:space="0" w:color="auto"/>
              <w:right w:val="single" w:sz="4" w:space="0" w:color="auto"/>
            </w:tcBorders>
            <w:shd w:val="clear" w:color="auto" w:fill="auto"/>
            <w:noWrap/>
            <w:vAlign w:val="center"/>
            <w:hideMark/>
          </w:tcPr>
          <w:p w14:paraId="6D7FD28E"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23E9B4B7"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1094DAE5"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399E3997"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06142AC1"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4EB8D9DF"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LK13-12 đến LK13-14</w:t>
            </w:r>
          </w:p>
        </w:tc>
        <w:tc>
          <w:tcPr>
            <w:tcW w:w="1318" w:type="dxa"/>
            <w:tcBorders>
              <w:top w:val="nil"/>
              <w:left w:val="nil"/>
              <w:bottom w:val="single" w:sz="4" w:space="0" w:color="auto"/>
              <w:right w:val="single" w:sz="4" w:space="0" w:color="auto"/>
            </w:tcBorders>
            <w:shd w:val="clear" w:color="auto" w:fill="auto"/>
            <w:noWrap/>
            <w:vAlign w:val="center"/>
            <w:hideMark/>
          </w:tcPr>
          <w:p w14:paraId="248B1CDA"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102,57 </w:t>
            </w:r>
          </w:p>
        </w:tc>
        <w:tc>
          <w:tcPr>
            <w:tcW w:w="998" w:type="dxa"/>
            <w:tcBorders>
              <w:top w:val="nil"/>
              <w:left w:val="nil"/>
              <w:bottom w:val="single" w:sz="4" w:space="0" w:color="auto"/>
              <w:right w:val="single" w:sz="4" w:space="0" w:color="auto"/>
            </w:tcBorders>
            <w:shd w:val="clear" w:color="auto" w:fill="auto"/>
            <w:noWrap/>
            <w:vAlign w:val="center"/>
            <w:hideMark/>
          </w:tcPr>
          <w:p w14:paraId="07DE8CB3"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3</w:t>
            </w:r>
          </w:p>
        </w:tc>
        <w:tc>
          <w:tcPr>
            <w:tcW w:w="1080" w:type="dxa"/>
            <w:tcBorders>
              <w:top w:val="nil"/>
              <w:left w:val="nil"/>
              <w:bottom w:val="single" w:sz="4" w:space="0" w:color="auto"/>
              <w:right w:val="single" w:sz="4" w:space="0" w:color="auto"/>
            </w:tcBorders>
            <w:shd w:val="clear" w:color="auto" w:fill="auto"/>
            <w:noWrap/>
            <w:vAlign w:val="center"/>
            <w:hideMark/>
          </w:tcPr>
          <w:p w14:paraId="7FC856A9"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90%</w:t>
            </w:r>
          </w:p>
        </w:tc>
        <w:tc>
          <w:tcPr>
            <w:tcW w:w="840" w:type="dxa"/>
            <w:tcBorders>
              <w:top w:val="nil"/>
              <w:left w:val="nil"/>
              <w:bottom w:val="single" w:sz="4" w:space="0" w:color="auto"/>
              <w:right w:val="single" w:sz="4" w:space="0" w:color="auto"/>
            </w:tcBorders>
            <w:shd w:val="clear" w:color="auto" w:fill="auto"/>
            <w:noWrap/>
            <w:vAlign w:val="center"/>
            <w:hideMark/>
          </w:tcPr>
          <w:p w14:paraId="43B194F8"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0EACC670"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4.5-5</w:t>
            </w:r>
          </w:p>
        </w:tc>
        <w:tc>
          <w:tcPr>
            <w:tcW w:w="777" w:type="dxa"/>
            <w:tcBorders>
              <w:top w:val="nil"/>
              <w:left w:val="nil"/>
              <w:bottom w:val="single" w:sz="4" w:space="0" w:color="auto"/>
              <w:right w:val="single" w:sz="4" w:space="0" w:color="auto"/>
            </w:tcBorders>
            <w:shd w:val="clear" w:color="auto" w:fill="auto"/>
            <w:noWrap/>
            <w:vAlign w:val="center"/>
            <w:hideMark/>
          </w:tcPr>
          <w:p w14:paraId="15457016"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397A6D7E"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57C69736"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78A3DE70"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41995723"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14</w:t>
            </w:r>
          </w:p>
        </w:tc>
        <w:tc>
          <w:tcPr>
            <w:tcW w:w="1620" w:type="dxa"/>
            <w:tcBorders>
              <w:top w:val="nil"/>
              <w:left w:val="nil"/>
              <w:bottom w:val="single" w:sz="4" w:space="0" w:color="auto"/>
              <w:right w:val="single" w:sz="4" w:space="0" w:color="auto"/>
            </w:tcBorders>
            <w:shd w:val="clear" w:color="auto" w:fill="auto"/>
            <w:noWrap/>
            <w:vAlign w:val="center"/>
            <w:hideMark/>
          </w:tcPr>
          <w:p w14:paraId="32B0BBA6"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LK14</w:t>
            </w:r>
          </w:p>
        </w:tc>
        <w:tc>
          <w:tcPr>
            <w:tcW w:w="1318" w:type="dxa"/>
            <w:tcBorders>
              <w:top w:val="nil"/>
              <w:left w:val="nil"/>
              <w:bottom w:val="single" w:sz="4" w:space="0" w:color="auto"/>
              <w:right w:val="single" w:sz="4" w:space="0" w:color="auto"/>
            </w:tcBorders>
            <w:shd w:val="clear" w:color="auto" w:fill="auto"/>
            <w:noWrap/>
            <w:vAlign w:val="center"/>
            <w:hideMark/>
          </w:tcPr>
          <w:p w14:paraId="411B924A"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2.509,68 </w:t>
            </w:r>
          </w:p>
        </w:tc>
        <w:tc>
          <w:tcPr>
            <w:tcW w:w="998" w:type="dxa"/>
            <w:tcBorders>
              <w:top w:val="nil"/>
              <w:left w:val="nil"/>
              <w:bottom w:val="single" w:sz="4" w:space="0" w:color="auto"/>
              <w:right w:val="single" w:sz="4" w:space="0" w:color="auto"/>
            </w:tcBorders>
            <w:shd w:val="clear" w:color="auto" w:fill="auto"/>
            <w:noWrap/>
            <w:vAlign w:val="center"/>
            <w:hideMark/>
          </w:tcPr>
          <w:p w14:paraId="59C8098E"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28</w:t>
            </w:r>
          </w:p>
        </w:tc>
        <w:tc>
          <w:tcPr>
            <w:tcW w:w="1080" w:type="dxa"/>
            <w:tcBorders>
              <w:top w:val="nil"/>
              <w:left w:val="nil"/>
              <w:bottom w:val="single" w:sz="4" w:space="0" w:color="auto"/>
              <w:right w:val="single" w:sz="4" w:space="0" w:color="auto"/>
            </w:tcBorders>
            <w:shd w:val="clear" w:color="auto" w:fill="auto"/>
            <w:noWrap/>
            <w:vAlign w:val="center"/>
            <w:hideMark/>
          </w:tcPr>
          <w:p w14:paraId="6A238345"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95-100%</w:t>
            </w:r>
          </w:p>
        </w:tc>
        <w:tc>
          <w:tcPr>
            <w:tcW w:w="840" w:type="dxa"/>
            <w:tcBorders>
              <w:top w:val="nil"/>
              <w:left w:val="nil"/>
              <w:bottom w:val="single" w:sz="4" w:space="0" w:color="auto"/>
              <w:right w:val="single" w:sz="4" w:space="0" w:color="auto"/>
            </w:tcBorders>
            <w:shd w:val="clear" w:color="auto" w:fill="auto"/>
            <w:noWrap/>
            <w:vAlign w:val="center"/>
            <w:hideMark/>
          </w:tcPr>
          <w:p w14:paraId="6F6FE37A"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3276B15D"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4.75-5</w:t>
            </w:r>
          </w:p>
        </w:tc>
        <w:tc>
          <w:tcPr>
            <w:tcW w:w="777" w:type="dxa"/>
            <w:tcBorders>
              <w:top w:val="nil"/>
              <w:left w:val="nil"/>
              <w:bottom w:val="single" w:sz="4" w:space="0" w:color="auto"/>
              <w:right w:val="single" w:sz="4" w:space="0" w:color="auto"/>
            </w:tcBorders>
            <w:shd w:val="clear" w:color="auto" w:fill="auto"/>
            <w:noWrap/>
            <w:vAlign w:val="center"/>
            <w:hideMark/>
          </w:tcPr>
          <w:p w14:paraId="0E7F01F3"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1,8</w:t>
            </w:r>
          </w:p>
        </w:tc>
      </w:tr>
      <w:tr w:rsidR="00A579A9" w:rsidRPr="00A579A9" w14:paraId="13AF0804"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28C746AD"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7FEF34C2"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16C7F57C"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10214508"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LK14-01 đến LK14-20</w:t>
            </w:r>
          </w:p>
        </w:tc>
        <w:tc>
          <w:tcPr>
            <w:tcW w:w="1318" w:type="dxa"/>
            <w:tcBorders>
              <w:top w:val="nil"/>
              <w:left w:val="nil"/>
              <w:bottom w:val="single" w:sz="4" w:space="0" w:color="auto"/>
              <w:right w:val="single" w:sz="4" w:space="0" w:color="auto"/>
            </w:tcBorders>
            <w:shd w:val="clear" w:color="auto" w:fill="auto"/>
            <w:noWrap/>
            <w:vAlign w:val="center"/>
            <w:hideMark/>
          </w:tcPr>
          <w:p w14:paraId="6761F31C"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90,00 </w:t>
            </w:r>
          </w:p>
        </w:tc>
        <w:tc>
          <w:tcPr>
            <w:tcW w:w="998" w:type="dxa"/>
            <w:tcBorders>
              <w:top w:val="nil"/>
              <w:left w:val="nil"/>
              <w:bottom w:val="single" w:sz="4" w:space="0" w:color="auto"/>
              <w:right w:val="single" w:sz="4" w:space="0" w:color="auto"/>
            </w:tcBorders>
            <w:shd w:val="clear" w:color="auto" w:fill="auto"/>
            <w:noWrap/>
            <w:vAlign w:val="center"/>
            <w:hideMark/>
          </w:tcPr>
          <w:p w14:paraId="33B863A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20</w:t>
            </w:r>
          </w:p>
        </w:tc>
        <w:tc>
          <w:tcPr>
            <w:tcW w:w="1080" w:type="dxa"/>
            <w:tcBorders>
              <w:top w:val="nil"/>
              <w:left w:val="nil"/>
              <w:bottom w:val="single" w:sz="4" w:space="0" w:color="auto"/>
              <w:right w:val="single" w:sz="4" w:space="0" w:color="auto"/>
            </w:tcBorders>
            <w:shd w:val="clear" w:color="auto" w:fill="auto"/>
            <w:noWrap/>
            <w:vAlign w:val="center"/>
            <w:hideMark/>
          </w:tcPr>
          <w:p w14:paraId="43D38F0D"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2623C4F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4547BFA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6C910D10"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7F4130CD"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3CD335D4"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0DC4DE96"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549BC86E"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7764F6AE"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LK14-21</w:t>
            </w:r>
          </w:p>
        </w:tc>
        <w:tc>
          <w:tcPr>
            <w:tcW w:w="1318" w:type="dxa"/>
            <w:tcBorders>
              <w:top w:val="nil"/>
              <w:left w:val="nil"/>
              <w:bottom w:val="single" w:sz="4" w:space="0" w:color="auto"/>
              <w:right w:val="single" w:sz="4" w:space="0" w:color="auto"/>
            </w:tcBorders>
            <w:shd w:val="clear" w:color="auto" w:fill="auto"/>
            <w:noWrap/>
            <w:vAlign w:val="center"/>
            <w:hideMark/>
          </w:tcPr>
          <w:p w14:paraId="77585F6D"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79,31 </w:t>
            </w:r>
          </w:p>
        </w:tc>
        <w:tc>
          <w:tcPr>
            <w:tcW w:w="998" w:type="dxa"/>
            <w:tcBorders>
              <w:top w:val="nil"/>
              <w:left w:val="nil"/>
              <w:bottom w:val="single" w:sz="4" w:space="0" w:color="auto"/>
              <w:right w:val="single" w:sz="4" w:space="0" w:color="auto"/>
            </w:tcBorders>
            <w:shd w:val="clear" w:color="auto" w:fill="auto"/>
            <w:noWrap/>
            <w:vAlign w:val="center"/>
            <w:hideMark/>
          </w:tcPr>
          <w:p w14:paraId="1451E04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2416754A"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0C9E5BC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32335DC6"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77A13A29"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4316EB30"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02FA16B2"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4F4565A2"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3458CFD2"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4E297F35"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LK14-22</w:t>
            </w:r>
          </w:p>
        </w:tc>
        <w:tc>
          <w:tcPr>
            <w:tcW w:w="1318" w:type="dxa"/>
            <w:tcBorders>
              <w:top w:val="nil"/>
              <w:left w:val="nil"/>
              <w:bottom w:val="single" w:sz="4" w:space="0" w:color="auto"/>
              <w:right w:val="single" w:sz="4" w:space="0" w:color="auto"/>
            </w:tcBorders>
            <w:shd w:val="clear" w:color="auto" w:fill="auto"/>
            <w:noWrap/>
            <w:vAlign w:val="center"/>
            <w:hideMark/>
          </w:tcPr>
          <w:p w14:paraId="2901FEE1"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87,74 </w:t>
            </w:r>
          </w:p>
        </w:tc>
        <w:tc>
          <w:tcPr>
            <w:tcW w:w="998" w:type="dxa"/>
            <w:tcBorders>
              <w:top w:val="nil"/>
              <w:left w:val="nil"/>
              <w:bottom w:val="single" w:sz="4" w:space="0" w:color="auto"/>
              <w:right w:val="single" w:sz="4" w:space="0" w:color="auto"/>
            </w:tcBorders>
            <w:shd w:val="clear" w:color="auto" w:fill="auto"/>
            <w:noWrap/>
            <w:vAlign w:val="center"/>
            <w:hideMark/>
          </w:tcPr>
          <w:p w14:paraId="4C9BC36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0EA4DD3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65C7CF7D"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3D6FCAF2"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04C98C45"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22CCF830"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61496C26"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58C6D43B"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5EC8C0E3"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569C9C0E"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LK14-23</w:t>
            </w:r>
          </w:p>
        </w:tc>
        <w:tc>
          <w:tcPr>
            <w:tcW w:w="1318" w:type="dxa"/>
            <w:tcBorders>
              <w:top w:val="nil"/>
              <w:left w:val="nil"/>
              <w:bottom w:val="single" w:sz="4" w:space="0" w:color="auto"/>
              <w:right w:val="single" w:sz="4" w:space="0" w:color="auto"/>
            </w:tcBorders>
            <w:shd w:val="clear" w:color="auto" w:fill="auto"/>
            <w:noWrap/>
            <w:vAlign w:val="center"/>
            <w:hideMark/>
          </w:tcPr>
          <w:p w14:paraId="511BABE3"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88,93 </w:t>
            </w:r>
          </w:p>
        </w:tc>
        <w:tc>
          <w:tcPr>
            <w:tcW w:w="998" w:type="dxa"/>
            <w:tcBorders>
              <w:top w:val="nil"/>
              <w:left w:val="nil"/>
              <w:bottom w:val="single" w:sz="4" w:space="0" w:color="auto"/>
              <w:right w:val="single" w:sz="4" w:space="0" w:color="auto"/>
            </w:tcBorders>
            <w:shd w:val="clear" w:color="auto" w:fill="auto"/>
            <w:noWrap/>
            <w:vAlign w:val="center"/>
            <w:hideMark/>
          </w:tcPr>
          <w:p w14:paraId="2D9E0566"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2241DD0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53C9B14F"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7BA3F40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5BD5593A"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7C24D5D1"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2C5A156B"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16F46465"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38BC24D9"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24DE6E7A"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LK14-24</w:t>
            </w:r>
          </w:p>
        </w:tc>
        <w:tc>
          <w:tcPr>
            <w:tcW w:w="1318" w:type="dxa"/>
            <w:tcBorders>
              <w:top w:val="nil"/>
              <w:left w:val="nil"/>
              <w:bottom w:val="single" w:sz="4" w:space="0" w:color="auto"/>
              <w:right w:val="single" w:sz="4" w:space="0" w:color="auto"/>
            </w:tcBorders>
            <w:shd w:val="clear" w:color="auto" w:fill="auto"/>
            <w:noWrap/>
            <w:vAlign w:val="center"/>
            <w:hideMark/>
          </w:tcPr>
          <w:p w14:paraId="04410967"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90,12 </w:t>
            </w:r>
          </w:p>
        </w:tc>
        <w:tc>
          <w:tcPr>
            <w:tcW w:w="998" w:type="dxa"/>
            <w:tcBorders>
              <w:top w:val="nil"/>
              <w:left w:val="nil"/>
              <w:bottom w:val="single" w:sz="4" w:space="0" w:color="auto"/>
              <w:right w:val="single" w:sz="4" w:space="0" w:color="auto"/>
            </w:tcBorders>
            <w:shd w:val="clear" w:color="auto" w:fill="auto"/>
            <w:noWrap/>
            <w:vAlign w:val="center"/>
            <w:hideMark/>
          </w:tcPr>
          <w:p w14:paraId="4E12680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332E4D9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12640476"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220BCB7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3989F265"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18EE0ABD"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2C2BBDEB"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2521B81D"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19A0FEEA"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50600A55"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LK14-25</w:t>
            </w:r>
          </w:p>
        </w:tc>
        <w:tc>
          <w:tcPr>
            <w:tcW w:w="1318" w:type="dxa"/>
            <w:tcBorders>
              <w:top w:val="nil"/>
              <w:left w:val="nil"/>
              <w:bottom w:val="single" w:sz="4" w:space="0" w:color="auto"/>
              <w:right w:val="single" w:sz="4" w:space="0" w:color="auto"/>
            </w:tcBorders>
            <w:shd w:val="clear" w:color="auto" w:fill="auto"/>
            <w:noWrap/>
            <w:vAlign w:val="center"/>
            <w:hideMark/>
          </w:tcPr>
          <w:p w14:paraId="0F7948FB"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91,31 </w:t>
            </w:r>
          </w:p>
        </w:tc>
        <w:tc>
          <w:tcPr>
            <w:tcW w:w="998" w:type="dxa"/>
            <w:tcBorders>
              <w:top w:val="nil"/>
              <w:left w:val="nil"/>
              <w:bottom w:val="single" w:sz="4" w:space="0" w:color="auto"/>
              <w:right w:val="single" w:sz="4" w:space="0" w:color="auto"/>
            </w:tcBorders>
            <w:shd w:val="clear" w:color="auto" w:fill="auto"/>
            <w:noWrap/>
            <w:vAlign w:val="center"/>
            <w:hideMark/>
          </w:tcPr>
          <w:p w14:paraId="3AF1807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5DD9AF9D"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95%</w:t>
            </w:r>
          </w:p>
        </w:tc>
        <w:tc>
          <w:tcPr>
            <w:tcW w:w="840" w:type="dxa"/>
            <w:tcBorders>
              <w:top w:val="nil"/>
              <w:left w:val="nil"/>
              <w:bottom w:val="single" w:sz="4" w:space="0" w:color="auto"/>
              <w:right w:val="single" w:sz="4" w:space="0" w:color="auto"/>
            </w:tcBorders>
            <w:shd w:val="clear" w:color="auto" w:fill="auto"/>
            <w:noWrap/>
            <w:vAlign w:val="center"/>
            <w:hideMark/>
          </w:tcPr>
          <w:p w14:paraId="03331333"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597433FD"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4,75</w:t>
            </w:r>
          </w:p>
        </w:tc>
        <w:tc>
          <w:tcPr>
            <w:tcW w:w="777" w:type="dxa"/>
            <w:tcBorders>
              <w:top w:val="nil"/>
              <w:left w:val="nil"/>
              <w:bottom w:val="single" w:sz="4" w:space="0" w:color="auto"/>
              <w:right w:val="single" w:sz="4" w:space="0" w:color="auto"/>
            </w:tcBorders>
            <w:shd w:val="clear" w:color="auto" w:fill="auto"/>
            <w:noWrap/>
            <w:vAlign w:val="center"/>
            <w:hideMark/>
          </w:tcPr>
          <w:p w14:paraId="59FB4E0C"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62CAC1C0"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7F1EA91B"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564A76B4"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01B8C803"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28DDCECB"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LK14-26</w:t>
            </w:r>
          </w:p>
        </w:tc>
        <w:tc>
          <w:tcPr>
            <w:tcW w:w="1318" w:type="dxa"/>
            <w:tcBorders>
              <w:top w:val="nil"/>
              <w:left w:val="nil"/>
              <w:bottom w:val="single" w:sz="4" w:space="0" w:color="auto"/>
              <w:right w:val="single" w:sz="4" w:space="0" w:color="auto"/>
            </w:tcBorders>
            <w:shd w:val="clear" w:color="auto" w:fill="auto"/>
            <w:noWrap/>
            <w:vAlign w:val="center"/>
            <w:hideMark/>
          </w:tcPr>
          <w:p w14:paraId="605301F6"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92,51 </w:t>
            </w:r>
          </w:p>
        </w:tc>
        <w:tc>
          <w:tcPr>
            <w:tcW w:w="998" w:type="dxa"/>
            <w:tcBorders>
              <w:top w:val="nil"/>
              <w:left w:val="nil"/>
              <w:bottom w:val="single" w:sz="4" w:space="0" w:color="auto"/>
              <w:right w:val="single" w:sz="4" w:space="0" w:color="auto"/>
            </w:tcBorders>
            <w:shd w:val="clear" w:color="auto" w:fill="auto"/>
            <w:noWrap/>
            <w:vAlign w:val="center"/>
            <w:hideMark/>
          </w:tcPr>
          <w:p w14:paraId="6B7F1E6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06BDF557"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95%</w:t>
            </w:r>
          </w:p>
        </w:tc>
        <w:tc>
          <w:tcPr>
            <w:tcW w:w="840" w:type="dxa"/>
            <w:tcBorders>
              <w:top w:val="nil"/>
              <w:left w:val="nil"/>
              <w:bottom w:val="single" w:sz="4" w:space="0" w:color="auto"/>
              <w:right w:val="single" w:sz="4" w:space="0" w:color="auto"/>
            </w:tcBorders>
            <w:shd w:val="clear" w:color="auto" w:fill="auto"/>
            <w:noWrap/>
            <w:vAlign w:val="center"/>
            <w:hideMark/>
          </w:tcPr>
          <w:p w14:paraId="4079CCC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1BB163F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4,75</w:t>
            </w:r>
          </w:p>
        </w:tc>
        <w:tc>
          <w:tcPr>
            <w:tcW w:w="777" w:type="dxa"/>
            <w:tcBorders>
              <w:top w:val="nil"/>
              <w:left w:val="nil"/>
              <w:bottom w:val="single" w:sz="4" w:space="0" w:color="auto"/>
              <w:right w:val="single" w:sz="4" w:space="0" w:color="auto"/>
            </w:tcBorders>
            <w:shd w:val="clear" w:color="auto" w:fill="auto"/>
            <w:noWrap/>
            <w:vAlign w:val="center"/>
            <w:hideMark/>
          </w:tcPr>
          <w:p w14:paraId="7F545EEE"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1AE58814"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1777D52B"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6B39941B"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1AF3C693"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1515A522"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LK14-27</w:t>
            </w:r>
          </w:p>
        </w:tc>
        <w:tc>
          <w:tcPr>
            <w:tcW w:w="1318" w:type="dxa"/>
            <w:tcBorders>
              <w:top w:val="nil"/>
              <w:left w:val="nil"/>
              <w:bottom w:val="single" w:sz="4" w:space="0" w:color="auto"/>
              <w:right w:val="single" w:sz="4" w:space="0" w:color="auto"/>
            </w:tcBorders>
            <w:shd w:val="clear" w:color="auto" w:fill="auto"/>
            <w:noWrap/>
            <w:vAlign w:val="center"/>
            <w:hideMark/>
          </w:tcPr>
          <w:p w14:paraId="7A6CD7E0"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93,70 </w:t>
            </w:r>
          </w:p>
        </w:tc>
        <w:tc>
          <w:tcPr>
            <w:tcW w:w="998" w:type="dxa"/>
            <w:tcBorders>
              <w:top w:val="nil"/>
              <w:left w:val="nil"/>
              <w:bottom w:val="single" w:sz="4" w:space="0" w:color="auto"/>
              <w:right w:val="single" w:sz="4" w:space="0" w:color="auto"/>
            </w:tcBorders>
            <w:shd w:val="clear" w:color="auto" w:fill="auto"/>
            <w:noWrap/>
            <w:vAlign w:val="center"/>
            <w:hideMark/>
          </w:tcPr>
          <w:p w14:paraId="3CA29400"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4414A5EE"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95%</w:t>
            </w:r>
          </w:p>
        </w:tc>
        <w:tc>
          <w:tcPr>
            <w:tcW w:w="840" w:type="dxa"/>
            <w:tcBorders>
              <w:top w:val="nil"/>
              <w:left w:val="nil"/>
              <w:bottom w:val="single" w:sz="4" w:space="0" w:color="auto"/>
              <w:right w:val="single" w:sz="4" w:space="0" w:color="auto"/>
            </w:tcBorders>
            <w:shd w:val="clear" w:color="auto" w:fill="auto"/>
            <w:noWrap/>
            <w:vAlign w:val="center"/>
            <w:hideMark/>
          </w:tcPr>
          <w:p w14:paraId="672E84CF"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7EA9E1DF"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4,75</w:t>
            </w:r>
          </w:p>
        </w:tc>
        <w:tc>
          <w:tcPr>
            <w:tcW w:w="777" w:type="dxa"/>
            <w:tcBorders>
              <w:top w:val="nil"/>
              <w:left w:val="nil"/>
              <w:bottom w:val="single" w:sz="4" w:space="0" w:color="auto"/>
              <w:right w:val="single" w:sz="4" w:space="0" w:color="auto"/>
            </w:tcBorders>
            <w:shd w:val="clear" w:color="auto" w:fill="auto"/>
            <w:noWrap/>
            <w:vAlign w:val="center"/>
            <w:hideMark/>
          </w:tcPr>
          <w:p w14:paraId="564B1EB2"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0178CF8D"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72A232F1"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538932EC"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51736CD0"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542242AD"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LK14-28</w:t>
            </w:r>
          </w:p>
        </w:tc>
        <w:tc>
          <w:tcPr>
            <w:tcW w:w="1318" w:type="dxa"/>
            <w:tcBorders>
              <w:top w:val="nil"/>
              <w:left w:val="nil"/>
              <w:bottom w:val="single" w:sz="4" w:space="0" w:color="auto"/>
              <w:right w:val="single" w:sz="4" w:space="0" w:color="auto"/>
            </w:tcBorders>
            <w:shd w:val="clear" w:color="auto" w:fill="auto"/>
            <w:noWrap/>
            <w:vAlign w:val="center"/>
            <w:hideMark/>
          </w:tcPr>
          <w:p w14:paraId="4164BBE4"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86,10 </w:t>
            </w:r>
          </w:p>
        </w:tc>
        <w:tc>
          <w:tcPr>
            <w:tcW w:w="998" w:type="dxa"/>
            <w:tcBorders>
              <w:top w:val="nil"/>
              <w:left w:val="nil"/>
              <w:bottom w:val="single" w:sz="4" w:space="0" w:color="auto"/>
              <w:right w:val="single" w:sz="4" w:space="0" w:color="auto"/>
            </w:tcBorders>
            <w:shd w:val="clear" w:color="auto" w:fill="auto"/>
            <w:noWrap/>
            <w:vAlign w:val="center"/>
            <w:hideMark/>
          </w:tcPr>
          <w:p w14:paraId="5088F9E3"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31E74E0F"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11AA7210"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52E696C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7332DDED"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1848676F"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12BF10D8"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46F5DFEC"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619C4194"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15</w:t>
            </w:r>
          </w:p>
        </w:tc>
        <w:tc>
          <w:tcPr>
            <w:tcW w:w="1620" w:type="dxa"/>
            <w:tcBorders>
              <w:top w:val="nil"/>
              <w:left w:val="nil"/>
              <w:bottom w:val="single" w:sz="4" w:space="0" w:color="auto"/>
              <w:right w:val="single" w:sz="4" w:space="0" w:color="auto"/>
            </w:tcBorders>
            <w:shd w:val="clear" w:color="auto" w:fill="auto"/>
            <w:noWrap/>
            <w:vAlign w:val="center"/>
            <w:hideMark/>
          </w:tcPr>
          <w:p w14:paraId="428CAF05"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LK15</w:t>
            </w:r>
          </w:p>
        </w:tc>
        <w:tc>
          <w:tcPr>
            <w:tcW w:w="1318" w:type="dxa"/>
            <w:tcBorders>
              <w:top w:val="nil"/>
              <w:left w:val="nil"/>
              <w:bottom w:val="single" w:sz="4" w:space="0" w:color="auto"/>
              <w:right w:val="single" w:sz="4" w:space="0" w:color="auto"/>
            </w:tcBorders>
            <w:shd w:val="clear" w:color="auto" w:fill="auto"/>
            <w:noWrap/>
            <w:vAlign w:val="center"/>
            <w:hideMark/>
          </w:tcPr>
          <w:p w14:paraId="2A232E01"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2.195,34 </w:t>
            </w:r>
          </w:p>
        </w:tc>
        <w:tc>
          <w:tcPr>
            <w:tcW w:w="998" w:type="dxa"/>
            <w:tcBorders>
              <w:top w:val="nil"/>
              <w:left w:val="nil"/>
              <w:bottom w:val="single" w:sz="4" w:space="0" w:color="auto"/>
              <w:right w:val="single" w:sz="4" w:space="0" w:color="auto"/>
            </w:tcBorders>
            <w:shd w:val="clear" w:color="auto" w:fill="auto"/>
            <w:noWrap/>
            <w:vAlign w:val="center"/>
            <w:hideMark/>
          </w:tcPr>
          <w:p w14:paraId="22A8B861"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24</w:t>
            </w:r>
          </w:p>
        </w:tc>
        <w:tc>
          <w:tcPr>
            <w:tcW w:w="1080" w:type="dxa"/>
            <w:tcBorders>
              <w:top w:val="nil"/>
              <w:left w:val="nil"/>
              <w:bottom w:val="single" w:sz="4" w:space="0" w:color="auto"/>
              <w:right w:val="single" w:sz="4" w:space="0" w:color="auto"/>
            </w:tcBorders>
            <w:shd w:val="clear" w:color="auto" w:fill="auto"/>
            <w:noWrap/>
            <w:vAlign w:val="center"/>
            <w:hideMark/>
          </w:tcPr>
          <w:p w14:paraId="3DB616D0"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90-100%</w:t>
            </w:r>
          </w:p>
        </w:tc>
        <w:tc>
          <w:tcPr>
            <w:tcW w:w="840" w:type="dxa"/>
            <w:tcBorders>
              <w:top w:val="nil"/>
              <w:left w:val="nil"/>
              <w:bottom w:val="single" w:sz="4" w:space="0" w:color="auto"/>
              <w:right w:val="single" w:sz="4" w:space="0" w:color="auto"/>
            </w:tcBorders>
            <w:shd w:val="clear" w:color="auto" w:fill="auto"/>
            <w:noWrap/>
            <w:vAlign w:val="center"/>
            <w:hideMark/>
          </w:tcPr>
          <w:p w14:paraId="0D95FE89"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4E52807F"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4.5-5.0</w:t>
            </w:r>
          </w:p>
        </w:tc>
        <w:tc>
          <w:tcPr>
            <w:tcW w:w="777" w:type="dxa"/>
            <w:tcBorders>
              <w:top w:val="nil"/>
              <w:left w:val="nil"/>
              <w:bottom w:val="single" w:sz="4" w:space="0" w:color="auto"/>
              <w:right w:val="single" w:sz="4" w:space="0" w:color="auto"/>
            </w:tcBorders>
            <w:shd w:val="clear" w:color="auto" w:fill="auto"/>
            <w:noWrap/>
            <w:vAlign w:val="center"/>
            <w:hideMark/>
          </w:tcPr>
          <w:p w14:paraId="4E1860DA"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1,6</w:t>
            </w:r>
          </w:p>
        </w:tc>
      </w:tr>
      <w:tr w:rsidR="00A579A9" w:rsidRPr="00A579A9" w14:paraId="482972F5"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2CB4D7CE"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30C7C271"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7A7B4343"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65D055DA"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LK15-01 đến LK15-02</w:t>
            </w:r>
          </w:p>
        </w:tc>
        <w:tc>
          <w:tcPr>
            <w:tcW w:w="1318" w:type="dxa"/>
            <w:tcBorders>
              <w:top w:val="nil"/>
              <w:left w:val="nil"/>
              <w:bottom w:val="single" w:sz="4" w:space="0" w:color="auto"/>
              <w:right w:val="single" w:sz="4" w:space="0" w:color="auto"/>
            </w:tcBorders>
            <w:shd w:val="clear" w:color="auto" w:fill="auto"/>
            <w:noWrap/>
            <w:vAlign w:val="center"/>
            <w:hideMark/>
          </w:tcPr>
          <w:p w14:paraId="047A776C"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82,00 </w:t>
            </w:r>
          </w:p>
        </w:tc>
        <w:tc>
          <w:tcPr>
            <w:tcW w:w="998" w:type="dxa"/>
            <w:tcBorders>
              <w:top w:val="nil"/>
              <w:left w:val="nil"/>
              <w:bottom w:val="single" w:sz="4" w:space="0" w:color="auto"/>
              <w:right w:val="single" w:sz="4" w:space="0" w:color="auto"/>
            </w:tcBorders>
            <w:shd w:val="clear" w:color="auto" w:fill="auto"/>
            <w:noWrap/>
            <w:vAlign w:val="center"/>
            <w:hideMark/>
          </w:tcPr>
          <w:p w14:paraId="69441AF0"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2</w:t>
            </w:r>
          </w:p>
        </w:tc>
        <w:tc>
          <w:tcPr>
            <w:tcW w:w="1080" w:type="dxa"/>
            <w:tcBorders>
              <w:top w:val="nil"/>
              <w:left w:val="nil"/>
              <w:bottom w:val="single" w:sz="4" w:space="0" w:color="auto"/>
              <w:right w:val="single" w:sz="4" w:space="0" w:color="auto"/>
            </w:tcBorders>
            <w:shd w:val="clear" w:color="auto" w:fill="auto"/>
            <w:noWrap/>
            <w:vAlign w:val="center"/>
            <w:hideMark/>
          </w:tcPr>
          <w:p w14:paraId="74CA4592"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0EDBF0D2"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26B268A8"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2565A9A2"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0BAAF8A2"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792C094D"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296DC92F"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73CBCD70"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6C9538D2"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LK15-03 đến LK15-16</w:t>
            </w:r>
          </w:p>
        </w:tc>
        <w:tc>
          <w:tcPr>
            <w:tcW w:w="1318" w:type="dxa"/>
            <w:tcBorders>
              <w:top w:val="nil"/>
              <w:left w:val="nil"/>
              <w:bottom w:val="single" w:sz="4" w:space="0" w:color="auto"/>
              <w:right w:val="single" w:sz="4" w:space="0" w:color="auto"/>
            </w:tcBorders>
            <w:shd w:val="clear" w:color="auto" w:fill="auto"/>
            <w:noWrap/>
            <w:vAlign w:val="center"/>
            <w:hideMark/>
          </w:tcPr>
          <w:p w14:paraId="33B1C94D"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90,00 </w:t>
            </w:r>
          </w:p>
        </w:tc>
        <w:tc>
          <w:tcPr>
            <w:tcW w:w="998" w:type="dxa"/>
            <w:tcBorders>
              <w:top w:val="nil"/>
              <w:left w:val="nil"/>
              <w:bottom w:val="single" w:sz="4" w:space="0" w:color="auto"/>
              <w:right w:val="single" w:sz="4" w:space="0" w:color="auto"/>
            </w:tcBorders>
            <w:shd w:val="clear" w:color="auto" w:fill="auto"/>
            <w:noWrap/>
            <w:vAlign w:val="center"/>
            <w:hideMark/>
          </w:tcPr>
          <w:p w14:paraId="46844FEF"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14</w:t>
            </w:r>
          </w:p>
        </w:tc>
        <w:tc>
          <w:tcPr>
            <w:tcW w:w="1080" w:type="dxa"/>
            <w:tcBorders>
              <w:top w:val="nil"/>
              <w:left w:val="nil"/>
              <w:bottom w:val="single" w:sz="4" w:space="0" w:color="auto"/>
              <w:right w:val="single" w:sz="4" w:space="0" w:color="auto"/>
            </w:tcBorders>
            <w:shd w:val="clear" w:color="auto" w:fill="auto"/>
            <w:noWrap/>
            <w:vAlign w:val="center"/>
            <w:hideMark/>
          </w:tcPr>
          <w:p w14:paraId="5CFB702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350B147D"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051DC459"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62024201"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421AAD34"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39111147"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5ED0B3FF"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07962A5D"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26E3D467"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LK15-17</w:t>
            </w:r>
          </w:p>
        </w:tc>
        <w:tc>
          <w:tcPr>
            <w:tcW w:w="1318" w:type="dxa"/>
            <w:tcBorders>
              <w:top w:val="nil"/>
              <w:left w:val="nil"/>
              <w:bottom w:val="single" w:sz="4" w:space="0" w:color="auto"/>
              <w:right w:val="single" w:sz="4" w:space="0" w:color="auto"/>
            </w:tcBorders>
            <w:shd w:val="clear" w:color="auto" w:fill="auto"/>
            <w:noWrap/>
            <w:vAlign w:val="center"/>
            <w:hideMark/>
          </w:tcPr>
          <w:p w14:paraId="0D584A1D"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88,51 </w:t>
            </w:r>
          </w:p>
        </w:tc>
        <w:tc>
          <w:tcPr>
            <w:tcW w:w="998" w:type="dxa"/>
            <w:tcBorders>
              <w:top w:val="nil"/>
              <w:left w:val="nil"/>
              <w:bottom w:val="single" w:sz="4" w:space="0" w:color="auto"/>
              <w:right w:val="single" w:sz="4" w:space="0" w:color="auto"/>
            </w:tcBorders>
            <w:shd w:val="clear" w:color="auto" w:fill="auto"/>
            <w:noWrap/>
            <w:vAlign w:val="center"/>
            <w:hideMark/>
          </w:tcPr>
          <w:p w14:paraId="0F1FF41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57E39049"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5023255F"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6F5D9A1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74ECF908"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3AD36621"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14738321"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2E7A374C"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21A81BD4"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494056DA"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LK15-18</w:t>
            </w:r>
          </w:p>
        </w:tc>
        <w:tc>
          <w:tcPr>
            <w:tcW w:w="1318" w:type="dxa"/>
            <w:tcBorders>
              <w:top w:val="nil"/>
              <w:left w:val="nil"/>
              <w:bottom w:val="single" w:sz="4" w:space="0" w:color="auto"/>
              <w:right w:val="single" w:sz="4" w:space="0" w:color="auto"/>
            </w:tcBorders>
            <w:shd w:val="clear" w:color="auto" w:fill="auto"/>
            <w:noWrap/>
            <w:vAlign w:val="center"/>
            <w:hideMark/>
          </w:tcPr>
          <w:p w14:paraId="4450C3EF"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96,76 </w:t>
            </w:r>
          </w:p>
        </w:tc>
        <w:tc>
          <w:tcPr>
            <w:tcW w:w="998" w:type="dxa"/>
            <w:tcBorders>
              <w:top w:val="nil"/>
              <w:left w:val="nil"/>
              <w:bottom w:val="single" w:sz="4" w:space="0" w:color="auto"/>
              <w:right w:val="single" w:sz="4" w:space="0" w:color="auto"/>
            </w:tcBorders>
            <w:shd w:val="clear" w:color="auto" w:fill="auto"/>
            <w:noWrap/>
            <w:vAlign w:val="center"/>
            <w:hideMark/>
          </w:tcPr>
          <w:p w14:paraId="69798063"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753F4AA0"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90%</w:t>
            </w:r>
          </w:p>
        </w:tc>
        <w:tc>
          <w:tcPr>
            <w:tcW w:w="840" w:type="dxa"/>
            <w:tcBorders>
              <w:top w:val="nil"/>
              <w:left w:val="nil"/>
              <w:bottom w:val="single" w:sz="4" w:space="0" w:color="auto"/>
              <w:right w:val="single" w:sz="4" w:space="0" w:color="auto"/>
            </w:tcBorders>
            <w:shd w:val="clear" w:color="auto" w:fill="auto"/>
            <w:noWrap/>
            <w:vAlign w:val="center"/>
            <w:hideMark/>
          </w:tcPr>
          <w:p w14:paraId="181ED536"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71E64078"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4,5</w:t>
            </w:r>
          </w:p>
        </w:tc>
        <w:tc>
          <w:tcPr>
            <w:tcW w:w="777" w:type="dxa"/>
            <w:tcBorders>
              <w:top w:val="nil"/>
              <w:left w:val="nil"/>
              <w:bottom w:val="single" w:sz="4" w:space="0" w:color="auto"/>
              <w:right w:val="single" w:sz="4" w:space="0" w:color="auto"/>
            </w:tcBorders>
            <w:shd w:val="clear" w:color="auto" w:fill="auto"/>
            <w:noWrap/>
            <w:vAlign w:val="center"/>
            <w:hideMark/>
          </w:tcPr>
          <w:p w14:paraId="29444337"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26954C45"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5B01CEF6"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6F6D9E70"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5B641E2E"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2AE6AF57"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LK15-19</w:t>
            </w:r>
          </w:p>
        </w:tc>
        <w:tc>
          <w:tcPr>
            <w:tcW w:w="1318" w:type="dxa"/>
            <w:tcBorders>
              <w:top w:val="nil"/>
              <w:left w:val="nil"/>
              <w:bottom w:val="single" w:sz="4" w:space="0" w:color="auto"/>
              <w:right w:val="single" w:sz="4" w:space="0" w:color="auto"/>
            </w:tcBorders>
            <w:shd w:val="clear" w:color="auto" w:fill="auto"/>
            <w:noWrap/>
            <w:vAlign w:val="center"/>
            <w:hideMark/>
          </w:tcPr>
          <w:p w14:paraId="6EE17445"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97,42 </w:t>
            </w:r>
          </w:p>
        </w:tc>
        <w:tc>
          <w:tcPr>
            <w:tcW w:w="998" w:type="dxa"/>
            <w:tcBorders>
              <w:top w:val="nil"/>
              <w:left w:val="nil"/>
              <w:bottom w:val="single" w:sz="4" w:space="0" w:color="auto"/>
              <w:right w:val="single" w:sz="4" w:space="0" w:color="auto"/>
            </w:tcBorders>
            <w:shd w:val="clear" w:color="auto" w:fill="auto"/>
            <w:noWrap/>
            <w:vAlign w:val="center"/>
            <w:hideMark/>
          </w:tcPr>
          <w:p w14:paraId="5A3668D6"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7460B7A0"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90%</w:t>
            </w:r>
          </w:p>
        </w:tc>
        <w:tc>
          <w:tcPr>
            <w:tcW w:w="840" w:type="dxa"/>
            <w:tcBorders>
              <w:top w:val="nil"/>
              <w:left w:val="nil"/>
              <w:bottom w:val="single" w:sz="4" w:space="0" w:color="auto"/>
              <w:right w:val="single" w:sz="4" w:space="0" w:color="auto"/>
            </w:tcBorders>
            <w:shd w:val="clear" w:color="auto" w:fill="auto"/>
            <w:noWrap/>
            <w:vAlign w:val="center"/>
            <w:hideMark/>
          </w:tcPr>
          <w:p w14:paraId="3D7165D1"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425BE3F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4,5</w:t>
            </w:r>
          </w:p>
        </w:tc>
        <w:tc>
          <w:tcPr>
            <w:tcW w:w="777" w:type="dxa"/>
            <w:tcBorders>
              <w:top w:val="nil"/>
              <w:left w:val="nil"/>
              <w:bottom w:val="single" w:sz="4" w:space="0" w:color="auto"/>
              <w:right w:val="single" w:sz="4" w:space="0" w:color="auto"/>
            </w:tcBorders>
            <w:shd w:val="clear" w:color="auto" w:fill="auto"/>
            <w:noWrap/>
            <w:vAlign w:val="center"/>
            <w:hideMark/>
          </w:tcPr>
          <w:p w14:paraId="5A451075"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674889D8"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489BBEE5"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19F72A24"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3A185D7A"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53C6E637"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LK15-20</w:t>
            </w:r>
          </w:p>
        </w:tc>
        <w:tc>
          <w:tcPr>
            <w:tcW w:w="1318" w:type="dxa"/>
            <w:tcBorders>
              <w:top w:val="nil"/>
              <w:left w:val="nil"/>
              <w:bottom w:val="single" w:sz="4" w:space="0" w:color="auto"/>
              <w:right w:val="single" w:sz="4" w:space="0" w:color="auto"/>
            </w:tcBorders>
            <w:shd w:val="clear" w:color="auto" w:fill="auto"/>
            <w:noWrap/>
            <w:vAlign w:val="center"/>
            <w:hideMark/>
          </w:tcPr>
          <w:p w14:paraId="107A9E1B"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98,09 </w:t>
            </w:r>
          </w:p>
        </w:tc>
        <w:tc>
          <w:tcPr>
            <w:tcW w:w="998" w:type="dxa"/>
            <w:tcBorders>
              <w:top w:val="nil"/>
              <w:left w:val="nil"/>
              <w:bottom w:val="single" w:sz="4" w:space="0" w:color="auto"/>
              <w:right w:val="single" w:sz="4" w:space="0" w:color="auto"/>
            </w:tcBorders>
            <w:shd w:val="clear" w:color="auto" w:fill="auto"/>
            <w:noWrap/>
            <w:vAlign w:val="center"/>
            <w:hideMark/>
          </w:tcPr>
          <w:p w14:paraId="4B102848"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45E62E0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90%</w:t>
            </w:r>
          </w:p>
        </w:tc>
        <w:tc>
          <w:tcPr>
            <w:tcW w:w="840" w:type="dxa"/>
            <w:tcBorders>
              <w:top w:val="nil"/>
              <w:left w:val="nil"/>
              <w:bottom w:val="single" w:sz="4" w:space="0" w:color="auto"/>
              <w:right w:val="single" w:sz="4" w:space="0" w:color="auto"/>
            </w:tcBorders>
            <w:shd w:val="clear" w:color="auto" w:fill="auto"/>
            <w:noWrap/>
            <w:vAlign w:val="center"/>
            <w:hideMark/>
          </w:tcPr>
          <w:p w14:paraId="2A8043D2"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15B6862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4,5</w:t>
            </w:r>
          </w:p>
        </w:tc>
        <w:tc>
          <w:tcPr>
            <w:tcW w:w="777" w:type="dxa"/>
            <w:tcBorders>
              <w:top w:val="nil"/>
              <w:left w:val="nil"/>
              <w:bottom w:val="single" w:sz="4" w:space="0" w:color="auto"/>
              <w:right w:val="single" w:sz="4" w:space="0" w:color="auto"/>
            </w:tcBorders>
            <w:shd w:val="clear" w:color="auto" w:fill="auto"/>
            <w:noWrap/>
            <w:vAlign w:val="center"/>
            <w:hideMark/>
          </w:tcPr>
          <w:p w14:paraId="1644C50F"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17AB83AC"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64DD028D"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0DB7C852"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5E8CB73F"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575ED456"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LK15-21</w:t>
            </w:r>
          </w:p>
        </w:tc>
        <w:tc>
          <w:tcPr>
            <w:tcW w:w="1318" w:type="dxa"/>
            <w:tcBorders>
              <w:top w:val="nil"/>
              <w:left w:val="nil"/>
              <w:bottom w:val="single" w:sz="4" w:space="0" w:color="auto"/>
              <w:right w:val="single" w:sz="4" w:space="0" w:color="auto"/>
            </w:tcBorders>
            <w:shd w:val="clear" w:color="auto" w:fill="auto"/>
            <w:noWrap/>
            <w:vAlign w:val="center"/>
            <w:hideMark/>
          </w:tcPr>
          <w:p w14:paraId="6C04C905"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98,75 </w:t>
            </w:r>
          </w:p>
        </w:tc>
        <w:tc>
          <w:tcPr>
            <w:tcW w:w="998" w:type="dxa"/>
            <w:tcBorders>
              <w:top w:val="nil"/>
              <w:left w:val="nil"/>
              <w:bottom w:val="single" w:sz="4" w:space="0" w:color="auto"/>
              <w:right w:val="single" w:sz="4" w:space="0" w:color="auto"/>
            </w:tcBorders>
            <w:shd w:val="clear" w:color="auto" w:fill="auto"/>
            <w:noWrap/>
            <w:vAlign w:val="center"/>
            <w:hideMark/>
          </w:tcPr>
          <w:p w14:paraId="0EA0C698"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48EF7FC6"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90%</w:t>
            </w:r>
          </w:p>
        </w:tc>
        <w:tc>
          <w:tcPr>
            <w:tcW w:w="840" w:type="dxa"/>
            <w:tcBorders>
              <w:top w:val="nil"/>
              <w:left w:val="nil"/>
              <w:bottom w:val="single" w:sz="4" w:space="0" w:color="auto"/>
              <w:right w:val="single" w:sz="4" w:space="0" w:color="auto"/>
            </w:tcBorders>
            <w:shd w:val="clear" w:color="auto" w:fill="auto"/>
            <w:noWrap/>
            <w:vAlign w:val="center"/>
            <w:hideMark/>
          </w:tcPr>
          <w:p w14:paraId="27059E81"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1D9E90F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4,5</w:t>
            </w:r>
          </w:p>
        </w:tc>
        <w:tc>
          <w:tcPr>
            <w:tcW w:w="777" w:type="dxa"/>
            <w:tcBorders>
              <w:top w:val="nil"/>
              <w:left w:val="nil"/>
              <w:bottom w:val="single" w:sz="4" w:space="0" w:color="auto"/>
              <w:right w:val="single" w:sz="4" w:space="0" w:color="auto"/>
            </w:tcBorders>
            <w:shd w:val="clear" w:color="auto" w:fill="auto"/>
            <w:noWrap/>
            <w:vAlign w:val="center"/>
            <w:hideMark/>
          </w:tcPr>
          <w:p w14:paraId="672BD587"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3008F565"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29E718FB"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21B61134"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60BEBE52"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1098461B"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LK15-22</w:t>
            </w:r>
          </w:p>
        </w:tc>
        <w:tc>
          <w:tcPr>
            <w:tcW w:w="1318" w:type="dxa"/>
            <w:tcBorders>
              <w:top w:val="nil"/>
              <w:left w:val="nil"/>
              <w:bottom w:val="single" w:sz="4" w:space="0" w:color="auto"/>
              <w:right w:val="single" w:sz="4" w:space="0" w:color="auto"/>
            </w:tcBorders>
            <w:shd w:val="clear" w:color="auto" w:fill="auto"/>
            <w:noWrap/>
            <w:vAlign w:val="center"/>
            <w:hideMark/>
          </w:tcPr>
          <w:p w14:paraId="3CC62604"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99,42 </w:t>
            </w:r>
          </w:p>
        </w:tc>
        <w:tc>
          <w:tcPr>
            <w:tcW w:w="998" w:type="dxa"/>
            <w:tcBorders>
              <w:top w:val="nil"/>
              <w:left w:val="nil"/>
              <w:bottom w:val="single" w:sz="4" w:space="0" w:color="auto"/>
              <w:right w:val="single" w:sz="4" w:space="0" w:color="auto"/>
            </w:tcBorders>
            <w:shd w:val="clear" w:color="auto" w:fill="auto"/>
            <w:noWrap/>
            <w:vAlign w:val="center"/>
            <w:hideMark/>
          </w:tcPr>
          <w:p w14:paraId="18AD47BD"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4AA5E0C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90%</w:t>
            </w:r>
          </w:p>
        </w:tc>
        <w:tc>
          <w:tcPr>
            <w:tcW w:w="840" w:type="dxa"/>
            <w:tcBorders>
              <w:top w:val="nil"/>
              <w:left w:val="nil"/>
              <w:bottom w:val="single" w:sz="4" w:space="0" w:color="auto"/>
              <w:right w:val="single" w:sz="4" w:space="0" w:color="auto"/>
            </w:tcBorders>
            <w:shd w:val="clear" w:color="auto" w:fill="auto"/>
            <w:noWrap/>
            <w:vAlign w:val="center"/>
            <w:hideMark/>
          </w:tcPr>
          <w:p w14:paraId="58ADC25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1D060B81"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4,5</w:t>
            </w:r>
          </w:p>
        </w:tc>
        <w:tc>
          <w:tcPr>
            <w:tcW w:w="777" w:type="dxa"/>
            <w:tcBorders>
              <w:top w:val="nil"/>
              <w:left w:val="nil"/>
              <w:bottom w:val="single" w:sz="4" w:space="0" w:color="auto"/>
              <w:right w:val="single" w:sz="4" w:space="0" w:color="auto"/>
            </w:tcBorders>
            <w:shd w:val="clear" w:color="auto" w:fill="auto"/>
            <w:noWrap/>
            <w:vAlign w:val="center"/>
            <w:hideMark/>
          </w:tcPr>
          <w:p w14:paraId="0BF423AA"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449D306A"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62BAE5DA"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3710C4F2"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19604F35"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1ECB6F2F"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LK15-23</w:t>
            </w:r>
          </w:p>
        </w:tc>
        <w:tc>
          <w:tcPr>
            <w:tcW w:w="1318" w:type="dxa"/>
            <w:tcBorders>
              <w:top w:val="nil"/>
              <w:left w:val="nil"/>
              <w:bottom w:val="single" w:sz="4" w:space="0" w:color="auto"/>
              <w:right w:val="single" w:sz="4" w:space="0" w:color="auto"/>
            </w:tcBorders>
            <w:shd w:val="clear" w:color="auto" w:fill="auto"/>
            <w:noWrap/>
            <w:vAlign w:val="center"/>
            <w:hideMark/>
          </w:tcPr>
          <w:p w14:paraId="7D752A1F"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100,01 </w:t>
            </w:r>
          </w:p>
        </w:tc>
        <w:tc>
          <w:tcPr>
            <w:tcW w:w="998" w:type="dxa"/>
            <w:tcBorders>
              <w:top w:val="nil"/>
              <w:left w:val="nil"/>
              <w:bottom w:val="single" w:sz="4" w:space="0" w:color="auto"/>
              <w:right w:val="single" w:sz="4" w:space="0" w:color="auto"/>
            </w:tcBorders>
            <w:shd w:val="clear" w:color="auto" w:fill="auto"/>
            <w:noWrap/>
            <w:vAlign w:val="center"/>
            <w:hideMark/>
          </w:tcPr>
          <w:p w14:paraId="12DDF57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681F19DE"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90%</w:t>
            </w:r>
          </w:p>
        </w:tc>
        <w:tc>
          <w:tcPr>
            <w:tcW w:w="840" w:type="dxa"/>
            <w:tcBorders>
              <w:top w:val="nil"/>
              <w:left w:val="nil"/>
              <w:bottom w:val="single" w:sz="4" w:space="0" w:color="auto"/>
              <w:right w:val="single" w:sz="4" w:space="0" w:color="auto"/>
            </w:tcBorders>
            <w:shd w:val="clear" w:color="auto" w:fill="auto"/>
            <w:noWrap/>
            <w:vAlign w:val="center"/>
            <w:hideMark/>
          </w:tcPr>
          <w:p w14:paraId="0C303D9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31B822A0"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4,5</w:t>
            </w:r>
          </w:p>
        </w:tc>
        <w:tc>
          <w:tcPr>
            <w:tcW w:w="777" w:type="dxa"/>
            <w:tcBorders>
              <w:top w:val="nil"/>
              <w:left w:val="nil"/>
              <w:bottom w:val="single" w:sz="4" w:space="0" w:color="auto"/>
              <w:right w:val="single" w:sz="4" w:space="0" w:color="auto"/>
            </w:tcBorders>
            <w:shd w:val="clear" w:color="auto" w:fill="auto"/>
            <w:noWrap/>
            <w:vAlign w:val="center"/>
            <w:hideMark/>
          </w:tcPr>
          <w:p w14:paraId="00151A43"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59D0CFA6"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5D573590"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75AEC1BB"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4C4B1CC4"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789B7287"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LK15-24</w:t>
            </w:r>
          </w:p>
        </w:tc>
        <w:tc>
          <w:tcPr>
            <w:tcW w:w="1318" w:type="dxa"/>
            <w:tcBorders>
              <w:top w:val="nil"/>
              <w:left w:val="nil"/>
              <w:bottom w:val="single" w:sz="4" w:space="0" w:color="auto"/>
              <w:right w:val="single" w:sz="4" w:space="0" w:color="auto"/>
            </w:tcBorders>
            <w:shd w:val="clear" w:color="auto" w:fill="auto"/>
            <w:noWrap/>
            <w:vAlign w:val="center"/>
            <w:hideMark/>
          </w:tcPr>
          <w:p w14:paraId="7E859163"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92,31 </w:t>
            </w:r>
          </w:p>
        </w:tc>
        <w:tc>
          <w:tcPr>
            <w:tcW w:w="998" w:type="dxa"/>
            <w:tcBorders>
              <w:top w:val="nil"/>
              <w:left w:val="nil"/>
              <w:bottom w:val="single" w:sz="4" w:space="0" w:color="auto"/>
              <w:right w:val="single" w:sz="4" w:space="0" w:color="auto"/>
            </w:tcBorders>
            <w:shd w:val="clear" w:color="auto" w:fill="auto"/>
            <w:noWrap/>
            <w:vAlign w:val="center"/>
            <w:hideMark/>
          </w:tcPr>
          <w:p w14:paraId="652775FA"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35E5F121"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90%</w:t>
            </w:r>
          </w:p>
        </w:tc>
        <w:tc>
          <w:tcPr>
            <w:tcW w:w="840" w:type="dxa"/>
            <w:tcBorders>
              <w:top w:val="nil"/>
              <w:left w:val="nil"/>
              <w:bottom w:val="single" w:sz="4" w:space="0" w:color="auto"/>
              <w:right w:val="single" w:sz="4" w:space="0" w:color="auto"/>
            </w:tcBorders>
            <w:shd w:val="clear" w:color="auto" w:fill="auto"/>
            <w:noWrap/>
            <w:vAlign w:val="center"/>
            <w:hideMark/>
          </w:tcPr>
          <w:p w14:paraId="51605BC0"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78ACA9A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4,5</w:t>
            </w:r>
          </w:p>
        </w:tc>
        <w:tc>
          <w:tcPr>
            <w:tcW w:w="777" w:type="dxa"/>
            <w:tcBorders>
              <w:top w:val="nil"/>
              <w:left w:val="nil"/>
              <w:bottom w:val="single" w:sz="4" w:space="0" w:color="auto"/>
              <w:right w:val="single" w:sz="4" w:space="0" w:color="auto"/>
            </w:tcBorders>
            <w:shd w:val="clear" w:color="auto" w:fill="auto"/>
            <w:noWrap/>
            <w:vAlign w:val="center"/>
            <w:hideMark/>
          </w:tcPr>
          <w:p w14:paraId="12F4F111"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34117B12"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3ABAEF2B"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3076129F"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3CB53AF9"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16</w:t>
            </w:r>
          </w:p>
        </w:tc>
        <w:tc>
          <w:tcPr>
            <w:tcW w:w="1620" w:type="dxa"/>
            <w:tcBorders>
              <w:top w:val="nil"/>
              <w:left w:val="nil"/>
              <w:bottom w:val="single" w:sz="4" w:space="0" w:color="auto"/>
              <w:right w:val="single" w:sz="4" w:space="0" w:color="auto"/>
            </w:tcBorders>
            <w:shd w:val="clear" w:color="auto" w:fill="auto"/>
            <w:noWrap/>
            <w:vAlign w:val="center"/>
            <w:hideMark/>
          </w:tcPr>
          <w:p w14:paraId="0FA43ACD"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LK16</w:t>
            </w:r>
          </w:p>
        </w:tc>
        <w:tc>
          <w:tcPr>
            <w:tcW w:w="1318" w:type="dxa"/>
            <w:tcBorders>
              <w:top w:val="nil"/>
              <w:left w:val="nil"/>
              <w:bottom w:val="single" w:sz="4" w:space="0" w:color="auto"/>
              <w:right w:val="single" w:sz="4" w:space="0" w:color="auto"/>
            </w:tcBorders>
            <w:shd w:val="clear" w:color="auto" w:fill="auto"/>
            <w:noWrap/>
            <w:vAlign w:val="center"/>
            <w:hideMark/>
          </w:tcPr>
          <w:p w14:paraId="2A7083DF"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2.136,90 </w:t>
            </w:r>
          </w:p>
        </w:tc>
        <w:tc>
          <w:tcPr>
            <w:tcW w:w="998" w:type="dxa"/>
            <w:tcBorders>
              <w:top w:val="nil"/>
              <w:left w:val="nil"/>
              <w:bottom w:val="single" w:sz="4" w:space="0" w:color="auto"/>
              <w:right w:val="single" w:sz="4" w:space="0" w:color="auto"/>
            </w:tcBorders>
            <w:shd w:val="clear" w:color="auto" w:fill="auto"/>
            <w:noWrap/>
            <w:vAlign w:val="center"/>
            <w:hideMark/>
          </w:tcPr>
          <w:p w14:paraId="397FBABC"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24</w:t>
            </w:r>
          </w:p>
        </w:tc>
        <w:tc>
          <w:tcPr>
            <w:tcW w:w="1080" w:type="dxa"/>
            <w:tcBorders>
              <w:top w:val="nil"/>
              <w:left w:val="nil"/>
              <w:bottom w:val="single" w:sz="4" w:space="0" w:color="auto"/>
              <w:right w:val="single" w:sz="4" w:space="0" w:color="auto"/>
            </w:tcBorders>
            <w:shd w:val="clear" w:color="auto" w:fill="auto"/>
            <w:noWrap/>
            <w:vAlign w:val="center"/>
            <w:hideMark/>
          </w:tcPr>
          <w:p w14:paraId="742B8507"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449B495D"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145A5D50"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69BA8872"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1,5</w:t>
            </w:r>
          </w:p>
        </w:tc>
      </w:tr>
      <w:tr w:rsidR="00A579A9" w:rsidRPr="00A579A9" w14:paraId="30E993E6"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1DAB2C78"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4AD5C3A5"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05BF78CC"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1D89D426"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LK16-01 đến LK16-02</w:t>
            </w:r>
          </w:p>
        </w:tc>
        <w:tc>
          <w:tcPr>
            <w:tcW w:w="1318" w:type="dxa"/>
            <w:tcBorders>
              <w:top w:val="nil"/>
              <w:left w:val="nil"/>
              <w:bottom w:val="single" w:sz="4" w:space="0" w:color="auto"/>
              <w:right w:val="single" w:sz="4" w:space="0" w:color="auto"/>
            </w:tcBorders>
            <w:shd w:val="clear" w:color="auto" w:fill="auto"/>
            <w:noWrap/>
            <w:vAlign w:val="center"/>
            <w:hideMark/>
          </w:tcPr>
          <w:p w14:paraId="4B9C6575"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82,00 </w:t>
            </w:r>
          </w:p>
        </w:tc>
        <w:tc>
          <w:tcPr>
            <w:tcW w:w="998" w:type="dxa"/>
            <w:tcBorders>
              <w:top w:val="nil"/>
              <w:left w:val="nil"/>
              <w:bottom w:val="single" w:sz="4" w:space="0" w:color="auto"/>
              <w:right w:val="single" w:sz="4" w:space="0" w:color="auto"/>
            </w:tcBorders>
            <w:shd w:val="clear" w:color="auto" w:fill="auto"/>
            <w:noWrap/>
            <w:vAlign w:val="center"/>
            <w:hideMark/>
          </w:tcPr>
          <w:p w14:paraId="49ED276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2</w:t>
            </w:r>
          </w:p>
        </w:tc>
        <w:tc>
          <w:tcPr>
            <w:tcW w:w="1080" w:type="dxa"/>
            <w:tcBorders>
              <w:top w:val="nil"/>
              <w:left w:val="nil"/>
              <w:bottom w:val="single" w:sz="4" w:space="0" w:color="auto"/>
              <w:right w:val="single" w:sz="4" w:space="0" w:color="auto"/>
            </w:tcBorders>
            <w:shd w:val="clear" w:color="auto" w:fill="auto"/>
            <w:noWrap/>
            <w:vAlign w:val="center"/>
            <w:hideMark/>
          </w:tcPr>
          <w:p w14:paraId="2A0E45F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009F8FA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045752AA"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250AF870"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46A50438"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0BDBA361"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041780A5"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14AEDED9"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13A7DCB3"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LK16-03 đến LK16-16</w:t>
            </w:r>
          </w:p>
        </w:tc>
        <w:tc>
          <w:tcPr>
            <w:tcW w:w="1318" w:type="dxa"/>
            <w:tcBorders>
              <w:top w:val="nil"/>
              <w:left w:val="nil"/>
              <w:bottom w:val="single" w:sz="4" w:space="0" w:color="auto"/>
              <w:right w:val="single" w:sz="4" w:space="0" w:color="auto"/>
            </w:tcBorders>
            <w:shd w:val="clear" w:color="auto" w:fill="auto"/>
            <w:noWrap/>
            <w:vAlign w:val="center"/>
            <w:hideMark/>
          </w:tcPr>
          <w:p w14:paraId="29CA8127"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90,00 </w:t>
            </w:r>
          </w:p>
        </w:tc>
        <w:tc>
          <w:tcPr>
            <w:tcW w:w="998" w:type="dxa"/>
            <w:tcBorders>
              <w:top w:val="nil"/>
              <w:left w:val="nil"/>
              <w:bottom w:val="single" w:sz="4" w:space="0" w:color="auto"/>
              <w:right w:val="single" w:sz="4" w:space="0" w:color="auto"/>
            </w:tcBorders>
            <w:shd w:val="clear" w:color="auto" w:fill="auto"/>
            <w:noWrap/>
            <w:vAlign w:val="center"/>
            <w:hideMark/>
          </w:tcPr>
          <w:p w14:paraId="58C98740"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14</w:t>
            </w:r>
          </w:p>
        </w:tc>
        <w:tc>
          <w:tcPr>
            <w:tcW w:w="1080" w:type="dxa"/>
            <w:tcBorders>
              <w:top w:val="nil"/>
              <w:left w:val="nil"/>
              <w:bottom w:val="single" w:sz="4" w:space="0" w:color="auto"/>
              <w:right w:val="single" w:sz="4" w:space="0" w:color="auto"/>
            </w:tcBorders>
            <w:shd w:val="clear" w:color="auto" w:fill="auto"/>
            <w:noWrap/>
            <w:vAlign w:val="center"/>
            <w:hideMark/>
          </w:tcPr>
          <w:p w14:paraId="46568EC9"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01B07FCD"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6B239996"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4FC7FF96"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60303434"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439FB34F"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60AEA4CE"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26F55B23"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2DB62190"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LK16-17</w:t>
            </w:r>
          </w:p>
        </w:tc>
        <w:tc>
          <w:tcPr>
            <w:tcW w:w="1318" w:type="dxa"/>
            <w:tcBorders>
              <w:top w:val="nil"/>
              <w:left w:val="nil"/>
              <w:bottom w:val="single" w:sz="4" w:space="0" w:color="auto"/>
              <w:right w:val="single" w:sz="4" w:space="0" w:color="auto"/>
            </w:tcBorders>
            <w:shd w:val="clear" w:color="auto" w:fill="auto"/>
            <w:noWrap/>
            <w:vAlign w:val="center"/>
            <w:hideMark/>
          </w:tcPr>
          <w:p w14:paraId="3F324E9B"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xml:space="preserve">            81,20 </w:t>
            </w:r>
          </w:p>
        </w:tc>
        <w:tc>
          <w:tcPr>
            <w:tcW w:w="998" w:type="dxa"/>
            <w:tcBorders>
              <w:top w:val="nil"/>
              <w:left w:val="nil"/>
              <w:bottom w:val="single" w:sz="4" w:space="0" w:color="auto"/>
              <w:right w:val="single" w:sz="4" w:space="0" w:color="auto"/>
            </w:tcBorders>
            <w:shd w:val="clear" w:color="auto" w:fill="auto"/>
            <w:noWrap/>
            <w:vAlign w:val="center"/>
            <w:hideMark/>
          </w:tcPr>
          <w:p w14:paraId="07FE5A1E"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43D3E127"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32716E1C"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4499F2F3"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610A38C1"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0A8E47C6"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344FA4E7"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6E760EFA"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42297D96"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4CC3CB91"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LK16-18</w:t>
            </w:r>
          </w:p>
        </w:tc>
        <w:tc>
          <w:tcPr>
            <w:tcW w:w="1318" w:type="dxa"/>
            <w:tcBorders>
              <w:top w:val="nil"/>
              <w:left w:val="nil"/>
              <w:bottom w:val="single" w:sz="4" w:space="0" w:color="auto"/>
              <w:right w:val="single" w:sz="4" w:space="0" w:color="auto"/>
            </w:tcBorders>
            <w:shd w:val="clear" w:color="auto" w:fill="auto"/>
            <w:noWrap/>
            <w:vAlign w:val="center"/>
            <w:hideMark/>
          </w:tcPr>
          <w:p w14:paraId="0E655EFB"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xml:space="preserve">            89,42 </w:t>
            </w:r>
          </w:p>
        </w:tc>
        <w:tc>
          <w:tcPr>
            <w:tcW w:w="998" w:type="dxa"/>
            <w:tcBorders>
              <w:top w:val="nil"/>
              <w:left w:val="nil"/>
              <w:bottom w:val="single" w:sz="4" w:space="0" w:color="auto"/>
              <w:right w:val="single" w:sz="4" w:space="0" w:color="auto"/>
            </w:tcBorders>
            <w:shd w:val="clear" w:color="auto" w:fill="auto"/>
            <w:noWrap/>
            <w:vAlign w:val="center"/>
            <w:hideMark/>
          </w:tcPr>
          <w:p w14:paraId="61F98CD6"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3D9CDCC9"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45CEEC34"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2E4850E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275532E5"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4ED5EB66"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0F641C79"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0EA50183"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6B37B0DD"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528909EB"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LK16-19</w:t>
            </w:r>
          </w:p>
        </w:tc>
        <w:tc>
          <w:tcPr>
            <w:tcW w:w="1318" w:type="dxa"/>
            <w:tcBorders>
              <w:top w:val="nil"/>
              <w:left w:val="nil"/>
              <w:bottom w:val="single" w:sz="4" w:space="0" w:color="auto"/>
              <w:right w:val="single" w:sz="4" w:space="0" w:color="auto"/>
            </w:tcBorders>
            <w:shd w:val="clear" w:color="auto" w:fill="auto"/>
            <w:noWrap/>
            <w:vAlign w:val="center"/>
            <w:hideMark/>
          </w:tcPr>
          <w:p w14:paraId="6E4E4B1E"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xml:space="preserve">            89,79 </w:t>
            </w:r>
          </w:p>
        </w:tc>
        <w:tc>
          <w:tcPr>
            <w:tcW w:w="998" w:type="dxa"/>
            <w:tcBorders>
              <w:top w:val="nil"/>
              <w:left w:val="nil"/>
              <w:bottom w:val="single" w:sz="4" w:space="0" w:color="auto"/>
              <w:right w:val="single" w:sz="4" w:space="0" w:color="auto"/>
            </w:tcBorders>
            <w:shd w:val="clear" w:color="auto" w:fill="auto"/>
            <w:noWrap/>
            <w:vAlign w:val="center"/>
            <w:hideMark/>
          </w:tcPr>
          <w:p w14:paraId="4CA4BA6E"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6690E39A"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5F787C63"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2C48BBF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7D5F5F3F"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0BCB8B59"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7FB4771A"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494A127C"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39B40A92"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4B064F9E"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LK16-20</w:t>
            </w:r>
          </w:p>
        </w:tc>
        <w:tc>
          <w:tcPr>
            <w:tcW w:w="1318" w:type="dxa"/>
            <w:tcBorders>
              <w:top w:val="nil"/>
              <w:left w:val="nil"/>
              <w:bottom w:val="single" w:sz="4" w:space="0" w:color="auto"/>
              <w:right w:val="single" w:sz="4" w:space="0" w:color="auto"/>
            </w:tcBorders>
            <w:shd w:val="clear" w:color="auto" w:fill="auto"/>
            <w:noWrap/>
            <w:vAlign w:val="center"/>
            <w:hideMark/>
          </w:tcPr>
          <w:p w14:paraId="4C292C4D"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xml:space="preserve">            90,78 </w:t>
            </w:r>
          </w:p>
        </w:tc>
        <w:tc>
          <w:tcPr>
            <w:tcW w:w="998" w:type="dxa"/>
            <w:tcBorders>
              <w:top w:val="nil"/>
              <w:left w:val="nil"/>
              <w:bottom w:val="single" w:sz="4" w:space="0" w:color="auto"/>
              <w:right w:val="single" w:sz="4" w:space="0" w:color="auto"/>
            </w:tcBorders>
            <w:shd w:val="clear" w:color="auto" w:fill="auto"/>
            <w:noWrap/>
            <w:vAlign w:val="center"/>
            <w:hideMark/>
          </w:tcPr>
          <w:p w14:paraId="62955FE3"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178C601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7F4FC113"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31AEEADE"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1E750EF5"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076B2523"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1AAD8D9B"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0F1E3699"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15214368"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3823AC9F"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LK16-21</w:t>
            </w:r>
          </w:p>
        </w:tc>
        <w:tc>
          <w:tcPr>
            <w:tcW w:w="1318" w:type="dxa"/>
            <w:tcBorders>
              <w:top w:val="nil"/>
              <w:left w:val="nil"/>
              <w:bottom w:val="single" w:sz="4" w:space="0" w:color="auto"/>
              <w:right w:val="single" w:sz="4" w:space="0" w:color="auto"/>
            </w:tcBorders>
            <w:shd w:val="clear" w:color="auto" w:fill="auto"/>
            <w:noWrap/>
            <w:vAlign w:val="center"/>
            <w:hideMark/>
          </w:tcPr>
          <w:p w14:paraId="4BA2204F"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xml:space="preserve">            92,41 </w:t>
            </w:r>
          </w:p>
        </w:tc>
        <w:tc>
          <w:tcPr>
            <w:tcW w:w="998" w:type="dxa"/>
            <w:tcBorders>
              <w:top w:val="nil"/>
              <w:left w:val="nil"/>
              <w:bottom w:val="single" w:sz="4" w:space="0" w:color="auto"/>
              <w:right w:val="single" w:sz="4" w:space="0" w:color="auto"/>
            </w:tcBorders>
            <w:shd w:val="clear" w:color="auto" w:fill="auto"/>
            <w:noWrap/>
            <w:vAlign w:val="center"/>
            <w:hideMark/>
          </w:tcPr>
          <w:p w14:paraId="25BE5AA8"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12A89E59"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95%</w:t>
            </w:r>
          </w:p>
        </w:tc>
        <w:tc>
          <w:tcPr>
            <w:tcW w:w="840" w:type="dxa"/>
            <w:tcBorders>
              <w:top w:val="nil"/>
              <w:left w:val="nil"/>
              <w:bottom w:val="single" w:sz="4" w:space="0" w:color="auto"/>
              <w:right w:val="single" w:sz="4" w:space="0" w:color="auto"/>
            </w:tcBorders>
            <w:shd w:val="clear" w:color="auto" w:fill="auto"/>
            <w:noWrap/>
            <w:vAlign w:val="center"/>
            <w:hideMark/>
          </w:tcPr>
          <w:p w14:paraId="69CF8276"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58CCE9AB"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4,75</w:t>
            </w:r>
          </w:p>
        </w:tc>
        <w:tc>
          <w:tcPr>
            <w:tcW w:w="777" w:type="dxa"/>
            <w:tcBorders>
              <w:top w:val="nil"/>
              <w:left w:val="nil"/>
              <w:bottom w:val="single" w:sz="4" w:space="0" w:color="auto"/>
              <w:right w:val="single" w:sz="4" w:space="0" w:color="auto"/>
            </w:tcBorders>
            <w:shd w:val="clear" w:color="auto" w:fill="auto"/>
            <w:noWrap/>
            <w:vAlign w:val="center"/>
            <w:hideMark/>
          </w:tcPr>
          <w:p w14:paraId="482D282D"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45D6813A"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347C5A93"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21AB8F59"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4DA709EB"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1C346C3E"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LK16-22</w:t>
            </w:r>
          </w:p>
        </w:tc>
        <w:tc>
          <w:tcPr>
            <w:tcW w:w="1318" w:type="dxa"/>
            <w:tcBorders>
              <w:top w:val="nil"/>
              <w:left w:val="nil"/>
              <w:bottom w:val="single" w:sz="4" w:space="0" w:color="auto"/>
              <w:right w:val="single" w:sz="4" w:space="0" w:color="auto"/>
            </w:tcBorders>
            <w:shd w:val="clear" w:color="auto" w:fill="auto"/>
            <w:noWrap/>
            <w:vAlign w:val="center"/>
            <w:hideMark/>
          </w:tcPr>
          <w:p w14:paraId="22294145"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xml:space="preserve">            92,11 </w:t>
            </w:r>
          </w:p>
        </w:tc>
        <w:tc>
          <w:tcPr>
            <w:tcW w:w="998" w:type="dxa"/>
            <w:tcBorders>
              <w:top w:val="nil"/>
              <w:left w:val="nil"/>
              <w:bottom w:val="single" w:sz="4" w:space="0" w:color="auto"/>
              <w:right w:val="single" w:sz="4" w:space="0" w:color="auto"/>
            </w:tcBorders>
            <w:shd w:val="clear" w:color="auto" w:fill="auto"/>
            <w:noWrap/>
            <w:vAlign w:val="center"/>
            <w:hideMark/>
          </w:tcPr>
          <w:p w14:paraId="23B9B721"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26B33645"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95%</w:t>
            </w:r>
          </w:p>
        </w:tc>
        <w:tc>
          <w:tcPr>
            <w:tcW w:w="840" w:type="dxa"/>
            <w:tcBorders>
              <w:top w:val="nil"/>
              <w:left w:val="nil"/>
              <w:bottom w:val="single" w:sz="4" w:space="0" w:color="auto"/>
              <w:right w:val="single" w:sz="4" w:space="0" w:color="auto"/>
            </w:tcBorders>
            <w:shd w:val="clear" w:color="auto" w:fill="auto"/>
            <w:noWrap/>
            <w:vAlign w:val="center"/>
            <w:hideMark/>
          </w:tcPr>
          <w:p w14:paraId="4435C145"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5D44437D"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4,75</w:t>
            </w:r>
          </w:p>
        </w:tc>
        <w:tc>
          <w:tcPr>
            <w:tcW w:w="777" w:type="dxa"/>
            <w:tcBorders>
              <w:top w:val="nil"/>
              <w:left w:val="nil"/>
              <w:bottom w:val="single" w:sz="4" w:space="0" w:color="auto"/>
              <w:right w:val="single" w:sz="4" w:space="0" w:color="auto"/>
            </w:tcBorders>
            <w:shd w:val="clear" w:color="auto" w:fill="auto"/>
            <w:noWrap/>
            <w:vAlign w:val="center"/>
            <w:hideMark/>
          </w:tcPr>
          <w:p w14:paraId="1EDE00EF"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6A81C284"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512874F2"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181B50D1"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6AF820CA"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4C0ECE6F"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LK16-23</w:t>
            </w:r>
          </w:p>
        </w:tc>
        <w:tc>
          <w:tcPr>
            <w:tcW w:w="1318" w:type="dxa"/>
            <w:tcBorders>
              <w:top w:val="nil"/>
              <w:left w:val="nil"/>
              <w:bottom w:val="single" w:sz="4" w:space="0" w:color="auto"/>
              <w:right w:val="single" w:sz="4" w:space="0" w:color="auto"/>
            </w:tcBorders>
            <w:shd w:val="clear" w:color="auto" w:fill="auto"/>
            <w:noWrap/>
            <w:vAlign w:val="center"/>
            <w:hideMark/>
          </w:tcPr>
          <w:p w14:paraId="6F124546"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xml:space="preserve">            92,44 </w:t>
            </w:r>
          </w:p>
        </w:tc>
        <w:tc>
          <w:tcPr>
            <w:tcW w:w="998" w:type="dxa"/>
            <w:tcBorders>
              <w:top w:val="nil"/>
              <w:left w:val="nil"/>
              <w:bottom w:val="single" w:sz="4" w:space="0" w:color="auto"/>
              <w:right w:val="single" w:sz="4" w:space="0" w:color="auto"/>
            </w:tcBorders>
            <w:shd w:val="clear" w:color="auto" w:fill="auto"/>
            <w:noWrap/>
            <w:vAlign w:val="center"/>
            <w:hideMark/>
          </w:tcPr>
          <w:p w14:paraId="2AF87D2D"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19E6ECCF"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95%</w:t>
            </w:r>
          </w:p>
        </w:tc>
        <w:tc>
          <w:tcPr>
            <w:tcW w:w="840" w:type="dxa"/>
            <w:tcBorders>
              <w:top w:val="nil"/>
              <w:left w:val="nil"/>
              <w:bottom w:val="single" w:sz="4" w:space="0" w:color="auto"/>
              <w:right w:val="single" w:sz="4" w:space="0" w:color="auto"/>
            </w:tcBorders>
            <w:shd w:val="clear" w:color="auto" w:fill="auto"/>
            <w:noWrap/>
            <w:vAlign w:val="center"/>
            <w:hideMark/>
          </w:tcPr>
          <w:p w14:paraId="4B178349"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6014694D"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4,75</w:t>
            </w:r>
          </w:p>
        </w:tc>
        <w:tc>
          <w:tcPr>
            <w:tcW w:w="777" w:type="dxa"/>
            <w:tcBorders>
              <w:top w:val="nil"/>
              <w:left w:val="nil"/>
              <w:bottom w:val="single" w:sz="4" w:space="0" w:color="auto"/>
              <w:right w:val="single" w:sz="4" w:space="0" w:color="auto"/>
            </w:tcBorders>
            <w:shd w:val="clear" w:color="auto" w:fill="auto"/>
            <w:noWrap/>
            <w:vAlign w:val="center"/>
            <w:hideMark/>
          </w:tcPr>
          <w:p w14:paraId="0A188A64"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6F2C4949"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0F1037E5"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7C3CFBEB"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4A995B42"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784EDA99"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LK16-24</w:t>
            </w:r>
          </w:p>
        </w:tc>
        <w:tc>
          <w:tcPr>
            <w:tcW w:w="1318" w:type="dxa"/>
            <w:tcBorders>
              <w:top w:val="nil"/>
              <w:left w:val="nil"/>
              <w:bottom w:val="single" w:sz="4" w:space="0" w:color="auto"/>
              <w:right w:val="single" w:sz="4" w:space="0" w:color="auto"/>
            </w:tcBorders>
            <w:shd w:val="clear" w:color="auto" w:fill="auto"/>
            <w:noWrap/>
            <w:vAlign w:val="center"/>
            <w:hideMark/>
          </w:tcPr>
          <w:p w14:paraId="042527CE"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xml:space="preserve">            85,01 </w:t>
            </w:r>
          </w:p>
        </w:tc>
        <w:tc>
          <w:tcPr>
            <w:tcW w:w="998" w:type="dxa"/>
            <w:tcBorders>
              <w:top w:val="nil"/>
              <w:left w:val="nil"/>
              <w:bottom w:val="single" w:sz="4" w:space="0" w:color="auto"/>
              <w:right w:val="single" w:sz="4" w:space="0" w:color="auto"/>
            </w:tcBorders>
            <w:shd w:val="clear" w:color="auto" w:fill="auto"/>
            <w:noWrap/>
            <w:vAlign w:val="center"/>
            <w:hideMark/>
          </w:tcPr>
          <w:p w14:paraId="2074C601"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3ADCE8B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47D93C01"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73DFC5AE"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6AAFA3D0"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61E7589A"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110476D9"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73502A16"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656B843A"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17</w:t>
            </w:r>
          </w:p>
        </w:tc>
        <w:tc>
          <w:tcPr>
            <w:tcW w:w="1620" w:type="dxa"/>
            <w:tcBorders>
              <w:top w:val="nil"/>
              <w:left w:val="nil"/>
              <w:bottom w:val="single" w:sz="4" w:space="0" w:color="auto"/>
              <w:right w:val="single" w:sz="4" w:space="0" w:color="auto"/>
            </w:tcBorders>
            <w:shd w:val="clear" w:color="auto" w:fill="auto"/>
            <w:noWrap/>
            <w:vAlign w:val="center"/>
            <w:hideMark/>
          </w:tcPr>
          <w:p w14:paraId="68BC972F"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LK17</w:t>
            </w:r>
          </w:p>
        </w:tc>
        <w:tc>
          <w:tcPr>
            <w:tcW w:w="1318" w:type="dxa"/>
            <w:tcBorders>
              <w:top w:val="nil"/>
              <w:left w:val="nil"/>
              <w:bottom w:val="single" w:sz="4" w:space="0" w:color="auto"/>
              <w:right w:val="single" w:sz="4" w:space="0" w:color="auto"/>
            </w:tcBorders>
            <w:shd w:val="clear" w:color="auto" w:fill="auto"/>
            <w:noWrap/>
            <w:vAlign w:val="center"/>
            <w:hideMark/>
          </w:tcPr>
          <w:p w14:paraId="2600D86B"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2.078,46 </w:t>
            </w:r>
          </w:p>
        </w:tc>
        <w:tc>
          <w:tcPr>
            <w:tcW w:w="998" w:type="dxa"/>
            <w:tcBorders>
              <w:top w:val="nil"/>
              <w:left w:val="nil"/>
              <w:bottom w:val="single" w:sz="4" w:space="0" w:color="auto"/>
              <w:right w:val="single" w:sz="4" w:space="0" w:color="auto"/>
            </w:tcBorders>
            <w:shd w:val="clear" w:color="auto" w:fill="auto"/>
            <w:noWrap/>
            <w:vAlign w:val="center"/>
            <w:hideMark/>
          </w:tcPr>
          <w:p w14:paraId="097B3B65"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24</w:t>
            </w:r>
          </w:p>
        </w:tc>
        <w:tc>
          <w:tcPr>
            <w:tcW w:w="1080" w:type="dxa"/>
            <w:tcBorders>
              <w:top w:val="nil"/>
              <w:left w:val="nil"/>
              <w:bottom w:val="single" w:sz="4" w:space="0" w:color="auto"/>
              <w:right w:val="single" w:sz="4" w:space="0" w:color="auto"/>
            </w:tcBorders>
            <w:shd w:val="clear" w:color="auto" w:fill="auto"/>
            <w:noWrap/>
            <w:vAlign w:val="center"/>
            <w:hideMark/>
          </w:tcPr>
          <w:p w14:paraId="57A23FD9"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06783D7B"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4DDB3C66"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6EA8EF0B"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1,5</w:t>
            </w:r>
          </w:p>
        </w:tc>
      </w:tr>
      <w:tr w:rsidR="00A579A9" w:rsidRPr="00A579A9" w14:paraId="2A3252CF"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033F0376"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23746E7B"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44BF2965"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74A3E7D2"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LK17-01 đến LK17-02</w:t>
            </w:r>
          </w:p>
        </w:tc>
        <w:tc>
          <w:tcPr>
            <w:tcW w:w="1318" w:type="dxa"/>
            <w:tcBorders>
              <w:top w:val="nil"/>
              <w:left w:val="nil"/>
              <w:bottom w:val="single" w:sz="4" w:space="0" w:color="auto"/>
              <w:right w:val="single" w:sz="4" w:space="0" w:color="auto"/>
            </w:tcBorders>
            <w:shd w:val="clear" w:color="auto" w:fill="auto"/>
            <w:noWrap/>
            <w:vAlign w:val="center"/>
            <w:hideMark/>
          </w:tcPr>
          <w:p w14:paraId="4F016537"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82,00 </w:t>
            </w:r>
          </w:p>
        </w:tc>
        <w:tc>
          <w:tcPr>
            <w:tcW w:w="998" w:type="dxa"/>
            <w:tcBorders>
              <w:top w:val="nil"/>
              <w:left w:val="nil"/>
              <w:bottom w:val="single" w:sz="4" w:space="0" w:color="auto"/>
              <w:right w:val="single" w:sz="4" w:space="0" w:color="auto"/>
            </w:tcBorders>
            <w:shd w:val="clear" w:color="auto" w:fill="auto"/>
            <w:noWrap/>
            <w:vAlign w:val="center"/>
            <w:hideMark/>
          </w:tcPr>
          <w:p w14:paraId="0394C7A0"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2</w:t>
            </w:r>
          </w:p>
        </w:tc>
        <w:tc>
          <w:tcPr>
            <w:tcW w:w="1080" w:type="dxa"/>
            <w:tcBorders>
              <w:top w:val="nil"/>
              <w:left w:val="nil"/>
              <w:bottom w:val="single" w:sz="4" w:space="0" w:color="auto"/>
              <w:right w:val="single" w:sz="4" w:space="0" w:color="auto"/>
            </w:tcBorders>
            <w:shd w:val="clear" w:color="auto" w:fill="auto"/>
            <w:noWrap/>
            <w:vAlign w:val="center"/>
            <w:hideMark/>
          </w:tcPr>
          <w:p w14:paraId="7DBAF407"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0830A583"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4D4A3488"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32CE2A1C"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4A06CBC2"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679F927C"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6FC37D3B"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39A826A3"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02DF0BC4"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LK17-03 đến LK17-16</w:t>
            </w:r>
          </w:p>
        </w:tc>
        <w:tc>
          <w:tcPr>
            <w:tcW w:w="1318" w:type="dxa"/>
            <w:tcBorders>
              <w:top w:val="nil"/>
              <w:left w:val="nil"/>
              <w:bottom w:val="single" w:sz="4" w:space="0" w:color="auto"/>
              <w:right w:val="single" w:sz="4" w:space="0" w:color="auto"/>
            </w:tcBorders>
            <w:shd w:val="clear" w:color="auto" w:fill="auto"/>
            <w:noWrap/>
            <w:vAlign w:val="center"/>
            <w:hideMark/>
          </w:tcPr>
          <w:p w14:paraId="41D31BCB"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90,00 </w:t>
            </w:r>
          </w:p>
        </w:tc>
        <w:tc>
          <w:tcPr>
            <w:tcW w:w="998" w:type="dxa"/>
            <w:tcBorders>
              <w:top w:val="nil"/>
              <w:left w:val="nil"/>
              <w:bottom w:val="single" w:sz="4" w:space="0" w:color="auto"/>
              <w:right w:val="single" w:sz="4" w:space="0" w:color="auto"/>
            </w:tcBorders>
            <w:shd w:val="clear" w:color="auto" w:fill="auto"/>
            <w:noWrap/>
            <w:vAlign w:val="center"/>
            <w:hideMark/>
          </w:tcPr>
          <w:p w14:paraId="5ADE206D"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14</w:t>
            </w:r>
          </w:p>
        </w:tc>
        <w:tc>
          <w:tcPr>
            <w:tcW w:w="1080" w:type="dxa"/>
            <w:tcBorders>
              <w:top w:val="nil"/>
              <w:left w:val="nil"/>
              <w:bottom w:val="single" w:sz="4" w:space="0" w:color="auto"/>
              <w:right w:val="single" w:sz="4" w:space="0" w:color="auto"/>
            </w:tcBorders>
            <w:shd w:val="clear" w:color="auto" w:fill="auto"/>
            <w:noWrap/>
            <w:vAlign w:val="center"/>
            <w:hideMark/>
          </w:tcPr>
          <w:p w14:paraId="168ED2BD"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003747A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63C54F00"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237491B7"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674A0423"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01C3A6C0"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49E0BBFC"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4D98A125"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736AD6D0"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LK17-17</w:t>
            </w:r>
          </w:p>
        </w:tc>
        <w:tc>
          <w:tcPr>
            <w:tcW w:w="1318" w:type="dxa"/>
            <w:tcBorders>
              <w:top w:val="nil"/>
              <w:left w:val="nil"/>
              <w:bottom w:val="single" w:sz="4" w:space="0" w:color="auto"/>
              <w:right w:val="single" w:sz="4" w:space="0" w:color="auto"/>
            </w:tcBorders>
            <w:shd w:val="clear" w:color="auto" w:fill="auto"/>
            <w:noWrap/>
            <w:vAlign w:val="center"/>
            <w:hideMark/>
          </w:tcPr>
          <w:p w14:paraId="64BFE99D"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xml:space="preserve">            73,90 </w:t>
            </w:r>
          </w:p>
        </w:tc>
        <w:tc>
          <w:tcPr>
            <w:tcW w:w="998" w:type="dxa"/>
            <w:tcBorders>
              <w:top w:val="nil"/>
              <w:left w:val="nil"/>
              <w:bottom w:val="single" w:sz="4" w:space="0" w:color="auto"/>
              <w:right w:val="single" w:sz="4" w:space="0" w:color="auto"/>
            </w:tcBorders>
            <w:shd w:val="clear" w:color="auto" w:fill="auto"/>
            <w:noWrap/>
            <w:vAlign w:val="center"/>
            <w:hideMark/>
          </w:tcPr>
          <w:p w14:paraId="31721636"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00CAD7D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00C7B5E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089AA52F"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2FBFAC84"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53233EBE"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1D8D9EB0"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5D0D95F6"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6D3ED7E7"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1EEDBB72"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LK17-18</w:t>
            </w:r>
          </w:p>
        </w:tc>
        <w:tc>
          <w:tcPr>
            <w:tcW w:w="1318" w:type="dxa"/>
            <w:tcBorders>
              <w:top w:val="nil"/>
              <w:left w:val="nil"/>
              <w:bottom w:val="single" w:sz="4" w:space="0" w:color="auto"/>
              <w:right w:val="single" w:sz="4" w:space="0" w:color="auto"/>
            </w:tcBorders>
            <w:shd w:val="clear" w:color="auto" w:fill="auto"/>
            <w:noWrap/>
            <w:vAlign w:val="center"/>
            <w:hideMark/>
          </w:tcPr>
          <w:p w14:paraId="213CC814"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xml:space="preserve">            82,15 </w:t>
            </w:r>
          </w:p>
        </w:tc>
        <w:tc>
          <w:tcPr>
            <w:tcW w:w="998" w:type="dxa"/>
            <w:tcBorders>
              <w:top w:val="nil"/>
              <w:left w:val="nil"/>
              <w:bottom w:val="single" w:sz="4" w:space="0" w:color="auto"/>
              <w:right w:val="single" w:sz="4" w:space="0" w:color="auto"/>
            </w:tcBorders>
            <w:shd w:val="clear" w:color="auto" w:fill="auto"/>
            <w:noWrap/>
            <w:vAlign w:val="center"/>
            <w:hideMark/>
          </w:tcPr>
          <w:p w14:paraId="33D45B91"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74C99B4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75569ED9"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1718E38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30DE16F3"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0743306A"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0A2AF065"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2C54FF5A"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53D4DD10"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28317F96"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LK17-19</w:t>
            </w:r>
          </w:p>
        </w:tc>
        <w:tc>
          <w:tcPr>
            <w:tcW w:w="1318" w:type="dxa"/>
            <w:tcBorders>
              <w:top w:val="nil"/>
              <w:left w:val="nil"/>
              <w:bottom w:val="single" w:sz="4" w:space="0" w:color="auto"/>
              <w:right w:val="single" w:sz="4" w:space="0" w:color="auto"/>
            </w:tcBorders>
            <w:shd w:val="clear" w:color="auto" w:fill="auto"/>
            <w:noWrap/>
            <w:vAlign w:val="center"/>
            <w:hideMark/>
          </w:tcPr>
          <w:p w14:paraId="0DF86FFE"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xml:space="preserve">            82,81 </w:t>
            </w:r>
          </w:p>
        </w:tc>
        <w:tc>
          <w:tcPr>
            <w:tcW w:w="998" w:type="dxa"/>
            <w:tcBorders>
              <w:top w:val="nil"/>
              <w:left w:val="nil"/>
              <w:bottom w:val="single" w:sz="4" w:space="0" w:color="auto"/>
              <w:right w:val="single" w:sz="4" w:space="0" w:color="auto"/>
            </w:tcBorders>
            <w:shd w:val="clear" w:color="auto" w:fill="auto"/>
            <w:noWrap/>
            <w:vAlign w:val="center"/>
            <w:hideMark/>
          </w:tcPr>
          <w:p w14:paraId="0EED163A"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387A765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4D1A446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03BE7BEF"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3DA53DDE"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1E678971"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37A4FFEA"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4FFA90B2"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5A8DCA97"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0CA1D91A"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LK17-20</w:t>
            </w:r>
          </w:p>
        </w:tc>
        <w:tc>
          <w:tcPr>
            <w:tcW w:w="1318" w:type="dxa"/>
            <w:tcBorders>
              <w:top w:val="nil"/>
              <w:left w:val="nil"/>
              <w:bottom w:val="single" w:sz="4" w:space="0" w:color="auto"/>
              <w:right w:val="single" w:sz="4" w:space="0" w:color="auto"/>
            </w:tcBorders>
            <w:shd w:val="clear" w:color="auto" w:fill="auto"/>
            <w:noWrap/>
            <w:vAlign w:val="center"/>
            <w:hideMark/>
          </w:tcPr>
          <w:p w14:paraId="3812708B"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xml:space="preserve">            83,47 </w:t>
            </w:r>
          </w:p>
        </w:tc>
        <w:tc>
          <w:tcPr>
            <w:tcW w:w="998" w:type="dxa"/>
            <w:tcBorders>
              <w:top w:val="nil"/>
              <w:left w:val="nil"/>
              <w:bottom w:val="single" w:sz="4" w:space="0" w:color="auto"/>
              <w:right w:val="single" w:sz="4" w:space="0" w:color="auto"/>
            </w:tcBorders>
            <w:shd w:val="clear" w:color="auto" w:fill="auto"/>
            <w:noWrap/>
            <w:vAlign w:val="center"/>
            <w:hideMark/>
          </w:tcPr>
          <w:p w14:paraId="367463E1"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2A289158"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715CB84E"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0D17724A"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57882E5D"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1D90820A"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05107DDC"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64B9112C"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2AD4C44A"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3F7B15A9"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LK17-21</w:t>
            </w:r>
          </w:p>
        </w:tc>
        <w:tc>
          <w:tcPr>
            <w:tcW w:w="1318" w:type="dxa"/>
            <w:tcBorders>
              <w:top w:val="nil"/>
              <w:left w:val="nil"/>
              <w:bottom w:val="single" w:sz="4" w:space="0" w:color="auto"/>
              <w:right w:val="single" w:sz="4" w:space="0" w:color="auto"/>
            </w:tcBorders>
            <w:shd w:val="clear" w:color="auto" w:fill="auto"/>
            <w:noWrap/>
            <w:vAlign w:val="center"/>
            <w:hideMark/>
          </w:tcPr>
          <w:p w14:paraId="6FFAD8DF"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xml:space="preserve">            83,81 </w:t>
            </w:r>
          </w:p>
        </w:tc>
        <w:tc>
          <w:tcPr>
            <w:tcW w:w="998" w:type="dxa"/>
            <w:tcBorders>
              <w:top w:val="nil"/>
              <w:left w:val="nil"/>
              <w:bottom w:val="single" w:sz="4" w:space="0" w:color="auto"/>
              <w:right w:val="single" w:sz="4" w:space="0" w:color="auto"/>
            </w:tcBorders>
            <w:shd w:val="clear" w:color="auto" w:fill="auto"/>
            <w:noWrap/>
            <w:vAlign w:val="center"/>
            <w:hideMark/>
          </w:tcPr>
          <w:p w14:paraId="055ED31C"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21D58276"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16FA9F91"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27C8481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49820F44"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5B66B94F"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4BD98768"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732C8F73"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0F88137C"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72603451"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LK17-22</w:t>
            </w:r>
          </w:p>
        </w:tc>
        <w:tc>
          <w:tcPr>
            <w:tcW w:w="1318" w:type="dxa"/>
            <w:tcBorders>
              <w:top w:val="nil"/>
              <w:left w:val="nil"/>
              <w:bottom w:val="single" w:sz="4" w:space="0" w:color="auto"/>
              <w:right w:val="single" w:sz="4" w:space="0" w:color="auto"/>
            </w:tcBorders>
            <w:shd w:val="clear" w:color="auto" w:fill="auto"/>
            <w:noWrap/>
            <w:vAlign w:val="center"/>
            <w:hideMark/>
          </w:tcPr>
          <w:p w14:paraId="6FC3F112"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xml:space="preserve">            84,81 </w:t>
            </w:r>
          </w:p>
        </w:tc>
        <w:tc>
          <w:tcPr>
            <w:tcW w:w="998" w:type="dxa"/>
            <w:tcBorders>
              <w:top w:val="nil"/>
              <w:left w:val="nil"/>
              <w:bottom w:val="single" w:sz="4" w:space="0" w:color="auto"/>
              <w:right w:val="single" w:sz="4" w:space="0" w:color="auto"/>
            </w:tcBorders>
            <w:shd w:val="clear" w:color="auto" w:fill="auto"/>
            <w:noWrap/>
            <w:vAlign w:val="center"/>
            <w:hideMark/>
          </w:tcPr>
          <w:p w14:paraId="4B04443D"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7DBAA602"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7C7F905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44D2208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4C3654F9"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73FF1D30"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0EDFF846"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41445079"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74D010E3"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6D24D9FC"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LK17-23</w:t>
            </w:r>
          </w:p>
        </w:tc>
        <w:tc>
          <w:tcPr>
            <w:tcW w:w="1318" w:type="dxa"/>
            <w:tcBorders>
              <w:top w:val="nil"/>
              <w:left w:val="nil"/>
              <w:bottom w:val="single" w:sz="4" w:space="0" w:color="auto"/>
              <w:right w:val="single" w:sz="4" w:space="0" w:color="auto"/>
            </w:tcBorders>
            <w:shd w:val="clear" w:color="auto" w:fill="auto"/>
            <w:noWrap/>
            <w:vAlign w:val="center"/>
            <w:hideMark/>
          </w:tcPr>
          <w:p w14:paraId="39CB8CC3"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xml:space="preserve">            85,47 </w:t>
            </w:r>
          </w:p>
        </w:tc>
        <w:tc>
          <w:tcPr>
            <w:tcW w:w="998" w:type="dxa"/>
            <w:tcBorders>
              <w:top w:val="nil"/>
              <w:left w:val="nil"/>
              <w:bottom w:val="single" w:sz="4" w:space="0" w:color="auto"/>
              <w:right w:val="single" w:sz="4" w:space="0" w:color="auto"/>
            </w:tcBorders>
            <w:shd w:val="clear" w:color="auto" w:fill="auto"/>
            <w:noWrap/>
            <w:vAlign w:val="center"/>
            <w:hideMark/>
          </w:tcPr>
          <w:p w14:paraId="50E3E430"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51B5ECFD"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4B5180C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10C6F89D"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3C3C6518"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427E3087"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1D0FA19E"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7BB7E284"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5879E407"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572DC6F8"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LK17-24</w:t>
            </w:r>
          </w:p>
        </w:tc>
        <w:tc>
          <w:tcPr>
            <w:tcW w:w="1318" w:type="dxa"/>
            <w:tcBorders>
              <w:top w:val="nil"/>
              <w:left w:val="nil"/>
              <w:bottom w:val="single" w:sz="4" w:space="0" w:color="auto"/>
              <w:right w:val="single" w:sz="4" w:space="0" w:color="auto"/>
            </w:tcBorders>
            <w:shd w:val="clear" w:color="auto" w:fill="auto"/>
            <w:noWrap/>
            <w:vAlign w:val="center"/>
            <w:hideMark/>
          </w:tcPr>
          <w:p w14:paraId="1236FD8D"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xml:space="preserve">            77,70 </w:t>
            </w:r>
          </w:p>
        </w:tc>
        <w:tc>
          <w:tcPr>
            <w:tcW w:w="998" w:type="dxa"/>
            <w:tcBorders>
              <w:top w:val="nil"/>
              <w:left w:val="nil"/>
              <w:bottom w:val="single" w:sz="4" w:space="0" w:color="auto"/>
              <w:right w:val="single" w:sz="4" w:space="0" w:color="auto"/>
            </w:tcBorders>
            <w:shd w:val="clear" w:color="auto" w:fill="auto"/>
            <w:noWrap/>
            <w:vAlign w:val="center"/>
            <w:hideMark/>
          </w:tcPr>
          <w:p w14:paraId="62A9BB73"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2489119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39743CB3"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3B49620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0941F5C5"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69058C8D"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7E187A17"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0C10B666"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78322C36"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18</w:t>
            </w:r>
          </w:p>
        </w:tc>
        <w:tc>
          <w:tcPr>
            <w:tcW w:w="1620" w:type="dxa"/>
            <w:tcBorders>
              <w:top w:val="nil"/>
              <w:left w:val="nil"/>
              <w:bottom w:val="single" w:sz="4" w:space="0" w:color="auto"/>
              <w:right w:val="single" w:sz="4" w:space="0" w:color="auto"/>
            </w:tcBorders>
            <w:shd w:val="clear" w:color="auto" w:fill="auto"/>
            <w:noWrap/>
            <w:vAlign w:val="center"/>
            <w:hideMark/>
          </w:tcPr>
          <w:p w14:paraId="37D7068F"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LK18</w:t>
            </w:r>
          </w:p>
        </w:tc>
        <w:tc>
          <w:tcPr>
            <w:tcW w:w="1318" w:type="dxa"/>
            <w:tcBorders>
              <w:top w:val="nil"/>
              <w:left w:val="nil"/>
              <w:bottom w:val="single" w:sz="4" w:space="0" w:color="auto"/>
              <w:right w:val="single" w:sz="4" w:space="0" w:color="auto"/>
            </w:tcBorders>
            <w:shd w:val="clear" w:color="auto" w:fill="auto"/>
            <w:noWrap/>
            <w:vAlign w:val="center"/>
            <w:hideMark/>
          </w:tcPr>
          <w:p w14:paraId="4F236800"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630,00 </w:t>
            </w:r>
          </w:p>
        </w:tc>
        <w:tc>
          <w:tcPr>
            <w:tcW w:w="998" w:type="dxa"/>
            <w:tcBorders>
              <w:top w:val="nil"/>
              <w:left w:val="nil"/>
              <w:bottom w:val="single" w:sz="4" w:space="0" w:color="auto"/>
              <w:right w:val="single" w:sz="4" w:space="0" w:color="auto"/>
            </w:tcBorders>
            <w:shd w:val="clear" w:color="auto" w:fill="auto"/>
            <w:noWrap/>
            <w:vAlign w:val="center"/>
            <w:hideMark/>
          </w:tcPr>
          <w:p w14:paraId="1C59AFDA"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7</w:t>
            </w:r>
          </w:p>
        </w:tc>
        <w:tc>
          <w:tcPr>
            <w:tcW w:w="1080" w:type="dxa"/>
            <w:tcBorders>
              <w:top w:val="nil"/>
              <w:left w:val="nil"/>
              <w:bottom w:val="single" w:sz="4" w:space="0" w:color="auto"/>
              <w:right w:val="single" w:sz="4" w:space="0" w:color="auto"/>
            </w:tcBorders>
            <w:shd w:val="clear" w:color="auto" w:fill="auto"/>
            <w:noWrap/>
            <w:vAlign w:val="center"/>
            <w:hideMark/>
          </w:tcPr>
          <w:p w14:paraId="37BC0E98"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4488B33D"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4B50F2B7"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7B7C4239"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0,5</w:t>
            </w:r>
          </w:p>
        </w:tc>
      </w:tr>
      <w:tr w:rsidR="00A579A9" w:rsidRPr="00A579A9" w14:paraId="289F5399"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14EDE334"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0531FD8A"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69D83AB9"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2751AFC3"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LK18-01 đến LK18-07</w:t>
            </w:r>
          </w:p>
        </w:tc>
        <w:tc>
          <w:tcPr>
            <w:tcW w:w="1318" w:type="dxa"/>
            <w:tcBorders>
              <w:top w:val="nil"/>
              <w:left w:val="nil"/>
              <w:bottom w:val="single" w:sz="4" w:space="0" w:color="auto"/>
              <w:right w:val="single" w:sz="4" w:space="0" w:color="auto"/>
            </w:tcBorders>
            <w:shd w:val="clear" w:color="auto" w:fill="auto"/>
            <w:noWrap/>
            <w:vAlign w:val="center"/>
            <w:hideMark/>
          </w:tcPr>
          <w:p w14:paraId="03D09C8B"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90,00 </w:t>
            </w:r>
          </w:p>
        </w:tc>
        <w:tc>
          <w:tcPr>
            <w:tcW w:w="998" w:type="dxa"/>
            <w:tcBorders>
              <w:top w:val="nil"/>
              <w:left w:val="nil"/>
              <w:bottom w:val="single" w:sz="4" w:space="0" w:color="auto"/>
              <w:right w:val="single" w:sz="4" w:space="0" w:color="auto"/>
            </w:tcBorders>
            <w:shd w:val="clear" w:color="auto" w:fill="auto"/>
            <w:noWrap/>
            <w:vAlign w:val="center"/>
            <w:hideMark/>
          </w:tcPr>
          <w:p w14:paraId="751225A8"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7</w:t>
            </w:r>
          </w:p>
        </w:tc>
        <w:tc>
          <w:tcPr>
            <w:tcW w:w="1080" w:type="dxa"/>
            <w:tcBorders>
              <w:top w:val="nil"/>
              <w:left w:val="nil"/>
              <w:bottom w:val="single" w:sz="4" w:space="0" w:color="auto"/>
              <w:right w:val="single" w:sz="4" w:space="0" w:color="auto"/>
            </w:tcBorders>
            <w:shd w:val="clear" w:color="auto" w:fill="auto"/>
            <w:noWrap/>
            <w:vAlign w:val="center"/>
            <w:hideMark/>
          </w:tcPr>
          <w:p w14:paraId="543BA1D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0EBC2F57"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6470D09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56FFA665"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23A9E08C"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0356E56F"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37AC866D"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70ADD8CA"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19</w:t>
            </w:r>
          </w:p>
        </w:tc>
        <w:tc>
          <w:tcPr>
            <w:tcW w:w="1620" w:type="dxa"/>
            <w:tcBorders>
              <w:top w:val="nil"/>
              <w:left w:val="nil"/>
              <w:bottom w:val="single" w:sz="4" w:space="0" w:color="auto"/>
              <w:right w:val="single" w:sz="4" w:space="0" w:color="auto"/>
            </w:tcBorders>
            <w:shd w:val="clear" w:color="auto" w:fill="auto"/>
            <w:noWrap/>
            <w:vAlign w:val="center"/>
            <w:hideMark/>
          </w:tcPr>
          <w:p w14:paraId="5862AB60"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LK19</w:t>
            </w:r>
          </w:p>
        </w:tc>
        <w:tc>
          <w:tcPr>
            <w:tcW w:w="1318" w:type="dxa"/>
            <w:tcBorders>
              <w:top w:val="nil"/>
              <w:left w:val="nil"/>
              <w:bottom w:val="single" w:sz="4" w:space="0" w:color="auto"/>
              <w:right w:val="single" w:sz="4" w:space="0" w:color="auto"/>
            </w:tcBorders>
            <w:shd w:val="clear" w:color="auto" w:fill="auto"/>
            <w:noWrap/>
            <w:vAlign w:val="center"/>
            <w:hideMark/>
          </w:tcPr>
          <w:p w14:paraId="5C557497"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900,00 </w:t>
            </w:r>
          </w:p>
        </w:tc>
        <w:tc>
          <w:tcPr>
            <w:tcW w:w="998" w:type="dxa"/>
            <w:tcBorders>
              <w:top w:val="nil"/>
              <w:left w:val="nil"/>
              <w:bottom w:val="single" w:sz="4" w:space="0" w:color="auto"/>
              <w:right w:val="single" w:sz="4" w:space="0" w:color="auto"/>
            </w:tcBorders>
            <w:shd w:val="clear" w:color="auto" w:fill="auto"/>
            <w:noWrap/>
            <w:vAlign w:val="center"/>
            <w:hideMark/>
          </w:tcPr>
          <w:p w14:paraId="5566A237"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10</w:t>
            </w:r>
          </w:p>
        </w:tc>
        <w:tc>
          <w:tcPr>
            <w:tcW w:w="1080" w:type="dxa"/>
            <w:tcBorders>
              <w:top w:val="nil"/>
              <w:left w:val="nil"/>
              <w:bottom w:val="single" w:sz="4" w:space="0" w:color="auto"/>
              <w:right w:val="single" w:sz="4" w:space="0" w:color="auto"/>
            </w:tcBorders>
            <w:shd w:val="clear" w:color="auto" w:fill="auto"/>
            <w:noWrap/>
            <w:vAlign w:val="center"/>
            <w:hideMark/>
          </w:tcPr>
          <w:p w14:paraId="5D69FE42"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464C017E"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6CE21E9B"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39BD065D"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0,6</w:t>
            </w:r>
          </w:p>
        </w:tc>
      </w:tr>
      <w:tr w:rsidR="00A579A9" w:rsidRPr="00A579A9" w14:paraId="1B1AAAD2"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47182EA1"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05C1B32E"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73039345"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6B35BAAB"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LK19-01 đến LK19-10</w:t>
            </w:r>
          </w:p>
        </w:tc>
        <w:tc>
          <w:tcPr>
            <w:tcW w:w="1318" w:type="dxa"/>
            <w:tcBorders>
              <w:top w:val="nil"/>
              <w:left w:val="nil"/>
              <w:bottom w:val="single" w:sz="4" w:space="0" w:color="auto"/>
              <w:right w:val="single" w:sz="4" w:space="0" w:color="auto"/>
            </w:tcBorders>
            <w:shd w:val="clear" w:color="auto" w:fill="auto"/>
            <w:noWrap/>
            <w:vAlign w:val="center"/>
            <w:hideMark/>
          </w:tcPr>
          <w:p w14:paraId="07473506"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90,00 </w:t>
            </w:r>
          </w:p>
        </w:tc>
        <w:tc>
          <w:tcPr>
            <w:tcW w:w="998" w:type="dxa"/>
            <w:tcBorders>
              <w:top w:val="nil"/>
              <w:left w:val="nil"/>
              <w:bottom w:val="single" w:sz="4" w:space="0" w:color="auto"/>
              <w:right w:val="single" w:sz="4" w:space="0" w:color="auto"/>
            </w:tcBorders>
            <w:shd w:val="clear" w:color="auto" w:fill="auto"/>
            <w:noWrap/>
            <w:vAlign w:val="center"/>
            <w:hideMark/>
          </w:tcPr>
          <w:p w14:paraId="51C9E73E"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w:t>
            </w:r>
          </w:p>
        </w:tc>
        <w:tc>
          <w:tcPr>
            <w:tcW w:w="1080" w:type="dxa"/>
            <w:tcBorders>
              <w:top w:val="nil"/>
              <w:left w:val="nil"/>
              <w:bottom w:val="single" w:sz="4" w:space="0" w:color="auto"/>
              <w:right w:val="single" w:sz="4" w:space="0" w:color="auto"/>
            </w:tcBorders>
            <w:shd w:val="clear" w:color="auto" w:fill="auto"/>
            <w:noWrap/>
            <w:vAlign w:val="center"/>
            <w:hideMark/>
          </w:tcPr>
          <w:p w14:paraId="49B91AFA"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5D4CC069"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647E62F2"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5FA6BFD8"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483BB371"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6917FC99"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58427044"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07D9D61F"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20</w:t>
            </w:r>
          </w:p>
        </w:tc>
        <w:tc>
          <w:tcPr>
            <w:tcW w:w="1620" w:type="dxa"/>
            <w:tcBorders>
              <w:top w:val="nil"/>
              <w:left w:val="nil"/>
              <w:bottom w:val="single" w:sz="4" w:space="0" w:color="auto"/>
              <w:right w:val="single" w:sz="4" w:space="0" w:color="auto"/>
            </w:tcBorders>
            <w:shd w:val="clear" w:color="auto" w:fill="auto"/>
            <w:noWrap/>
            <w:vAlign w:val="center"/>
            <w:hideMark/>
          </w:tcPr>
          <w:p w14:paraId="4AF80893"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LK20</w:t>
            </w:r>
          </w:p>
        </w:tc>
        <w:tc>
          <w:tcPr>
            <w:tcW w:w="1318" w:type="dxa"/>
            <w:tcBorders>
              <w:top w:val="nil"/>
              <w:left w:val="nil"/>
              <w:bottom w:val="single" w:sz="4" w:space="0" w:color="auto"/>
              <w:right w:val="single" w:sz="4" w:space="0" w:color="auto"/>
            </w:tcBorders>
            <w:shd w:val="clear" w:color="auto" w:fill="auto"/>
            <w:noWrap/>
            <w:vAlign w:val="center"/>
            <w:hideMark/>
          </w:tcPr>
          <w:p w14:paraId="286DDAC7"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900,00 </w:t>
            </w:r>
          </w:p>
        </w:tc>
        <w:tc>
          <w:tcPr>
            <w:tcW w:w="998" w:type="dxa"/>
            <w:tcBorders>
              <w:top w:val="nil"/>
              <w:left w:val="nil"/>
              <w:bottom w:val="single" w:sz="4" w:space="0" w:color="auto"/>
              <w:right w:val="single" w:sz="4" w:space="0" w:color="auto"/>
            </w:tcBorders>
            <w:shd w:val="clear" w:color="auto" w:fill="auto"/>
            <w:noWrap/>
            <w:vAlign w:val="center"/>
            <w:hideMark/>
          </w:tcPr>
          <w:p w14:paraId="196EC2F0"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10</w:t>
            </w:r>
          </w:p>
        </w:tc>
        <w:tc>
          <w:tcPr>
            <w:tcW w:w="1080" w:type="dxa"/>
            <w:tcBorders>
              <w:top w:val="nil"/>
              <w:left w:val="nil"/>
              <w:bottom w:val="single" w:sz="4" w:space="0" w:color="auto"/>
              <w:right w:val="single" w:sz="4" w:space="0" w:color="auto"/>
            </w:tcBorders>
            <w:shd w:val="clear" w:color="auto" w:fill="auto"/>
            <w:noWrap/>
            <w:vAlign w:val="center"/>
            <w:hideMark/>
          </w:tcPr>
          <w:p w14:paraId="49391EF8"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2F65E942"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73B268A8"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1E65F383"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0,6</w:t>
            </w:r>
          </w:p>
        </w:tc>
      </w:tr>
      <w:tr w:rsidR="00A579A9" w:rsidRPr="00A579A9" w14:paraId="1AC7AFCC"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355FE180"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3A5AB11C"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44494F32"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4B700AB4"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LK20-01 đến LK20-10</w:t>
            </w:r>
          </w:p>
        </w:tc>
        <w:tc>
          <w:tcPr>
            <w:tcW w:w="1318" w:type="dxa"/>
            <w:tcBorders>
              <w:top w:val="nil"/>
              <w:left w:val="nil"/>
              <w:bottom w:val="single" w:sz="4" w:space="0" w:color="auto"/>
              <w:right w:val="single" w:sz="4" w:space="0" w:color="auto"/>
            </w:tcBorders>
            <w:shd w:val="clear" w:color="auto" w:fill="auto"/>
            <w:noWrap/>
            <w:vAlign w:val="center"/>
            <w:hideMark/>
          </w:tcPr>
          <w:p w14:paraId="2457778E"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90,00 </w:t>
            </w:r>
          </w:p>
        </w:tc>
        <w:tc>
          <w:tcPr>
            <w:tcW w:w="998" w:type="dxa"/>
            <w:tcBorders>
              <w:top w:val="nil"/>
              <w:left w:val="nil"/>
              <w:bottom w:val="single" w:sz="4" w:space="0" w:color="auto"/>
              <w:right w:val="single" w:sz="4" w:space="0" w:color="auto"/>
            </w:tcBorders>
            <w:shd w:val="clear" w:color="auto" w:fill="auto"/>
            <w:noWrap/>
            <w:vAlign w:val="center"/>
            <w:hideMark/>
          </w:tcPr>
          <w:p w14:paraId="4A924619"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w:t>
            </w:r>
          </w:p>
        </w:tc>
        <w:tc>
          <w:tcPr>
            <w:tcW w:w="1080" w:type="dxa"/>
            <w:tcBorders>
              <w:top w:val="nil"/>
              <w:left w:val="nil"/>
              <w:bottom w:val="single" w:sz="4" w:space="0" w:color="auto"/>
              <w:right w:val="single" w:sz="4" w:space="0" w:color="auto"/>
            </w:tcBorders>
            <w:shd w:val="clear" w:color="auto" w:fill="auto"/>
            <w:noWrap/>
            <w:vAlign w:val="center"/>
            <w:hideMark/>
          </w:tcPr>
          <w:p w14:paraId="6897F9CE"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2957540A"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163FD54F"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29E6EABA"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1C2FAC56"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79AFF0DC"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6DB81A43"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4AD45D5F"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21</w:t>
            </w:r>
          </w:p>
        </w:tc>
        <w:tc>
          <w:tcPr>
            <w:tcW w:w="1620" w:type="dxa"/>
            <w:tcBorders>
              <w:top w:val="nil"/>
              <w:left w:val="nil"/>
              <w:bottom w:val="single" w:sz="4" w:space="0" w:color="auto"/>
              <w:right w:val="single" w:sz="4" w:space="0" w:color="auto"/>
            </w:tcBorders>
            <w:shd w:val="clear" w:color="auto" w:fill="auto"/>
            <w:noWrap/>
            <w:vAlign w:val="center"/>
            <w:hideMark/>
          </w:tcPr>
          <w:p w14:paraId="500EE80B"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LK21</w:t>
            </w:r>
          </w:p>
        </w:tc>
        <w:tc>
          <w:tcPr>
            <w:tcW w:w="1318" w:type="dxa"/>
            <w:tcBorders>
              <w:top w:val="nil"/>
              <w:left w:val="nil"/>
              <w:bottom w:val="single" w:sz="4" w:space="0" w:color="auto"/>
              <w:right w:val="single" w:sz="4" w:space="0" w:color="auto"/>
            </w:tcBorders>
            <w:shd w:val="clear" w:color="auto" w:fill="auto"/>
            <w:noWrap/>
            <w:vAlign w:val="center"/>
            <w:hideMark/>
          </w:tcPr>
          <w:p w14:paraId="66E8C25D"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829,00 </w:t>
            </w:r>
          </w:p>
        </w:tc>
        <w:tc>
          <w:tcPr>
            <w:tcW w:w="998" w:type="dxa"/>
            <w:tcBorders>
              <w:top w:val="nil"/>
              <w:left w:val="nil"/>
              <w:bottom w:val="single" w:sz="4" w:space="0" w:color="auto"/>
              <w:right w:val="single" w:sz="4" w:space="0" w:color="auto"/>
            </w:tcBorders>
            <w:shd w:val="clear" w:color="auto" w:fill="auto"/>
            <w:noWrap/>
            <w:vAlign w:val="center"/>
            <w:hideMark/>
          </w:tcPr>
          <w:p w14:paraId="0A7557DC"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9</w:t>
            </w:r>
          </w:p>
        </w:tc>
        <w:tc>
          <w:tcPr>
            <w:tcW w:w="1080" w:type="dxa"/>
            <w:tcBorders>
              <w:top w:val="nil"/>
              <w:left w:val="nil"/>
              <w:bottom w:val="single" w:sz="4" w:space="0" w:color="auto"/>
              <w:right w:val="single" w:sz="4" w:space="0" w:color="auto"/>
            </w:tcBorders>
            <w:shd w:val="clear" w:color="auto" w:fill="auto"/>
            <w:noWrap/>
            <w:vAlign w:val="center"/>
            <w:hideMark/>
          </w:tcPr>
          <w:p w14:paraId="52B83FE1"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90-100%</w:t>
            </w:r>
          </w:p>
        </w:tc>
        <w:tc>
          <w:tcPr>
            <w:tcW w:w="840" w:type="dxa"/>
            <w:tcBorders>
              <w:top w:val="nil"/>
              <w:left w:val="nil"/>
              <w:bottom w:val="single" w:sz="4" w:space="0" w:color="auto"/>
              <w:right w:val="single" w:sz="4" w:space="0" w:color="auto"/>
            </w:tcBorders>
            <w:shd w:val="clear" w:color="auto" w:fill="auto"/>
            <w:noWrap/>
            <w:vAlign w:val="center"/>
            <w:hideMark/>
          </w:tcPr>
          <w:p w14:paraId="017773FB"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5EA92478"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4.5-5.0</w:t>
            </w:r>
          </w:p>
        </w:tc>
        <w:tc>
          <w:tcPr>
            <w:tcW w:w="777" w:type="dxa"/>
            <w:tcBorders>
              <w:top w:val="nil"/>
              <w:left w:val="nil"/>
              <w:bottom w:val="single" w:sz="4" w:space="0" w:color="auto"/>
              <w:right w:val="single" w:sz="4" w:space="0" w:color="auto"/>
            </w:tcBorders>
            <w:shd w:val="clear" w:color="auto" w:fill="auto"/>
            <w:noWrap/>
            <w:vAlign w:val="center"/>
            <w:hideMark/>
          </w:tcPr>
          <w:p w14:paraId="19E909F5"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0,6</w:t>
            </w:r>
          </w:p>
        </w:tc>
      </w:tr>
      <w:tr w:rsidR="00A579A9" w:rsidRPr="00A579A9" w14:paraId="4410837B"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6BF318C9"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680AC40A"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000F9891"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715C997C"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LK21-01</w:t>
            </w:r>
          </w:p>
        </w:tc>
        <w:tc>
          <w:tcPr>
            <w:tcW w:w="1318" w:type="dxa"/>
            <w:tcBorders>
              <w:top w:val="nil"/>
              <w:left w:val="nil"/>
              <w:bottom w:val="single" w:sz="4" w:space="0" w:color="auto"/>
              <w:right w:val="single" w:sz="4" w:space="0" w:color="auto"/>
            </w:tcBorders>
            <w:shd w:val="clear" w:color="auto" w:fill="auto"/>
            <w:noWrap/>
            <w:vAlign w:val="center"/>
            <w:hideMark/>
          </w:tcPr>
          <w:p w14:paraId="08792DB3"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109,00 </w:t>
            </w:r>
          </w:p>
        </w:tc>
        <w:tc>
          <w:tcPr>
            <w:tcW w:w="998" w:type="dxa"/>
            <w:tcBorders>
              <w:top w:val="nil"/>
              <w:left w:val="nil"/>
              <w:bottom w:val="single" w:sz="4" w:space="0" w:color="auto"/>
              <w:right w:val="single" w:sz="4" w:space="0" w:color="auto"/>
            </w:tcBorders>
            <w:shd w:val="clear" w:color="auto" w:fill="auto"/>
            <w:noWrap/>
            <w:vAlign w:val="center"/>
            <w:hideMark/>
          </w:tcPr>
          <w:p w14:paraId="2BDAF2B0"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099D086E"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85%</w:t>
            </w:r>
          </w:p>
        </w:tc>
        <w:tc>
          <w:tcPr>
            <w:tcW w:w="840" w:type="dxa"/>
            <w:tcBorders>
              <w:top w:val="nil"/>
              <w:left w:val="nil"/>
              <w:bottom w:val="single" w:sz="4" w:space="0" w:color="auto"/>
              <w:right w:val="single" w:sz="4" w:space="0" w:color="auto"/>
            </w:tcBorders>
            <w:shd w:val="clear" w:color="auto" w:fill="auto"/>
            <w:noWrap/>
            <w:vAlign w:val="center"/>
            <w:hideMark/>
          </w:tcPr>
          <w:p w14:paraId="68592A2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3FB39507"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4,25</w:t>
            </w:r>
          </w:p>
        </w:tc>
        <w:tc>
          <w:tcPr>
            <w:tcW w:w="777" w:type="dxa"/>
            <w:tcBorders>
              <w:top w:val="nil"/>
              <w:left w:val="nil"/>
              <w:bottom w:val="single" w:sz="4" w:space="0" w:color="auto"/>
              <w:right w:val="single" w:sz="4" w:space="0" w:color="auto"/>
            </w:tcBorders>
            <w:shd w:val="clear" w:color="auto" w:fill="auto"/>
            <w:noWrap/>
            <w:vAlign w:val="center"/>
            <w:hideMark/>
          </w:tcPr>
          <w:p w14:paraId="67690C7A"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45152014"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4890D362"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770A3E4D"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5F04F8CC"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5CC98871"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LK21-02 đến LK21-09</w:t>
            </w:r>
          </w:p>
        </w:tc>
        <w:tc>
          <w:tcPr>
            <w:tcW w:w="1318" w:type="dxa"/>
            <w:tcBorders>
              <w:top w:val="nil"/>
              <w:left w:val="nil"/>
              <w:bottom w:val="single" w:sz="4" w:space="0" w:color="auto"/>
              <w:right w:val="single" w:sz="4" w:space="0" w:color="auto"/>
            </w:tcBorders>
            <w:shd w:val="clear" w:color="auto" w:fill="auto"/>
            <w:noWrap/>
            <w:vAlign w:val="center"/>
            <w:hideMark/>
          </w:tcPr>
          <w:p w14:paraId="3A844B31"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xml:space="preserve">            90,00 </w:t>
            </w:r>
          </w:p>
        </w:tc>
        <w:tc>
          <w:tcPr>
            <w:tcW w:w="998" w:type="dxa"/>
            <w:tcBorders>
              <w:top w:val="nil"/>
              <w:left w:val="nil"/>
              <w:bottom w:val="single" w:sz="4" w:space="0" w:color="auto"/>
              <w:right w:val="single" w:sz="4" w:space="0" w:color="auto"/>
            </w:tcBorders>
            <w:shd w:val="clear" w:color="auto" w:fill="auto"/>
            <w:noWrap/>
            <w:vAlign w:val="center"/>
            <w:hideMark/>
          </w:tcPr>
          <w:p w14:paraId="00455F1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8</w:t>
            </w:r>
          </w:p>
        </w:tc>
        <w:tc>
          <w:tcPr>
            <w:tcW w:w="1080" w:type="dxa"/>
            <w:tcBorders>
              <w:top w:val="nil"/>
              <w:left w:val="nil"/>
              <w:bottom w:val="single" w:sz="4" w:space="0" w:color="auto"/>
              <w:right w:val="single" w:sz="4" w:space="0" w:color="auto"/>
            </w:tcBorders>
            <w:shd w:val="clear" w:color="auto" w:fill="auto"/>
            <w:noWrap/>
            <w:vAlign w:val="center"/>
            <w:hideMark/>
          </w:tcPr>
          <w:p w14:paraId="005E738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4282473A"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1AF34DB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02F9D2B5"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2B07D337"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567C6D31"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7E75DE0B"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0AD445C2"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22</w:t>
            </w:r>
          </w:p>
        </w:tc>
        <w:tc>
          <w:tcPr>
            <w:tcW w:w="1620" w:type="dxa"/>
            <w:tcBorders>
              <w:top w:val="nil"/>
              <w:left w:val="nil"/>
              <w:bottom w:val="single" w:sz="4" w:space="0" w:color="auto"/>
              <w:right w:val="single" w:sz="4" w:space="0" w:color="auto"/>
            </w:tcBorders>
            <w:shd w:val="clear" w:color="auto" w:fill="auto"/>
            <w:noWrap/>
            <w:vAlign w:val="center"/>
            <w:hideMark/>
          </w:tcPr>
          <w:p w14:paraId="0C84DD66"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LK22</w:t>
            </w:r>
          </w:p>
        </w:tc>
        <w:tc>
          <w:tcPr>
            <w:tcW w:w="1318" w:type="dxa"/>
            <w:tcBorders>
              <w:top w:val="nil"/>
              <w:left w:val="nil"/>
              <w:bottom w:val="single" w:sz="4" w:space="0" w:color="auto"/>
              <w:right w:val="single" w:sz="4" w:space="0" w:color="auto"/>
            </w:tcBorders>
            <w:shd w:val="clear" w:color="auto" w:fill="auto"/>
            <w:noWrap/>
            <w:vAlign w:val="center"/>
            <w:hideMark/>
          </w:tcPr>
          <w:p w14:paraId="602E5530"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829,00 </w:t>
            </w:r>
          </w:p>
        </w:tc>
        <w:tc>
          <w:tcPr>
            <w:tcW w:w="998" w:type="dxa"/>
            <w:tcBorders>
              <w:top w:val="nil"/>
              <w:left w:val="nil"/>
              <w:bottom w:val="single" w:sz="4" w:space="0" w:color="auto"/>
              <w:right w:val="single" w:sz="4" w:space="0" w:color="auto"/>
            </w:tcBorders>
            <w:shd w:val="clear" w:color="auto" w:fill="auto"/>
            <w:noWrap/>
            <w:vAlign w:val="center"/>
            <w:hideMark/>
          </w:tcPr>
          <w:p w14:paraId="6C87090C"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9</w:t>
            </w:r>
          </w:p>
        </w:tc>
        <w:tc>
          <w:tcPr>
            <w:tcW w:w="1080" w:type="dxa"/>
            <w:tcBorders>
              <w:top w:val="nil"/>
              <w:left w:val="nil"/>
              <w:bottom w:val="single" w:sz="4" w:space="0" w:color="auto"/>
              <w:right w:val="single" w:sz="4" w:space="0" w:color="auto"/>
            </w:tcBorders>
            <w:shd w:val="clear" w:color="auto" w:fill="auto"/>
            <w:noWrap/>
            <w:vAlign w:val="center"/>
            <w:hideMark/>
          </w:tcPr>
          <w:p w14:paraId="1372FFCF"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90-100%</w:t>
            </w:r>
          </w:p>
        </w:tc>
        <w:tc>
          <w:tcPr>
            <w:tcW w:w="840" w:type="dxa"/>
            <w:tcBorders>
              <w:top w:val="nil"/>
              <w:left w:val="nil"/>
              <w:bottom w:val="single" w:sz="4" w:space="0" w:color="auto"/>
              <w:right w:val="single" w:sz="4" w:space="0" w:color="auto"/>
            </w:tcBorders>
            <w:shd w:val="clear" w:color="auto" w:fill="auto"/>
            <w:noWrap/>
            <w:vAlign w:val="center"/>
            <w:hideMark/>
          </w:tcPr>
          <w:p w14:paraId="3DCC51C9"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626A5E97"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4.5-5.1</w:t>
            </w:r>
          </w:p>
        </w:tc>
        <w:tc>
          <w:tcPr>
            <w:tcW w:w="777" w:type="dxa"/>
            <w:tcBorders>
              <w:top w:val="nil"/>
              <w:left w:val="nil"/>
              <w:bottom w:val="single" w:sz="4" w:space="0" w:color="auto"/>
              <w:right w:val="single" w:sz="4" w:space="0" w:color="auto"/>
            </w:tcBorders>
            <w:shd w:val="clear" w:color="auto" w:fill="auto"/>
            <w:noWrap/>
            <w:vAlign w:val="center"/>
            <w:hideMark/>
          </w:tcPr>
          <w:p w14:paraId="25BBA72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0,6</w:t>
            </w:r>
          </w:p>
        </w:tc>
      </w:tr>
      <w:tr w:rsidR="00A579A9" w:rsidRPr="00A579A9" w14:paraId="3D126320"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663EB53A"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0EBB6085"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457277C0"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5368EBBF"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LK22-01</w:t>
            </w:r>
          </w:p>
        </w:tc>
        <w:tc>
          <w:tcPr>
            <w:tcW w:w="1318" w:type="dxa"/>
            <w:tcBorders>
              <w:top w:val="nil"/>
              <w:left w:val="nil"/>
              <w:bottom w:val="single" w:sz="4" w:space="0" w:color="auto"/>
              <w:right w:val="single" w:sz="4" w:space="0" w:color="auto"/>
            </w:tcBorders>
            <w:shd w:val="clear" w:color="auto" w:fill="auto"/>
            <w:noWrap/>
            <w:vAlign w:val="center"/>
            <w:hideMark/>
          </w:tcPr>
          <w:p w14:paraId="7B28E6E9"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109,00 </w:t>
            </w:r>
          </w:p>
        </w:tc>
        <w:tc>
          <w:tcPr>
            <w:tcW w:w="998" w:type="dxa"/>
            <w:tcBorders>
              <w:top w:val="nil"/>
              <w:left w:val="nil"/>
              <w:bottom w:val="single" w:sz="4" w:space="0" w:color="auto"/>
              <w:right w:val="single" w:sz="4" w:space="0" w:color="auto"/>
            </w:tcBorders>
            <w:shd w:val="clear" w:color="auto" w:fill="auto"/>
            <w:noWrap/>
            <w:vAlign w:val="center"/>
            <w:hideMark/>
          </w:tcPr>
          <w:p w14:paraId="6B2F616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13B83723"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85%</w:t>
            </w:r>
          </w:p>
        </w:tc>
        <w:tc>
          <w:tcPr>
            <w:tcW w:w="840" w:type="dxa"/>
            <w:tcBorders>
              <w:top w:val="nil"/>
              <w:left w:val="nil"/>
              <w:bottom w:val="single" w:sz="4" w:space="0" w:color="auto"/>
              <w:right w:val="single" w:sz="4" w:space="0" w:color="auto"/>
            </w:tcBorders>
            <w:shd w:val="clear" w:color="auto" w:fill="auto"/>
            <w:noWrap/>
            <w:vAlign w:val="center"/>
            <w:hideMark/>
          </w:tcPr>
          <w:p w14:paraId="1D27EC4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1FA0C407"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4,25</w:t>
            </w:r>
          </w:p>
        </w:tc>
        <w:tc>
          <w:tcPr>
            <w:tcW w:w="777" w:type="dxa"/>
            <w:tcBorders>
              <w:top w:val="nil"/>
              <w:left w:val="nil"/>
              <w:bottom w:val="single" w:sz="4" w:space="0" w:color="auto"/>
              <w:right w:val="single" w:sz="4" w:space="0" w:color="auto"/>
            </w:tcBorders>
            <w:shd w:val="clear" w:color="auto" w:fill="auto"/>
            <w:noWrap/>
            <w:vAlign w:val="center"/>
            <w:hideMark/>
          </w:tcPr>
          <w:p w14:paraId="758CFEA8"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22ACD3CC"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05719247"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7105647D"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76ED002D"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7D2CA66B"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LK22-02 đến LK22-09</w:t>
            </w:r>
          </w:p>
        </w:tc>
        <w:tc>
          <w:tcPr>
            <w:tcW w:w="1318" w:type="dxa"/>
            <w:tcBorders>
              <w:top w:val="nil"/>
              <w:left w:val="nil"/>
              <w:bottom w:val="single" w:sz="4" w:space="0" w:color="auto"/>
              <w:right w:val="single" w:sz="4" w:space="0" w:color="auto"/>
            </w:tcBorders>
            <w:shd w:val="clear" w:color="auto" w:fill="auto"/>
            <w:noWrap/>
            <w:vAlign w:val="center"/>
            <w:hideMark/>
          </w:tcPr>
          <w:p w14:paraId="34F9629D"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90,00 </w:t>
            </w:r>
          </w:p>
        </w:tc>
        <w:tc>
          <w:tcPr>
            <w:tcW w:w="998" w:type="dxa"/>
            <w:tcBorders>
              <w:top w:val="nil"/>
              <w:left w:val="nil"/>
              <w:bottom w:val="single" w:sz="4" w:space="0" w:color="auto"/>
              <w:right w:val="single" w:sz="4" w:space="0" w:color="auto"/>
            </w:tcBorders>
            <w:shd w:val="clear" w:color="auto" w:fill="auto"/>
            <w:noWrap/>
            <w:vAlign w:val="center"/>
            <w:hideMark/>
          </w:tcPr>
          <w:p w14:paraId="5E48F1B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8</w:t>
            </w:r>
          </w:p>
        </w:tc>
        <w:tc>
          <w:tcPr>
            <w:tcW w:w="1080" w:type="dxa"/>
            <w:tcBorders>
              <w:top w:val="nil"/>
              <w:left w:val="nil"/>
              <w:bottom w:val="single" w:sz="4" w:space="0" w:color="auto"/>
              <w:right w:val="single" w:sz="4" w:space="0" w:color="auto"/>
            </w:tcBorders>
            <w:shd w:val="clear" w:color="auto" w:fill="auto"/>
            <w:noWrap/>
            <w:vAlign w:val="center"/>
            <w:hideMark/>
          </w:tcPr>
          <w:p w14:paraId="2F6E84D3"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3DEA7017"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65DAE93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1A329C8F"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22380B13"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5B45F547"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25DF792A"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093807F8"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23</w:t>
            </w:r>
          </w:p>
        </w:tc>
        <w:tc>
          <w:tcPr>
            <w:tcW w:w="1620" w:type="dxa"/>
            <w:tcBorders>
              <w:top w:val="nil"/>
              <w:left w:val="nil"/>
              <w:bottom w:val="single" w:sz="4" w:space="0" w:color="auto"/>
              <w:right w:val="single" w:sz="4" w:space="0" w:color="auto"/>
            </w:tcBorders>
            <w:shd w:val="clear" w:color="auto" w:fill="auto"/>
            <w:noWrap/>
            <w:vAlign w:val="center"/>
            <w:hideMark/>
          </w:tcPr>
          <w:p w14:paraId="4596620D"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LK23</w:t>
            </w:r>
          </w:p>
        </w:tc>
        <w:tc>
          <w:tcPr>
            <w:tcW w:w="1318" w:type="dxa"/>
            <w:tcBorders>
              <w:top w:val="nil"/>
              <w:left w:val="nil"/>
              <w:bottom w:val="single" w:sz="4" w:space="0" w:color="auto"/>
              <w:right w:val="single" w:sz="4" w:space="0" w:color="auto"/>
            </w:tcBorders>
            <w:shd w:val="clear" w:color="auto" w:fill="auto"/>
            <w:noWrap/>
            <w:vAlign w:val="center"/>
            <w:hideMark/>
          </w:tcPr>
          <w:p w14:paraId="353C65F7"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270,00 </w:t>
            </w:r>
          </w:p>
        </w:tc>
        <w:tc>
          <w:tcPr>
            <w:tcW w:w="998" w:type="dxa"/>
            <w:tcBorders>
              <w:top w:val="nil"/>
              <w:left w:val="nil"/>
              <w:bottom w:val="single" w:sz="4" w:space="0" w:color="auto"/>
              <w:right w:val="single" w:sz="4" w:space="0" w:color="auto"/>
            </w:tcBorders>
            <w:shd w:val="clear" w:color="auto" w:fill="auto"/>
            <w:noWrap/>
            <w:vAlign w:val="center"/>
            <w:hideMark/>
          </w:tcPr>
          <w:p w14:paraId="6920750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3</w:t>
            </w:r>
          </w:p>
        </w:tc>
        <w:tc>
          <w:tcPr>
            <w:tcW w:w="1080" w:type="dxa"/>
            <w:tcBorders>
              <w:top w:val="nil"/>
              <w:left w:val="nil"/>
              <w:bottom w:val="single" w:sz="4" w:space="0" w:color="auto"/>
              <w:right w:val="single" w:sz="4" w:space="0" w:color="auto"/>
            </w:tcBorders>
            <w:shd w:val="clear" w:color="auto" w:fill="auto"/>
            <w:noWrap/>
            <w:vAlign w:val="center"/>
            <w:hideMark/>
          </w:tcPr>
          <w:p w14:paraId="1D3614D0"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3EC93ACA"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48E13F4F"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04469112"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0,2</w:t>
            </w:r>
          </w:p>
        </w:tc>
      </w:tr>
      <w:tr w:rsidR="00A579A9" w:rsidRPr="00A579A9" w14:paraId="76D8734C"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5B0D9FD5"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34B9969B"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4ED3852F"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23A943DA"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LK23-01 đến LK23-03</w:t>
            </w:r>
          </w:p>
        </w:tc>
        <w:tc>
          <w:tcPr>
            <w:tcW w:w="1318" w:type="dxa"/>
            <w:tcBorders>
              <w:top w:val="nil"/>
              <w:left w:val="nil"/>
              <w:bottom w:val="single" w:sz="4" w:space="0" w:color="auto"/>
              <w:right w:val="single" w:sz="4" w:space="0" w:color="auto"/>
            </w:tcBorders>
            <w:shd w:val="clear" w:color="auto" w:fill="auto"/>
            <w:noWrap/>
            <w:vAlign w:val="center"/>
            <w:hideMark/>
          </w:tcPr>
          <w:p w14:paraId="2F9CCBA0"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90,00 </w:t>
            </w:r>
          </w:p>
        </w:tc>
        <w:tc>
          <w:tcPr>
            <w:tcW w:w="998" w:type="dxa"/>
            <w:tcBorders>
              <w:top w:val="nil"/>
              <w:left w:val="nil"/>
              <w:bottom w:val="single" w:sz="4" w:space="0" w:color="auto"/>
              <w:right w:val="single" w:sz="4" w:space="0" w:color="auto"/>
            </w:tcBorders>
            <w:shd w:val="clear" w:color="auto" w:fill="auto"/>
            <w:noWrap/>
            <w:vAlign w:val="center"/>
            <w:hideMark/>
          </w:tcPr>
          <w:p w14:paraId="2D3C934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3</w:t>
            </w:r>
          </w:p>
        </w:tc>
        <w:tc>
          <w:tcPr>
            <w:tcW w:w="1080" w:type="dxa"/>
            <w:tcBorders>
              <w:top w:val="nil"/>
              <w:left w:val="nil"/>
              <w:bottom w:val="single" w:sz="4" w:space="0" w:color="auto"/>
              <w:right w:val="single" w:sz="4" w:space="0" w:color="auto"/>
            </w:tcBorders>
            <w:shd w:val="clear" w:color="auto" w:fill="auto"/>
            <w:noWrap/>
            <w:vAlign w:val="center"/>
            <w:hideMark/>
          </w:tcPr>
          <w:p w14:paraId="07EA5EE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4546F35F"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4DF3533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0ACD08D4"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329786AC"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68CC12FB"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7801286F"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5F7910D3"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24</w:t>
            </w:r>
          </w:p>
        </w:tc>
        <w:tc>
          <w:tcPr>
            <w:tcW w:w="1620" w:type="dxa"/>
            <w:tcBorders>
              <w:top w:val="nil"/>
              <w:left w:val="nil"/>
              <w:bottom w:val="single" w:sz="4" w:space="0" w:color="auto"/>
              <w:right w:val="single" w:sz="4" w:space="0" w:color="auto"/>
            </w:tcBorders>
            <w:shd w:val="clear" w:color="auto" w:fill="auto"/>
            <w:noWrap/>
            <w:vAlign w:val="center"/>
            <w:hideMark/>
          </w:tcPr>
          <w:p w14:paraId="42875B13"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LK24</w:t>
            </w:r>
          </w:p>
        </w:tc>
        <w:tc>
          <w:tcPr>
            <w:tcW w:w="1318" w:type="dxa"/>
            <w:tcBorders>
              <w:top w:val="nil"/>
              <w:left w:val="nil"/>
              <w:bottom w:val="single" w:sz="4" w:space="0" w:color="auto"/>
              <w:right w:val="single" w:sz="4" w:space="0" w:color="auto"/>
            </w:tcBorders>
            <w:shd w:val="clear" w:color="auto" w:fill="auto"/>
            <w:noWrap/>
            <w:vAlign w:val="center"/>
            <w:hideMark/>
          </w:tcPr>
          <w:p w14:paraId="5DBDBB5F"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1.013,28 </w:t>
            </w:r>
          </w:p>
        </w:tc>
        <w:tc>
          <w:tcPr>
            <w:tcW w:w="998" w:type="dxa"/>
            <w:tcBorders>
              <w:top w:val="nil"/>
              <w:left w:val="nil"/>
              <w:bottom w:val="single" w:sz="4" w:space="0" w:color="auto"/>
              <w:right w:val="single" w:sz="4" w:space="0" w:color="auto"/>
            </w:tcBorders>
            <w:shd w:val="clear" w:color="auto" w:fill="auto"/>
            <w:noWrap/>
            <w:vAlign w:val="center"/>
            <w:hideMark/>
          </w:tcPr>
          <w:p w14:paraId="52CA12B0"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8</w:t>
            </w:r>
          </w:p>
        </w:tc>
        <w:tc>
          <w:tcPr>
            <w:tcW w:w="1080" w:type="dxa"/>
            <w:tcBorders>
              <w:top w:val="nil"/>
              <w:left w:val="nil"/>
              <w:bottom w:val="single" w:sz="4" w:space="0" w:color="auto"/>
              <w:right w:val="single" w:sz="4" w:space="0" w:color="auto"/>
            </w:tcBorders>
            <w:shd w:val="clear" w:color="auto" w:fill="auto"/>
            <w:noWrap/>
            <w:vAlign w:val="center"/>
            <w:hideMark/>
          </w:tcPr>
          <w:p w14:paraId="2D3BC859"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75-85%</w:t>
            </w:r>
          </w:p>
        </w:tc>
        <w:tc>
          <w:tcPr>
            <w:tcW w:w="840" w:type="dxa"/>
            <w:tcBorders>
              <w:top w:val="nil"/>
              <w:left w:val="nil"/>
              <w:bottom w:val="single" w:sz="4" w:space="0" w:color="auto"/>
              <w:right w:val="single" w:sz="4" w:space="0" w:color="auto"/>
            </w:tcBorders>
            <w:shd w:val="clear" w:color="auto" w:fill="auto"/>
            <w:noWrap/>
            <w:vAlign w:val="center"/>
            <w:hideMark/>
          </w:tcPr>
          <w:p w14:paraId="6981D313"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348B6A7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3.75-4.25</w:t>
            </w:r>
          </w:p>
        </w:tc>
        <w:tc>
          <w:tcPr>
            <w:tcW w:w="777" w:type="dxa"/>
            <w:tcBorders>
              <w:top w:val="nil"/>
              <w:left w:val="nil"/>
              <w:bottom w:val="single" w:sz="4" w:space="0" w:color="auto"/>
              <w:right w:val="single" w:sz="4" w:space="0" w:color="auto"/>
            </w:tcBorders>
            <w:shd w:val="clear" w:color="auto" w:fill="auto"/>
            <w:noWrap/>
            <w:vAlign w:val="center"/>
            <w:hideMark/>
          </w:tcPr>
          <w:p w14:paraId="637FA2DB"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0,7</w:t>
            </w:r>
          </w:p>
        </w:tc>
      </w:tr>
      <w:tr w:rsidR="00A579A9" w:rsidRPr="00A579A9" w14:paraId="14BEC705"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7A164986"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440FA01A"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267DDA31"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45284DFC"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LK24-01</w:t>
            </w:r>
          </w:p>
        </w:tc>
        <w:tc>
          <w:tcPr>
            <w:tcW w:w="1318" w:type="dxa"/>
            <w:tcBorders>
              <w:top w:val="nil"/>
              <w:left w:val="nil"/>
              <w:bottom w:val="single" w:sz="4" w:space="0" w:color="auto"/>
              <w:right w:val="single" w:sz="4" w:space="0" w:color="auto"/>
            </w:tcBorders>
            <w:shd w:val="clear" w:color="auto" w:fill="auto"/>
            <w:noWrap/>
            <w:vAlign w:val="center"/>
            <w:hideMark/>
          </w:tcPr>
          <w:p w14:paraId="3644A1A0"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173,27 </w:t>
            </w:r>
          </w:p>
        </w:tc>
        <w:tc>
          <w:tcPr>
            <w:tcW w:w="998" w:type="dxa"/>
            <w:tcBorders>
              <w:top w:val="nil"/>
              <w:left w:val="nil"/>
              <w:bottom w:val="single" w:sz="4" w:space="0" w:color="auto"/>
              <w:right w:val="single" w:sz="4" w:space="0" w:color="auto"/>
            </w:tcBorders>
            <w:shd w:val="clear" w:color="auto" w:fill="auto"/>
            <w:noWrap/>
            <w:vAlign w:val="center"/>
            <w:hideMark/>
          </w:tcPr>
          <w:p w14:paraId="01F9523E"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54D4C33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75%</w:t>
            </w:r>
          </w:p>
        </w:tc>
        <w:tc>
          <w:tcPr>
            <w:tcW w:w="840" w:type="dxa"/>
            <w:tcBorders>
              <w:top w:val="nil"/>
              <w:left w:val="nil"/>
              <w:bottom w:val="single" w:sz="4" w:space="0" w:color="auto"/>
              <w:right w:val="single" w:sz="4" w:space="0" w:color="auto"/>
            </w:tcBorders>
            <w:shd w:val="clear" w:color="auto" w:fill="auto"/>
            <w:noWrap/>
            <w:vAlign w:val="center"/>
            <w:hideMark/>
          </w:tcPr>
          <w:p w14:paraId="015181F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2EF332E0"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3,75</w:t>
            </w:r>
          </w:p>
        </w:tc>
        <w:tc>
          <w:tcPr>
            <w:tcW w:w="777" w:type="dxa"/>
            <w:tcBorders>
              <w:top w:val="nil"/>
              <w:left w:val="nil"/>
              <w:bottom w:val="single" w:sz="4" w:space="0" w:color="auto"/>
              <w:right w:val="single" w:sz="4" w:space="0" w:color="auto"/>
            </w:tcBorders>
            <w:shd w:val="clear" w:color="auto" w:fill="auto"/>
            <w:noWrap/>
            <w:vAlign w:val="center"/>
            <w:hideMark/>
          </w:tcPr>
          <w:p w14:paraId="42F38EEC"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4801A0D5"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75E5CD5A"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0C03DAED"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0AF278DD"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131363B2"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LK24-02 đến LK24-08</w:t>
            </w:r>
          </w:p>
        </w:tc>
        <w:tc>
          <w:tcPr>
            <w:tcW w:w="1318" w:type="dxa"/>
            <w:tcBorders>
              <w:top w:val="nil"/>
              <w:left w:val="nil"/>
              <w:bottom w:val="single" w:sz="4" w:space="0" w:color="auto"/>
              <w:right w:val="single" w:sz="4" w:space="0" w:color="auto"/>
            </w:tcBorders>
            <w:shd w:val="clear" w:color="auto" w:fill="auto"/>
            <w:noWrap/>
            <w:vAlign w:val="center"/>
            <w:hideMark/>
          </w:tcPr>
          <w:p w14:paraId="69E459FC"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120,00 </w:t>
            </w:r>
          </w:p>
        </w:tc>
        <w:tc>
          <w:tcPr>
            <w:tcW w:w="998" w:type="dxa"/>
            <w:tcBorders>
              <w:top w:val="nil"/>
              <w:left w:val="nil"/>
              <w:bottom w:val="single" w:sz="4" w:space="0" w:color="auto"/>
              <w:right w:val="single" w:sz="4" w:space="0" w:color="auto"/>
            </w:tcBorders>
            <w:shd w:val="clear" w:color="auto" w:fill="auto"/>
            <w:noWrap/>
            <w:vAlign w:val="center"/>
            <w:hideMark/>
          </w:tcPr>
          <w:p w14:paraId="785D0CD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7</w:t>
            </w:r>
          </w:p>
        </w:tc>
        <w:tc>
          <w:tcPr>
            <w:tcW w:w="1080" w:type="dxa"/>
            <w:tcBorders>
              <w:top w:val="nil"/>
              <w:left w:val="nil"/>
              <w:bottom w:val="single" w:sz="4" w:space="0" w:color="auto"/>
              <w:right w:val="single" w:sz="4" w:space="0" w:color="auto"/>
            </w:tcBorders>
            <w:shd w:val="clear" w:color="auto" w:fill="auto"/>
            <w:noWrap/>
            <w:vAlign w:val="center"/>
            <w:hideMark/>
          </w:tcPr>
          <w:p w14:paraId="24C243FD"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85%</w:t>
            </w:r>
          </w:p>
        </w:tc>
        <w:tc>
          <w:tcPr>
            <w:tcW w:w="840" w:type="dxa"/>
            <w:tcBorders>
              <w:top w:val="nil"/>
              <w:left w:val="nil"/>
              <w:bottom w:val="single" w:sz="4" w:space="0" w:color="auto"/>
              <w:right w:val="single" w:sz="4" w:space="0" w:color="auto"/>
            </w:tcBorders>
            <w:shd w:val="clear" w:color="auto" w:fill="auto"/>
            <w:noWrap/>
            <w:vAlign w:val="center"/>
            <w:hideMark/>
          </w:tcPr>
          <w:p w14:paraId="4BB6F71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4531C6F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4,25</w:t>
            </w:r>
          </w:p>
        </w:tc>
        <w:tc>
          <w:tcPr>
            <w:tcW w:w="777" w:type="dxa"/>
            <w:tcBorders>
              <w:top w:val="nil"/>
              <w:left w:val="nil"/>
              <w:bottom w:val="single" w:sz="4" w:space="0" w:color="auto"/>
              <w:right w:val="single" w:sz="4" w:space="0" w:color="auto"/>
            </w:tcBorders>
            <w:shd w:val="clear" w:color="auto" w:fill="auto"/>
            <w:noWrap/>
            <w:vAlign w:val="center"/>
            <w:hideMark/>
          </w:tcPr>
          <w:p w14:paraId="21AB69AC"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53EA82D5"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0183F1CF"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3DE0514A"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619B5B79"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25</w:t>
            </w:r>
          </w:p>
        </w:tc>
        <w:tc>
          <w:tcPr>
            <w:tcW w:w="1620" w:type="dxa"/>
            <w:tcBorders>
              <w:top w:val="nil"/>
              <w:left w:val="nil"/>
              <w:bottom w:val="single" w:sz="4" w:space="0" w:color="auto"/>
              <w:right w:val="single" w:sz="4" w:space="0" w:color="auto"/>
            </w:tcBorders>
            <w:shd w:val="clear" w:color="auto" w:fill="auto"/>
            <w:noWrap/>
            <w:vAlign w:val="center"/>
            <w:hideMark/>
          </w:tcPr>
          <w:p w14:paraId="2011233A"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LK25</w:t>
            </w:r>
          </w:p>
        </w:tc>
        <w:tc>
          <w:tcPr>
            <w:tcW w:w="1318" w:type="dxa"/>
            <w:tcBorders>
              <w:top w:val="nil"/>
              <w:left w:val="nil"/>
              <w:bottom w:val="single" w:sz="4" w:space="0" w:color="auto"/>
              <w:right w:val="single" w:sz="4" w:space="0" w:color="auto"/>
            </w:tcBorders>
            <w:shd w:val="clear" w:color="auto" w:fill="auto"/>
            <w:noWrap/>
            <w:vAlign w:val="center"/>
            <w:hideMark/>
          </w:tcPr>
          <w:p w14:paraId="4C811B9F"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1.073,92 </w:t>
            </w:r>
          </w:p>
        </w:tc>
        <w:tc>
          <w:tcPr>
            <w:tcW w:w="998" w:type="dxa"/>
            <w:tcBorders>
              <w:top w:val="nil"/>
              <w:left w:val="nil"/>
              <w:bottom w:val="single" w:sz="4" w:space="0" w:color="auto"/>
              <w:right w:val="single" w:sz="4" w:space="0" w:color="auto"/>
            </w:tcBorders>
            <w:shd w:val="clear" w:color="auto" w:fill="auto"/>
            <w:noWrap/>
            <w:vAlign w:val="center"/>
            <w:hideMark/>
          </w:tcPr>
          <w:p w14:paraId="100D7B68"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9</w:t>
            </w:r>
          </w:p>
        </w:tc>
        <w:tc>
          <w:tcPr>
            <w:tcW w:w="1080" w:type="dxa"/>
            <w:tcBorders>
              <w:top w:val="nil"/>
              <w:left w:val="nil"/>
              <w:bottom w:val="single" w:sz="4" w:space="0" w:color="auto"/>
              <w:right w:val="single" w:sz="4" w:space="0" w:color="auto"/>
            </w:tcBorders>
            <w:shd w:val="clear" w:color="auto" w:fill="auto"/>
            <w:noWrap/>
            <w:vAlign w:val="center"/>
            <w:hideMark/>
          </w:tcPr>
          <w:p w14:paraId="7043F3AF"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85%</w:t>
            </w:r>
          </w:p>
        </w:tc>
        <w:tc>
          <w:tcPr>
            <w:tcW w:w="840" w:type="dxa"/>
            <w:tcBorders>
              <w:top w:val="nil"/>
              <w:left w:val="nil"/>
              <w:bottom w:val="single" w:sz="4" w:space="0" w:color="auto"/>
              <w:right w:val="single" w:sz="4" w:space="0" w:color="auto"/>
            </w:tcBorders>
            <w:shd w:val="clear" w:color="auto" w:fill="auto"/>
            <w:noWrap/>
            <w:vAlign w:val="center"/>
            <w:hideMark/>
          </w:tcPr>
          <w:p w14:paraId="79E87589"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65F1F770"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4,25</w:t>
            </w:r>
          </w:p>
        </w:tc>
        <w:tc>
          <w:tcPr>
            <w:tcW w:w="777" w:type="dxa"/>
            <w:tcBorders>
              <w:top w:val="nil"/>
              <w:left w:val="nil"/>
              <w:bottom w:val="single" w:sz="4" w:space="0" w:color="auto"/>
              <w:right w:val="single" w:sz="4" w:space="0" w:color="auto"/>
            </w:tcBorders>
            <w:shd w:val="clear" w:color="auto" w:fill="auto"/>
            <w:noWrap/>
            <w:vAlign w:val="center"/>
            <w:hideMark/>
          </w:tcPr>
          <w:p w14:paraId="0EAE6878"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0,8</w:t>
            </w:r>
          </w:p>
        </w:tc>
      </w:tr>
      <w:tr w:rsidR="00A579A9" w:rsidRPr="00A579A9" w14:paraId="4A295DC3"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66AA0AE8"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247144D8"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286ACECA"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248BD754"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LK25-01</w:t>
            </w:r>
          </w:p>
        </w:tc>
        <w:tc>
          <w:tcPr>
            <w:tcW w:w="1318" w:type="dxa"/>
            <w:tcBorders>
              <w:top w:val="nil"/>
              <w:left w:val="nil"/>
              <w:bottom w:val="single" w:sz="4" w:space="0" w:color="auto"/>
              <w:right w:val="single" w:sz="4" w:space="0" w:color="auto"/>
            </w:tcBorders>
            <w:shd w:val="clear" w:color="auto" w:fill="auto"/>
            <w:noWrap/>
            <w:vAlign w:val="center"/>
            <w:hideMark/>
          </w:tcPr>
          <w:p w14:paraId="23D070FB"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121,45 </w:t>
            </w:r>
          </w:p>
        </w:tc>
        <w:tc>
          <w:tcPr>
            <w:tcW w:w="998" w:type="dxa"/>
            <w:tcBorders>
              <w:top w:val="nil"/>
              <w:left w:val="nil"/>
              <w:bottom w:val="single" w:sz="4" w:space="0" w:color="auto"/>
              <w:right w:val="single" w:sz="4" w:space="0" w:color="auto"/>
            </w:tcBorders>
            <w:shd w:val="clear" w:color="auto" w:fill="auto"/>
            <w:noWrap/>
            <w:vAlign w:val="center"/>
            <w:hideMark/>
          </w:tcPr>
          <w:p w14:paraId="0E8B2142"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0A878CD0"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85%</w:t>
            </w:r>
          </w:p>
        </w:tc>
        <w:tc>
          <w:tcPr>
            <w:tcW w:w="840" w:type="dxa"/>
            <w:tcBorders>
              <w:top w:val="nil"/>
              <w:left w:val="nil"/>
              <w:bottom w:val="single" w:sz="4" w:space="0" w:color="auto"/>
              <w:right w:val="single" w:sz="4" w:space="0" w:color="auto"/>
            </w:tcBorders>
            <w:shd w:val="clear" w:color="auto" w:fill="auto"/>
            <w:noWrap/>
            <w:vAlign w:val="center"/>
            <w:hideMark/>
          </w:tcPr>
          <w:p w14:paraId="0D31C502"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495F8F1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4,25</w:t>
            </w:r>
          </w:p>
        </w:tc>
        <w:tc>
          <w:tcPr>
            <w:tcW w:w="777" w:type="dxa"/>
            <w:tcBorders>
              <w:top w:val="nil"/>
              <w:left w:val="nil"/>
              <w:bottom w:val="single" w:sz="4" w:space="0" w:color="auto"/>
              <w:right w:val="single" w:sz="4" w:space="0" w:color="auto"/>
            </w:tcBorders>
            <w:shd w:val="clear" w:color="auto" w:fill="auto"/>
            <w:noWrap/>
            <w:vAlign w:val="center"/>
            <w:hideMark/>
          </w:tcPr>
          <w:p w14:paraId="7201CD2E"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29BB5A8B"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2FFEEC04"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61B117B0"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61E6AAA7"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692DC233"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LK25-02</w:t>
            </w:r>
          </w:p>
        </w:tc>
        <w:tc>
          <w:tcPr>
            <w:tcW w:w="1318" w:type="dxa"/>
            <w:tcBorders>
              <w:top w:val="nil"/>
              <w:left w:val="nil"/>
              <w:bottom w:val="single" w:sz="4" w:space="0" w:color="auto"/>
              <w:right w:val="single" w:sz="4" w:space="0" w:color="auto"/>
            </w:tcBorders>
            <w:shd w:val="clear" w:color="auto" w:fill="auto"/>
            <w:noWrap/>
            <w:vAlign w:val="center"/>
            <w:hideMark/>
          </w:tcPr>
          <w:p w14:paraId="1B801032"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114,36 </w:t>
            </w:r>
          </w:p>
        </w:tc>
        <w:tc>
          <w:tcPr>
            <w:tcW w:w="998" w:type="dxa"/>
            <w:tcBorders>
              <w:top w:val="nil"/>
              <w:left w:val="nil"/>
              <w:bottom w:val="single" w:sz="4" w:space="0" w:color="auto"/>
              <w:right w:val="single" w:sz="4" w:space="0" w:color="auto"/>
            </w:tcBorders>
            <w:shd w:val="clear" w:color="auto" w:fill="auto"/>
            <w:noWrap/>
            <w:vAlign w:val="center"/>
            <w:hideMark/>
          </w:tcPr>
          <w:p w14:paraId="1AFA16B2"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07457DEA"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85%</w:t>
            </w:r>
          </w:p>
        </w:tc>
        <w:tc>
          <w:tcPr>
            <w:tcW w:w="840" w:type="dxa"/>
            <w:tcBorders>
              <w:top w:val="nil"/>
              <w:left w:val="nil"/>
              <w:bottom w:val="single" w:sz="4" w:space="0" w:color="auto"/>
              <w:right w:val="single" w:sz="4" w:space="0" w:color="auto"/>
            </w:tcBorders>
            <w:shd w:val="clear" w:color="auto" w:fill="auto"/>
            <w:noWrap/>
            <w:vAlign w:val="center"/>
            <w:hideMark/>
          </w:tcPr>
          <w:p w14:paraId="0FFC25E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57476CC8"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4,25</w:t>
            </w:r>
          </w:p>
        </w:tc>
        <w:tc>
          <w:tcPr>
            <w:tcW w:w="777" w:type="dxa"/>
            <w:tcBorders>
              <w:top w:val="nil"/>
              <w:left w:val="nil"/>
              <w:bottom w:val="single" w:sz="4" w:space="0" w:color="auto"/>
              <w:right w:val="single" w:sz="4" w:space="0" w:color="auto"/>
            </w:tcBorders>
            <w:shd w:val="clear" w:color="auto" w:fill="auto"/>
            <w:noWrap/>
            <w:vAlign w:val="center"/>
            <w:hideMark/>
          </w:tcPr>
          <w:p w14:paraId="6A250846"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61F6BD5C"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138D5CAB"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3128BB41"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02A469C2"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7879F357"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LK25-03</w:t>
            </w:r>
          </w:p>
        </w:tc>
        <w:tc>
          <w:tcPr>
            <w:tcW w:w="1318" w:type="dxa"/>
            <w:tcBorders>
              <w:top w:val="nil"/>
              <w:left w:val="nil"/>
              <w:bottom w:val="single" w:sz="4" w:space="0" w:color="auto"/>
              <w:right w:val="single" w:sz="4" w:space="0" w:color="auto"/>
            </w:tcBorders>
            <w:shd w:val="clear" w:color="auto" w:fill="auto"/>
            <w:noWrap/>
            <w:vAlign w:val="center"/>
            <w:hideMark/>
          </w:tcPr>
          <w:p w14:paraId="797955D4"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118,00 </w:t>
            </w:r>
          </w:p>
        </w:tc>
        <w:tc>
          <w:tcPr>
            <w:tcW w:w="998" w:type="dxa"/>
            <w:tcBorders>
              <w:top w:val="nil"/>
              <w:left w:val="nil"/>
              <w:bottom w:val="single" w:sz="4" w:space="0" w:color="auto"/>
              <w:right w:val="single" w:sz="4" w:space="0" w:color="auto"/>
            </w:tcBorders>
            <w:shd w:val="clear" w:color="auto" w:fill="auto"/>
            <w:noWrap/>
            <w:vAlign w:val="center"/>
            <w:hideMark/>
          </w:tcPr>
          <w:p w14:paraId="3EDE9549"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7C11E151"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85%</w:t>
            </w:r>
          </w:p>
        </w:tc>
        <w:tc>
          <w:tcPr>
            <w:tcW w:w="840" w:type="dxa"/>
            <w:tcBorders>
              <w:top w:val="nil"/>
              <w:left w:val="nil"/>
              <w:bottom w:val="single" w:sz="4" w:space="0" w:color="auto"/>
              <w:right w:val="single" w:sz="4" w:space="0" w:color="auto"/>
            </w:tcBorders>
            <w:shd w:val="clear" w:color="auto" w:fill="auto"/>
            <w:noWrap/>
            <w:vAlign w:val="center"/>
            <w:hideMark/>
          </w:tcPr>
          <w:p w14:paraId="54FDCB6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2771D6C3"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4,25</w:t>
            </w:r>
          </w:p>
        </w:tc>
        <w:tc>
          <w:tcPr>
            <w:tcW w:w="777" w:type="dxa"/>
            <w:tcBorders>
              <w:top w:val="nil"/>
              <w:left w:val="nil"/>
              <w:bottom w:val="single" w:sz="4" w:space="0" w:color="auto"/>
              <w:right w:val="single" w:sz="4" w:space="0" w:color="auto"/>
            </w:tcBorders>
            <w:shd w:val="clear" w:color="auto" w:fill="auto"/>
            <w:noWrap/>
            <w:vAlign w:val="center"/>
            <w:hideMark/>
          </w:tcPr>
          <w:p w14:paraId="5548B93A"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16DB6DA9"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51CB63B6"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02BD2F89"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2ED55C42"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4A412060"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LK25-04 đến LK25-09</w:t>
            </w:r>
          </w:p>
        </w:tc>
        <w:tc>
          <w:tcPr>
            <w:tcW w:w="1318" w:type="dxa"/>
            <w:tcBorders>
              <w:top w:val="nil"/>
              <w:left w:val="nil"/>
              <w:bottom w:val="single" w:sz="4" w:space="0" w:color="auto"/>
              <w:right w:val="single" w:sz="4" w:space="0" w:color="auto"/>
            </w:tcBorders>
            <w:shd w:val="clear" w:color="auto" w:fill="auto"/>
            <w:noWrap/>
            <w:vAlign w:val="center"/>
            <w:hideMark/>
          </w:tcPr>
          <w:p w14:paraId="3F83EFE5"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120,00 </w:t>
            </w:r>
          </w:p>
        </w:tc>
        <w:tc>
          <w:tcPr>
            <w:tcW w:w="998" w:type="dxa"/>
            <w:tcBorders>
              <w:top w:val="nil"/>
              <w:left w:val="nil"/>
              <w:bottom w:val="single" w:sz="4" w:space="0" w:color="auto"/>
              <w:right w:val="single" w:sz="4" w:space="0" w:color="auto"/>
            </w:tcBorders>
            <w:shd w:val="clear" w:color="auto" w:fill="auto"/>
            <w:noWrap/>
            <w:vAlign w:val="center"/>
            <w:hideMark/>
          </w:tcPr>
          <w:p w14:paraId="4397090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6</w:t>
            </w:r>
          </w:p>
        </w:tc>
        <w:tc>
          <w:tcPr>
            <w:tcW w:w="1080" w:type="dxa"/>
            <w:tcBorders>
              <w:top w:val="nil"/>
              <w:left w:val="nil"/>
              <w:bottom w:val="single" w:sz="4" w:space="0" w:color="auto"/>
              <w:right w:val="single" w:sz="4" w:space="0" w:color="auto"/>
            </w:tcBorders>
            <w:shd w:val="clear" w:color="auto" w:fill="auto"/>
            <w:noWrap/>
            <w:vAlign w:val="center"/>
            <w:hideMark/>
          </w:tcPr>
          <w:p w14:paraId="1442D792"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85%</w:t>
            </w:r>
          </w:p>
        </w:tc>
        <w:tc>
          <w:tcPr>
            <w:tcW w:w="840" w:type="dxa"/>
            <w:tcBorders>
              <w:top w:val="nil"/>
              <w:left w:val="nil"/>
              <w:bottom w:val="single" w:sz="4" w:space="0" w:color="auto"/>
              <w:right w:val="single" w:sz="4" w:space="0" w:color="auto"/>
            </w:tcBorders>
            <w:shd w:val="clear" w:color="auto" w:fill="auto"/>
            <w:noWrap/>
            <w:vAlign w:val="center"/>
            <w:hideMark/>
          </w:tcPr>
          <w:p w14:paraId="6354B71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44007F90"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4,25</w:t>
            </w:r>
          </w:p>
        </w:tc>
        <w:tc>
          <w:tcPr>
            <w:tcW w:w="777" w:type="dxa"/>
            <w:tcBorders>
              <w:top w:val="nil"/>
              <w:left w:val="nil"/>
              <w:bottom w:val="single" w:sz="4" w:space="0" w:color="auto"/>
              <w:right w:val="single" w:sz="4" w:space="0" w:color="auto"/>
            </w:tcBorders>
            <w:shd w:val="clear" w:color="auto" w:fill="auto"/>
            <w:noWrap/>
            <w:vAlign w:val="center"/>
            <w:hideMark/>
          </w:tcPr>
          <w:p w14:paraId="622A9678"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2B9FC23D"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7B0AADBB"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63B7C7C2"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1C773BD0"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26</w:t>
            </w:r>
          </w:p>
        </w:tc>
        <w:tc>
          <w:tcPr>
            <w:tcW w:w="1620" w:type="dxa"/>
            <w:tcBorders>
              <w:top w:val="nil"/>
              <w:left w:val="nil"/>
              <w:bottom w:val="single" w:sz="4" w:space="0" w:color="auto"/>
              <w:right w:val="single" w:sz="4" w:space="0" w:color="auto"/>
            </w:tcBorders>
            <w:shd w:val="clear" w:color="auto" w:fill="auto"/>
            <w:noWrap/>
            <w:vAlign w:val="center"/>
            <w:hideMark/>
          </w:tcPr>
          <w:p w14:paraId="253E6857"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LK26</w:t>
            </w:r>
          </w:p>
        </w:tc>
        <w:tc>
          <w:tcPr>
            <w:tcW w:w="1318" w:type="dxa"/>
            <w:tcBorders>
              <w:top w:val="nil"/>
              <w:left w:val="nil"/>
              <w:bottom w:val="single" w:sz="4" w:space="0" w:color="auto"/>
              <w:right w:val="single" w:sz="4" w:space="0" w:color="auto"/>
            </w:tcBorders>
            <w:shd w:val="clear" w:color="auto" w:fill="auto"/>
            <w:noWrap/>
            <w:vAlign w:val="center"/>
            <w:hideMark/>
          </w:tcPr>
          <w:p w14:paraId="663599E9"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1.074,76 </w:t>
            </w:r>
          </w:p>
        </w:tc>
        <w:tc>
          <w:tcPr>
            <w:tcW w:w="998" w:type="dxa"/>
            <w:tcBorders>
              <w:top w:val="nil"/>
              <w:left w:val="nil"/>
              <w:bottom w:val="single" w:sz="4" w:space="0" w:color="auto"/>
              <w:right w:val="single" w:sz="4" w:space="0" w:color="auto"/>
            </w:tcBorders>
            <w:shd w:val="clear" w:color="auto" w:fill="auto"/>
            <w:noWrap/>
            <w:vAlign w:val="center"/>
            <w:hideMark/>
          </w:tcPr>
          <w:p w14:paraId="315E6459"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9</w:t>
            </w:r>
          </w:p>
        </w:tc>
        <w:tc>
          <w:tcPr>
            <w:tcW w:w="1080" w:type="dxa"/>
            <w:tcBorders>
              <w:top w:val="nil"/>
              <w:left w:val="nil"/>
              <w:bottom w:val="single" w:sz="4" w:space="0" w:color="auto"/>
              <w:right w:val="single" w:sz="4" w:space="0" w:color="auto"/>
            </w:tcBorders>
            <w:shd w:val="clear" w:color="auto" w:fill="auto"/>
            <w:noWrap/>
            <w:vAlign w:val="center"/>
            <w:hideMark/>
          </w:tcPr>
          <w:p w14:paraId="0D3C88F8"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85%</w:t>
            </w:r>
          </w:p>
        </w:tc>
        <w:tc>
          <w:tcPr>
            <w:tcW w:w="840" w:type="dxa"/>
            <w:tcBorders>
              <w:top w:val="nil"/>
              <w:left w:val="nil"/>
              <w:bottom w:val="single" w:sz="4" w:space="0" w:color="auto"/>
              <w:right w:val="single" w:sz="4" w:space="0" w:color="auto"/>
            </w:tcBorders>
            <w:shd w:val="clear" w:color="auto" w:fill="auto"/>
            <w:noWrap/>
            <w:vAlign w:val="center"/>
            <w:hideMark/>
          </w:tcPr>
          <w:p w14:paraId="665F5561"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725B486C"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4,25</w:t>
            </w:r>
          </w:p>
        </w:tc>
        <w:tc>
          <w:tcPr>
            <w:tcW w:w="777" w:type="dxa"/>
            <w:tcBorders>
              <w:top w:val="nil"/>
              <w:left w:val="nil"/>
              <w:bottom w:val="single" w:sz="4" w:space="0" w:color="auto"/>
              <w:right w:val="single" w:sz="4" w:space="0" w:color="auto"/>
            </w:tcBorders>
            <w:shd w:val="clear" w:color="auto" w:fill="auto"/>
            <w:noWrap/>
            <w:vAlign w:val="center"/>
            <w:hideMark/>
          </w:tcPr>
          <w:p w14:paraId="32F63D70"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0,8</w:t>
            </w:r>
          </w:p>
        </w:tc>
      </w:tr>
      <w:tr w:rsidR="00A579A9" w:rsidRPr="00A579A9" w14:paraId="556FFC00"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2AEB5BC1"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222BBA6E"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029BD419"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2F247729"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LK26-01</w:t>
            </w:r>
          </w:p>
        </w:tc>
        <w:tc>
          <w:tcPr>
            <w:tcW w:w="1318" w:type="dxa"/>
            <w:tcBorders>
              <w:top w:val="nil"/>
              <w:left w:val="nil"/>
              <w:bottom w:val="single" w:sz="4" w:space="0" w:color="auto"/>
              <w:right w:val="single" w:sz="4" w:space="0" w:color="auto"/>
            </w:tcBorders>
            <w:shd w:val="clear" w:color="auto" w:fill="auto"/>
            <w:noWrap/>
            <w:vAlign w:val="center"/>
            <w:hideMark/>
          </w:tcPr>
          <w:p w14:paraId="24FC1C97"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114,76 </w:t>
            </w:r>
          </w:p>
        </w:tc>
        <w:tc>
          <w:tcPr>
            <w:tcW w:w="998" w:type="dxa"/>
            <w:tcBorders>
              <w:top w:val="nil"/>
              <w:left w:val="nil"/>
              <w:bottom w:val="single" w:sz="4" w:space="0" w:color="auto"/>
              <w:right w:val="single" w:sz="4" w:space="0" w:color="auto"/>
            </w:tcBorders>
            <w:shd w:val="clear" w:color="auto" w:fill="auto"/>
            <w:noWrap/>
            <w:vAlign w:val="center"/>
            <w:hideMark/>
          </w:tcPr>
          <w:p w14:paraId="76E19C47"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48353E50"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85%</w:t>
            </w:r>
          </w:p>
        </w:tc>
        <w:tc>
          <w:tcPr>
            <w:tcW w:w="840" w:type="dxa"/>
            <w:tcBorders>
              <w:top w:val="nil"/>
              <w:left w:val="nil"/>
              <w:bottom w:val="single" w:sz="4" w:space="0" w:color="auto"/>
              <w:right w:val="single" w:sz="4" w:space="0" w:color="auto"/>
            </w:tcBorders>
            <w:shd w:val="clear" w:color="auto" w:fill="auto"/>
            <w:noWrap/>
            <w:vAlign w:val="center"/>
            <w:hideMark/>
          </w:tcPr>
          <w:p w14:paraId="3DA459E8"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6519E0C3"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4,25</w:t>
            </w:r>
          </w:p>
        </w:tc>
        <w:tc>
          <w:tcPr>
            <w:tcW w:w="777" w:type="dxa"/>
            <w:tcBorders>
              <w:top w:val="nil"/>
              <w:left w:val="nil"/>
              <w:bottom w:val="single" w:sz="4" w:space="0" w:color="auto"/>
              <w:right w:val="single" w:sz="4" w:space="0" w:color="auto"/>
            </w:tcBorders>
            <w:shd w:val="clear" w:color="auto" w:fill="auto"/>
            <w:noWrap/>
            <w:vAlign w:val="center"/>
            <w:hideMark/>
          </w:tcPr>
          <w:p w14:paraId="2CD07D9F"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74C841EC"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44237187"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1EC7269B"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5920C4A0"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5924106E"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LK26-02 đến LK26-09</w:t>
            </w:r>
          </w:p>
        </w:tc>
        <w:tc>
          <w:tcPr>
            <w:tcW w:w="1318" w:type="dxa"/>
            <w:tcBorders>
              <w:top w:val="nil"/>
              <w:left w:val="nil"/>
              <w:bottom w:val="single" w:sz="4" w:space="0" w:color="auto"/>
              <w:right w:val="single" w:sz="4" w:space="0" w:color="auto"/>
            </w:tcBorders>
            <w:shd w:val="clear" w:color="auto" w:fill="auto"/>
            <w:noWrap/>
            <w:vAlign w:val="center"/>
            <w:hideMark/>
          </w:tcPr>
          <w:p w14:paraId="579731CA"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120,00 </w:t>
            </w:r>
          </w:p>
        </w:tc>
        <w:tc>
          <w:tcPr>
            <w:tcW w:w="998" w:type="dxa"/>
            <w:tcBorders>
              <w:top w:val="nil"/>
              <w:left w:val="nil"/>
              <w:bottom w:val="single" w:sz="4" w:space="0" w:color="auto"/>
              <w:right w:val="single" w:sz="4" w:space="0" w:color="auto"/>
            </w:tcBorders>
            <w:shd w:val="clear" w:color="auto" w:fill="auto"/>
            <w:noWrap/>
            <w:vAlign w:val="center"/>
            <w:hideMark/>
          </w:tcPr>
          <w:p w14:paraId="5E5DE673"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8</w:t>
            </w:r>
          </w:p>
        </w:tc>
        <w:tc>
          <w:tcPr>
            <w:tcW w:w="1080" w:type="dxa"/>
            <w:tcBorders>
              <w:top w:val="nil"/>
              <w:left w:val="nil"/>
              <w:bottom w:val="single" w:sz="4" w:space="0" w:color="auto"/>
              <w:right w:val="single" w:sz="4" w:space="0" w:color="auto"/>
            </w:tcBorders>
            <w:shd w:val="clear" w:color="auto" w:fill="auto"/>
            <w:noWrap/>
            <w:vAlign w:val="center"/>
            <w:hideMark/>
          </w:tcPr>
          <w:p w14:paraId="535EC256"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85%</w:t>
            </w:r>
          </w:p>
        </w:tc>
        <w:tc>
          <w:tcPr>
            <w:tcW w:w="840" w:type="dxa"/>
            <w:tcBorders>
              <w:top w:val="nil"/>
              <w:left w:val="nil"/>
              <w:bottom w:val="single" w:sz="4" w:space="0" w:color="auto"/>
              <w:right w:val="single" w:sz="4" w:space="0" w:color="auto"/>
            </w:tcBorders>
            <w:shd w:val="clear" w:color="auto" w:fill="auto"/>
            <w:noWrap/>
            <w:vAlign w:val="center"/>
            <w:hideMark/>
          </w:tcPr>
          <w:p w14:paraId="7552410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6F964119"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4,25</w:t>
            </w:r>
          </w:p>
        </w:tc>
        <w:tc>
          <w:tcPr>
            <w:tcW w:w="777" w:type="dxa"/>
            <w:tcBorders>
              <w:top w:val="nil"/>
              <w:left w:val="nil"/>
              <w:bottom w:val="single" w:sz="4" w:space="0" w:color="auto"/>
              <w:right w:val="single" w:sz="4" w:space="0" w:color="auto"/>
            </w:tcBorders>
            <w:shd w:val="clear" w:color="auto" w:fill="auto"/>
            <w:noWrap/>
            <w:vAlign w:val="center"/>
            <w:hideMark/>
          </w:tcPr>
          <w:p w14:paraId="724C50E4"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1F5BD241"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4195E7C1"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2EE8BC0B"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3182BF2C"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27</w:t>
            </w:r>
          </w:p>
        </w:tc>
        <w:tc>
          <w:tcPr>
            <w:tcW w:w="1620" w:type="dxa"/>
            <w:tcBorders>
              <w:top w:val="nil"/>
              <w:left w:val="nil"/>
              <w:bottom w:val="single" w:sz="4" w:space="0" w:color="auto"/>
              <w:right w:val="single" w:sz="4" w:space="0" w:color="auto"/>
            </w:tcBorders>
            <w:shd w:val="clear" w:color="auto" w:fill="auto"/>
            <w:noWrap/>
            <w:vAlign w:val="center"/>
            <w:hideMark/>
          </w:tcPr>
          <w:p w14:paraId="7FECD844"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LK27</w:t>
            </w:r>
          </w:p>
        </w:tc>
        <w:tc>
          <w:tcPr>
            <w:tcW w:w="1318" w:type="dxa"/>
            <w:tcBorders>
              <w:top w:val="nil"/>
              <w:left w:val="nil"/>
              <w:bottom w:val="single" w:sz="4" w:space="0" w:color="auto"/>
              <w:right w:val="single" w:sz="4" w:space="0" w:color="auto"/>
            </w:tcBorders>
            <w:shd w:val="clear" w:color="auto" w:fill="auto"/>
            <w:noWrap/>
            <w:vAlign w:val="center"/>
            <w:hideMark/>
          </w:tcPr>
          <w:p w14:paraId="3C31AE60"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1.320,00 </w:t>
            </w:r>
          </w:p>
        </w:tc>
        <w:tc>
          <w:tcPr>
            <w:tcW w:w="998" w:type="dxa"/>
            <w:tcBorders>
              <w:top w:val="nil"/>
              <w:left w:val="nil"/>
              <w:bottom w:val="single" w:sz="4" w:space="0" w:color="auto"/>
              <w:right w:val="single" w:sz="4" w:space="0" w:color="auto"/>
            </w:tcBorders>
            <w:shd w:val="clear" w:color="auto" w:fill="auto"/>
            <w:noWrap/>
            <w:vAlign w:val="center"/>
            <w:hideMark/>
          </w:tcPr>
          <w:p w14:paraId="58FB7483"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11</w:t>
            </w:r>
          </w:p>
        </w:tc>
        <w:tc>
          <w:tcPr>
            <w:tcW w:w="1080" w:type="dxa"/>
            <w:tcBorders>
              <w:top w:val="nil"/>
              <w:left w:val="nil"/>
              <w:bottom w:val="single" w:sz="4" w:space="0" w:color="auto"/>
              <w:right w:val="single" w:sz="4" w:space="0" w:color="auto"/>
            </w:tcBorders>
            <w:shd w:val="clear" w:color="auto" w:fill="auto"/>
            <w:noWrap/>
            <w:vAlign w:val="center"/>
            <w:hideMark/>
          </w:tcPr>
          <w:p w14:paraId="41B1A50C"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85%</w:t>
            </w:r>
          </w:p>
        </w:tc>
        <w:tc>
          <w:tcPr>
            <w:tcW w:w="840" w:type="dxa"/>
            <w:tcBorders>
              <w:top w:val="nil"/>
              <w:left w:val="nil"/>
              <w:bottom w:val="single" w:sz="4" w:space="0" w:color="auto"/>
              <w:right w:val="single" w:sz="4" w:space="0" w:color="auto"/>
            </w:tcBorders>
            <w:shd w:val="clear" w:color="auto" w:fill="auto"/>
            <w:noWrap/>
            <w:vAlign w:val="center"/>
            <w:hideMark/>
          </w:tcPr>
          <w:p w14:paraId="5715A6EF"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74B1F60A"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4,25</w:t>
            </w:r>
          </w:p>
        </w:tc>
        <w:tc>
          <w:tcPr>
            <w:tcW w:w="777" w:type="dxa"/>
            <w:tcBorders>
              <w:top w:val="nil"/>
              <w:left w:val="nil"/>
              <w:bottom w:val="single" w:sz="4" w:space="0" w:color="auto"/>
              <w:right w:val="single" w:sz="4" w:space="0" w:color="auto"/>
            </w:tcBorders>
            <w:shd w:val="clear" w:color="auto" w:fill="auto"/>
            <w:noWrap/>
            <w:vAlign w:val="center"/>
            <w:hideMark/>
          </w:tcPr>
          <w:p w14:paraId="6A38C7F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1,0</w:t>
            </w:r>
          </w:p>
        </w:tc>
      </w:tr>
      <w:tr w:rsidR="00A579A9" w:rsidRPr="00A579A9" w14:paraId="1F5D507B"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209DCFB2"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6135AF76"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63992CDD"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065B02D0"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LK27-01 đến LK27-11</w:t>
            </w:r>
          </w:p>
        </w:tc>
        <w:tc>
          <w:tcPr>
            <w:tcW w:w="1318" w:type="dxa"/>
            <w:tcBorders>
              <w:top w:val="nil"/>
              <w:left w:val="nil"/>
              <w:bottom w:val="single" w:sz="4" w:space="0" w:color="auto"/>
              <w:right w:val="single" w:sz="4" w:space="0" w:color="auto"/>
            </w:tcBorders>
            <w:shd w:val="clear" w:color="auto" w:fill="auto"/>
            <w:noWrap/>
            <w:vAlign w:val="center"/>
            <w:hideMark/>
          </w:tcPr>
          <w:p w14:paraId="6C87A7F2"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120,00 </w:t>
            </w:r>
          </w:p>
        </w:tc>
        <w:tc>
          <w:tcPr>
            <w:tcW w:w="998" w:type="dxa"/>
            <w:tcBorders>
              <w:top w:val="nil"/>
              <w:left w:val="nil"/>
              <w:bottom w:val="single" w:sz="4" w:space="0" w:color="auto"/>
              <w:right w:val="single" w:sz="4" w:space="0" w:color="auto"/>
            </w:tcBorders>
            <w:shd w:val="clear" w:color="auto" w:fill="auto"/>
            <w:noWrap/>
            <w:vAlign w:val="center"/>
            <w:hideMark/>
          </w:tcPr>
          <w:p w14:paraId="2B42EC92"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11</w:t>
            </w:r>
          </w:p>
        </w:tc>
        <w:tc>
          <w:tcPr>
            <w:tcW w:w="1080" w:type="dxa"/>
            <w:tcBorders>
              <w:top w:val="nil"/>
              <w:left w:val="nil"/>
              <w:bottom w:val="single" w:sz="4" w:space="0" w:color="auto"/>
              <w:right w:val="single" w:sz="4" w:space="0" w:color="auto"/>
            </w:tcBorders>
            <w:shd w:val="clear" w:color="auto" w:fill="auto"/>
            <w:noWrap/>
            <w:vAlign w:val="center"/>
            <w:hideMark/>
          </w:tcPr>
          <w:p w14:paraId="417A680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85%</w:t>
            </w:r>
          </w:p>
        </w:tc>
        <w:tc>
          <w:tcPr>
            <w:tcW w:w="840" w:type="dxa"/>
            <w:tcBorders>
              <w:top w:val="nil"/>
              <w:left w:val="nil"/>
              <w:bottom w:val="single" w:sz="4" w:space="0" w:color="auto"/>
              <w:right w:val="single" w:sz="4" w:space="0" w:color="auto"/>
            </w:tcBorders>
            <w:shd w:val="clear" w:color="auto" w:fill="auto"/>
            <w:noWrap/>
            <w:vAlign w:val="center"/>
            <w:hideMark/>
          </w:tcPr>
          <w:p w14:paraId="0FF6410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75291A2E"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4,25</w:t>
            </w:r>
          </w:p>
        </w:tc>
        <w:tc>
          <w:tcPr>
            <w:tcW w:w="777" w:type="dxa"/>
            <w:tcBorders>
              <w:top w:val="nil"/>
              <w:left w:val="nil"/>
              <w:bottom w:val="single" w:sz="4" w:space="0" w:color="auto"/>
              <w:right w:val="single" w:sz="4" w:space="0" w:color="auto"/>
            </w:tcBorders>
            <w:shd w:val="clear" w:color="auto" w:fill="auto"/>
            <w:noWrap/>
            <w:vAlign w:val="center"/>
            <w:hideMark/>
          </w:tcPr>
          <w:p w14:paraId="44DE4DD9"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4595C4E8"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59E53F92"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4AC4A96B"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75A43E7E"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28</w:t>
            </w:r>
          </w:p>
        </w:tc>
        <w:tc>
          <w:tcPr>
            <w:tcW w:w="1620" w:type="dxa"/>
            <w:tcBorders>
              <w:top w:val="nil"/>
              <w:left w:val="nil"/>
              <w:bottom w:val="single" w:sz="4" w:space="0" w:color="auto"/>
              <w:right w:val="single" w:sz="4" w:space="0" w:color="auto"/>
            </w:tcBorders>
            <w:shd w:val="clear" w:color="auto" w:fill="auto"/>
            <w:noWrap/>
            <w:vAlign w:val="center"/>
            <w:hideMark/>
          </w:tcPr>
          <w:p w14:paraId="38FE52B2"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LK28</w:t>
            </w:r>
          </w:p>
        </w:tc>
        <w:tc>
          <w:tcPr>
            <w:tcW w:w="1318" w:type="dxa"/>
            <w:tcBorders>
              <w:top w:val="nil"/>
              <w:left w:val="nil"/>
              <w:bottom w:val="single" w:sz="4" w:space="0" w:color="auto"/>
              <w:right w:val="single" w:sz="4" w:space="0" w:color="auto"/>
            </w:tcBorders>
            <w:shd w:val="clear" w:color="auto" w:fill="auto"/>
            <w:noWrap/>
            <w:vAlign w:val="center"/>
            <w:hideMark/>
          </w:tcPr>
          <w:p w14:paraId="0FB7584D"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1.014,46 </w:t>
            </w:r>
          </w:p>
        </w:tc>
        <w:tc>
          <w:tcPr>
            <w:tcW w:w="998" w:type="dxa"/>
            <w:tcBorders>
              <w:top w:val="nil"/>
              <w:left w:val="nil"/>
              <w:bottom w:val="single" w:sz="4" w:space="0" w:color="auto"/>
              <w:right w:val="single" w:sz="4" w:space="0" w:color="auto"/>
            </w:tcBorders>
            <w:shd w:val="clear" w:color="auto" w:fill="auto"/>
            <w:noWrap/>
            <w:vAlign w:val="center"/>
            <w:hideMark/>
          </w:tcPr>
          <w:p w14:paraId="07C32917"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8</w:t>
            </w:r>
          </w:p>
        </w:tc>
        <w:tc>
          <w:tcPr>
            <w:tcW w:w="1080" w:type="dxa"/>
            <w:tcBorders>
              <w:top w:val="nil"/>
              <w:left w:val="nil"/>
              <w:bottom w:val="single" w:sz="4" w:space="0" w:color="auto"/>
              <w:right w:val="single" w:sz="4" w:space="0" w:color="auto"/>
            </w:tcBorders>
            <w:shd w:val="clear" w:color="auto" w:fill="auto"/>
            <w:noWrap/>
            <w:vAlign w:val="center"/>
            <w:hideMark/>
          </w:tcPr>
          <w:p w14:paraId="650C03C9"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75-85%</w:t>
            </w:r>
          </w:p>
        </w:tc>
        <w:tc>
          <w:tcPr>
            <w:tcW w:w="840" w:type="dxa"/>
            <w:tcBorders>
              <w:top w:val="nil"/>
              <w:left w:val="nil"/>
              <w:bottom w:val="single" w:sz="4" w:space="0" w:color="auto"/>
              <w:right w:val="single" w:sz="4" w:space="0" w:color="auto"/>
            </w:tcBorders>
            <w:shd w:val="clear" w:color="auto" w:fill="auto"/>
            <w:noWrap/>
            <w:vAlign w:val="center"/>
            <w:hideMark/>
          </w:tcPr>
          <w:p w14:paraId="18FA2B36"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50586D6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3.75-4.25</w:t>
            </w:r>
          </w:p>
        </w:tc>
        <w:tc>
          <w:tcPr>
            <w:tcW w:w="777" w:type="dxa"/>
            <w:tcBorders>
              <w:top w:val="nil"/>
              <w:left w:val="nil"/>
              <w:bottom w:val="single" w:sz="4" w:space="0" w:color="auto"/>
              <w:right w:val="single" w:sz="4" w:space="0" w:color="auto"/>
            </w:tcBorders>
            <w:shd w:val="clear" w:color="auto" w:fill="auto"/>
            <w:noWrap/>
            <w:vAlign w:val="center"/>
            <w:hideMark/>
          </w:tcPr>
          <w:p w14:paraId="6B6966B3"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0,7</w:t>
            </w:r>
          </w:p>
        </w:tc>
      </w:tr>
      <w:tr w:rsidR="00A579A9" w:rsidRPr="00A579A9" w14:paraId="3FEE459F"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1DAFD711"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7DDA7865"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4149B6FF"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43FE3BAA"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LK28-01</w:t>
            </w:r>
          </w:p>
        </w:tc>
        <w:tc>
          <w:tcPr>
            <w:tcW w:w="1318" w:type="dxa"/>
            <w:tcBorders>
              <w:top w:val="nil"/>
              <w:left w:val="nil"/>
              <w:bottom w:val="single" w:sz="4" w:space="0" w:color="auto"/>
              <w:right w:val="single" w:sz="4" w:space="0" w:color="auto"/>
            </w:tcBorders>
            <w:shd w:val="clear" w:color="auto" w:fill="auto"/>
            <w:noWrap/>
            <w:vAlign w:val="center"/>
            <w:hideMark/>
          </w:tcPr>
          <w:p w14:paraId="0B43B93C"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174,46 </w:t>
            </w:r>
          </w:p>
        </w:tc>
        <w:tc>
          <w:tcPr>
            <w:tcW w:w="998" w:type="dxa"/>
            <w:tcBorders>
              <w:top w:val="nil"/>
              <w:left w:val="nil"/>
              <w:bottom w:val="single" w:sz="4" w:space="0" w:color="auto"/>
              <w:right w:val="single" w:sz="4" w:space="0" w:color="auto"/>
            </w:tcBorders>
            <w:shd w:val="clear" w:color="auto" w:fill="auto"/>
            <w:noWrap/>
            <w:vAlign w:val="center"/>
            <w:hideMark/>
          </w:tcPr>
          <w:p w14:paraId="4025E96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097897A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75%</w:t>
            </w:r>
          </w:p>
        </w:tc>
        <w:tc>
          <w:tcPr>
            <w:tcW w:w="840" w:type="dxa"/>
            <w:tcBorders>
              <w:top w:val="nil"/>
              <w:left w:val="nil"/>
              <w:bottom w:val="single" w:sz="4" w:space="0" w:color="auto"/>
              <w:right w:val="single" w:sz="4" w:space="0" w:color="auto"/>
            </w:tcBorders>
            <w:shd w:val="clear" w:color="auto" w:fill="auto"/>
            <w:noWrap/>
            <w:vAlign w:val="center"/>
            <w:hideMark/>
          </w:tcPr>
          <w:p w14:paraId="725F673D"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5108937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3,75</w:t>
            </w:r>
          </w:p>
        </w:tc>
        <w:tc>
          <w:tcPr>
            <w:tcW w:w="777" w:type="dxa"/>
            <w:tcBorders>
              <w:top w:val="nil"/>
              <w:left w:val="nil"/>
              <w:bottom w:val="single" w:sz="4" w:space="0" w:color="auto"/>
              <w:right w:val="single" w:sz="4" w:space="0" w:color="auto"/>
            </w:tcBorders>
            <w:shd w:val="clear" w:color="auto" w:fill="auto"/>
            <w:noWrap/>
            <w:vAlign w:val="center"/>
            <w:hideMark/>
          </w:tcPr>
          <w:p w14:paraId="510ECD7E"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4E37CCFC"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32F1BF5A"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7F46AA52"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550108B2"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23B766B6"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LK28-02 đến LK28-08</w:t>
            </w:r>
          </w:p>
        </w:tc>
        <w:tc>
          <w:tcPr>
            <w:tcW w:w="1318" w:type="dxa"/>
            <w:tcBorders>
              <w:top w:val="nil"/>
              <w:left w:val="nil"/>
              <w:bottom w:val="single" w:sz="4" w:space="0" w:color="auto"/>
              <w:right w:val="single" w:sz="4" w:space="0" w:color="auto"/>
            </w:tcBorders>
            <w:shd w:val="clear" w:color="auto" w:fill="auto"/>
            <w:noWrap/>
            <w:vAlign w:val="center"/>
            <w:hideMark/>
          </w:tcPr>
          <w:p w14:paraId="4DEC29FC"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120,00 </w:t>
            </w:r>
          </w:p>
        </w:tc>
        <w:tc>
          <w:tcPr>
            <w:tcW w:w="998" w:type="dxa"/>
            <w:tcBorders>
              <w:top w:val="nil"/>
              <w:left w:val="nil"/>
              <w:bottom w:val="single" w:sz="4" w:space="0" w:color="auto"/>
              <w:right w:val="single" w:sz="4" w:space="0" w:color="auto"/>
            </w:tcBorders>
            <w:shd w:val="clear" w:color="auto" w:fill="auto"/>
            <w:noWrap/>
            <w:vAlign w:val="center"/>
            <w:hideMark/>
          </w:tcPr>
          <w:p w14:paraId="78138887"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7</w:t>
            </w:r>
          </w:p>
        </w:tc>
        <w:tc>
          <w:tcPr>
            <w:tcW w:w="1080" w:type="dxa"/>
            <w:tcBorders>
              <w:top w:val="nil"/>
              <w:left w:val="nil"/>
              <w:bottom w:val="single" w:sz="4" w:space="0" w:color="auto"/>
              <w:right w:val="single" w:sz="4" w:space="0" w:color="auto"/>
            </w:tcBorders>
            <w:shd w:val="clear" w:color="auto" w:fill="auto"/>
            <w:noWrap/>
            <w:vAlign w:val="center"/>
            <w:hideMark/>
          </w:tcPr>
          <w:p w14:paraId="20699709"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85%</w:t>
            </w:r>
          </w:p>
        </w:tc>
        <w:tc>
          <w:tcPr>
            <w:tcW w:w="840" w:type="dxa"/>
            <w:tcBorders>
              <w:top w:val="nil"/>
              <w:left w:val="nil"/>
              <w:bottom w:val="single" w:sz="4" w:space="0" w:color="auto"/>
              <w:right w:val="single" w:sz="4" w:space="0" w:color="auto"/>
            </w:tcBorders>
            <w:shd w:val="clear" w:color="auto" w:fill="auto"/>
            <w:noWrap/>
            <w:vAlign w:val="center"/>
            <w:hideMark/>
          </w:tcPr>
          <w:p w14:paraId="0DD3EEA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1676D02A"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4,25</w:t>
            </w:r>
          </w:p>
        </w:tc>
        <w:tc>
          <w:tcPr>
            <w:tcW w:w="777" w:type="dxa"/>
            <w:tcBorders>
              <w:top w:val="nil"/>
              <w:left w:val="nil"/>
              <w:bottom w:val="single" w:sz="4" w:space="0" w:color="auto"/>
              <w:right w:val="single" w:sz="4" w:space="0" w:color="auto"/>
            </w:tcBorders>
            <w:shd w:val="clear" w:color="auto" w:fill="auto"/>
            <w:noWrap/>
            <w:vAlign w:val="center"/>
            <w:hideMark/>
          </w:tcPr>
          <w:p w14:paraId="671C92C7"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4B94FE3C"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4DBFC094"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504BD039"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077FE81D"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29</w:t>
            </w:r>
          </w:p>
        </w:tc>
        <w:tc>
          <w:tcPr>
            <w:tcW w:w="1620" w:type="dxa"/>
            <w:tcBorders>
              <w:top w:val="nil"/>
              <w:left w:val="nil"/>
              <w:bottom w:val="single" w:sz="4" w:space="0" w:color="auto"/>
              <w:right w:val="single" w:sz="4" w:space="0" w:color="auto"/>
            </w:tcBorders>
            <w:shd w:val="clear" w:color="auto" w:fill="auto"/>
            <w:noWrap/>
            <w:vAlign w:val="center"/>
            <w:hideMark/>
          </w:tcPr>
          <w:p w14:paraId="50F84600"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LK29</w:t>
            </w:r>
          </w:p>
        </w:tc>
        <w:tc>
          <w:tcPr>
            <w:tcW w:w="1318" w:type="dxa"/>
            <w:tcBorders>
              <w:top w:val="nil"/>
              <w:left w:val="nil"/>
              <w:bottom w:val="single" w:sz="4" w:space="0" w:color="auto"/>
              <w:right w:val="single" w:sz="4" w:space="0" w:color="auto"/>
            </w:tcBorders>
            <w:shd w:val="clear" w:color="auto" w:fill="auto"/>
            <w:noWrap/>
            <w:vAlign w:val="center"/>
            <w:hideMark/>
          </w:tcPr>
          <w:p w14:paraId="5FA240F2"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996,56 </w:t>
            </w:r>
          </w:p>
        </w:tc>
        <w:tc>
          <w:tcPr>
            <w:tcW w:w="998" w:type="dxa"/>
            <w:tcBorders>
              <w:top w:val="nil"/>
              <w:left w:val="nil"/>
              <w:bottom w:val="single" w:sz="4" w:space="0" w:color="auto"/>
              <w:right w:val="single" w:sz="4" w:space="0" w:color="auto"/>
            </w:tcBorders>
            <w:shd w:val="clear" w:color="auto" w:fill="auto"/>
            <w:noWrap/>
            <w:vAlign w:val="center"/>
            <w:hideMark/>
          </w:tcPr>
          <w:p w14:paraId="6EA260AC"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8</w:t>
            </w:r>
          </w:p>
        </w:tc>
        <w:tc>
          <w:tcPr>
            <w:tcW w:w="1080" w:type="dxa"/>
            <w:tcBorders>
              <w:top w:val="nil"/>
              <w:left w:val="nil"/>
              <w:bottom w:val="single" w:sz="4" w:space="0" w:color="auto"/>
              <w:right w:val="single" w:sz="4" w:space="0" w:color="auto"/>
            </w:tcBorders>
            <w:shd w:val="clear" w:color="auto" w:fill="auto"/>
            <w:noWrap/>
            <w:vAlign w:val="center"/>
            <w:hideMark/>
          </w:tcPr>
          <w:p w14:paraId="6663A1BD"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80-85%</w:t>
            </w:r>
          </w:p>
        </w:tc>
        <w:tc>
          <w:tcPr>
            <w:tcW w:w="840" w:type="dxa"/>
            <w:tcBorders>
              <w:top w:val="nil"/>
              <w:left w:val="nil"/>
              <w:bottom w:val="single" w:sz="4" w:space="0" w:color="auto"/>
              <w:right w:val="single" w:sz="4" w:space="0" w:color="auto"/>
            </w:tcBorders>
            <w:shd w:val="clear" w:color="auto" w:fill="auto"/>
            <w:noWrap/>
            <w:vAlign w:val="center"/>
            <w:hideMark/>
          </w:tcPr>
          <w:p w14:paraId="1740C839"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2B4DF026"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4-4.25</w:t>
            </w:r>
          </w:p>
        </w:tc>
        <w:tc>
          <w:tcPr>
            <w:tcW w:w="777" w:type="dxa"/>
            <w:tcBorders>
              <w:top w:val="nil"/>
              <w:left w:val="nil"/>
              <w:bottom w:val="single" w:sz="4" w:space="0" w:color="auto"/>
              <w:right w:val="single" w:sz="4" w:space="0" w:color="auto"/>
            </w:tcBorders>
            <w:shd w:val="clear" w:color="auto" w:fill="auto"/>
            <w:noWrap/>
            <w:vAlign w:val="center"/>
            <w:hideMark/>
          </w:tcPr>
          <w:p w14:paraId="6802B98B"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0,7</w:t>
            </w:r>
          </w:p>
        </w:tc>
      </w:tr>
      <w:tr w:rsidR="00A579A9" w:rsidRPr="00A579A9" w14:paraId="3B2C79AE"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2DEA1D7D"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097A0826"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29975513"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2DA78761"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LK29-01</w:t>
            </w:r>
          </w:p>
        </w:tc>
        <w:tc>
          <w:tcPr>
            <w:tcW w:w="1318" w:type="dxa"/>
            <w:tcBorders>
              <w:top w:val="nil"/>
              <w:left w:val="nil"/>
              <w:bottom w:val="single" w:sz="4" w:space="0" w:color="auto"/>
              <w:right w:val="single" w:sz="4" w:space="0" w:color="auto"/>
            </w:tcBorders>
            <w:shd w:val="clear" w:color="auto" w:fill="auto"/>
            <w:noWrap/>
            <w:vAlign w:val="center"/>
            <w:hideMark/>
          </w:tcPr>
          <w:p w14:paraId="0F01670A"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156,56 </w:t>
            </w:r>
          </w:p>
        </w:tc>
        <w:tc>
          <w:tcPr>
            <w:tcW w:w="998" w:type="dxa"/>
            <w:tcBorders>
              <w:top w:val="nil"/>
              <w:left w:val="nil"/>
              <w:bottom w:val="single" w:sz="4" w:space="0" w:color="auto"/>
              <w:right w:val="single" w:sz="4" w:space="0" w:color="auto"/>
            </w:tcBorders>
            <w:shd w:val="clear" w:color="auto" w:fill="auto"/>
            <w:noWrap/>
            <w:vAlign w:val="center"/>
            <w:hideMark/>
          </w:tcPr>
          <w:p w14:paraId="43DA9318"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3349DCD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80%</w:t>
            </w:r>
          </w:p>
        </w:tc>
        <w:tc>
          <w:tcPr>
            <w:tcW w:w="840" w:type="dxa"/>
            <w:tcBorders>
              <w:top w:val="nil"/>
              <w:left w:val="nil"/>
              <w:bottom w:val="single" w:sz="4" w:space="0" w:color="auto"/>
              <w:right w:val="single" w:sz="4" w:space="0" w:color="auto"/>
            </w:tcBorders>
            <w:shd w:val="clear" w:color="auto" w:fill="auto"/>
            <w:noWrap/>
            <w:vAlign w:val="center"/>
            <w:hideMark/>
          </w:tcPr>
          <w:p w14:paraId="33AA8EEF"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313A2457"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4</w:t>
            </w:r>
          </w:p>
        </w:tc>
        <w:tc>
          <w:tcPr>
            <w:tcW w:w="777" w:type="dxa"/>
            <w:tcBorders>
              <w:top w:val="nil"/>
              <w:left w:val="nil"/>
              <w:bottom w:val="single" w:sz="4" w:space="0" w:color="auto"/>
              <w:right w:val="single" w:sz="4" w:space="0" w:color="auto"/>
            </w:tcBorders>
            <w:shd w:val="clear" w:color="auto" w:fill="auto"/>
            <w:noWrap/>
            <w:vAlign w:val="center"/>
            <w:hideMark/>
          </w:tcPr>
          <w:p w14:paraId="1E90FC51"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22DD2458"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3444E247"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51A97E01"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6E53DFC0"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22BBBE77"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LK29-02 đến LK29-08</w:t>
            </w:r>
          </w:p>
        </w:tc>
        <w:tc>
          <w:tcPr>
            <w:tcW w:w="1318" w:type="dxa"/>
            <w:tcBorders>
              <w:top w:val="nil"/>
              <w:left w:val="nil"/>
              <w:bottom w:val="single" w:sz="4" w:space="0" w:color="auto"/>
              <w:right w:val="single" w:sz="4" w:space="0" w:color="auto"/>
            </w:tcBorders>
            <w:shd w:val="clear" w:color="auto" w:fill="auto"/>
            <w:noWrap/>
            <w:vAlign w:val="center"/>
            <w:hideMark/>
          </w:tcPr>
          <w:p w14:paraId="17869C7F"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120,00 </w:t>
            </w:r>
          </w:p>
        </w:tc>
        <w:tc>
          <w:tcPr>
            <w:tcW w:w="998" w:type="dxa"/>
            <w:tcBorders>
              <w:top w:val="nil"/>
              <w:left w:val="nil"/>
              <w:bottom w:val="single" w:sz="4" w:space="0" w:color="auto"/>
              <w:right w:val="single" w:sz="4" w:space="0" w:color="auto"/>
            </w:tcBorders>
            <w:shd w:val="clear" w:color="auto" w:fill="auto"/>
            <w:noWrap/>
            <w:vAlign w:val="center"/>
            <w:hideMark/>
          </w:tcPr>
          <w:p w14:paraId="222E6FA2"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7</w:t>
            </w:r>
          </w:p>
        </w:tc>
        <w:tc>
          <w:tcPr>
            <w:tcW w:w="1080" w:type="dxa"/>
            <w:tcBorders>
              <w:top w:val="nil"/>
              <w:left w:val="nil"/>
              <w:bottom w:val="single" w:sz="4" w:space="0" w:color="auto"/>
              <w:right w:val="single" w:sz="4" w:space="0" w:color="auto"/>
            </w:tcBorders>
            <w:shd w:val="clear" w:color="auto" w:fill="auto"/>
            <w:noWrap/>
            <w:vAlign w:val="center"/>
            <w:hideMark/>
          </w:tcPr>
          <w:p w14:paraId="6A7D55DE"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85%</w:t>
            </w:r>
          </w:p>
        </w:tc>
        <w:tc>
          <w:tcPr>
            <w:tcW w:w="840" w:type="dxa"/>
            <w:tcBorders>
              <w:top w:val="nil"/>
              <w:left w:val="nil"/>
              <w:bottom w:val="single" w:sz="4" w:space="0" w:color="auto"/>
              <w:right w:val="single" w:sz="4" w:space="0" w:color="auto"/>
            </w:tcBorders>
            <w:shd w:val="clear" w:color="auto" w:fill="auto"/>
            <w:noWrap/>
            <w:vAlign w:val="center"/>
            <w:hideMark/>
          </w:tcPr>
          <w:p w14:paraId="65541271"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65546F5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4,25</w:t>
            </w:r>
          </w:p>
        </w:tc>
        <w:tc>
          <w:tcPr>
            <w:tcW w:w="777" w:type="dxa"/>
            <w:tcBorders>
              <w:top w:val="nil"/>
              <w:left w:val="nil"/>
              <w:bottom w:val="single" w:sz="4" w:space="0" w:color="auto"/>
              <w:right w:val="single" w:sz="4" w:space="0" w:color="auto"/>
            </w:tcBorders>
            <w:shd w:val="clear" w:color="auto" w:fill="auto"/>
            <w:noWrap/>
            <w:vAlign w:val="center"/>
            <w:hideMark/>
          </w:tcPr>
          <w:p w14:paraId="7341155A"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44E4D5AA"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18C8072F"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4CC846ED"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3A55DC6C"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30</w:t>
            </w:r>
          </w:p>
        </w:tc>
        <w:tc>
          <w:tcPr>
            <w:tcW w:w="1620" w:type="dxa"/>
            <w:tcBorders>
              <w:top w:val="nil"/>
              <w:left w:val="nil"/>
              <w:bottom w:val="single" w:sz="4" w:space="0" w:color="auto"/>
              <w:right w:val="single" w:sz="4" w:space="0" w:color="auto"/>
            </w:tcBorders>
            <w:shd w:val="clear" w:color="auto" w:fill="auto"/>
            <w:noWrap/>
            <w:vAlign w:val="center"/>
            <w:hideMark/>
          </w:tcPr>
          <w:p w14:paraId="0AF5EB69"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LK30</w:t>
            </w:r>
          </w:p>
        </w:tc>
        <w:tc>
          <w:tcPr>
            <w:tcW w:w="1318" w:type="dxa"/>
            <w:tcBorders>
              <w:top w:val="nil"/>
              <w:left w:val="nil"/>
              <w:bottom w:val="single" w:sz="4" w:space="0" w:color="auto"/>
              <w:right w:val="single" w:sz="4" w:space="0" w:color="auto"/>
            </w:tcBorders>
            <w:shd w:val="clear" w:color="auto" w:fill="auto"/>
            <w:noWrap/>
            <w:vAlign w:val="center"/>
            <w:hideMark/>
          </w:tcPr>
          <w:p w14:paraId="1754DC43"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811,00 </w:t>
            </w:r>
          </w:p>
        </w:tc>
        <w:tc>
          <w:tcPr>
            <w:tcW w:w="998" w:type="dxa"/>
            <w:tcBorders>
              <w:top w:val="nil"/>
              <w:left w:val="nil"/>
              <w:bottom w:val="single" w:sz="4" w:space="0" w:color="auto"/>
              <w:right w:val="single" w:sz="4" w:space="0" w:color="auto"/>
            </w:tcBorders>
            <w:shd w:val="clear" w:color="auto" w:fill="auto"/>
            <w:noWrap/>
            <w:vAlign w:val="center"/>
            <w:hideMark/>
          </w:tcPr>
          <w:p w14:paraId="2D92A3E6"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9</w:t>
            </w:r>
          </w:p>
        </w:tc>
        <w:tc>
          <w:tcPr>
            <w:tcW w:w="1080" w:type="dxa"/>
            <w:tcBorders>
              <w:top w:val="nil"/>
              <w:left w:val="nil"/>
              <w:bottom w:val="single" w:sz="4" w:space="0" w:color="auto"/>
              <w:right w:val="single" w:sz="4" w:space="0" w:color="auto"/>
            </w:tcBorders>
            <w:shd w:val="clear" w:color="auto" w:fill="auto"/>
            <w:noWrap/>
            <w:vAlign w:val="center"/>
            <w:hideMark/>
          </w:tcPr>
          <w:p w14:paraId="6DA672D0"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258F819C"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0D6C14D1"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066752EC"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0,6</w:t>
            </w:r>
          </w:p>
        </w:tc>
      </w:tr>
      <w:tr w:rsidR="00A579A9" w:rsidRPr="00A579A9" w14:paraId="4140FA0C"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19E5C1DD"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1E4AEC5E"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3B5A84A7"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1A9FBE7B"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LK30-01</w:t>
            </w:r>
          </w:p>
        </w:tc>
        <w:tc>
          <w:tcPr>
            <w:tcW w:w="1318" w:type="dxa"/>
            <w:tcBorders>
              <w:top w:val="nil"/>
              <w:left w:val="nil"/>
              <w:bottom w:val="single" w:sz="4" w:space="0" w:color="auto"/>
              <w:right w:val="single" w:sz="4" w:space="0" w:color="auto"/>
            </w:tcBorders>
            <w:shd w:val="clear" w:color="auto" w:fill="auto"/>
            <w:noWrap/>
            <w:vAlign w:val="center"/>
            <w:hideMark/>
          </w:tcPr>
          <w:p w14:paraId="7D5B36EB"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91,00 </w:t>
            </w:r>
          </w:p>
        </w:tc>
        <w:tc>
          <w:tcPr>
            <w:tcW w:w="998" w:type="dxa"/>
            <w:tcBorders>
              <w:top w:val="nil"/>
              <w:left w:val="nil"/>
              <w:bottom w:val="single" w:sz="4" w:space="0" w:color="auto"/>
              <w:right w:val="single" w:sz="4" w:space="0" w:color="auto"/>
            </w:tcBorders>
            <w:shd w:val="clear" w:color="auto" w:fill="auto"/>
            <w:noWrap/>
            <w:vAlign w:val="center"/>
            <w:hideMark/>
          </w:tcPr>
          <w:p w14:paraId="2F56C517"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2ED3D69A"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0FDCA438"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1E94BCC1"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4B1A0BBC"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2ACC8BFE"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74C57486"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56143489"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60304F59"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3860F288"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LK30-02 đến LK30-09</w:t>
            </w:r>
          </w:p>
        </w:tc>
        <w:tc>
          <w:tcPr>
            <w:tcW w:w="1318" w:type="dxa"/>
            <w:tcBorders>
              <w:top w:val="nil"/>
              <w:left w:val="nil"/>
              <w:bottom w:val="single" w:sz="4" w:space="0" w:color="auto"/>
              <w:right w:val="single" w:sz="4" w:space="0" w:color="auto"/>
            </w:tcBorders>
            <w:shd w:val="clear" w:color="auto" w:fill="auto"/>
            <w:noWrap/>
            <w:vAlign w:val="center"/>
            <w:hideMark/>
          </w:tcPr>
          <w:p w14:paraId="7A452624"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90,00 </w:t>
            </w:r>
          </w:p>
        </w:tc>
        <w:tc>
          <w:tcPr>
            <w:tcW w:w="998" w:type="dxa"/>
            <w:tcBorders>
              <w:top w:val="nil"/>
              <w:left w:val="nil"/>
              <w:bottom w:val="single" w:sz="4" w:space="0" w:color="auto"/>
              <w:right w:val="single" w:sz="4" w:space="0" w:color="auto"/>
            </w:tcBorders>
            <w:shd w:val="clear" w:color="auto" w:fill="auto"/>
            <w:noWrap/>
            <w:vAlign w:val="center"/>
            <w:hideMark/>
          </w:tcPr>
          <w:p w14:paraId="49D53202"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8</w:t>
            </w:r>
          </w:p>
        </w:tc>
        <w:tc>
          <w:tcPr>
            <w:tcW w:w="1080" w:type="dxa"/>
            <w:tcBorders>
              <w:top w:val="nil"/>
              <w:left w:val="nil"/>
              <w:bottom w:val="single" w:sz="4" w:space="0" w:color="auto"/>
              <w:right w:val="single" w:sz="4" w:space="0" w:color="auto"/>
            </w:tcBorders>
            <w:shd w:val="clear" w:color="auto" w:fill="auto"/>
            <w:noWrap/>
            <w:vAlign w:val="center"/>
            <w:hideMark/>
          </w:tcPr>
          <w:p w14:paraId="12EC452E"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0D26B002"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203AFC58"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11EF779D"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4F24A377"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04234D78"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595F9EED"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4460DBFD"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31</w:t>
            </w:r>
          </w:p>
        </w:tc>
        <w:tc>
          <w:tcPr>
            <w:tcW w:w="1620" w:type="dxa"/>
            <w:tcBorders>
              <w:top w:val="nil"/>
              <w:left w:val="nil"/>
              <w:bottom w:val="single" w:sz="4" w:space="0" w:color="auto"/>
              <w:right w:val="single" w:sz="4" w:space="0" w:color="auto"/>
            </w:tcBorders>
            <w:shd w:val="clear" w:color="auto" w:fill="auto"/>
            <w:noWrap/>
            <w:vAlign w:val="center"/>
            <w:hideMark/>
          </w:tcPr>
          <w:p w14:paraId="52E45658"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LK31</w:t>
            </w:r>
          </w:p>
        </w:tc>
        <w:tc>
          <w:tcPr>
            <w:tcW w:w="1318" w:type="dxa"/>
            <w:tcBorders>
              <w:top w:val="nil"/>
              <w:left w:val="nil"/>
              <w:bottom w:val="single" w:sz="4" w:space="0" w:color="auto"/>
              <w:right w:val="single" w:sz="4" w:space="0" w:color="auto"/>
            </w:tcBorders>
            <w:shd w:val="clear" w:color="auto" w:fill="auto"/>
            <w:noWrap/>
            <w:vAlign w:val="center"/>
            <w:hideMark/>
          </w:tcPr>
          <w:p w14:paraId="1CD15B37"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811,00 </w:t>
            </w:r>
          </w:p>
        </w:tc>
        <w:tc>
          <w:tcPr>
            <w:tcW w:w="998" w:type="dxa"/>
            <w:tcBorders>
              <w:top w:val="nil"/>
              <w:left w:val="nil"/>
              <w:bottom w:val="single" w:sz="4" w:space="0" w:color="auto"/>
              <w:right w:val="single" w:sz="4" w:space="0" w:color="auto"/>
            </w:tcBorders>
            <w:shd w:val="clear" w:color="auto" w:fill="auto"/>
            <w:noWrap/>
            <w:vAlign w:val="center"/>
            <w:hideMark/>
          </w:tcPr>
          <w:p w14:paraId="26A52061"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9</w:t>
            </w:r>
          </w:p>
        </w:tc>
        <w:tc>
          <w:tcPr>
            <w:tcW w:w="1080" w:type="dxa"/>
            <w:tcBorders>
              <w:top w:val="nil"/>
              <w:left w:val="nil"/>
              <w:bottom w:val="single" w:sz="4" w:space="0" w:color="auto"/>
              <w:right w:val="single" w:sz="4" w:space="0" w:color="auto"/>
            </w:tcBorders>
            <w:shd w:val="clear" w:color="auto" w:fill="auto"/>
            <w:noWrap/>
            <w:vAlign w:val="center"/>
            <w:hideMark/>
          </w:tcPr>
          <w:p w14:paraId="27D7E316"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202F7F29"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592E1C43"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58FF2469"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0,6</w:t>
            </w:r>
          </w:p>
        </w:tc>
      </w:tr>
      <w:tr w:rsidR="00A579A9" w:rsidRPr="00A579A9" w14:paraId="7A4FDD50"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4B9FE578"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5033133F"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52762BE1"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1A7E4855"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LK31-01</w:t>
            </w:r>
          </w:p>
        </w:tc>
        <w:tc>
          <w:tcPr>
            <w:tcW w:w="1318" w:type="dxa"/>
            <w:tcBorders>
              <w:top w:val="nil"/>
              <w:left w:val="nil"/>
              <w:bottom w:val="single" w:sz="4" w:space="0" w:color="auto"/>
              <w:right w:val="single" w:sz="4" w:space="0" w:color="auto"/>
            </w:tcBorders>
            <w:shd w:val="clear" w:color="auto" w:fill="auto"/>
            <w:noWrap/>
            <w:vAlign w:val="center"/>
            <w:hideMark/>
          </w:tcPr>
          <w:p w14:paraId="79A9A670"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91,00 </w:t>
            </w:r>
          </w:p>
        </w:tc>
        <w:tc>
          <w:tcPr>
            <w:tcW w:w="998" w:type="dxa"/>
            <w:tcBorders>
              <w:top w:val="nil"/>
              <w:left w:val="nil"/>
              <w:bottom w:val="single" w:sz="4" w:space="0" w:color="auto"/>
              <w:right w:val="single" w:sz="4" w:space="0" w:color="auto"/>
            </w:tcBorders>
            <w:shd w:val="clear" w:color="auto" w:fill="auto"/>
            <w:noWrap/>
            <w:vAlign w:val="center"/>
            <w:hideMark/>
          </w:tcPr>
          <w:p w14:paraId="7C63146A"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00131EE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7895F350"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2BA42B0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54130FBE"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6CC07C13"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64EA387A"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08858840"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05C8B042"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7F1E7F82"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LK31-02 đến LK31-09</w:t>
            </w:r>
          </w:p>
        </w:tc>
        <w:tc>
          <w:tcPr>
            <w:tcW w:w="1318" w:type="dxa"/>
            <w:tcBorders>
              <w:top w:val="nil"/>
              <w:left w:val="nil"/>
              <w:bottom w:val="single" w:sz="4" w:space="0" w:color="auto"/>
              <w:right w:val="single" w:sz="4" w:space="0" w:color="auto"/>
            </w:tcBorders>
            <w:shd w:val="clear" w:color="auto" w:fill="auto"/>
            <w:noWrap/>
            <w:vAlign w:val="center"/>
            <w:hideMark/>
          </w:tcPr>
          <w:p w14:paraId="500E8C85"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90,00 </w:t>
            </w:r>
          </w:p>
        </w:tc>
        <w:tc>
          <w:tcPr>
            <w:tcW w:w="998" w:type="dxa"/>
            <w:tcBorders>
              <w:top w:val="nil"/>
              <w:left w:val="nil"/>
              <w:bottom w:val="single" w:sz="4" w:space="0" w:color="auto"/>
              <w:right w:val="single" w:sz="4" w:space="0" w:color="auto"/>
            </w:tcBorders>
            <w:shd w:val="clear" w:color="auto" w:fill="auto"/>
            <w:noWrap/>
            <w:vAlign w:val="center"/>
            <w:hideMark/>
          </w:tcPr>
          <w:p w14:paraId="5931B28A"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8</w:t>
            </w:r>
          </w:p>
        </w:tc>
        <w:tc>
          <w:tcPr>
            <w:tcW w:w="1080" w:type="dxa"/>
            <w:tcBorders>
              <w:top w:val="nil"/>
              <w:left w:val="nil"/>
              <w:bottom w:val="single" w:sz="4" w:space="0" w:color="auto"/>
              <w:right w:val="single" w:sz="4" w:space="0" w:color="auto"/>
            </w:tcBorders>
            <w:shd w:val="clear" w:color="auto" w:fill="auto"/>
            <w:noWrap/>
            <w:vAlign w:val="center"/>
            <w:hideMark/>
          </w:tcPr>
          <w:p w14:paraId="629B4B5F"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7AA76349"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0298D751"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3C88F234"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6EB3E1A1"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2F64C4D0"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47DF2638"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56CA1732"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32</w:t>
            </w:r>
          </w:p>
        </w:tc>
        <w:tc>
          <w:tcPr>
            <w:tcW w:w="1620" w:type="dxa"/>
            <w:tcBorders>
              <w:top w:val="nil"/>
              <w:left w:val="nil"/>
              <w:bottom w:val="single" w:sz="4" w:space="0" w:color="auto"/>
              <w:right w:val="single" w:sz="4" w:space="0" w:color="auto"/>
            </w:tcBorders>
            <w:shd w:val="clear" w:color="auto" w:fill="auto"/>
            <w:noWrap/>
            <w:vAlign w:val="center"/>
            <w:hideMark/>
          </w:tcPr>
          <w:p w14:paraId="21E8C5BD"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LK32</w:t>
            </w:r>
          </w:p>
        </w:tc>
        <w:tc>
          <w:tcPr>
            <w:tcW w:w="1318" w:type="dxa"/>
            <w:tcBorders>
              <w:top w:val="nil"/>
              <w:left w:val="nil"/>
              <w:bottom w:val="single" w:sz="4" w:space="0" w:color="auto"/>
              <w:right w:val="single" w:sz="4" w:space="0" w:color="auto"/>
            </w:tcBorders>
            <w:shd w:val="clear" w:color="auto" w:fill="auto"/>
            <w:noWrap/>
            <w:vAlign w:val="center"/>
            <w:hideMark/>
          </w:tcPr>
          <w:p w14:paraId="79F69EB3"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900,00 </w:t>
            </w:r>
          </w:p>
        </w:tc>
        <w:tc>
          <w:tcPr>
            <w:tcW w:w="998" w:type="dxa"/>
            <w:tcBorders>
              <w:top w:val="nil"/>
              <w:left w:val="nil"/>
              <w:bottom w:val="single" w:sz="4" w:space="0" w:color="auto"/>
              <w:right w:val="single" w:sz="4" w:space="0" w:color="auto"/>
            </w:tcBorders>
            <w:shd w:val="clear" w:color="auto" w:fill="auto"/>
            <w:noWrap/>
            <w:vAlign w:val="center"/>
            <w:hideMark/>
          </w:tcPr>
          <w:p w14:paraId="05333E5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10</w:t>
            </w:r>
          </w:p>
        </w:tc>
        <w:tc>
          <w:tcPr>
            <w:tcW w:w="1080" w:type="dxa"/>
            <w:tcBorders>
              <w:top w:val="nil"/>
              <w:left w:val="nil"/>
              <w:bottom w:val="single" w:sz="4" w:space="0" w:color="auto"/>
              <w:right w:val="single" w:sz="4" w:space="0" w:color="auto"/>
            </w:tcBorders>
            <w:shd w:val="clear" w:color="auto" w:fill="auto"/>
            <w:noWrap/>
            <w:vAlign w:val="center"/>
            <w:hideMark/>
          </w:tcPr>
          <w:p w14:paraId="19EAD56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61090BA2"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3310296F"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0E124A2A"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0,6</w:t>
            </w:r>
          </w:p>
        </w:tc>
      </w:tr>
      <w:tr w:rsidR="00A579A9" w:rsidRPr="00A579A9" w14:paraId="69A6B77E"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05E3DC6C"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118BC353"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39D10172"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22315865"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LK32-01 đến LK32-10</w:t>
            </w:r>
          </w:p>
        </w:tc>
        <w:tc>
          <w:tcPr>
            <w:tcW w:w="1318" w:type="dxa"/>
            <w:tcBorders>
              <w:top w:val="nil"/>
              <w:left w:val="nil"/>
              <w:bottom w:val="single" w:sz="4" w:space="0" w:color="auto"/>
              <w:right w:val="single" w:sz="4" w:space="0" w:color="auto"/>
            </w:tcBorders>
            <w:shd w:val="clear" w:color="auto" w:fill="auto"/>
            <w:noWrap/>
            <w:vAlign w:val="center"/>
            <w:hideMark/>
          </w:tcPr>
          <w:p w14:paraId="5A18D655"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90,00 </w:t>
            </w:r>
          </w:p>
        </w:tc>
        <w:tc>
          <w:tcPr>
            <w:tcW w:w="998" w:type="dxa"/>
            <w:tcBorders>
              <w:top w:val="nil"/>
              <w:left w:val="nil"/>
              <w:bottom w:val="single" w:sz="4" w:space="0" w:color="auto"/>
              <w:right w:val="single" w:sz="4" w:space="0" w:color="auto"/>
            </w:tcBorders>
            <w:shd w:val="clear" w:color="auto" w:fill="auto"/>
            <w:noWrap/>
            <w:vAlign w:val="center"/>
            <w:hideMark/>
          </w:tcPr>
          <w:p w14:paraId="05E36B33"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w:t>
            </w:r>
          </w:p>
        </w:tc>
        <w:tc>
          <w:tcPr>
            <w:tcW w:w="1080" w:type="dxa"/>
            <w:tcBorders>
              <w:top w:val="nil"/>
              <w:left w:val="nil"/>
              <w:bottom w:val="single" w:sz="4" w:space="0" w:color="auto"/>
              <w:right w:val="single" w:sz="4" w:space="0" w:color="auto"/>
            </w:tcBorders>
            <w:shd w:val="clear" w:color="auto" w:fill="auto"/>
            <w:noWrap/>
            <w:vAlign w:val="center"/>
            <w:hideMark/>
          </w:tcPr>
          <w:p w14:paraId="009441B9"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52AA008A"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5EE3A006"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5D7EEF14"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60553270"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3BDA45D3"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3FB57C74"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30744EF3"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33</w:t>
            </w:r>
          </w:p>
        </w:tc>
        <w:tc>
          <w:tcPr>
            <w:tcW w:w="1620" w:type="dxa"/>
            <w:tcBorders>
              <w:top w:val="nil"/>
              <w:left w:val="nil"/>
              <w:bottom w:val="single" w:sz="4" w:space="0" w:color="auto"/>
              <w:right w:val="single" w:sz="4" w:space="0" w:color="auto"/>
            </w:tcBorders>
            <w:shd w:val="clear" w:color="auto" w:fill="auto"/>
            <w:noWrap/>
            <w:vAlign w:val="center"/>
            <w:hideMark/>
          </w:tcPr>
          <w:p w14:paraId="79058DD3"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LK33</w:t>
            </w:r>
          </w:p>
        </w:tc>
        <w:tc>
          <w:tcPr>
            <w:tcW w:w="1318" w:type="dxa"/>
            <w:tcBorders>
              <w:top w:val="nil"/>
              <w:left w:val="nil"/>
              <w:bottom w:val="single" w:sz="4" w:space="0" w:color="auto"/>
              <w:right w:val="single" w:sz="4" w:space="0" w:color="auto"/>
            </w:tcBorders>
            <w:shd w:val="clear" w:color="auto" w:fill="auto"/>
            <w:noWrap/>
            <w:vAlign w:val="center"/>
            <w:hideMark/>
          </w:tcPr>
          <w:p w14:paraId="651ED7C7"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900,00 </w:t>
            </w:r>
          </w:p>
        </w:tc>
        <w:tc>
          <w:tcPr>
            <w:tcW w:w="998" w:type="dxa"/>
            <w:tcBorders>
              <w:top w:val="nil"/>
              <w:left w:val="nil"/>
              <w:bottom w:val="single" w:sz="4" w:space="0" w:color="auto"/>
              <w:right w:val="single" w:sz="4" w:space="0" w:color="auto"/>
            </w:tcBorders>
            <w:shd w:val="clear" w:color="auto" w:fill="auto"/>
            <w:noWrap/>
            <w:vAlign w:val="center"/>
            <w:hideMark/>
          </w:tcPr>
          <w:p w14:paraId="6B48DE82"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10</w:t>
            </w:r>
          </w:p>
        </w:tc>
        <w:tc>
          <w:tcPr>
            <w:tcW w:w="1080" w:type="dxa"/>
            <w:tcBorders>
              <w:top w:val="nil"/>
              <w:left w:val="nil"/>
              <w:bottom w:val="single" w:sz="4" w:space="0" w:color="auto"/>
              <w:right w:val="single" w:sz="4" w:space="0" w:color="auto"/>
            </w:tcBorders>
            <w:shd w:val="clear" w:color="auto" w:fill="auto"/>
            <w:noWrap/>
            <w:vAlign w:val="center"/>
            <w:hideMark/>
          </w:tcPr>
          <w:p w14:paraId="658D0CAC"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6F2C0E9A"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08392E46"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14B0DE8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0,6</w:t>
            </w:r>
          </w:p>
        </w:tc>
      </w:tr>
      <w:tr w:rsidR="00A579A9" w:rsidRPr="00A579A9" w14:paraId="5620CD45"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3F7CCD47"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31DBE76C"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5C49F0C6"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1BA6D444"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LK33-01 đến LK33-10</w:t>
            </w:r>
          </w:p>
        </w:tc>
        <w:tc>
          <w:tcPr>
            <w:tcW w:w="1318" w:type="dxa"/>
            <w:tcBorders>
              <w:top w:val="nil"/>
              <w:left w:val="nil"/>
              <w:bottom w:val="single" w:sz="4" w:space="0" w:color="auto"/>
              <w:right w:val="single" w:sz="4" w:space="0" w:color="auto"/>
            </w:tcBorders>
            <w:shd w:val="clear" w:color="auto" w:fill="auto"/>
            <w:noWrap/>
            <w:vAlign w:val="center"/>
            <w:hideMark/>
          </w:tcPr>
          <w:p w14:paraId="6A2A039A"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90,00 </w:t>
            </w:r>
          </w:p>
        </w:tc>
        <w:tc>
          <w:tcPr>
            <w:tcW w:w="998" w:type="dxa"/>
            <w:tcBorders>
              <w:top w:val="nil"/>
              <w:left w:val="nil"/>
              <w:bottom w:val="single" w:sz="4" w:space="0" w:color="auto"/>
              <w:right w:val="single" w:sz="4" w:space="0" w:color="auto"/>
            </w:tcBorders>
            <w:shd w:val="clear" w:color="auto" w:fill="auto"/>
            <w:noWrap/>
            <w:vAlign w:val="center"/>
            <w:hideMark/>
          </w:tcPr>
          <w:p w14:paraId="68D90F0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w:t>
            </w:r>
          </w:p>
        </w:tc>
        <w:tc>
          <w:tcPr>
            <w:tcW w:w="1080" w:type="dxa"/>
            <w:tcBorders>
              <w:top w:val="nil"/>
              <w:left w:val="nil"/>
              <w:bottom w:val="single" w:sz="4" w:space="0" w:color="auto"/>
              <w:right w:val="single" w:sz="4" w:space="0" w:color="auto"/>
            </w:tcBorders>
            <w:shd w:val="clear" w:color="auto" w:fill="auto"/>
            <w:noWrap/>
            <w:vAlign w:val="center"/>
            <w:hideMark/>
          </w:tcPr>
          <w:p w14:paraId="6A2332F9"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63675EB6"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0FA9474F"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6C215758"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39073582"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436FA51C"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2D1E033B"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736EC306"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34</w:t>
            </w:r>
          </w:p>
        </w:tc>
        <w:tc>
          <w:tcPr>
            <w:tcW w:w="1620" w:type="dxa"/>
            <w:tcBorders>
              <w:top w:val="nil"/>
              <w:left w:val="nil"/>
              <w:bottom w:val="single" w:sz="4" w:space="0" w:color="auto"/>
              <w:right w:val="single" w:sz="4" w:space="0" w:color="auto"/>
            </w:tcBorders>
            <w:shd w:val="clear" w:color="auto" w:fill="auto"/>
            <w:noWrap/>
            <w:vAlign w:val="center"/>
            <w:hideMark/>
          </w:tcPr>
          <w:p w14:paraId="7B3CC027"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LK34</w:t>
            </w:r>
          </w:p>
        </w:tc>
        <w:tc>
          <w:tcPr>
            <w:tcW w:w="1318" w:type="dxa"/>
            <w:tcBorders>
              <w:top w:val="nil"/>
              <w:left w:val="nil"/>
              <w:bottom w:val="single" w:sz="4" w:space="0" w:color="auto"/>
              <w:right w:val="single" w:sz="4" w:space="0" w:color="auto"/>
            </w:tcBorders>
            <w:shd w:val="clear" w:color="auto" w:fill="auto"/>
            <w:noWrap/>
            <w:vAlign w:val="center"/>
            <w:hideMark/>
          </w:tcPr>
          <w:p w14:paraId="64A4857D"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829,00 </w:t>
            </w:r>
          </w:p>
        </w:tc>
        <w:tc>
          <w:tcPr>
            <w:tcW w:w="998" w:type="dxa"/>
            <w:tcBorders>
              <w:top w:val="nil"/>
              <w:left w:val="nil"/>
              <w:bottom w:val="single" w:sz="4" w:space="0" w:color="auto"/>
              <w:right w:val="single" w:sz="4" w:space="0" w:color="auto"/>
            </w:tcBorders>
            <w:shd w:val="clear" w:color="auto" w:fill="auto"/>
            <w:noWrap/>
            <w:vAlign w:val="center"/>
            <w:hideMark/>
          </w:tcPr>
          <w:p w14:paraId="16A1E6DA"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9</w:t>
            </w:r>
          </w:p>
        </w:tc>
        <w:tc>
          <w:tcPr>
            <w:tcW w:w="1080" w:type="dxa"/>
            <w:tcBorders>
              <w:top w:val="nil"/>
              <w:left w:val="nil"/>
              <w:bottom w:val="single" w:sz="4" w:space="0" w:color="auto"/>
              <w:right w:val="single" w:sz="4" w:space="0" w:color="auto"/>
            </w:tcBorders>
            <w:shd w:val="clear" w:color="auto" w:fill="auto"/>
            <w:noWrap/>
            <w:vAlign w:val="center"/>
            <w:hideMark/>
          </w:tcPr>
          <w:p w14:paraId="5C21F5E3"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88-100%</w:t>
            </w:r>
          </w:p>
        </w:tc>
        <w:tc>
          <w:tcPr>
            <w:tcW w:w="840" w:type="dxa"/>
            <w:tcBorders>
              <w:top w:val="nil"/>
              <w:left w:val="nil"/>
              <w:bottom w:val="single" w:sz="4" w:space="0" w:color="auto"/>
              <w:right w:val="single" w:sz="4" w:space="0" w:color="auto"/>
            </w:tcBorders>
            <w:shd w:val="clear" w:color="auto" w:fill="auto"/>
            <w:noWrap/>
            <w:vAlign w:val="center"/>
            <w:hideMark/>
          </w:tcPr>
          <w:p w14:paraId="1DE2E440"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245B3C79"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4.5-5.0</w:t>
            </w:r>
          </w:p>
        </w:tc>
        <w:tc>
          <w:tcPr>
            <w:tcW w:w="777" w:type="dxa"/>
            <w:tcBorders>
              <w:top w:val="nil"/>
              <w:left w:val="nil"/>
              <w:bottom w:val="single" w:sz="4" w:space="0" w:color="auto"/>
              <w:right w:val="single" w:sz="4" w:space="0" w:color="auto"/>
            </w:tcBorders>
            <w:shd w:val="clear" w:color="auto" w:fill="auto"/>
            <w:noWrap/>
            <w:vAlign w:val="center"/>
            <w:hideMark/>
          </w:tcPr>
          <w:p w14:paraId="5B2BC3E6"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0,6</w:t>
            </w:r>
          </w:p>
        </w:tc>
      </w:tr>
      <w:tr w:rsidR="00A579A9" w:rsidRPr="00A579A9" w14:paraId="0577C79D"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649C85BB"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63C3380A"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5349C10E"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4F8025BA"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LK34-01</w:t>
            </w:r>
          </w:p>
        </w:tc>
        <w:tc>
          <w:tcPr>
            <w:tcW w:w="1318" w:type="dxa"/>
            <w:tcBorders>
              <w:top w:val="nil"/>
              <w:left w:val="nil"/>
              <w:bottom w:val="single" w:sz="4" w:space="0" w:color="auto"/>
              <w:right w:val="single" w:sz="4" w:space="0" w:color="auto"/>
            </w:tcBorders>
            <w:shd w:val="clear" w:color="auto" w:fill="auto"/>
            <w:noWrap/>
            <w:vAlign w:val="center"/>
            <w:hideMark/>
          </w:tcPr>
          <w:p w14:paraId="02344324"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109,00 </w:t>
            </w:r>
          </w:p>
        </w:tc>
        <w:tc>
          <w:tcPr>
            <w:tcW w:w="998" w:type="dxa"/>
            <w:tcBorders>
              <w:top w:val="nil"/>
              <w:left w:val="nil"/>
              <w:bottom w:val="single" w:sz="4" w:space="0" w:color="auto"/>
              <w:right w:val="single" w:sz="4" w:space="0" w:color="auto"/>
            </w:tcBorders>
            <w:shd w:val="clear" w:color="auto" w:fill="auto"/>
            <w:noWrap/>
            <w:vAlign w:val="center"/>
            <w:hideMark/>
          </w:tcPr>
          <w:p w14:paraId="2A00652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6C34DE3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88%</w:t>
            </w:r>
          </w:p>
        </w:tc>
        <w:tc>
          <w:tcPr>
            <w:tcW w:w="840" w:type="dxa"/>
            <w:tcBorders>
              <w:top w:val="nil"/>
              <w:left w:val="nil"/>
              <w:bottom w:val="single" w:sz="4" w:space="0" w:color="auto"/>
              <w:right w:val="single" w:sz="4" w:space="0" w:color="auto"/>
            </w:tcBorders>
            <w:shd w:val="clear" w:color="auto" w:fill="auto"/>
            <w:noWrap/>
            <w:vAlign w:val="center"/>
            <w:hideMark/>
          </w:tcPr>
          <w:p w14:paraId="433E9191"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5263458F"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45706FA4"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772839A4"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5F318E20"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0B265565"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58A6A928"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0CB4367B"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LK34-02 đến LK34-08</w:t>
            </w:r>
          </w:p>
        </w:tc>
        <w:tc>
          <w:tcPr>
            <w:tcW w:w="1318" w:type="dxa"/>
            <w:tcBorders>
              <w:top w:val="nil"/>
              <w:left w:val="nil"/>
              <w:bottom w:val="single" w:sz="4" w:space="0" w:color="auto"/>
              <w:right w:val="single" w:sz="4" w:space="0" w:color="auto"/>
            </w:tcBorders>
            <w:shd w:val="clear" w:color="auto" w:fill="auto"/>
            <w:noWrap/>
            <w:vAlign w:val="center"/>
            <w:hideMark/>
          </w:tcPr>
          <w:p w14:paraId="789AC314"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90,00 </w:t>
            </w:r>
          </w:p>
        </w:tc>
        <w:tc>
          <w:tcPr>
            <w:tcW w:w="998" w:type="dxa"/>
            <w:tcBorders>
              <w:top w:val="nil"/>
              <w:left w:val="nil"/>
              <w:bottom w:val="single" w:sz="4" w:space="0" w:color="auto"/>
              <w:right w:val="single" w:sz="4" w:space="0" w:color="auto"/>
            </w:tcBorders>
            <w:shd w:val="clear" w:color="auto" w:fill="auto"/>
            <w:noWrap/>
            <w:vAlign w:val="center"/>
            <w:hideMark/>
          </w:tcPr>
          <w:p w14:paraId="643AD18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8</w:t>
            </w:r>
          </w:p>
        </w:tc>
        <w:tc>
          <w:tcPr>
            <w:tcW w:w="1080" w:type="dxa"/>
            <w:tcBorders>
              <w:top w:val="nil"/>
              <w:left w:val="nil"/>
              <w:bottom w:val="single" w:sz="4" w:space="0" w:color="auto"/>
              <w:right w:val="single" w:sz="4" w:space="0" w:color="auto"/>
            </w:tcBorders>
            <w:shd w:val="clear" w:color="auto" w:fill="auto"/>
            <w:noWrap/>
            <w:vAlign w:val="center"/>
            <w:hideMark/>
          </w:tcPr>
          <w:p w14:paraId="3F84D3E0"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65C11C2D"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3C62E87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397C7884"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0F04436E"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5D3832AD"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4FFCF87B"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36D55429"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LIỀN KỀ 35</w:t>
            </w:r>
          </w:p>
        </w:tc>
        <w:tc>
          <w:tcPr>
            <w:tcW w:w="1620" w:type="dxa"/>
            <w:tcBorders>
              <w:top w:val="nil"/>
              <w:left w:val="nil"/>
              <w:bottom w:val="single" w:sz="4" w:space="0" w:color="auto"/>
              <w:right w:val="single" w:sz="4" w:space="0" w:color="auto"/>
            </w:tcBorders>
            <w:shd w:val="clear" w:color="auto" w:fill="auto"/>
            <w:noWrap/>
            <w:vAlign w:val="center"/>
            <w:hideMark/>
          </w:tcPr>
          <w:p w14:paraId="310A7BB1"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LK35</w:t>
            </w:r>
          </w:p>
        </w:tc>
        <w:tc>
          <w:tcPr>
            <w:tcW w:w="1318" w:type="dxa"/>
            <w:tcBorders>
              <w:top w:val="nil"/>
              <w:left w:val="nil"/>
              <w:bottom w:val="single" w:sz="4" w:space="0" w:color="auto"/>
              <w:right w:val="single" w:sz="4" w:space="0" w:color="auto"/>
            </w:tcBorders>
            <w:shd w:val="clear" w:color="auto" w:fill="auto"/>
            <w:noWrap/>
            <w:vAlign w:val="center"/>
            <w:hideMark/>
          </w:tcPr>
          <w:p w14:paraId="7A38041F"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829,00 </w:t>
            </w:r>
          </w:p>
        </w:tc>
        <w:tc>
          <w:tcPr>
            <w:tcW w:w="998" w:type="dxa"/>
            <w:tcBorders>
              <w:top w:val="nil"/>
              <w:left w:val="nil"/>
              <w:bottom w:val="single" w:sz="4" w:space="0" w:color="auto"/>
              <w:right w:val="single" w:sz="4" w:space="0" w:color="auto"/>
            </w:tcBorders>
            <w:shd w:val="clear" w:color="auto" w:fill="auto"/>
            <w:noWrap/>
            <w:vAlign w:val="center"/>
            <w:hideMark/>
          </w:tcPr>
          <w:p w14:paraId="52031CC3"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9</w:t>
            </w:r>
          </w:p>
        </w:tc>
        <w:tc>
          <w:tcPr>
            <w:tcW w:w="1080" w:type="dxa"/>
            <w:tcBorders>
              <w:top w:val="nil"/>
              <w:left w:val="nil"/>
              <w:bottom w:val="single" w:sz="4" w:space="0" w:color="auto"/>
              <w:right w:val="single" w:sz="4" w:space="0" w:color="auto"/>
            </w:tcBorders>
            <w:shd w:val="clear" w:color="auto" w:fill="auto"/>
            <w:noWrap/>
            <w:vAlign w:val="center"/>
            <w:hideMark/>
          </w:tcPr>
          <w:p w14:paraId="5C733649"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88-100%</w:t>
            </w:r>
          </w:p>
        </w:tc>
        <w:tc>
          <w:tcPr>
            <w:tcW w:w="840" w:type="dxa"/>
            <w:tcBorders>
              <w:top w:val="nil"/>
              <w:left w:val="nil"/>
              <w:bottom w:val="single" w:sz="4" w:space="0" w:color="auto"/>
              <w:right w:val="single" w:sz="4" w:space="0" w:color="auto"/>
            </w:tcBorders>
            <w:shd w:val="clear" w:color="auto" w:fill="auto"/>
            <w:noWrap/>
            <w:vAlign w:val="center"/>
            <w:hideMark/>
          </w:tcPr>
          <w:p w14:paraId="4AF6795E"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6</w:t>
            </w:r>
          </w:p>
        </w:tc>
        <w:tc>
          <w:tcPr>
            <w:tcW w:w="828" w:type="dxa"/>
            <w:tcBorders>
              <w:top w:val="nil"/>
              <w:left w:val="nil"/>
              <w:bottom w:val="single" w:sz="4" w:space="0" w:color="auto"/>
              <w:right w:val="single" w:sz="4" w:space="0" w:color="auto"/>
            </w:tcBorders>
            <w:shd w:val="clear" w:color="auto" w:fill="auto"/>
            <w:noWrap/>
            <w:vAlign w:val="center"/>
            <w:hideMark/>
          </w:tcPr>
          <w:p w14:paraId="6C9AE5BC"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4.5-5.1</w:t>
            </w:r>
          </w:p>
        </w:tc>
        <w:tc>
          <w:tcPr>
            <w:tcW w:w="777" w:type="dxa"/>
            <w:tcBorders>
              <w:top w:val="nil"/>
              <w:left w:val="nil"/>
              <w:bottom w:val="single" w:sz="4" w:space="0" w:color="auto"/>
              <w:right w:val="single" w:sz="4" w:space="0" w:color="auto"/>
            </w:tcBorders>
            <w:shd w:val="clear" w:color="auto" w:fill="auto"/>
            <w:noWrap/>
            <w:vAlign w:val="center"/>
            <w:hideMark/>
          </w:tcPr>
          <w:p w14:paraId="0D6C4E4B"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0,6</w:t>
            </w:r>
          </w:p>
        </w:tc>
      </w:tr>
      <w:tr w:rsidR="00A579A9" w:rsidRPr="00A579A9" w14:paraId="197BAEA0"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319B7E92"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355375F1"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5DE05C4A"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03417680"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LK35-01</w:t>
            </w:r>
          </w:p>
        </w:tc>
        <w:tc>
          <w:tcPr>
            <w:tcW w:w="1318" w:type="dxa"/>
            <w:tcBorders>
              <w:top w:val="nil"/>
              <w:left w:val="nil"/>
              <w:bottom w:val="single" w:sz="4" w:space="0" w:color="auto"/>
              <w:right w:val="single" w:sz="4" w:space="0" w:color="auto"/>
            </w:tcBorders>
            <w:shd w:val="clear" w:color="auto" w:fill="auto"/>
            <w:noWrap/>
            <w:vAlign w:val="center"/>
            <w:hideMark/>
          </w:tcPr>
          <w:p w14:paraId="016BCA65"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109,00 </w:t>
            </w:r>
          </w:p>
        </w:tc>
        <w:tc>
          <w:tcPr>
            <w:tcW w:w="998" w:type="dxa"/>
            <w:tcBorders>
              <w:top w:val="nil"/>
              <w:left w:val="nil"/>
              <w:bottom w:val="single" w:sz="4" w:space="0" w:color="auto"/>
              <w:right w:val="single" w:sz="4" w:space="0" w:color="auto"/>
            </w:tcBorders>
            <w:shd w:val="clear" w:color="auto" w:fill="auto"/>
            <w:noWrap/>
            <w:vAlign w:val="center"/>
            <w:hideMark/>
          </w:tcPr>
          <w:p w14:paraId="1F40398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7DEB6FF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88%</w:t>
            </w:r>
          </w:p>
        </w:tc>
        <w:tc>
          <w:tcPr>
            <w:tcW w:w="840" w:type="dxa"/>
            <w:tcBorders>
              <w:top w:val="nil"/>
              <w:left w:val="nil"/>
              <w:bottom w:val="single" w:sz="4" w:space="0" w:color="auto"/>
              <w:right w:val="single" w:sz="4" w:space="0" w:color="auto"/>
            </w:tcBorders>
            <w:shd w:val="clear" w:color="auto" w:fill="auto"/>
            <w:noWrap/>
            <w:vAlign w:val="center"/>
            <w:hideMark/>
          </w:tcPr>
          <w:p w14:paraId="4C33167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5EF15FE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6CF8A26A"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509BDD04"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38E6FC2E"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10653234"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15439EEE"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5E34C01D"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LK35-02 đến LK35-08</w:t>
            </w:r>
          </w:p>
        </w:tc>
        <w:tc>
          <w:tcPr>
            <w:tcW w:w="1318" w:type="dxa"/>
            <w:tcBorders>
              <w:top w:val="nil"/>
              <w:left w:val="nil"/>
              <w:bottom w:val="single" w:sz="4" w:space="0" w:color="auto"/>
              <w:right w:val="single" w:sz="4" w:space="0" w:color="auto"/>
            </w:tcBorders>
            <w:shd w:val="clear" w:color="auto" w:fill="auto"/>
            <w:noWrap/>
            <w:vAlign w:val="center"/>
            <w:hideMark/>
          </w:tcPr>
          <w:p w14:paraId="28BB0675"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90,00 </w:t>
            </w:r>
          </w:p>
        </w:tc>
        <w:tc>
          <w:tcPr>
            <w:tcW w:w="998" w:type="dxa"/>
            <w:tcBorders>
              <w:top w:val="nil"/>
              <w:left w:val="nil"/>
              <w:bottom w:val="single" w:sz="4" w:space="0" w:color="auto"/>
              <w:right w:val="single" w:sz="4" w:space="0" w:color="auto"/>
            </w:tcBorders>
            <w:shd w:val="clear" w:color="auto" w:fill="auto"/>
            <w:noWrap/>
            <w:vAlign w:val="center"/>
            <w:hideMark/>
          </w:tcPr>
          <w:p w14:paraId="29F37BE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8</w:t>
            </w:r>
          </w:p>
        </w:tc>
        <w:tc>
          <w:tcPr>
            <w:tcW w:w="1080" w:type="dxa"/>
            <w:tcBorders>
              <w:top w:val="nil"/>
              <w:left w:val="nil"/>
              <w:bottom w:val="single" w:sz="4" w:space="0" w:color="auto"/>
              <w:right w:val="single" w:sz="4" w:space="0" w:color="auto"/>
            </w:tcBorders>
            <w:shd w:val="clear" w:color="auto" w:fill="auto"/>
            <w:noWrap/>
            <w:vAlign w:val="center"/>
            <w:hideMark/>
          </w:tcPr>
          <w:p w14:paraId="7CE494F1"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6832EDD0"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04DA45F8"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44BAE2CE"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7332A336" w14:textId="77777777" w:rsidTr="00A579A9">
        <w:trPr>
          <w:gridAfter w:val="1"/>
          <w:wAfter w:w="13" w:type="dxa"/>
          <w:trHeight w:val="300"/>
        </w:trPr>
        <w:tc>
          <w:tcPr>
            <w:tcW w:w="63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7AB6AD" w14:textId="77777777" w:rsidR="00A579A9" w:rsidRPr="00A579A9" w:rsidRDefault="00A579A9" w:rsidP="00A579A9">
            <w:pPr>
              <w:spacing w:line="240" w:lineRule="auto"/>
              <w:ind w:firstLine="0"/>
              <w:jc w:val="center"/>
              <w:rPr>
                <w:rFonts w:ascii="ArialH" w:hAnsi="ArialH" w:cs="Calibri"/>
                <w:b/>
                <w:bCs/>
                <w:color w:val="000000"/>
                <w:sz w:val="20"/>
                <w:szCs w:val="20"/>
                <w:lang w:val="en-US" w:eastAsia="en-US"/>
              </w:rPr>
            </w:pPr>
            <w:r w:rsidRPr="00A579A9">
              <w:rPr>
                <w:rFonts w:ascii="ArialH" w:hAnsi="ArialH" w:cs="Calibri"/>
                <w:b/>
                <w:bCs/>
                <w:color w:val="000000"/>
                <w:sz w:val="20"/>
                <w:szCs w:val="20"/>
                <w:lang w:val="en-US" w:eastAsia="en-US"/>
              </w:rPr>
              <w:t>2</w:t>
            </w:r>
          </w:p>
        </w:tc>
        <w:tc>
          <w:tcPr>
            <w:tcW w:w="12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BEC49E" w14:textId="77777777" w:rsidR="00A579A9" w:rsidRPr="00A579A9" w:rsidRDefault="00A579A9" w:rsidP="00A579A9">
            <w:pPr>
              <w:spacing w:line="240" w:lineRule="auto"/>
              <w:ind w:firstLine="0"/>
              <w:jc w:val="center"/>
              <w:rPr>
                <w:rFonts w:ascii="ArialH" w:hAnsi="ArialH" w:cs="Calibri"/>
                <w:b/>
                <w:bCs/>
                <w:color w:val="000000"/>
                <w:sz w:val="22"/>
                <w:szCs w:val="22"/>
                <w:lang w:val="en-US" w:eastAsia="en-US"/>
              </w:rPr>
            </w:pPr>
            <w:r w:rsidRPr="00A579A9">
              <w:rPr>
                <w:rFonts w:ascii="ArialH" w:hAnsi="ArialH" w:cs="Calibri"/>
                <w:b/>
                <w:bCs/>
                <w:color w:val="000000"/>
                <w:sz w:val="22"/>
                <w:szCs w:val="22"/>
                <w:lang w:val="en-US" w:eastAsia="en-US"/>
              </w:rPr>
              <w:t>ĐẤT NHÀ Ở BIỆT THỰ</w:t>
            </w:r>
          </w:p>
        </w:tc>
        <w:tc>
          <w:tcPr>
            <w:tcW w:w="1350" w:type="dxa"/>
            <w:tcBorders>
              <w:top w:val="nil"/>
              <w:left w:val="nil"/>
              <w:bottom w:val="single" w:sz="4" w:space="0" w:color="auto"/>
              <w:right w:val="single" w:sz="4" w:space="0" w:color="auto"/>
            </w:tcBorders>
            <w:shd w:val="clear" w:color="auto" w:fill="auto"/>
            <w:noWrap/>
            <w:vAlign w:val="center"/>
            <w:hideMark/>
          </w:tcPr>
          <w:p w14:paraId="2D89BCF6"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BIỆT THỰ 01</w:t>
            </w:r>
          </w:p>
        </w:tc>
        <w:tc>
          <w:tcPr>
            <w:tcW w:w="1620" w:type="dxa"/>
            <w:tcBorders>
              <w:top w:val="nil"/>
              <w:left w:val="nil"/>
              <w:bottom w:val="single" w:sz="4" w:space="0" w:color="auto"/>
              <w:right w:val="single" w:sz="4" w:space="0" w:color="auto"/>
            </w:tcBorders>
            <w:shd w:val="clear" w:color="auto" w:fill="auto"/>
            <w:noWrap/>
            <w:vAlign w:val="center"/>
            <w:hideMark/>
          </w:tcPr>
          <w:p w14:paraId="182301DC"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BT01</w:t>
            </w:r>
          </w:p>
        </w:tc>
        <w:tc>
          <w:tcPr>
            <w:tcW w:w="1318" w:type="dxa"/>
            <w:tcBorders>
              <w:top w:val="nil"/>
              <w:left w:val="nil"/>
              <w:bottom w:val="single" w:sz="4" w:space="0" w:color="auto"/>
              <w:right w:val="single" w:sz="4" w:space="0" w:color="auto"/>
            </w:tcBorders>
            <w:shd w:val="clear" w:color="auto" w:fill="auto"/>
            <w:noWrap/>
            <w:vAlign w:val="center"/>
            <w:hideMark/>
          </w:tcPr>
          <w:p w14:paraId="120B1C42"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2.479,08 </w:t>
            </w:r>
          </w:p>
        </w:tc>
        <w:tc>
          <w:tcPr>
            <w:tcW w:w="998" w:type="dxa"/>
            <w:tcBorders>
              <w:top w:val="nil"/>
              <w:left w:val="nil"/>
              <w:bottom w:val="single" w:sz="4" w:space="0" w:color="auto"/>
              <w:right w:val="single" w:sz="4" w:space="0" w:color="auto"/>
            </w:tcBorders>
            <w:shd w:val="clear" w:color="auto" w:fill="auto"/>
            <w:noWrap/>
            <w:vAlign w:val="center"/>
            <w:hideMark/>
          </w:tcPr>
          <w:p w14:paraId="4F47C07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9</w:t>
            </w:r>
          </w:p>
        </w:tc>
        <w:tc>
          <w:tcPr>
            <w:tcW w:w="1080" w:type="dxa"/>
            <w:tcBorders>
              <w:top w:val="nil"/>
              <w:left w:val="nil"/>
              <w:bottom w:val="single" w:sz="4" w:space="0" w:color="auto"/>
              <w:right w:val="single" w:sz="4" w:space="0" w:color="auto"/>
            </w:tcBorders>
            <w:shd w:val="clear" w:color="auto" w:fill="auto"/>
            <w:noWrap/>
            <w:vAlign w:val="center"/>
            <w:hideMark/>
          </w:tcPr>
          <w:p w14:paraId="0EAF0FFD"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60-65%</w:t>
            </w:r>
          </w:p>
        </w:tc>
        <w:tc>
          <w:tcPr>
            <w:tcW w:w="840" w:type="dxa"/>
            <w:tcBorders>
              <w:top w:val="nil"/>
              <w:left w:val="nil"/>
              <w:bottom w:val="single" w:sz="4" w:space="0" w:color="auto"/>
              <w:right w:val="single" w:sz="4" w:space="0" w:color="auto"/>
            </w:tcBorders>
            <w:shd w:val="clear" w:color="auto" w:fill="auto"/>
            <w:noWrap/>
            <w:vAlign w:val="center"/>
            <w:hideMark/>
          </w:tcPr>
          <w:p w14:paraId="6D051B53"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3</w:t>
            </w:r>
          </w:p>
        </w:tc>
        <w:tc>
          <w:tcPr>
            <w:tcW w:w="828" w:type="dxa"/>
            <w:tcBorders>
              <w:top w:val="nil"/>
              <w:left w:val="nil"/>
              <w:bottom w:val="single" w:sz="4" w:space="0" w:color="auto"/>
              <w:right w:val="single" w:sz="4" w:space="0" w:color="auto"/>
            </w:tcBorders>
            <w:shd w:val="clear" w:color="auto" w:fill="auto"/>
            <w:noWrap/>
            <w:vAlign w:val="center"/>
            <w:hideMark/>
          </w:tcPr>
          <w:p w14:paraId="77F624C1"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1.8</w:t>
            </w:r>
          </w:p>
        </w:tc>
        <w:tc>
          <w:tcPr>
            <w:tcW w:w="777" w:type="dxa"/>
            <w:tcBorders>
              <w:top w:val="nil"/>
              <w:left w:val="nil"/>
              <w:bottom w:val="single" w:sz="4" w:space="0" w:color="auto"/>
              <w:right w:val="single" w:sz="4" w:space="0" w:color="auto"/>
            </w:tcBorders>
            <w:shd w:val="clear" w:color="auto" w:fill="auto"/>
            <w:noWrap/>
            <w:vAlign w:val="center"/>
            <w:hideMark/>
          </w:tcPr>
          <w:p w14:paraId="38ECE5A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1,8</w:t>
            </w:r>
          </w:p>
        </w:tc>
      </w:tr>
      <w:tr w:rsidR="00A579A9" w:rsidRPr="00A579A9" w14:paraId="5604E4EF"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78AC3843"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01F7670B"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0B38B87D"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1A0A3C53"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BT01-01</w:t>
            </w:r>
          </w:p>
        </w:tc>
        <w:tc>
          <w:tcPr>
            <w:tcW w:w="1318" w:type="dxa"/>
            <w:tcBorders>
              <w:top w:val="nil"/>
              <w:left w:val="nil"/>
              <w:bottom w:val="single" w:sz="4" w:space="0" w:color="auto"/>
              <w:right w:val="single" w:sz="4" w:space="0" w:color="auto"/>
            </w:tcBorders>
            <w:shd w:val="clear" w:color="auto" w:fill="auto"/>
            <w:noWrap/>
            <w:vAlign w:val="center"/>
            <w:hideMark/>
          </w:tcPr>
          <w:p w14:paraId="15B90D5E"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240,00 </w:t>
            </w:r>
          </w:p>
        </w:tc>
        <w:tc>
          <w:tcPr>
            <w:tcW w:w="998" w:type="dxa"/>
            <w:tcBorders>
              <w:top w:val="nil"/>
              <w:left w:val="nil"/>
              <w:bottom w:val="single" w:sz="4" w:space="0" w:color="auto"/>
              <w:right w:val="single" w:sz="4" w:space="0" w:color="auto"/>
            </w:tcBorders>
            <w:shd w:val="clear" w:color="auto" w:fill="auto"/>
            <w:noWrap/>
            <w:vAlign w:val="center"/>
            <w:hideMark/>
          </w:tcPr>
          <w:p w14:paraId="774295D7"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507B54A0"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65%</w:t>
            </w:r>
          </w:p>
        </w:tc>
        <w:tc>
          <w:tcPr>
            <w:tcW w:w="840" w:type="dxa"/>
            <w:tcBorders>
              <w:top w:val="nil"/>
              <w:left w:val="nil"/>
              <w:bottom w:val="single" w:sz="4" w:space="0" w:color="auto"/>
              <w:right w:val="single" w:sz="4" w:space="0" w:color="auto"/>
            </w:tcBorders>
            <w:shd w:val="clear" w:color="auto" w:fill="auto"/>
            <w:noWrap/>
            <w:vAlign w:val="center"/>
            <w:hideMark/>
          </w:tcPr>
          <w:p w14:paraId="266A5591"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3</w:t>
            </w:r>
          </w:p>
        </w:tc>
        <w:tc>
          <w:tcPr>
            <w:tcW w:w="828" w:type="dxa"/>
            <w:tcBorders>
              <w:top w:val="nil"/>
              <w:left w:val="nil"/>
              <w:bottom w:val="single" w:sz="4" w:space="0" w:color="auto"/>
              <w:right w:val="single" w:sz="4" w:space="0" w:color="auto"/>
            </w:tcBorders>
            <w:shd w:val="clear" w:color="auto" w:fill="auto"/>
            <w:noWrap/>
            <w:vAlign w:val="center"/>
            <w:hideMark/>
          </w:tcPr>
          <w:p w14:paraId="5861748A"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1,95</w:t>
            </w:r>
          </w:p>
        </w:tc>
        <w:tc>
          <w:tcPr>
            <w:tcW w:w="777" w:type="dxa"/>
            <w:tcBorders>
              <w:top w:val="nil"/>
              <w:left w:val="nil"/>
              <w:bottom w:val="single" w:sz="4" w:space="0" w:color="auto"/>
              <w:right w:val="single" w:sz="4" w:space="0" w:color="auto"/>
            </w:tcBorders>
            <w:shd w:val="clear" w:color="auto" w:fill="auto"/>
            <w:noWrap/>
            <w:vAlign w:val="center"/>
            <w:hideMark/>
          </w:tcPr>
          <w:p w14:paraId="2DC0BC4F"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5B05D257"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14CF948C"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7A826BAA"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78694A6C"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7A590033"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BT01-02</w:t>
            </w:r>
          </w:p>
        </w:tc>
        <w:tc>
          <w:tcPr>
            <w:tcW w:w="1318" w:type="dxa"/>
            <w:tcBorders>
              <w:top w:val="nil"/>
              <w:left w:val="nil"/>
              <w:bottom w:val="single" w:sz="4" w:space="0" w:color="auto"/>
              <w:right w:val="single" w:sz="4" w:space="0" w:color="auto"/>
            </w:tcBorders>
            <w:shd w:val="clear" w:color="auto" w:fill="auto"/>
            <w:noWrap/>
            <w:vAlign w:val="center"/>
            <w:hideMark/>
          </w:tcPr>
          <w:p w14:paraId="4369A52E"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306,22 </w:t>
            </w:r>
          </w:p>
        </w:tc>
        <w:tc>
          <w:tcPr>
            <w:tcW w:w="998" w:type="dxa"/>
            <w:tcBorders>
              <w:top w:val="nil"/>
              <w:left w:val="nil"/>
              <w:bottom w:val="single" w:sz="4" w:space="0" w:color="auto"/>
              <w:right w:val="single" w:sz="4" w:space="0" w:color="auto"/>
            </w:tcBorders>
            <w:shd w:val="clear" w:color="auto" w:fill="auto"/>
            <w:noWrap/>
            <w:vAlign w:val="center"/>
            <w:hideMark/>
          </w:tcPr>
          <w:p w14:paraId="46F2AAE8"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66934DE9"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60%</w:t>
            </w:r>
          </w:p>
        </w:tc>
        <w:tc>
          <w:tcPr>
            <w:tcW w:w="840" w:type="dxa"/>
            <w:tcBorders>
              <w:top w:val="nil"/>
              <w:left w:val="nil"/>
              <w:bottom w:val="single" w:sz="4" w:space="0" w:color="auto"/>
              <w:right w:val="single" w:sz="4" w:space="0" w:color="auto"/>
            </w:tcBorders>
            <w:shd w:val="clear" w:color="auto" w:fill="auto"/>
            <w:noWrap/>
            <w:vAlign w:val="center"/>
            <w:hideMark/>
          </w:tcPr>
          <w:p w14:paraId="3C20D65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3</w:t>
            </w:r>
          </w:p>
        </w:tc>
        <w:tc>
          <w:tcPr>
            <w:tcW w:w="828" w:type="dxa"/>
            <w:tcBorders>
              <w:top w:val="nil"/>
              <w:left w:val="nil"/>
              <w:bottom w:val="single" w:sz="4" w:space="0" w:color="auto"/>
              <w:right w:val="single" w:sz="4" w:space="0" w:color="auto"/>
            </w:tcBorders>
            <w:shd w:val="clear" w:color="auto" w:fill="auto"/>
            <w:noWrap/>
            <w:vAlign w:val="center"/>
            <w:hideMark/>
          </w:tcPr>
          <w:p w14:paraId="52CC64C8"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1,8</w:t>
            </w:r>
          </w:p>
        </w:tc>
        <w:tc>
          <w:tcPr>
            <w:tcW w:w="777" w:type="dxa"/>
            <w:tcBorders>
              <w:top w:val="nil"/>
              <w:left w:val="nil"/>
              <w:bottom w:val="single" w:sz="4" w:space="0" w:color="auto"/>
              <w:right w:val="single" w:sz="4" w:space="0" w:color="auto"/>
            </w:tcBorders>
            <w:shd w:val="clear" w:color="auto" w:fill="auto"/>
            <w:noWrap/>
            <w:vAlign w:val="center"/>
            <w:hideMark/>
          </w:tcPr>
          <w:p w14:paraId="064332F0"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142FF517"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09633371"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3DB935BE"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054F7CA3"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556D3F0C"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BT01-03</w:t>
            </w:r>
          </w:p>
        </w:tc>
        <w:tc>
          <w:tcPr>
            <w:tcW w:w="1318" w:type="dxa"/>
            <w:tcBorders>
              <w:top w:val="nil"/>
              <w:left w:val="nil"/>
              <w:bottom w:val="single" w:sz="4" w:space="0" w:color="auto"/>
              <w:right w:val="single" w:sz="4" w:space="0" w:color="auto"/>
            </w:tcBorders>
            <w:shd w:val="clear" w:color="auto" w:fill="auto"/>
            <w:noWrap/>
            <w:vAlign w:val="center"/>
            <w:hideMark/>
          </w:tcPr>
          <w:p w14:paraId="5B189449"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376,81 </w:t>
            </w:r>
          </w:p>
        </w:tc>
        <w:tc>
          <w:tcPr>
            <w:tcW w:w="998" w:type="dxa"/>
            <w:tcBorders>
              <w:top w:val="nil"/>
              <w:left w:val="nil"/>
              <w:bottom w:val="single" w:sz="4" w:space="0" w:color="auto"/>
              <w:right w:val="single" w:sz="4" w:space="0" w:color="auto"/>
            </w:tcBorders>
            <w:shd w:val="clear" w:color="auto" w:fill="auto"/>
            <w:noWrap/>
            <w:vAlign w:val="center"/>
            <w:hideMark/>
          </w:tcPr>
          <w:p w14:paraId="58FDA80F"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162524BD"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56%</w:t>
            </w:r>
          </w:p>
        </w:tc>
        <w:tc>
          <w:tcPr>
            <w:tcW w:w="840" w:type="dxa"/>
            <w:tcBorders>
              <w:top w:val="nil"/>
              <w:left w:val="nil"/>
              <w:bottom w:val="single" w:sz="4" w:space="0" w:color="auto"/>
              <w:right w:val="single" w:sz="4" w:space="0" w:color="auto"/>
            </w:tcBorders>
            <w:shd w:val="clear" w:color="auto" w:fill="auto"/>
            <w:noWrap/>
            <w:vAlign w:val="center"/>
            <w:hideMark/>
          </w:tcPr>
          <w:p w14:paraId="29FF1F9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3</w:t>
            </w:r>
          </w:p>
        </w:tc>
        <w:tc>
          <w:tcPr>
            <w:tcW w:w="828" w:type="dxa"/>
            <w:tcBorders>
              <w:top w:val="nil"/>
              <w:left w:val="nil"/>
              <w:bottom w:val="single" w:sz="4" w:space="0" w:color="auto"/>
              <w:right w:val="single" w:sz="4" w:space="0" w:color="auto"/>
            </w:tcBorders>
            <w:shd w:val="clear" w:color="auto" w:fill="auto"/>
            <w:noWrap/>
            <w:vAlign w:val="center"/>
            <w:hideMark/>
          </w:tcPr>
          <w:p w14:paraId="3B6C58F2"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1,68</w:t>
            </w:r>
          </w:p>
        </w:tc>
        <w:tc>
          <w:tcPr>
            <w:tcW w:w="777" w:type="dxa"/>
            <w:tcBorders>
              <w:top w:val="nil"/>
              <w:left w:val="nil"/>
              <w:bottom w:val="single" w:sz="4" w:space="0" w:color="auto"/>
              <w:right w:val="single" w:sz="4" w:space="0" w:color="auto"/>
            </w:tcBorders>
            <w:shd w:val="clear" w:color="auto" w:fill="auto"/>
            <w:noWrap/>
            <w:vAlign w:val="center"/>
            <w:hideMark/>
          </w:tcPr>
          <w:p w14:paraId="469D1B5F"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6AB2A5E0"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0EDA2436"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61ABEF93"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1C12D0F1"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18E66EAB"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BT01-04 đến BT01-06</w:t>
            </w:r>
          </w:p>
        </w:tc>
        <w:tc>
          <w:tcPr>
            <w:tcW w:w="1318" w:type="dxa"/>
            <w:tcBorders>
              <w:top w:val="nil"/>
              <w:left w:val="nil"/>
              <w:bottom w:val="single" w:sz="4" w:space="0" w:color="auto"/>
              <w:right w:val="single" w:sz="4" w:space="0" w:color="auto"/>
            </w:tcBorders>
            <w:shd w:val="clear" w:color="auto" w:fill="auto"/>
            <w:noWrap/>
            <w:vAlign w:val="center"/>
            <w:hideMark/>
          </w:tcPr>
          <w:p w14:paraId="5B3043AD"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240,00 </w:t>
            </w:r>
          </w:p>
        </w:tc>
        <w:tc>
          <w:tcPr>
            <w:tcW w:w="998" w:type="dxa"/>
            <w:tcBorders>
              <w:top w:val="nil"/>
              <w:left w:val="nil"/>
              <w:bottom w:val="single" w:sz="4" w:space="0" w:color="auto"/>
              <w:right w:val="single" w:sz="4" w:space="0" w:color="auto"/>
            </w:tcBorders>
            <w:shd w:val="clear" w:color="auto" w:fill="auto"/>
            <w:noWrap/>
            <w:vAlign w:val="center"/>
            <w:hideMark/>
          </w:tcPr>
          <w:p w14:paraId="65A12E78"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3</w:t>
            </w:r>
          </w:p>
        </w:tc>
        <w:tc>
          <w:tcPr>
            <w:tcW w:w="1080" w:type="dxa"/>
            <w:tcBorders>
              <w:top w:val="nil"/>
              <w:left w:val="nil"/>
              <w:bottom w:val="single" w:sz="4" w:space="0" w:color="auto"/>
              <w:right w:val="single" w:sz="4" w:space="0" w:color="auto"/>
            </w:tcBorders>
            <w:shd w:val="clear" w:color="auto" w:fill="auto"/>
            <w:noWrap/>
            <w:vAlign w:val="center"/>
            <w:hideMark/>
          </w:tcPr>
          <w:p w14:paraId="73809DA3"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65%</w:t>
            </w:r>
          </w:p>
        </w:tc>
        <w:tc>
          <w:tcPr>
            <w:tcW w:w="840" w:type="dxa"/>
            <w:tcBorders>
              <w:top w:val="nil"/>
              <w:left w:val="nil"/>
              <w:bottom w:val="single" w:sz="4" w:space="0" w:color="auto"/>
              <w:right w:val="single" w:sz="4" w:space="0" w:color="auto"/>
            </w:tcBorders>
            <w:shd w:val="clear" w:color="auto" w:fill="auto"/>
            <w:noWrap/>
            <w:vAlign w:val="center"/>
            <w:hideMark/>
          </w:tcPr>
          <w:p w14:paraId="282C7392"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3</w:t>
            </w:r>
          </w:p>
        </w:tc>
        <w:tc>
          <w:tcPr>
            <w:tcW w:w="828" w:type="dxa"/>
            <w:tcBorders>
              <w:top w:val="nil"/>
              <w:left w:val="nil"/>
              <w:bottom w:val="single" w:sz="4" w:space="0" w:color="auto"/>
              <w:right w:val="single" w:sz="4" w:space="0" w:color="auto"/>
            </w:tcBorders>
            <w:shd w:val="clear" w:color="auto" w:fill="auto"/>
            <w:noWrap/>
            <w:vAlign w:val="center"/>
            <w:hideMark/>
          </w:tcPr>
          <w:p w14:paraId="4C5A7D88"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1,95</w:t>
            </w:r>
          </w:p>
        </w:tc>
        <w:tc>
          <w:tcPr>
            <w:tcW w:w="777" w:type="dxa"/>
            <w:tcBorders>
              <w:top w:val="nil"/>
              <w:left w:val="nil"/>
              <w:bottom w:val="single" w:sz="4" w:space="0" w:color="auto"/>
              <w:right w:val="single" w:sz="4" w:space="0" w:color="auto"/>
            </w:tcBorders>
            <w:shd w:val="clear" w:color="auto" w:fill="auto"/>
            <w:noWrap/>
            <w:vAlign w:val="center"/>
            <w:hideMark/>
          </w:tcPr>
          <w:p w14:paraId="468EADE9"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0C4B9DD0"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6292613C"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24A912FD"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054A45BC"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0D61FE43"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BT01-07</w:t>
            </w:r>
          </w:p>
        </w:tc>
        <w:tc>
          <w:tcPr>
            <w:tcW w:w="1318" w:type="dxa"/>
            <w:tcBorders>
              <w:top w:val="nil"/>
              <w:left w:val="nil"/>
              <w:bottom w:val="single" w:sz="4" w:space="0" w:color="auto"/>
              <w:right w:val="single" w:sz="4" w:space="0" w:color="auto"/>
            </w:tcBorders>
            <w:shd w:val="clear" w:color="auto" w:fill="auto"/>
            <w:noWrap/>
            <w:vAlign w:val="center"/>
            <w:hideMark/>
          </w:tcPr>
          <w:p w14:paraId="03641654"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231,94 </w:t>
            </w:r>
          </w:p>
        </w:tc>
        <w:tc>
          <w:tcPr>
            <w:tcW w:w="998" w:type="dxa"/>
            <w:tcBorders>
              <w:top w:val="nil"/>
              <w:left w:val="nil"/>
              <w:bottom w:val="single" w:sz="4" w:space="0" w:color="auto"/>
              <w:right w:val="single" w:sz="4" w:space="0" w:color="auto"/>
            </w:tcBorders>
            <w:shd w:val="clear" w:color="auto" w:fill="auto"/>
            <w:noWrap/>
            <w:vAlign w:val="center"/>
            <w:hideMark/>
          </w:tcPr>
          <w:p w14:paraId="31B93AA8"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2A0C03F8"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65%</w:t>
            </w:r>
          </w:p>
        </w:tc>
        <w:tc>
          <w:tcPr>
            <w:tcW w:w="840" w:type="dxa"/>
            <w:tcBorders>
              <w:top w:val="nil"/>
              <w:left w:val="nil"/>
              <w:bottom w:val="single" w:sz="4" w:space="0" w:color="auto"/>
              <w:right w:val="single" w:sz="4" w:space="0" w:color="auto"/>
            </w:tcBorders>
            <w:shd w:val="clear" w:color="auto" w:fill="auto"/>
            <w:noWrap/>
            <w:vAlign w:val="center"/>
            <w:hideMark/>
          </w:tcPr>
          <w:p w14:paraId="2A00F8C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3</w:t>
            </w:r>
          </w:p>
        </w:tc>
        <w:tc>
          <w:tcPr>
            <w:tcW w:w="828" w:type="dxa"/>
            <w:tcBorders>
              <w:top w:val="nil"/>
              <w:left w:val="nil"/>
              <w:bottom w:val="single" w:sz="4" w:space="0" w:color="auto"/>
              <w:right w:val="single" w:sz="4" w:space="0" w:color="auto"/>
            </w:tcBorders>
            <w:shd w:val="clear" w:color="auto" w:fill="auto"/>
            <w:noWrap/>
            <w:vAlign w:val="center"/>
            <w:hideMark/>
          </w:tcPr>
          <w:p w14:paraId="02544F79"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1,95</w:t>
            </w:r>
          </w:p>
        </w:tc>
        <w:tc>
          <w:tcPr>
            <w:tcW w:w="777" w:type="dxa"/>
            <w:tcBorders>
              <w:top w:val="nil"/>
              <w:left w:val="nil"/>
              <w:bottom w:val="single" w:sz="4" w:space="0" w:color="auto"/>
              <w:right w:val="single" w:sz="4" w:space="0" w:color="auto"/>
            </w:tcBorders>
            <w:shd w:val="clear" w:color="auto" w:fill="auto"/>
            <w:noWrap/>
            <w:vAlign w:val="center"/>
            <w:hideMark/>
          </w:tcPr>
          <w:p w14:paraId="77798761"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67B0851A"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4BF1EBA2"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1AE99319"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0DBCF97B"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25BB9D88"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BT01-08</w:t>
            </w:r>
          </w:p>
        </w:tc>
        <w:tc>
          <w:tcPr>
            <w:tcW w:w="1318" w:type="dxa"/>
            <w:tcBorders>
              <w:top w:val="nil"/>
              <w:left w:val="nil"/>
              <w:bottom w:val="single" w:sz="4" w:space="0" w:color="auto"/>
              <w:right w:val="single" w:sz="4" w:space="0" w:color="auto"/>
            </w:tcBorders>
            <w:shd w:val="clear" w:color="auto" w:fill="auto"/>
            <w:noWrap/>
            <w:vAlign w:val="center"/>
            <w:hideMark/>
          </w:tcPr>
          <w:p w14:paraId="29972693"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300,79 </w:t>
            </w:r>
          </w:p>
        </w:tc>
        <w:tc>
          <w:tcPr>
            <w:tcW w:w="998" w:type="dxa"/>
            <w:tcBorders>
              <w:top w:val="nil"/>
              <w:left w:val="nil"/>
              <w:bottom w:val="single" w:sz="4" w:space="0" w:color="auto"/>
              <w:right w:val="single" w:sz="4" w:space="0" w:color="auto"/>
            </w:tcBorders>
            <w:shd w:val="clear" w:color="auto" w:fill="auto"/>
            <w:noWrap/>
            <w:vAlign w:val="center"/>
            <w:hideMark/>
          </w:tcPr>
          <w:p w14:paraId="26AFA9C6"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3C10D8A3"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60%</w:t>
            </w:r>
          </w:p>
        </w:tc>
        <w:tc>
          <w:tcPr>
            <w:tcW w:w="840" w:type="dxa"/>
            <w:tcBorders>
              <w:top w:val="nil"/>
              <w:left w:val="nil"/>
              <w:bottom w:val="single" w:sz="4" w:space="0" w:color="auto"/>
              <w:right w:val="single" w:sz="4" w:space="0" w:color="auto"/>
            </w:tcBorders>
            <w:shd w:val="clear" w:color="auto" w:fill="auto"/>
            <w:noWrap/>
            <w:vAlign w:val="center"/>
            <w:hideMark/>
          </w:tcPr>
          <w:p w14:paraId="6D53B888"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3</w:t>
            </w:r>
          </w:p>
        </w:tc>
        <w:tc>
          <w:tcPr>
            <w:tcW w:w="828" w:type="dxa"/>
            <w:tcBorders>
              <w:top w:val="nil"/>
              <w:left w:val="nil"/>
              <w:bottom w:val="single" w:sz="4" w:space="0" w:color="auto"/>
              <w:right w:val="single" w:sz="4" w:space="0" w:color="auto"/>
            </w:tcBorders>
            <w:shd w:val="clear" w:color="auto" w:fill="auto"/>
            <w:noWrap/>
            <w:vAlign w:val="center"/>
            <w:hideMark/>
          </w:tcPr>
          <w:p w14:paraId="3FDB3902"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1,8</w:t>
            </w:r>
          </w:p>
        </w:tc>
        <w:tc>
          <w:tcPr>
            <w:tcW w:w="777" w:type="dxa"/>
            <w:tcBorders>
              <w:top w:val="nil"/>
              <w:left w:val="nil"/>
              <w:bottom w:val="single" w:sz="4" w:space="0" w:color="auto"/>
              <w:right w:val="single" w:sz="4" w:space="0" w:color="auto"/>
            </w:tcBorders>
            <w:shd w:val="clear" w:color="auto" w:fill="auto"/>
            <w:noWrap/>
            <w:vAlign w:val="center"/>
            <w:hideMark/>
          </w:tcPr>
          <w:p w14:paraId="5826E874"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123714CC"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79EF23EA"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6641B04E"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01159A8C"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34D6AA27"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BT01-09</w:t>
            </w:r>
          </w:p>
        </w:tc>
        <w:tc>
          <w:tcPr>
            <w:tcW w:w="1318" w:type="dxa"/>
            <w:tcBorders>
              <w:top w:val="nil"/>
              <w:left w:val="nil"/>
              <w:bottom w:val="single" w:sz="4" w:space="0" w:color="auto"/>
              <w:right w:val="single" w:sz="4" w:space="0" w:color="auto"/>
            </w:tcBorders>
            <w:shd w:val="clear" w:color="auto" w:fill="auto"/>
            <w:noWrap/>
            <w:vAlign w:val="center"/>
            <w:hideMark/>
          </w:tcPr>
          <w:p w14:paraId="2A4A63FA"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300,00 </w:t>
            </w:r>
          </w:p>
        </w:tc>
        <w:tc>
          <w:tcPr>
            <w:tcW w:w="998" w:type="dxa"/>
            <w:tcBorders>
              <w:top w:val="nil"/>
              <w:left w:val="nil"/>
              <w:bottom w:val="single" w:sz="4" w:space="0" w:color="auto"/>
              <w:right w:val="single" w:sz="4" w:space="0" w:color="auto"/>
            </w:tcBorders>
            <w:shd w:val="clear" w:color="auto" w:fill="auto"/>
            <w:noWrap/>
            <w:vAlign w:val="center"/>
            <w:hideMark/>
          </w:tcPr>
          <w:p w14:paraId="02EA299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6C49D3FD"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60%</w:t>
            </w:r>
          </w:p>
        </w:tc>
        <w:tc>
          <w:tcPr>
            <w:tcW w:w="840" w:type="dxa"/>
            <w:tcBorders>
              <w:top w:val="nil"/>
              <w:left w:val="nil"/>
              <w:bottom w:val="single" w:sz="4" w:space="0" w:color="auto"/>
              <w:right w:val="single" w:sz="4" w:space="0" w:color="auto"/>
            </w:tcBorders>
            <w:shd w:val="clear" w:color="auto" w:fill="auto"/>
            <w:noWrap/>
            <w:vAlign w:val="center"/>
            <w:hideMark/>
          </w:tcPr>
          <w:p w14:paraId="67568277"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3</w:t>
            </w:r>
          </w:p>
        </w:tc>
        <w:tc>
          <w:tcPr>
            <w:tcW w:w="828" w:type="dxa"/>
            <w:tcBorders>
              <w:top w:val="nil"/>
              <w:left w:val="nil"/>
              <w:bottom w:val="single" w:sz="4" w:space="0" w:color="auto"/>
              <w:right w:val="single" w:sz="4" w:space="0" w:color="auto"/>
            </w:tcBorders>
            <w:shd w:val="clear" w:color="auto" w:fill="auto"/>
            <w:noWrap/>
            <w:vAlign w:val="center"/>
            <w:hideMark/>
          </w:tcPr>
          <w:p w14:paraId="7CD7F79A"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1,8</w:t>
            </w:r>
          </w:p>
        </w:tc>
        <w:tc>
          <w:tcPr>
            <w:tcW w:w="777" w:type="dxa"/>
            <w:tcBorders>
              <w:top w:val="nil"/>
              <w:left w:val="nil"/>
              <w:bottom w:val="single" w:sz="4" w:space="0" w:color="auto"/>
              <w:right w:val="single" w:sz="4" w:space="0" w:color="auto"/>
            </w:tcBorders>
            <w:shd w:val="clear" w:color="auto" w:fill="auto"/>
            <w:noWrap/>
            <w:vAlign w:val="center"/>
            <w:hideMark/>
          </w:tcPr>
          <w:p w14:paraId="0442D020"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4544FA09"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6625A049"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4C8309FA"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5A22A684"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BIỆT THỰ 02</w:t>
            </w:r>
          </w:p>
        </w:tc>
        <w:tc>
          <w:tcPr>
            <w:tcW w:w="1620" w:type="dxa"/>
            <w:tcBorders>
              <w:top w:val="nil"/>
              <w:left w:val="nil"/>
              <w:bottom w:val="single" w:sz="4" w:space="0" w:color="auto"/>
              <w:right w:val="single" w:sz="4" w:space="0" w:color="auto"/>
            </w:tcBorders>
            <w:shd w:val="clear" w:color="auto" w:fill="auto"/>
            <w:noWrap/>
            <w:vAlign w:val="center"/>
            <w:hideMark/>
          </w:tcPr>
          <w:p w14:paraId="7E5B08F7"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BT02</w:t>
            </w:r>
          </w:p>
        </w:tc>
        <w:tc>
          <w:tcPr>
            <w:tcW w:w="1318" w:type="dxa"/>
            <w:tcBorders>
              <w:top w:val="nil"/>
              <w:left w:val="nil"/>
              <w:bottom w:val="single" w:sz="4" w:space="0" w:color="auto"/>
              <w:right w:val="single" w:sz="4" w:space="0" w:color="auto"/>
            </w:tcBorders>
            <w:shd w:val="clear" w:color="auto" w:fill="auto"/>
            <w:noWrap/>
            <w:vAlign w:val="center"/>
            <w:hideMark/>
          </w:tcPr>
          <w:p w14:paraId="0573E4F8"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988,17 </w:t>
            </w:r>
          </w:p>
        </w:tc>
        <w:tc>
          <w:tcPr>
            <w:tcW w:w="998" w:type="dxa"/>
            <w:tcBorders>
              <w:top w:val="nil"/>
              <w:left w:val="nil"/>
              <w:bottom w:val="single" w:sz="4" w:space="0" w:color="auto"/>
              <w:right w:val="single" w:sz="4" w:space="0" w:color="auto"/>
            </w:tcBorders>
            <w:shd w:val="clear" w:color="auto" w:fill="auto"/>
            <w:noWrap/>
            <w:vAlign w:val="center"/>
            <w:hideMark/>
          </w:tcPr>
          <w:p w14:paraId="4A23ADAC"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4</w:t>
            </w:r>
          </w:p>
        </w:tc>
        <w:tc>
          <w:tcPr>
            <w:tcW w:w="1080" w:type="dxa"/>
            <w:tcBorders>
              <w:top w:val="nil"/>
              <w:left w:val="nil"/>
              <w:bottom w:val="single" w:sz="4" w:space="0" w:color="auto"/>
              <w:right w:val="single" w:sz="4" w:space="0" w:color="auto"/>
            </w:tcBorders>
            <w:shd w:val="clear" w:color="auto" w:fill="auto"/>
            <w:noWrap/>
            <w:vAlign w:val="center"/>
            <w:hideMark/>
          </w:tcPr>
          <w:p w14:paraId="55CA866F"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65%</w:t>
            </w:r>
          </w:p>
        </w:tc>
        <w:tc>
          <w:tcPr>
            <w:tcW w:w="840" w:type="dxa"/>
            <w:tcBorders>
              <w:top w:val="nil"/>
              <w:left w:val="nil"/>
              <w:bottom w:val="single" w:sz="4" w:space="0" w:color="auto"/>
              <w:right w:val="single" w:sz="4" w:space="0" w:color="auto"/>
            </w:tcBorders>
            <w:shd w:val="clear" w:color="auto" w:fill="auto"/>
            <w:noWrap/>
            <w:vAlign w:val="center"/>
            <w:hideMark/>
          </w:tcPr>
          <w:p w14:paraId="55944031"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3</w:t>
            </w:r>
          </w:p>
        </w:tc>
        <w:tc>
          <w:tcPr>
            <w:tcW w:w="828" w:type="dxa"/>
            <w:tcBorders>
              <w:top w:val="nil"/>
              <w:left w:val="nil"/>
              <w:bottom w:val="single" w:sz="4" w:space="0" w:color="auto"/>
              <w:right w:val="single" w:sz="4" w:space="0" w:color="auto"/>
            </w:tcBorders>
            <w:shd w:val="clear" w:color="auto" w:fill="auto"/>
            <w:noWrap/>
            <w:vAlign w:val="center"/>
            <w:hideMark/>
          </w:tcPr>
          <w:p w14:paraId="336F78E9"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1.8</w:t>
            </w:r>
          </w:p>
        </w:tc>
        <w:tc>
          <w:tcPr>
            <w:tcW w:w="777" w:type="dxa"/>
            <w:tcBorders>
              <w:top w:val="nil"/>
              <w:left w:val="nil"/>
              <w:bottom w:val="single" w:sz="4" w:space="0" w:color="auto"/>
              <w:right w:val="single" w:sz="4" w:space="0" w:color="auto"/>
            </w:tcBorders>
            <w:shd w:val="clear" w:color="auto" w:fill="auto"/>
            <w:noWrap/>
            <w:vAlign w:val="center"/>
            <w:hideMark/>
          </w:tcPr>
          <w:p w14:paraId="567E45B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0,7</w:t>
            </w:r>
          </w:p>
        </w:tc>
      </w:tr>
      <w:tr w:rsidR="00A579A9" w:rsidRPr="00A579A9" w14:paraId="520BB6C9"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0238F77A"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5E7AAC61"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2333F3C3"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1B1B4740"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BT02-01</w:t>
            </w:r>
          </w:p>
        </w:tc>
        <w:tc>
          <w:tcPr>
            <w:tcW w:w="1318" w:type="dxa"/>
            <w:tcBorders>
              <w:top w:val="nil"/>
              <w:left w:val="nil"/>
              <w:bottom w:val="single" w:sz="4" w:space="0" w:color="auto"/>
              <w:right w:val="single" w:sz="4" w:space="0" w:color="auto"/>
            </w:tcBorders>
            <w:shd w:val="clear" w:color="auto" w:fill="auto"/>
            <w:noWrap/>
            <w:vAlign w:val="center"/>
            <w:hideMark/>
          </w:tcPr>
          <w:p w14:paraId="008919B3"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268,17 </w:t>
            </w:r>
          </w:p>
        </w:tc>
        <w:tc>
          <w:tcPr>
            <w:tcW w:w="998" w:type="dxa"/>
            <w:tcBorders>
              <w:top w:val="nil"/>
              <w:left w:val="nil"/>
              <w:bottom w:val="single" w:sz="4" w:space="0" w:color="auto"/>
              <w:right w:val="single" w:sz="4" w:space="0" w:color="auto"/>
            </w:tcBorders>
            <w:shd w:val="clear" w:color="auto" w:fill="auto"/>
            <w:noWrap/>
            <w:vAlign w:val="center"/>
            <w:hideMark/>
          </w:tcPr>
          <w:p w14:paraId="26ABAB6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22DADA1F"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65%</w:t>
            </w:r>
          </w:p>
        </w:tc>
        <w:tc>
          <w:tcPr>
            <w:tcW w:w="840" w:type="dxa"/>
            <w:tcBorders>
              <w:top w:val="nil"/>
              <w:left w:val="nil"/>
              <w:bottom w:val="single" w:sz="4" w:space="0" w:color="auto"/>
              <w:right w:val="single" w:sz="4" w:space="0" w:color="auto"/>
            </w:tcBorders>
            <w:shd w:val="clear" w:color="auto" w:fill="auto"/>
            <w:noWrap/>
            <w:vAlign w:val="center"/>
            <w:hideMark/>
          </w:tcPr>
          <w:p w14:paraId="40EE9E7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3</w:t>
            </w:r>
          </w:p>
        </w:tc>
        <w:tc>
          <w:tcPr>
            <w:tcW w:w="828" w:type="dxa"/>
            <w:tcBorders>
              <w:top w:val="nil"/>
              <w:left w:val="nil"/>
              <w:bottom w:val="single" w:sz="4" w:space="0" w:color="auto"/>
              <w:right w:val="single" w:sz="4" w:space="0" w:color="auto"/>
            </w:tcBorders>
            <w:shd w:val="clear" w:color="auto" w:fill="auto"/>
            <w:noWrap/>
            <w:vAlign w:val="center"/>
            <w:hideMark/>
          </w:tcPr>
          <w:p w14:paraId="1D42B442"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1,95</w:t>
            </w:r>
          </w:p>
        </w:tc>
        <w:tc>
          <w:tcPr>
            <w:tcW w:w="777" w:type="dxa"/>
            <w:tcBorders>
              <w:top w:val="nil"/>
              <w:left w:val="nil"/>
              <w:bottom w:val="single" w:sz="4" w:space="0" w:color="auto"/>
              <w:right w:val="single" w:sz="4" w:space="0" w:color="auto"/>
            </w:tcBorders>
            <w:shd w:val="clear" w:color="auto" w:fill="auto"/>
            <w:noWrap/>
            <w:vAlign w:val="center"/>
            <w:hideMark/>
          </w:tcPr>
          <w:p w14:paraId="230A026C"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3C5FDD4E"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267016C9"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3526E7B9"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309481B8"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4C413DB2"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BT02-02 đến BT02-04</w:t>
            </w:r>
          </w:p>
        </w:tc>
        <w:tc>
          <w:tcPr>
            <w:tcW w:w="1318" w:type="dxa"/>
            <w:tcBorders>
              <w:top w:val="nil"/>
              <w:left w:val="nil"/>
              <w:bottom w:val="single" w:sz="4" w:space="0" w:color="auto"/>
              <w:right w:val="single" w:sz="4" w:space="0" w:color="auto"/>
            </w:tcBorders>
            <w:shd w:val="clear" w:color="auto" w:fill="auto"/>
            <w:noWrap/>
            <w:vAlign w:val="center"/>
            <w:hideMark/>
          </w:tcPr>
          <w:p w14:paraId="7DE8A4EF"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240,00 </w:t>
            </w:r>
          </w:p>
        </w:tc>
        <w:tc>
          <w:tcPr>
            <w:tcW w:w="998" w:type="dxa"/>
            <w:tcBorders>
              <w:top w:val="nil"/>
              <w:left w:val="nil"/>
              <w:bottom w:val="single" w:sz="4" w:space="0" w:color="auto"/>
              <w:right w:val="single" w:sz="4" w:space="0" w:color="auto"/>
            </w:tcBorders>
            <w:shd w:val="clear" w:color="auto" w:fill="auto"/>
            <w:noWrap/>
            <w:vAlign w:val="center"/>
            <w:hideMark/>
          </w:tcPr>
          <w:p w14:paraId="610C6BC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3</w:t>
            </w:r>
          </w:p>
        </w:tc>
        <w:tc>
          <w:tcPr>
            <w:tcW w:w="1080" w:type="dxa"/>
            <w:tcBorders>
              <w:top w:val="nil"/>
              <w:left w:val="nil"/>
              <w:bottom w:val="single" w:sz="4" w:space="0" w:color="auto"/>
              <w:right w:val="single" w:sz="4" w:space="0" w:color="auto"/>
            </w:tcBorders>
            <w:shd w:val="clear" w:color="auto" w:fill="auto"/>
            <w:noWrap/>
            <w:vAlign w:val="center"/>
            <w:hideMark/>
          </w:tcPr>
          <w:p w14:paraId="348F43A7"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65%</w:t>
            </w:r>
          </w:p>
        </w:tc>
        <w:tc>
          <w:tcPr>
            <w:tcW w:w="840" w:type="dxa"/>
            <w:tcBorders>
              <w:top w:val="nil"/>
              <w:left w:val="nil"/>
              <w:bottom w:val="single" w:sz="4" w:space="0" w:color="auto"/>
              <w:right w:val="single" w:sz="4" w:space="0" w:color="auto"/>
            </w:tcBorders>
            <w:shd w:val="clear" w:color="auto" w:fill="auto"/>
            <w:noWrap/>
            <w:vAlign w:val="center"/>
            <w:hideMark/>
          </w:tcPr>
          <w:p w14:paraId="77232466"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3</w:t>
            </w:r>
          </w:p>
        </w:tc>
        <w:tc>
          <w:tcPr>
            <w:tcW w:w="828" w:type="dxa"/>
            <w:tcBorders>
              <w:top w:val="nil"/>
              <w:left w:val="nil"/>
              <w:bottom w:val="single" w:sz="4" w:space="0" w:color="auto"/>
              <w:right w:val="single" w:sz="4" w:space="0" w:color="auto"/>
            </w:tcBorders>
            <w:shd w:val="clear" w:color="auto" w:fill="auto"/>
            <w:noWrap/>
            <w:vAlign w:val="center"/>
            <w:hideMark/>
          </w:tcPr>
          <w:p w14:paraId="1A3848E1"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1,95</w:t>
            </w:r>
          </w:p>
        </w:tc>
        <w:tc>
          <w:tcPr>
            <w:tcW w:w="777" w:type="dxa"/>
            <w:tcBorders>
              <w:top w:val="nil"/>
              <w:left w:val="nil"/>
              <w:bottom w:val="single" w:sz="4" w:space="0" w:color="auto"/>
              <w:right w:val="single" w:sz="4" w:space="0" w:color="auto"/>
            </w:tcBorders>
            <w:shd w:val="clear" w:color="auto" w:fill="auto"/>
            <w:noWrap/>
            <w:vAlign w:val="center"/>
            <w:hideMark/>
          </w:tcPr>
          <w:p w14:paraId="7C50A1E6"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179B7F1A"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44B9D0C7"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278B3B29"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236957B5"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BIỆT THỰ 03</w:t>
            </w:r>
          </w:p>
        </w:tc>
        <w:tc>
          <w:tcPr>
            <w:tcW w:w="1620" w:type="dxa"/>
            <w:tcBorders>
              <w:top w:val="nil"/>
              <w:left w:val="nil"/>
              <w:bottom w:val="single" w:sz="4" w:space="0" w:color="auto"/>
              <w:right w:val="single" w:sz="4" w:space="0" w:color="auto"/>
            </w:tcBorders>
            <w:shd w:val="clear" w:color="auto" w:fill="auto"/>
            <w:noWrap/>
            <w:vAlign w:val="center"/>
            <w:hideMark/>
          </w:tcPr>
          <w:p w14:paraId="1B567CFE"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BT03</w:t>
            </w:r>
          </w:p>
        </w:tc>
        <w:tc>
          <w:tcPr>
            <w:tcW w:w="1318" w:type="dxa"/>
            <w:tcBorders>
              <w:top w:val="nil"/>
              <w:left w:val="nil"/>
              <w:bottom w:val="single" w:sz="4" w:space="0" w:color="auto"/>
              <w:right w:val="single" w:sz="4" w:space="0" w:color="auto"/>
            </w:tcBorders>
            <w:shd w:val="clear" w:color="auto" w:fill="auto"/>
            <w:noWrap/>
            <w:vAlign w:val="center"/>
            <w:hideMark/>
          </w:tcPr>
          <w:p w14:paraId="6005E5A0"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802,00 </w:t>
            </w:r>
          </w:p>
        </w:tc>
        <w:tc>
          <w:tcPr>
            <w:tcW w:w="998" w:type="dxa"/>
            <w:tcBorders>
              <w:top w:val="nil"/>
              <w:left w:val="nil"/>
              <w:bottom w:val="single" w:sz="4" w:space="0" w:color="auto"/>
              <w:right w:val="single" w:sz="4" w:space="0" w:color="auto"/>
            </w:tcBorders>
            <w:shd w:val="clear" w:color="auto" w:fill="auto"/>
            <w:noWrap/>
            <w:vAlign w:val="center"/>
            <w:hideMark/>
          </w:tcPr>
          <w:p w14:paraId="5D4724A8"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4</w:t>
            </w:r>
          </w:p>
        </w:tc>
        <w:tc>
          <w:tcPr>
            <w:tcW w:w="1080" w:type="dxa"/>
            <w:tcBorders>
              <w:top w:val="nil"/>
              <w:left w:val="nil"/>
              <w:bottom w:val="single" w:sz="4" w:space="0" w:color="auto"/>
              <w:right w:val="single" w:sz="4" w:space="0" w:color="auto"/>
            </w:tcBorders>
            <w:shd w:val="clear" w:color="auto" w:fill="auto"/>
            <w:noWrap/>
            <w:vAlign w:val="center"/>
            <w:hideMark/>
          </w:tcPr>
          <w:p w14:paraId="0D5632B3"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65-75%</w:t>
            </w:r>
          </w:p>
        </w:tc>
        <w:tc>
          <w:tcPr>
            <w:tcW w:w="840" w:type="dxa"/>
            <w:tcBorders>
              <w:top w:val="nil"/>
              <w:left w:val="nil"/>
              <w:bottom w:val="single" w:sz="4" w:space="0" w:color="auto"/>
              <w:right w:val="single" w:sz="4" w:space="0" w:color="auto"/>
            </w:tcBorders>
            <w:shd w:val="clear" w:color="auto" w:fill="auto"/>
            <w:noWrap/>
            <w:vAlign w:val="center"/>
            <w:hideMark/>
          </w:tcPr>
          <w:p w14:paraId="3EE3C58F"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3</w:t>
            </w:r>
          </w:p>
        </w:tc>
        <w:tc>
          <w:tcPr>
            <w:tcW w:w="828" w:type="dxa"/>
            <w:tcBorders>
              <w:top w:val="nil"/>
              <w:left w:val="nil"/>
              <w:bottom w:val="single" w:sz="4" w:space="0" w:color="auto"/>
              <w:right w:val="single" w:sz="4" w:space="0" w:color="auto"/>
            </w:tcBorders>
            <w:shd w:val="clear" w:color="auto" w:fill="auto"/>
            <w:noWrap/>
            <w:vAlign w:val="center"/>
            <w:hideMark/>
          </w:tcPr>
          <w:p w14:paraId="431ED232"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1.95-2.25</w:t>
            </w:r>
          </w:p>
        </w:tc>
        <w:tc>
          <w:tcPr>
            <w:tcW w:w="777" w:type="dxa"/>
            <w:tcBorders>
              <w:top w:val="nil"/>
              <w:left w:val="nil"/>
              <w:bottom w:val="single" w:sz="4" w:space="0" w:color="auto"/>
              <w:right w:val="single" w:sz="4" w:space="0" w:color="auto"/>
            </w:tcBorders>
            <w:shd w:val="clear" w:color="auto" w:fill="auto"/>
            <w:noWrap/>
            <w:vAlign w:val="center"/>
            <w:hideMark/>
          </w:tcPr>
          <w:p w14:paraId="10729A70"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0,6</w:t>
            </w:r>
          </w:p>
        </w:tc>
      </w:tr>
      <w:tr w:rsidR="00A579A9" w:rsidRPr="00A579A9" w14:paraId="2229E10C"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4367B5B4"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7CB28923"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6844003E"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13CA4688"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BT03-01</w:t>
            </w:r>
          </w:p>
        </w:tc>
        <w:tc>
          <w:tcPr>
            <w:tcW w:w="1318" w:type="dxa"/>
            <w:tcBorders>
              <w:top w:val="nil"/>
              <w:left w:val="nil"/>
              <w:bottom w:val="single" w:sz="4" w:space="0" w:color="auto"/>
              <w:right w:val="single" w:sz="4" w:space="0" w:color="auto"/>
            </w:tcBorders>
            <w:shd w:val="clear" w:color="auto" w:fill="auto"/>
            <w:noWrap/>
            <w:vAlign w:val="center"/>
            <w:hideMark/>
          </w:tcPr>
          <w:p w14:paraId="52009A7C"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262,00 </w:t>
            </w:r>
          </w:p>
        </w:tc>
        <w:tc>
          <w:tcPr>
            <w:tcW w:w="998" w:type="dxa"/>
            <w:tcBorders>
              <w:top w:val="nil"/>
              <w:left w:val="nil"/>
              <w:bottom w:val="single" w:sz="4" w:space="0" w:color="auto"/>
              <w:right w:val="single" w:sz="4" w:space="0" w:color="auto"/>
            </w:tcBorders>
            <w:shd w:val="clear" w:color="auto" w:fill="auto"/>
            <w:noWrap/>
            <w:vAlign w:val="center"/>
            <w:hideMark/>
          </w:tcPr>
          <w:p w14:paraId="7C336108"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5A1E75E0"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65%</w:t>
            </w:r>
          </w:p>
        </w:tc>
        <w:tc>
          <w:tcPr>
            <w:tcW w:w="840" w:type="dxa"/>
            <w:tcBorders>
              <w:top w:val="nil"/>
              <w:left w:val="nil"/>
              <w:bottom w:val="single" w:sz="4" w:space="0" w:color="auto"/>
              <w:right w:val="single" w:sz="4" w:space="0" w:color="auto"/>
            </w:tcBorders>
            <w:shd w:val="clear" w:color="auto" w:fill="auto"/>
            <w:noWrap/>
            <w:vAlign w:val="center"/>
            <w:hideMark/>
          </w:tcPr>
          <w:p w14:paraId="5D9D09E2"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3</w:t>
            </w:r>
          </w:p>
        </w:tc>
        <w:tc>
          <w:tcPr>
            <w:tcW w:w="828" w:type="dxa"/>
            <w:tcBorders>
              <w:top w:val="nil"/>
              <w:left w:val="nil"/>
              <w:bottom w:val="single" w:sz="4" w:space="0" w:color="auto"/>
              <w:right w:val="single" w:sz="4" w:space="0" w:color="auto"/>
            </w:tcBorders>
            <w:shd w:val="clear" w:color="auto" w:fill="auto"/>
            <w:noWrap/>
            <w:vAlign w:val="center"/>
            <w:hideMark/>
          </w:tcPr>
          <w:p w14:paraId="6C911870"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1,95</w:t>
            </w:r>
          </w:p>
        </w:tc>
        <w:tc>
          <w:tcPr>
            <w:tcW w:w="777" w:type="dxa"/>
            <w:tcBorders>
              <w:top w:val="nil"/>
              <w:left w:val="nil"/>
              <w:bottom w:val="single" w:sz="4" w:space="0" w:color="auto"/>
              <w:right w:val="single" w:sz="4" w:space="0" w:color="auto"/>
            </w:tcBorders>
            <w:shd w:val="clear" w:color="auto" w:fill="auto"/>
            <w:noWrap/>
            <w:vAlign w:val="center"/>
            <w:hideMark/>
          </w:tcPr>
          <w:p w14:paraId="15636BC3"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371A0D59"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3BAB4E98"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35F2F0C4"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440B56FC"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0214DBD7"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BT03-02 đến BT03-04</w:t>
            </w:r>
          </w:p>
        </w:tc>
        <w:tc>
          <w:tcPr>
            <w:tcW w:w="1318" w:type="dxa"/>
            <w:tcBorders>
              <w:top w:val="nil"/>
              <w:left w:val="nil"/>
              <w:bottom w:val="single" w:sz="4" w:space="0" w:color="auto"/>
              <w:right w:val="single" w:sz="4" w:space="0" w:color="auto"/>
            </w:tcBorders>
            <w:shd w:val="clear" w:color="auto" w:fill="auto"/>
            <w:noWrap/>
            <w:vAlign w:val="center"/>
            <w:hideMark/>
          </w:tcPr>
          <w:p w14:paraId="754275DC"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180,00 </w:t>
            </w:r>
          </w:p>
        </w:tc>
        <w:tc>
          <w:tcPr>
            <w:tcW w:w="998" w:type="dxa"/>
            <w:tcBorders>
              <w:top w:val="nil"/>
              <w:left w:val="nil"/>
              <w:bottom w:val="single" w:sz="4" w:space="0" w:color="auto"/>
              <w:right w:val="single" w:sz="4" w:space="0" w:color="auto"/>
            </w:tcBorders>
            <w:shd w:val="clear" w:color="auto" w:fill="auto"/>
            <w:noWrap/>
            <w:vAlign w:val="center"/>
            <w:hideMark/>
          </w:tcPr>
          <w:p w14:paraId="11B05FF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3</w:t>
            </w:r>
          </w:p>
        </w:tc>
        <w:tc>
          <w:tcPr>
            <w:tcW w:w="1080" w:type="dxa"/>
            <w:tcBorders>
              <w:top w:val="nil"/>
              <w:left w:val="nil"/>
              <w:bottom w:val="single" w:sz="4" w:space="0" w:color="auto"/>
              <w:right w:val="single" w:sz="4" w:space="0" w:color="auto"/>
            </w:tcBorders>
            <w:shd w:val="clear" w:color="auto" w:fill="auto"/>
            <w:noWrap/>
            <w:vAlign w:val="center"/>
            <w:hideMark/>
          </w:tcPr>
          <w:p w14:paraId="365DD4C1"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75%</w:t>
            </w:r>
          </w:p>
        </w:tc>
        <w:tc>
          <w:tcPr>
            <w:tcW w:w="840" w:type="dxa"/>
            <w:tcBorders>
              <w:top w:val="nil"/>
              <w:left w:val="nil"/>
              <w:bottom w:val="single" w:sz="4" w:space="0" w:color="auto"/>
              <w:right w:val="single" w:sz="4" w:space="0" w:color="auto"/>
            </w:tcBorders>
            <w:shd w:val="clear" w:color="auto" w:fill="auto"/>
            <w:noWrap/>
            <w:vAlign w:val="center"/>
            <w:hideMark/>
          </w:tcPr>
          <w:p w14:paraId="48B7C408"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3</w:t>
            </w:r>
          </w:p>
        </w:tc>
        <w:tc>
          <w:tcPr>
            <w:tcW w:w="828" w:type="dxa"/>
            <w:tcBorders>
              <w:top w:val="nil"/>
              <w:left w:val="nil"/>
              <w:bottom w:val="single" w:sz="4" w:space="0" w:color="auto"/>
              <w:right w:val="single" w:sz="4" w:space="0" w:color="auto"/>
            </w:tcBorders>
            <w:shd w:val="clear" w:color="auto" w:fill="auto"/>
            <w:noWrap/>
            <w:vAlign w:val="center"/>
            <w:hideMark/>
          </w:tcPr>
          <w:p w14:paraId="4CE85187"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2,25</w:t>
            </w:r>
          </w:p>
        </w:tc>
        <w:tc>
          <w:tcPr>
            <w:tcW w:w="777" w:type="dxa"/>
            <w:tcBorders>
              <w:top w:val="nil"/>
              <w:left w:val="nil"/>
              <w:bottom w:val="single" w:sz="4" w:space="0" w:color="auto"/>
              <w:right w:val="single" w:sz="4" w:space="0" w:color="auto"/>
            </w:tcBorders>
            <w:shd w:val="clear" w:color="auto" w:fill="auto"/>
            <w:noWrap/>
            <w:vAlign w:val="center"/>
            <w:hideMark/>
          </w:tcPr>
          <w:p w14:paraId="078C9418"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013CD78A"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7D7EE4BF"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081A764A"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7A38B4F1"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BIỆT THỰ 04</w:t>
            </w:r>
          </w:p>
        </w:tc>
        <w:tc>
          <w:tcPr>
            <w:tcW w:w="1620" w:type="dxa"/>
            <w:tcBorders>
              <w:top w:val="nil"/>
              <w:left w:val="nil"/>
              <w:bottom w:val="single" w:sz="4" w:space="0" w:color="auto"/>
              <w:right w:val="single" w:sz="4" w:space="0" w:color="auto"/>
            </w:tcBorders>
            <w:shd w:val="clear" w:color="auto" w:fill="auto"/>
            <w:noWrap/>
            <w:vAlign w:val="center"/>
            <w:hideMark/>
          </w:tcPr>
          <w:p w14:paraId="6C828D5D"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BT04</w:t>
            </w:r>
          </w:p>
        </w:tc>
        <w:tc>
          <w:tcPr>
            <w:tcW w:w="1318" w:type="dxa"/>
            <w:tcBorders>
              <w:top w:val="nil"/>
              <w:left w:val="nil"/>
              <w:bottom w:val="single" w:sz="4" w:space="0" w:color="auto"/>
              <w:right w:val="single" w:sz="4" w:space="0" w:color="auto"/>
            </w:tcBorders>
            <w:shd w:val="clear" w:color="auto" w:fill="auto"/>
            <w:noWrap/>
            <w:vAlign w:val="center"/>
            <w:hideMark/>
          </w:tcPr>
          <w:p w14:paraId="677626E3"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802,00 </w:t>
            </w:r>
          </w:p>
        </w:tc>
        <w:tc>
          <w:tcPr>
            <w:tcW w:w="998" w:type="dxa"/>
            <w:tcBorders>
              <w:top w:val="nil"/>
              <w:left w:val="nil"/>
              <w:bottom w:val="single" w:sz="4" w:space="0" w:color="auto"/>
              <w:right w:val="single" w:sz="4" w:space="0" w:color="auto"/>
            </w:tcBorders>
            <w:shd w:val="clear" w:color="auto" w:fill="auto"/>
            <w:noWrap/>
            <w:vAlign w:val="center"/>
            <w:hideMark/>
          </w:tcPr>
          <w:p w14:paraId="3ABEC747"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4</w:t>
            </w:r>
          </w:p>
        </w:tc>
        <w:tc>
          <w:tcPr>
            <w:tcW w:w="1080" w:type="dxa"/>
            <w:tcBorders>
              <w:top w:val="nil"/>
              <w:left w:val="nil"/>
              <w:bottom w:val="single" w:sz="4" w:space="0" w:color="auto"/>
              <w:right w:val="single" w:sz="4" w:space="0" w:color="auto"/>
            </w:tcBorders>
            <w:shd w:val="clear" w:color="auto" w:fill="auto"/>
            <w:noWrap/>
            <w:vAlign w:val="center"/>
            <w:hideMark/>
          </w:tcPr>
          <w:p w14:paraId="43EFCF73"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65-75%</w:t>
            </w:r>
          </w:p>
        </w:tc>
        <w:tc>
          <w:tcPr>
            <w:tcW w:w="840" w:type="dxa"/>
            <w:tcBorders>
              <w:top w:val="nil"/>
              <w:left w:val="nil"/>
              <w:bottom w:val="single" w:sz="4" w:space="0" w:color="auto"/>
              <w:right w:val="single" w:sz="4" w:space="0" w:color="auto"/>
            </w:tcBorders>
            <w:shd w:val="clear" w:color="auto" w:fill="auto"/>
            <w:noWrap/>
            <w:vAlign w:val="center"/>
            <w:hideMark/>
          </w:tcPr>
          <w:p w14:paraId="61F654C1"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3</w:t>
            </w:r>
          </w:p>
        </w:tc>
        <w:tc>
          <w:tcPr>
            <w:tcW w:w="828" w:type="dxa"/>
            <w:tcBorders>
              <w:top w:val="nil"/>
              <w:left w:val="nil"/>
              <w:bottom w:val="single" w:sz="4" w:space="0" w:color="auto"/>
              <w:right w:val="single" w:sz="4" w:space="0" w:color="auto"/>
            </w:tcBorders>
            <w:shd w:val="clear" w:color="auto" w:fill="auto"/>
            <w:noWrap/>
            <w:vAlign w:val="center"/>
            <w:hideMark/>
          </w:tcPr>
          <w:p w14:paraId="421E521F"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1.95-2.25</w:t>
            </w:r>
          </w:p>
        </w:tc>
        <w:tc>
          <w:tcPr>
            <w:tcW w:w="777" w:type="dxa"/>
            <w:tcBorders>
              <w:top w:val="nil"/>
              <w:left w:val="nil"/>
              <w:bottom w:val="single" w:sz="4" w:space="0" w:color="auto"/>
              <w:right w:val="single" w:sz="4" w:space="0" w:color="auto"/>
            </w:tcBorders>
            <w:shd w:val="clear" w:color="auto" w:fill="auto"/>
            <w:noWrap/>
            <w:vAlign w:val="center"/>
            <w:hideMark/>
          </w:tcPr>
          <w:p w14:paraId="20413938"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0,6</w:t>
            </w:r>
          </w:p>
        </w:tc>
      </w:tr>
      <w:tr w:rsidR="00A579A9" w:rsidRPr="00A579A9" w14:paraId="3BD760AC"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16257378"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35CB8E20"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5D182433"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02318E19"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BT04-01</w:t>
            </w:r>
          </w:p>
        </w:tc>
        <w:tc>
          <w:tcPr>
            <w:tcW w:w="1318" w:type="dxa"/>
            <w:tcBorders>
              <w:top w:val="nil"/>
              <w:left w:val="nil"/>
              <w:bottom w:val="single" w:sz="4" w:space="0" w:color="auto"/>
              <w:right w:val="single" w:sz="4" w:space="0" w:color="auto"/>
            </w:tcBorders>
            <w:shd w:val="clear" w:color="auto" w:fill="auto"/>
            <w:noWrap/>
            <w:vAlign w:val="center"/>
            <w:hideMark/>
          </w:tcPr>
          <w:p w14:paraId="42251931"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262,00 </w:t>
            </w:r>
          </w:p>
        </w:tc>
        <w:tc>
          <w:tcPr>
            <w:tcW w:w="998" w:type="dxa"/>
            <w:tcBorders>
              <w:top w:val="nil"/>
              <w:left w:val="nil"/>
              <w:bottom w:val="single" w:sz="4" w:space="0" w:color="auto"/>
              <w:right w:val="single" w:sz="4" w:space="0" w:color="auto"/>
            </w:tcBorders>
            <w:shd w:val="clear" w:color="auto" w:fill="auto"/>
            <w:noWrap/>
            <w:vAlign w:val="center"/>
            <w:hideMark/>
          </w:tcPr>
          <w:p w14:paraId="24444AEA"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6AFAC2E1"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65%</w:t>
            </w:r>
          </w:p>
        </w:tc>
        <w:tc>
          <w:tcPr>
            <w:tcW w:w="840" w:type="dxa"/>
            <w:tcBorders>
              <w:top w:val="nil"/>
              <w:left w:val="nil"/>
              <w:bottom w:val="single" w:sz="4" w:space="0" w:color="auto"/>
              <w:right w:val="single" w:sz="4" w:space="0" w:color="auto"/>
            </w:tcBorders>
            <w:shd w:val="clear" w:color="auto" w:fill="auto"/>
            <w:noWrap/>
            <w:vAlign w:val="center"/>
            <w:hideMark/>
          </w:tcPr>
          <w:p w14:paraId="311323B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3</w:t>
            </w:r>
          </w:p>
        </w:tc>
        <w:tc>
          <w:tcPr>
            <w:tcW w:w="828" w:type="dxa"/>
            <w:tcBorders>
              <w:top w:val="nil"/>
              <w:left w:val="nil"/>
              <w:bottom w:val="single" w:sz="4" w:space="0" w:color="auto"/>
              <w:right w:val="single" w:sz="4" w:space="0" w:color="auto"/>
            </w:tcBorders>
            <w:shd w:val="clear" w:color="auto" w:fill="auto"/>
            <w:noWrap/>
            <w:vAlign w:val="center"/>
            <w:hideMark/>
          </w:tcPr>
          <w:p w14:paraId="464D94DF"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1,95</w:t>
            </w:r>
          </w:p>
        </w:tc>
        <w:tc>
          <w:tcPr>
            <w:tcW w:w="777" w:type="dxa"/>
            <w:tcBorders>
              <w:top w:val="nil"/>
              <w:left w:val="nil"/>
              <w:bottom w:val="single" w:sz="4" w:space="0" w:color="auto"/>
              <w:right w:val="single" w:sz="4" w:space="0" w:color="auto"/>
            </w:tcBorders>
            <w:shd w:val="clear" w:color="auto" w:fill="auto"/>
            <w:noWrap/>
            <w:vAlign w:val="center"/>
            <w:hideMark/>
          </w:tcPr>
          <w:p w14:paraId="2954F8BE"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2CE7694D"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50A4838B"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52575C43"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7C7B5E56"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23DF0DF1"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BT04-02 đến BT04-04</w:t>
            </w:r>
          </w:p>
        </w:tc>
        <w:tc>
          <w:tcPr>
            <w:tcW w:w="1318" w:type="dxa"/>
            <w:tcBorders>
              <w:top w:val="nil"/>
              <w:left w:val="nil"/>
              <w:bottom w:val="single" w:sz="4" w:space="0" w:color="auto"/>
              <w:right w:val="single" w:sz="4" w:space="0" w:color="auto"/>
            </w:tcBorders>
            <w:shd w:val="clear" w:color="auto" w:fill="auto"/>
            <w:noWrap/>
            <w:vAlign w:val="center"/>
            <w:hideMark/>
          </w:tcPr>
          <w:p w14:paraId="3F26A467"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180,00 </w:t>
            </w:r>
          </w:p>
        </w:tc>
        <w:tc>
          <w:tcPr>
            <w:tcW w:w="998" w:type="dxa"/>
            <w:tcBorders>
              <w:top w:val="nil"/>
              <w:left w:val="nil"/>
              <w:bottom w:val="single" w:sz="4" w:space="0" w:color="auto"/>
              <w:right w:val="single" w:sz="4" w:space="0" w:color="auto"/>
            </w:tcBorders>
            <w:shd w:val="clear" w:color="auto" w:fill="auto"/>
            <w:noWrap/>
            <w:vAlign w:val="center"/>
            <w:hideMark/>
          </w:tcPr>
          <w:p w14:paraId="487DD2B1"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3</w:t>
            </w:r>
          </w:p>
        </w:tc>
        <w:tc>
          <w:tcPr>
            <w:tcW w:w="1080" w:type="dxa"/>
            <w:tcBorders>
              <w:top w:val="nil"/>
              <w:left w:val="nil"/>
              <w:bottom w:val="single" w:sz="4" w:space="0" w:color="auto"/>
              <w:right w:val="single" w:sz="4" w:space="0" w:color="auto"/>
            </w:tcBorders>
            <w:shd w:val="clear" w:color="auto" w:fill="auto"/>
            <w:noWrap/>
            <w:vAlign w:val="center"/>
            <w:hideMark/>
          </w:tcPr>
          <w:p w14:paraId="1E08B0E3"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75%</w:t>
            </w:r>
          </w:p>
        </w:tc>
        <w:tc>
          <w:tcPr>
            <w:tcW w:w="840" w:type="dxa"/>
            <w:tcBorders>
              <w:top w:val="nil"/>
              <w:left w:val="nil"/>
              <w:bottom w:val="single" w:sz="4" w:space="0" w:color="auto"/>
              <w:right w:val="single" w:sz="4" w:space="0" w:color="auto"/>
            </w:tcBorders>
            <w:shd w:val="clear" w:color="auto" w:fill="auto"/>
            <w:noWrap/>
            <w:vAlign w:val="center"/>
            <w:hideMark/>
          </w:tcPr>
          <w:p w14:paraId="4E76AD1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3</w:t>
            </w:r>
          </w:p>
        </w:tc>
        <w:tc>
          <w:tcPr>
            <w:tcW w:w="828" w:type="dxa"/>
            <w:tcBorders>
              <w:top w:val="nil"/>
              <w:left w:val="nil"/>
              <w:bottom w:val="single" w:sz="4" w:space="0" w:color="auto"/>
              <w:right w:val="single" w:sz="4" w:space="0" w:color="auto"/>
            </w:tcBorders>
            <w:shd w:val="clear" w:color="auto" w:fill="auto"/>
            <w:noWrap/>
            <w:vAlign w:val="center"/>
            <w:hideMark/>
          </w:tcPr>
          <w:p w14:paraId="39DBF14D"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2,25</w:t>
            </w:r>
          </w:p>
        </w:tc>
        <w:tc>
          <w:tcPr>
            <w:tcW w:w="777" w:type="dxa"/>
            <w:tcBorders>
              <w:top w:val="nil"/>
              <w:left w:val="nil"/>
              <w:bottom w:val="single" w:sz="4" w:space="0" w:color="auto"/>
              <w:right w:val="single" w:sz="4" w:space="0" w:color="auto"/>
            </w:tcBorders>
            <w:shd w:val="clear" w:color="auto" w:fill="auto"/>
            <w:noWrap/>
            <w:vAlign w:val="center"/>
            <w:hideMark/>
          </w:tcPr>
          <w:p w14:paraId="45C4E08D"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66AD60DD"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44BF6DEA"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7EE873A9"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36AA0970"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BIỆT THỰ 05</w:t>
            </w:r>
          </w:p>
        </w:tc>
        <w:tc>
          <w:tcPr>
            <w:tcW w:w="1620" w:type="dxa"/>
            <w:tcBorders>
              <w:top w:val="nil"/>
              <w:left w:val="nil"/>
              <w:bottom w:val="single" w:sz="4" w:space="0" w:color="auto"/>
              <w:right w:val="single" w:sz="4" w:space="0" w:color="auto"/>
            </w:tcBorders>
            <w:shd w:val="clear" w:color="auto" w:fill="auto"/>
            <w:noWrap/>
            <w:vAlign w:val="center"/>
            <w:hideMark/>
          </w:tcPr>
          <w:p w14:paraId="3438EF05"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BT05</w:t>
            </w:r>
          </w:p>
        </w:tc>
        <w:tc>
          <w:tcPr>
            <w:tcW w:w="1318" w:type="dxa"/>
            <w:tcBorders>
              <w:top w:val="nil"/>
              <w:left w:val="nil"/>
              <w:bottom w:val="single" w:sz="4" w:space="0" w:color="auto"/>
              <w:right w:val="single" w:sz="4" w:space="0" w:color="auto"/>
            </w:tcBorders>
            <w:shd w:val="clear" w:color="auto" w:fill="auto"/>
            <w:noWrap/>
            <w:vAlign w:val="center"/>
            <w:hideMark/>
          </w:tcPr>
          <w:p w14:paraId="07366AC9"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262,00 </w:t>
            </w:r>
          </w:p>
        </w:tc>
        <w:tc>
          <w:tcPr>
            <w:tcW w:w="998" w:type="dxa"/>
            <w:tcBorders>
              <w:top w:val="nil"/>
              <w:left w:val="nil"/>
              <w:bottom w:val="single" w:sz="4" w:space="0" w:color="auto"/>
              <w:right w:val="single" w:sz="4" w:space="0" w:color="auto"/>
            </w:tcBorders>
            <w:shd w:val="clear" w:color="auto" w:fill="auto"/>
            <w:noWrap/>
            <w:vAlign w:val="center"/>
            <w:hideMark/>
          </w:tcPr>
          <w:p w14:paraId="4DAB5DF0"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423F8D8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65%</w:t>
            </w:r>
          </w:p>
        </w:tc>
        <w:tc>
          <w:tcPr>
            <w:tcW w:w="840" w:type="dxa"/>
            <w:tcBorders>
              <w:top w:val="nil"/>
              <w:left w:val="nil"/>
              <w:bottom w:val="single" w:sz="4" w:space="0" w:color="auto"/>
              <w:right w:val="single" w:sz="4" w:space="0" w:color="auto"/>
            </w:tcBorders>
            <w:shd w:val="clear" w:color="auto" w:fill="auto"/>
            <w:noWrap/>
            <w:vAlign w:val="center"/>
            <w:hideMark/>
          </w:tcPr>
          <w:p w14:paraId="1B24C5D1"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3</w:t>
            </w:r>
          </w:p>
        </w:tc>
        <w:tc>
          <w:tcPr>
            <w:tcW w:w="828" w:type="dxa"/>
            <w:tcBorders>
              <w:top w:val="nil"/>
              <w:left w:val="nil"/>
              <w:bottom w:val="single" w:sz="4" w:space="0" w:color="auto"/>
              <w:right w:val="single" w:sz="4" w:space="0" w:color="auto"/>
            </w:tcBorders>
            <w:shd w:val="clear" w:color="auto" w:fill="auto"/>
            <w:noWrap/>
            <w:vAlign w:val="center"/>
            <w:hideMark/>
          </w:tcPr>
          <w:p w14:paraId="6CC593A0"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1,95</w:t>
            </w:r>
          </w:p>
        </w:tc>
        <w:tc>
          <w:tcPr>
            <w:tcW w:w="777" w:type="dxa"/>
            <w:tcBorders>
              <w:top w:val="nil"/>
              <w:left w:val="nil"/>
              <w:bottom w:val="single" w:sz="4" w:space="0" w:color="auto"/>
              <w:right w:val="single" w:sz="4" w:space="0" w:color="auto"/>
            </w:tcBorders>
            <w:shd w:val="clear" w:color="auto" w:fill="auto"/>
            <w:noWrap/>
            <w:vAlign w:val="center"/>
            <w:hideMark/>
          </w:tcPr>
          <w:p w14:paraId="72BD63DF"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0,2</w:t>
            </w:r>
          </w:p>
        </w:tc>
      </w:tr>
      <w:tr w:rsidR="00A579A9" w:rsidRPr="00A579A9" w14:paraId="328DCB99"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2469EC0F"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0E91B2E6"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0688E4EB"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4CC2CA29"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BT05-01</w:t>
            </w:r>
          </w:p>
        </w:tc>
        <w:tc>
          <w:tcPr>
            <w:tcW w:w="1318" w:type="dxa"/>
            <w:tcBorders>
              <w:top w:val="nil"/>
              <w:left w:val="nil"/>
              <w:bottom w:val="single" w:sz="4" w:space="0" w:color="auto"/>
              <w:right w:val="single" w:sz="4" w:space="0" w:color="auto"/>
            </w:tcBorders>
            <w:shd w:val="clear" w:color="auto" w:fill="auto"/>
            <w:noWrap/>
            <w:vAlign w:val="center"/>
            <w:hideMark/>
          </w:tcPr>
          <w:p w14:paraId="67D268F9"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262,00 </w:t>
            </w:r>
          </w:p>
        </w:tc>
        <w:tc>
          <w:tcPr>
            <w:tcW w:w="998" w:type="dxa"/>
            <w:tcBorders>
              <w:top w:val="nil"/>
              <w:left w:val="nil"/>
              <w:bottom w:val="single" w:sz="4" w:space="0" w:color="auto"/>
              <w:right w:val="single" w:sz="4" w:space="0" w:color="auto"/>
            </w:tcBorders>
            <w:shd w:val="clear" w:color="auto" w:fill="auto"/>
            <w:noWrap/>
            <w:vAlign w:val="center"/>
            <w:hideMark/>
          </w:tcPr>
          <w:p w14:paraId="0E120FBF"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65F2CC7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65%</w:t>
            </w:r>
          </w:p>
        </w:tc>
        <w:tc>
          <w:tcPr>
            <w:tcW w:w="840" w:type="dxa"/>
            <w:tcBorders>
              <w:top w:val="nil"/>
              <w:left w:val="nil"/>
              <w:bottom w:val="single" w:sz="4" w:space="0" w:color="auto"/>
              <w:right w:val="single" w:sz="4" w:space="0" w:color="auto"/>
            </w:tcBorders>
            <w:shd w:val="clear" w:color="auto" w:fill="auto"/>
            <w:noWrap/>
            <w:vAlign w:val="center"/>
            <w:hideMark/>
          </w:tcPr>
          <w:p w14:paraId="2E9A759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3</w:t>
            </w:r>
          </w:p>
        </w:tc>
        <w:tc>
          <w:tcPr>
            <w:tcW w:w="828" w:type="dxa"/>
            <w:tcBorders>
              <w:top w:val="nil"/>
              <w:left w:val="nil"/>
              <w:bottom w:val="single" w:sz="4" w:space="0" w:color="auto"/>
              <w:right w:val="single" w:sz="4" w:space="0" w:color="auto"/>
            </w:tcBorders>
            <w:shd w:val="clear" w:color="auto" w:fill="auto"/>
            <w:noWrap/>
            <w:vAlign w:val="center"/>
            <w:hideMark/>
          </w:tcPr>
          <w:p w14:paraId="769D76C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1,95</w:t>
            </w:r>
          </w:p>
        </w:tc>
        <w:tc>
          <w:tcPr>
            <w:tcW w:w="777" w:type="dxa"/>
            <w:tcBorders>
              <w:top w:val="nil"/>
              <w:left w:val="nil"/>
              <w:bottom w:val="single" w:sz="4" w:space="0" w:color="auto"/>
              <w:right w:val="single" w:sz="4" w:space="0" w:color="auto"/>
            </w:tcBorders>
            <w:shd w:val="clear" w:color="auto" w:fill="auto"/>
            <w:noWrap/>
            <w:vAlign w:val="center"/>
            <w:hideMark/>
          </w:tcPr>
          <w:p w14:paraId="11E252C3"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07386D2B"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04C86E5F"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183EF86C"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42CD0CC5"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BIỆT THỰ 06</w:t>
            </w:r>
          </w:p>
        </w:tc>
        <w:tc>
          <w:tcPr>
            <w:tcW w:w="1620" w:type="dxa"/>
            <w:tcBorders>
              <w:top w:val="nil"/>
              <w:left w:val="nil"/>
              <w:bottom w:val="single" w:sz="4" w:space="0" w:color="auto"/>
              <w:right w:val="single" w:sz="4" w:space="0" w:color="auto"/>
            </w:tcBorders>
            <w:shd w:val="clear" w:color="auto" w:fill="auto"/>
            <w:noWrap/>
            <w:vAlign w:val="center"/>
            <w:hideMark/>
          </w:tcPr>
          <w:p w14:paraId="4F6FAA9F"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BT06</w:t>
            </w:r>
          </w:p>
        </w:tc>
        <w:tc>
          <w:tcPr>
            <w:tcW w:w="1318" w:type="dxa"/>
            <w:tcBorders>
              <w:top w:val="nil"/>
              <w:left w:val="nil"/>
              <w:bottom w:val="single" w:sz="4" w:space="0" w:color="auto"/>
              <w:right w:val="single" w:sz="4" w:space="0" w:color="auto"/>
            </w:tcBorders>
            <w:shd w:val="clear" w:color="auto" w:fill="auto"/>
            <w:noWrap/>
            <w:vAlign w:val="center"/>
            <w:hideMark/>
          </w:tcPr>
          <w:p w14:paraId="09F1736D"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262,00 </w:t>
            </w:r>
          </w:p>
        </w:tc>
        <w:tc>
          <w:tcPr>
            <w:tcW w:w="998" w:type="dxa"/>
            <w:tcBorders>
              <w:top w:val="nil"/>
              <w:left w:val="nil"/>
              <w:bottom w:val="single" w:sz="4" w:space="0" w:color="auto"/>
              <w:right w:val="single" w:sz="4" w:space="0" w:color="auto"/>
            </w:tcBorders>
            <w:shd w:val="clear" w:color="auto" w:fill="auto"/>
            <w:noWrap/>
            <w:vAlign w:val="center"/>
            <w:hideMark/>
          </w:tcPr>
          <w:p w14:paraId="0EE5D206"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21B6F737"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65%</w:t>
            </w:r>
          </w:p>
        </w:tc>
        <w:tc>
          <w:tcPr>
            <w:tcW w:w="840" w:type="dxa"/>
            <w:tcBorders>
              <w:top w:val="nil"/>
              <w:left w:val="nil"/>
              <w:bottom w:val="single" w:sz="4" w:space="0" w:color="auto"/>
              <w:right w:val="single" w:sz="4" w:space="0" w:color="auto"/>
            </w:tcBorders>
            <w:shd w:val="clear" w:color="auto" w:fill="auto"/>
            <w:noWrap/>
            <w:vAlign w:val="center"/>
            <w:hideMark/>
          </w:tcPr>
          <w:p w14:paraId="0336B3F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3</w:t>
            </w:r>
          </w:p>
        </w:tc>
        <w:tc>
          <w:tcPr>
            <w:tcW w:w="828" w:type="dxa"/>
            <w:tcBorders>
              <w:top w:val="nil"/>
              <w:left w:val="nil"/>
              <w:bottom w:val="single" w:sz="4" w:space="0" w:color="auto"/>
              <w:right w:val="single" w:sz="4" w:space="0" w:color="auto"/>
            </w:tcBorders>
            <w:shd w:val="clear" w:color="auto" w:fill="auto"/>
            <w:noWrap/>
            <w:vAlign w:val="center"/>
            <w:hideMark/>
          </w:tcPr>
          <w:p w14:paraId="64A2493E"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1,95</w:t>
            </w:r>
          </w:p>
        </w:tc>
        <w:tc>
          <w:tcPr>
            <w:tcW w:w="777" w:type="dxa"/>
            <w:tcBorders>
              <w:top w:val="nil"/>
              <w:left w:val="nil"/>
              <w:bottom w:val="single" w:sz="4" w:space="0" w:color="auto"/>
              <w:right w:val="single" w:sz="4" w:space="0" w:color="auto"/>
            </w:tcBorders>
            <w:shd w:val="clear" w:color="auto" w:fill="auto"/>
            <w:noWrap/>
            <w:vAlign w:val="center"/>
            <w:hideMark/>
          </w:tcPr>
          <w:p w14:paraId="40E0B2CE"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0,2</w:t>
            </w:r>
          </w:p>
        </w:tc>
      </w:tr>
      <w:tr w:rsidR="00A579A9" w:rsidRPr="00A579A9" w14:paraId="7584FFA9"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1AC0C66B"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7088A865"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45B12D5E"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39264099"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BT06-01</w:t>
            </w:r>
          </w:p>
        </w:tc>
        <w:tc>
          <w:tcPr>
            <w:tcW w:w="1318" w:type="dxa"/>
            <w:tcBorders>
              <w:top w:val="nil"/>
              <w:left w:val="nil"/>
              <w:bottom w:val="single" w:sz="4" w:space="0" w:color="auto"/>
              <w:right w:val="single" w:sz="4" w:space="0" w:color="auto"/>
            </w:tcBorders>
            <w:shd w:val="clear" w:color="auto" w:fill="auto"/>
            <w:noWrap/>
            <w:vAlign w:val="center"/>
            <w:hideMark/>
          </w:tcPr>
          <w:p w14:paraId="0B88F212"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262,00 </w:t>
            </w:r>
          </w:p>
        </w:tc>
        <w:tc>
          <w:tcPr>
            <w:tcW w:w="998" w:type="dxa"/>
            <w:tcBorders>
              <w:top w:val="nil"/>
              <w:left w:val="nil"/>
              <w:bottom w:val="single" w:sz="4" w:space="0" w:color="auto"/>
              <w:right w:val="single" w:sz="4" w:space="0" w:color="auto"/>
            </w:tcBorders>
            <w:shd w:val="clear" w:color="auto" w:fill="auto"/>
            <w:noWrap/>
            <w:vAlign w:val="center"/>
            <w:hideMark/>
          </w:tcPr>
          <w:p w14:paraId="1FBB50C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701639D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65%</w:t>
            </w:r>
          </w:p>
        </w:tc>
        <w:tc>
          <w:tcPr>
            <w:tcW w:w="840" w:type="dxa"/>
            <w:tcBorders>
              <w:top w:val="nil"/>
              <w:left w:val="nil"/>
              <w:bottom w:val="single" w:sz="4" w:space="0" w:color="auto"/>
              <w:right w:val="single" w:sz="4" w:space="0" w:color="auto"/>
            </w:tcBorders>
            <w:shd w:val="clear" w:color="auto" w:fill="auto"/>
            <w:noWrap/>
            <w:vAlign w:val="center"/>
            <w:hideMark/>
          </w:tcPr>
          <w:p w14:paraId="1FB576E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3</w:t>
            </w:r>
          </w:p>
        </w:tc>
        <w:tc>
          <w:tcPr>
            <w:tcW w:w="828" w:type="dxa"/>
            <w:tcBorders>
              <w:top w:val="nil"/>
              <w:left w:val="nil"/>
              <w:bottom w:val="single" w:sz="4" w:space="0" w:color="auto"/>
              <w:right w:val="single" w:sz="4" w:space="0" w:color="auto"/>
            </w:tcBorders>
            <w:shd w:val="clear" w:color="auto" w:fill="auto"/>
            <w:noWrap/>
            <w:vAlign w:val="center"/>
            <w:hideMark/>
          </w:tcPr>
          <w:p w14:paraId="0FA00DC9"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1,95</w:t>
            </w:r>
          </w:p>
        </w:tc>
        <w:tc>
          <w:tcPr>
            <w:tcW w:w="777" w:type="dxa"/>
            <w:tcBorders>
              <w:top w:val="nil"/>
              <w:left w:val="nil"/>
              <w:bottom w:val="single" w:sz="4" w:space="0" w:color="auto"/>
              <w:right w:val="single" w:sz="4" w:space="0" w:color="auto"/>
            </w:tcBorders>
            <w:shd w:val="clear" w:color="auto" w:fill="auto"/>
            <w:noWrap/>
            <w:vAlign w:val="center"/>
            <w:hideMark/>
          </w:tcPr>
          <w:p w14:paraId="0A3D8787"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4126BEBF"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0A50EA63"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5D3C9255"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77C6B3D2"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BIỆT THỰ 07</w:t>
            </w:r>
          </w:p>
        </w:tc>
        <w:tc>
          <w:tcPr>
            <w:tcW w:w="1620" w:type="dxa"/>
            <w:tcBorders>
              <w:top w:val="nil"/>
              <w:left w:val="nil"/>
              <w:bottom w:val="single" w:sz="4" w:space="0" w:color="auto"/>
              <w:right w:val="single" w:sz="4" w:space="0" w:color="auto"/>
            </w:tcBorders>
            <w:shd w:val="clear" w:color="auto" w:fill="auto"/>
            <w:noWrap/>
            <w:vAlign w:val="center"/>
            <w:hideMark/>
          </w:tcPr>
          <w:p w14:paraId="1CED838A"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BT07</w:t>
            </w:r>
          </w:p>
        </w:tc>
        <w:tc>
          <w:tcPr>
            <w:tcW w:w="1318" w:type="dxa"/>
            <w:tcBorders>
              <w:top w:val="nil"/>
              <w:left w:val="nil"/>
              <w:bottom w:val="single" w:sz="4" w:space="0" w:color="auto"/>
              <w:right w:val="single" w:sz="4" w:space="0" w:color="auto"/>
            </w:tcBorders>
            <w:shd w:val="clear" w:color="auto" w:fill="auto"/>
            <w:noWrap/>
            <w:vAlign w:val="center"/>
            <w:hideMark/>
          </w:tcPr>
          <w:p w14:paraId="5EDC0F89"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811,00 </w:t>
            </w:r>
          </w:p>
        </w:tc>
        <w:tc>
          <w:tcPr>
            <w:tcW w:w="998" w:type="dxa"/>
            <w:tcBorders>
              <w:top w:val="nil"/>
              <w:left w:val="nil"/>
              <w:bottom w:val="single" w:sz="4" w:space="0" w:color="auto"/>
              <w:right w:val="single" w:sz="4" w:space="0" w:color="auto"/>
            </w:tcBorders>
            <w:shd w:val="clear" w:color="auto" w:fill="auto"/>
            <w:noWrap/>
            <w:vAlign w:val="center"/>
            <w:hideMark/>
          </w:tcPr>
          <w:p w14:paraId="3B4CE2C5"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4</w:t>
            </w:r>
          </w:p>
        </w:tc>
        <w:tc>
          <w:tcPr>
            <w:tcW w:w="1080" w:type="dxa"/>
            <w:tcBorders>
              <w:top w:val="nil"/>
              <w:left w:val="nil"/>
              <w:bottom w:val="single" w:sz="4" w:space="0" w:color="auto"/>
              <w:right w:val="single" w:sz="4" w:space="0" w:color="auto"/>
            </w:tcBorders>
            <w:shd w:val="clear" w:color="auto" w:fill="auto"/>
            <w:noWrap/>
            <w:vAlign w:val="center"/>
            <w:hideMark/>
          </w:tcPr>
          <w:p w14:paraId="0FA47DE8"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65-75%</w:t>
            </w:r>
          </w:p>
        </w:tc>
        <w:tc>
          <w:tcPr>
            <w:tcW w:w="840" w:type="dxa"/>
            <w:tcBorders>
              <w:top w:val="nil"/>
              <w:left w:val="nil"/>
              <w:bottom w:val="single" w:sz="4" w:space="0" w:color="auto"/>
              <w:right w:val="single" w:sz="4" w:space="0" w:color="auto"/>
            </w:tcBorders>
            <w:shd w:val="clear" w:color="auto" w:fill="auto"/>
            <w:noWrap/>
            <w:vAlign w:val="center"/>
            <w:hideMark/>
          </w:tcPr>
          <w:p w14:paraId="347ED4B2"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3</w:t>
            </w:r>
          </w:p>
        </w:tc>
        <w:tc>
          <w:tcPr>
            <w:tcW w:w="828" w:type="dxa"/>
            <w:tcBorders>
              <w:top w:val="nil"/>
              <w:left w:val="nil"/>
              <w:bottom w:val="single" w:sz="4" w:space="0" w:color="auto"/>
              <w:right w:val="single" w:sz="4" w:space="0" w:color="auto"/>
            </w:tcBorders>
            <w:shd w:val="clear" w:color="auto" w:fill="auto"/>
            <w:noWrap/>
            <w:vAlign w:val="center"/>
            <w:hideMark/>
          </w:tcPr>
          <w:p w14:paraId="00B278F9"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1.95-2.25</w:t>
            </w:r>
          </w:p>
        </w:tc>
        <w:tc>
          <w:tcPr>
            <w:tcW w:w="777" w:type="dxa"/>
            <w:tcBorders>
              <w:top w:val="nil"/>
              <w:left w:val="nil"/>
              <w:bottom w:val="single" w:sz="4" w:space="0" w:color="auto"/>
              <w:right w:val="single" w:sz="4" w:space="0" w:color="auto"/>
            </w:tcBorders>
            <w:shd w:val="clear" w:color="auto" w:fill="auto"/>
            <w:noWrap/>
            <w:vAlign w:val="center"/>
            <w:hideMark/>
          </w:tcPr>
          <w:p w14:paraId="59D7A6CC"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0,6</w:t>
            </w:r>
          </w:p>
        </w:tc>
      </w:tr>
      <w:tr w:rsidR="00A579A9" w:rsidRPr="00A579A9" w14:paraId="204C12B8"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06707424"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232438E2"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3FA70B98"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0674A9BA"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BT07-01</w:t>
            </w:r>
          </w:p>
        </w:tc>
        <w:tc>
          <w:tcPr>
            <w:tcW w:w="1318" w:type="dxa"/>
            <w:tcBorders>
              <w:top w:val="nil"/>
              <w:left w:val="nil"/>
              <w:bottom w:val="single" w:sz="4" w:space="0" w:color="auto"/>
              <w:right w:val="single" w:sz="4" w:space="0" w:color="auto"/>
            </w:tcBorders>
            <w:shd w:val="clear" w:color="auto" w:fill="auto"/>
            <w:noWrap/>
            <w:vAlign w:val="center"/>
            <w:hideMark/>
          </w:tcPr>
          <w:p w14:paraId="44A00070"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271,00 </w:t>
            </w:r>
          </w:p>
        </w:tc>
        <w:tc>
          <w:tcPr>
            <w:tcW w:w="998" w:type="dxa"/>
            <w:tcBorders>
              <w:top w:val="nil"/>
              <w:left w:val="nil"/>
              <w:bottom w:val="single" w:sz="4" w:space="0" w:color="auto"/>
              <w:right w:val="single" w:sz="4" w:space="0" w:color="auto"/>
            </w:tcBorders>
            <w:shd w:val="clear" w:color="auto" w:fill="auto"/>
            <w:noWrap/>
            <w:vAlign w:val="center"/>
            <w:hideMark/>
          </w:tcPr>
          <w:p w14:paraId="493DA78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5D517E0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65%</w:t>
            </w:r>
          </w:p>
        </w:tc>
        <w:tc>
          <w:tcPr>
            <w:tcW w:w="840" w:type="dxa"/>
            <w:tcBorders>
              <w:top w:val="nil"/>
              <w:left w:val="nil"/>
              <w:bottom w:val="single" w:sz="4" w:space="0" w:color="auto"/>
              <w:right w:val="single" w:sz="4" w:space="0" w:color="auto"/>
            </w:tcBorders>
            <w:shd w:val="clear" w:color="auto" w:fill="auto"/>
            <w:noWrap/>
            <w:vAlign w:val="center"/>
            <w:hideMark/>
          </w:tcPr>
          <w:p w14:paraId="1A5D8A8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3</w:t>
            </w:r>
          </w:p>
        </w:tc>
        <w:tc>
          <w:tcPr>
            <w:tcW w:w="828" w:type="dxa"/>
            <w:tcBorders>
              <w:top w:val="nil"/>
              <w:left w:val="nil"/>
              <w:bottom w:val="single" w:sz="4" w:space="0" w:color="auto"/>
              <w:right w:val="single" w:sz="4" w:space="0" w:color="auto"/>
            </w:tcBorders>
            <w:shd w:val="clear" w:color="auto" w:fill="auto"/>
            <w:noWrap/>
            <w:vAlign w:val="center"/>
            <w:hideMark/>
          </w:tcPr>
          <w:p w14:paraId="1198DDD3"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1,95</w:t>
            </w:r>
          </w:p>
        </w:tc>
        <w:tc>
          <w:tcPr>
            <w:tcW w:w="777" w:type="dxa"/>
            <w:tcBorders>
              <w:top w:val="nil"/>
              <w:left w:val="nil"/>
              <w:bottom w:val="single" w:sz="4" w:space="0" w:color="auto"/>
              <w:right w:val="single" w:sz="4" w:space="0" w:color="auto"/>
            </w:tcBorders>
            <w:shd w:val="clear" w:color="auto" w:fill="auto"/>
            <w:noWrap/>
            <w:vAlign w:val="center"/>
            <w:hideMark/>
          </w:tcPr>
          <w:p w14:paraId="3082ADA3"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5A8894E6"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2176E1C8"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68C06D53"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392F07C8"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5C4A5C72"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BT07-02 đến BT07-04</w:t>
            </w:r>
          </w:p>
        </w:tc>
        <w:tc>
          <w:tcPr>
            <w:tcW w:w="1318" w:type="dxa"/>
            <w:tcBorders>
              <w:top w:val="nil"/>
              <w:left w:val="nil"/>
              <w:bottom w:val="single" w:sz="4" w:space="0" w:color="auto"/>
              <w:right w:val="single" w:sz="4" w:space="0" w:color="auto"/>
            </w:tcBorders>
            <w:shd w:val="clear" w:color="auto" w:fill="auto"/>
            <w:noWrap/>
            <w:vAlign w:val="center"/>
            <w:hideMark/>
          </w:tcPr>
          <w:p w14:paraId="2BC9649F"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180,00 </w:t>
            </w:r>
          </w:p>
        </w:tc>
        <w:tc>
          <w:tcPr>
            <w:tcW w:w="998" w:type="dxa"/>
            <w:tcBorders>
              <w:top w:val="nil"/>
              <w:left w:val="nil"/>
              <w:bottom w:val="single" w:sz="4" w:space="0" w:color="auto"/>
              <w:right w:val="single" w:sz="4" w:space="0" w:color="auto"/>
            </w:tcBorders>
            <w:shd w:val="clear" w:color="auto" w:fill="auto"/>
            <w:noWrap/>
            <w:vAlign w:val="center"/>
            <w:hideMark/>
          </w:tcPr>
          <w:p w14:paraId="6825EE1E"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3</w:t>
            </w:r>
          </w:p>
        </w:tc>
        <w:tc>
          <w:tcPr>
            <w:tcW w:w="1080" w:type="dxa"/>
            <w:tcBorders>
              <w:top w:val="nil"/>
              <w:left w:val="nil"/>
              <w:bottom w:val="single" w:sz="4" w:space="0" w:color="auto"/>
              <w:right w:val="single" w:sz="4" w:space="0" w:color="auto"/>
            </w:tcBorders>
            <w:shd w:val="clear" w:color="auto" w:fill="auto"/>
            <w:noWrap/>
            <w:vAlign w:val="center"/>
            <w:hideMark/>
          </w:tcPr>
          <w:p w14:paraId="122CE43F"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75%</w:t>
            </w:r>
          </w:p>
        </w:tc>
        <w:tc>
          <w:tcPr>
            <w:tcW w:w="840" w:type="dxa"/>
            <w:tcBorders>
              <w:top w:val="nil"/>
              <w:left w:val="nil"/>
              <w:bottom w:val="single" w:sz="4" w:space="0" w:color="auto"/>
              <w:right w:val="single" w:sz="4" w:space="0" w:color="auto"/>
            </w:tcBorders>
            <w:shd w:val="clear" w:color="auto" w:fill="auto"/>
            <w:noWrap/>
            <w:vAlign w:val="center"/>
            <w:hideMark/>
          </w:tcPr>
          <w:p w14:paraId="5F3CF537"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3</w:t>
            </w:r>
          </w:p>
        </w:tc>
        <w:tc>
          <w:tcPr>
            <w:tcW w:w="828" w:type="dxa"/>
            <w:tcBorders>
              <w:top w:val="nil"/>
              <w:left w:val="nil"/>
              <w:bottom w:val="single" w:sz="4" w:space="0" w:color="auto"/>
              <w:right w:val="single" w:sz="4" w:space="0" w:color="auto"/>
            </w:tcBorders>
            <w:shd w:val="clear" w:color="auto" w:fill="auto"/>
            <w:noWrap/>
            <w:vAlign w:val="center"/>
            <w:hideMark/>
          </w:tcPr>
          <w:p w14:paraId="40981EE4"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2,25</w:t>
            </w:r>
          </w:p>
        </w:tc>
        <w:tc>
          <w:tcPr>
            <w:tcW w:w="777" w:type="dxa"/>
            <w:tcBorders>
              <w:top w:val="nil"/>
              <w:left w:val="nil"/>
              <w:bottom w:val="single" w:sz="4" w:space="0" w:color="auto"/>
              <w:right w:val="single" w:sz="4" w:space="0" w:color="auto"/>
            </w:tcBorders>
            <w:shd w:val="clear" w:color="auto" w:fill="auto"/>
            <w:noWrap/>
            <w:vAlign w:val="center"/>
            <w:hideMark/>
          </w:tcPr>
          <w:p w14:paraId="26E5D77D"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4A0E732F"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44C52820"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5AA13508"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757C52D6"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BIỆT THỰ 08</w:t>
            </w:r>
          </w:p>
        </w:tc>
        <w:tc>
          <w:tcPr>
            <w:tcW w:w="1620" w:type="dxa"/>
            <w:tcBorders>
              <w:top w:val="nil"/>
              <w:left w:val="nil"/>
              <w:bottom w:val="single" w:sz="4" w:space="0" w:color="auto"/>
              <w:right w:val="single" w:sz="4" w:space="0" w:color="auto"/>
            </w:tcBorders>
            <w:shd w:val="clear" w:color="auto" w:fill="auto"/>
            <w:noWrap/>
            <w:vAlign w:val="center"/>
            <w:hideMark/>
          </w:tcPr>
          <w:p w14:paraId="3D82E144"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BT08</w:t>
            </w:r>
          </w:p>
        </w:tc>
        <w:tc>
          <w:tcPr>
            <w:tcW w:w="1318" w:type="dxa"/>
            <w:tcBorders>
              <w:top w:val="nil"/>
              <w:left w:val="nil"/>
              <w:bottom w:val="single" w:sz="4" w:space="0" w:color="auto"/>
              <w:right w:val="single" w:sz="4" w:space="0" w:color="auto"/>
            </w:tcBorders>
            <w:shd w:val="clear" w:color="auto" w:fill="auto"/>
            <w:noWrap/>
            <w:vAlign w:val="center"/>
            <w:hideMark/>
          </w:tcPr>
          <w:p w14:paraId="6108BB8D"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811,00 </w:t>
            </w:r>
          </w:p>
        </w:tc>
        <w:tc>
          <w:tcPr>
            <w:tcW w:w="998" w:type="dxa"/>
            <w:tcBorders>
              <w:top w:val="nil"/>
              <w:left w:val="nil"/>
              <w:bottom w:val="single" w:sz="4" w:space="0" w:color="auto"/>
              <w:right w:val="single" w:sz="4" w:space="0" w:color="auto"/>
            </w:tcBorders>
            <w:shd w:val="clear" w:color="auto" w:fill="auto"/>
            <w:noWrap/>
            <w:vAlign w:val="center"/>
            <w:hideMark/>
          </w:tcPr>
          <w:p w14:paraId="271005DD"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4</w:t>
            </w:r>
          </w:p>
        </w:tc>
        <w:tc>
          <w:tcPr>
            <w:tcW w:w="1080" w:type="dxa"/>
            <w:tcBorders>
              <w:top w:val="nil"/>
              <w:left w:val="nil"/>
              <w:bottom w:val="single" w:sz="4" w:space="0" w:color="auto"/>
              <w:right w:val="single" w:sz="4" w:space="0" w:color="auto"/>
            </w:tcBorders>
            <w:shd w:val="clear" w:color="auto" w:fill="auto"/>
            <w:noWrap/>
            <w:vAlign w:val="center"/>
            <w:hideMark/>
          </w:tcPr>
          <w:p w14:paraId="2CBDA982"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65-75%</w:t>
            </w:r>
          </w:p>
        </w:tc>
        <w:tc>
          <w:tcPr>
            <w:tcW w:w="840" w:type="dxa"/>
            <w:tcBorders>
              <w:top w:val="nil"/>
              <w:left w:val="nil"/>
              <w:bottom w:val="single" w:sz="4" w:space="0" w:color="auto"/>
              <w:right w:val="single" w:sz="4" w:space="0" w:color="auto"/>
            </w:tcBorders>
            <w:shd w:val="clear" w:color="auto" w:fill="auto"/>
            <w:noWrap/>
            <w:vAlign w:val="center"/>
            <w:hideMark/>
          </w:tcPr>
          <w:p w14:paraId="031C98E0"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3</w:t>
            </w:r>
          </w:p>
        </w:tc>
        <w:tc>
          <w:tcPr>
            <w:tcW w:w="828" w:type="dxa"/>
            <w:tcBorders>
              <w:top w:val="nil"/>
              <w:left w:val="nil"/>
              <w:bottom w:val="single" w:sz="4" w:space="0" w:color="auto"/>
              <w:right w:val="single" w:sz="4" w:space="0" w:color="auto"/>
            </w:tcBorders>
            <w:shd w:val="clear" w:color="auto" w:fill="auto"/>
            <w:noWrap/>
            <w:vAlign w:val="center"/>
            <w:hideMark/>
          </w:tcPr>
          <w:p w14:paraId="7B218923"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1.95-2.25</w:t>
            </w:r>
          </w:p>
        </w:tc>
        <w:tc>
          <w:tcPr>
            <w:tcW w:w="777" w:type="dxa"/>
            <w:tcBorders>
              <w:top w:val="nil"/>
              <w:left w:val="nil"/>
              <w:bottom w:val="single" w:sz="4" w:space="0" w:color="auto"/>
              <w:right w:val="single" w:sz="4" w:space="0" w:color="auto"/>
            </w:tcBorders>
            <w:shd w:val="clear" w:color="auto" w:fill="auto"/>
            <w:noWrap/>
            <w:vAlign w:val="center"/>
            <w:hideMark/>
          </w:tcPr>
          <w:p w14:paraId="5096F3A9"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0,6</w:t>
            </w:r>
          </w:p>
        </w:tc>
      </w:tr>
      <w:tr w:rsidR="00A579A9" w:rsidRPr="00A579A9" w14:paraId="572A9E02"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2765B548"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03E85185"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028BFDF0"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4F999084"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BT08-01</w:t>
            </w:r>
          </w:p>
        </w:tc>
        <w:tc>
          <w:tcPr>
            <w:tcW w:w="1318" w:type="dxa"/>
            <w:tcBorders>
              <w:top w:val="nil"/>
              <w:left w:val="nil"/>
              <w:bottom w:val="single" w:sz="4" w:space="0" w:color="auto"/>
              <w:right w:val="single" w:sz="4" w:space="0" w:color="auto"/>
            </w:tcBorders>
            <w:shd w:val="clear" w:color="auto" w:fill="auto"/>
            <w:noWrap/>
            <w:vAlign w:val="center"/>
            <w:hideMark/>
          </w:tcPr>
          <w:p w14:paraId="5149F7DD"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271,00 </w:t>
            </w:r>
          </w:p>
        </w:tc>
        <w:tc>
          <w:tcPr>
            <w:tcW w:w="998" w:type="dxa"/>
            <w:tcBorders>
              <w:top w:val="nil"/>
              <w:left w:val="nil"/>
              <w:bottom w:val="single" w:sz="4" w:space="0" w:color="auto"/>
              <w:right w:val="single" w:sz="4" w:space="0" w:color="auto"/>
            </w:tcBorders>
            <w:shd w:val="clear" w:color="auto" w:fill="auto"/>
            <w:noWrap/>
            <w:vAlign w:val="center"/>
            <w:hideMark/>
          </w:tcPr>
          <w:p w14:paraId="1DB6B6F3"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05953DB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65%</w:t>
            </w:r>
          </w:p>
        </w:tc>
        <w:tc>
          <w:tcPr>
            <w:tcW w:w="840" w:type="dxa"/>
            <w:tcBorders>
              <w:top w:val="nil"/>
              <w:left w:val="nil"/>
              <w:bottom w:val="single" w:sz="4" w:space="0" w:color="auto"/>
              <w:right w:val="single" w:sz="4" w:space="0" w:color="auto"/>
            </w:tcBorders>
            <w:shd w:val="clear" w:color="auto" w:fill="auto"/>
            <w:noWrap/>
            <w:vAlign w:val="center"/>
            <w:hideMark/>
          </w:tcPr>
          <w:p w14:paraId="496CE96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3</w:t>
            </w:r>
          </w:p>
        </w:tc>
        <w:tc>
          <w:tcPr>
            <w:tcW w:w="828" w:type="dxa"/>
            <w:tcBorders>
              <w:top w:val="nil"/>
              <w:left w:val="nil"/>
              <w:bottom w:val="single" w:sz="4" w:space="0" w:color="auto"/>
              <w:right w:val="single" w:sz="4" w:space="0" w:color="auto"/>
            </w:tcBorders>
            <w:shd w:val="clear" w:color="auto" w:fill="auto"/>
            <w:noWrap/>
            <w:vAlign w:val="center"/>
            <w:hideMark/>
          </w:tcPr>
          <w:p w14:paraId="7243B590"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1,95</w:t>
            </w:r>
          </w:p>
        </w:tc>
        <w:tc>
          <w:tcPr>
            <w:tcW w:w="777" w:type="dxa"/>
            <w:tcBorders>
              <w:top w:val="nil"/>
              <w:left w:val="nil"/>
              <w:bottom w:val="single" w:sz="4" w:space="0" w:color="auto"/>
              <w:right w:val="single" w:sz="4" w:space="0" w:color="auto"/>
            </w:tcBorders>
            <w:shd w:val="clear" w:color="auto" w:fill="auto"/>
            <w:noWrap/>
            <w:vAlign w:val="center"/>
            <w:hideMark/>
          </w:tcPr>
          <w:p w14:paraId="2A9953A5"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5B8E3080"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18FC8DFE"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2BE005E4"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4C4ED3A5"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071A364A"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BT08-02 đến BT08-04</w:t>
            </w:r>
          </w:p>
        </w:tc>
        <w:tc>
          <w:tcPr>
            <w:tcW w:w="1318" w:type="dxa"/>
            <w:tcBorders>
              <w:top w:val="nil"/>
              <w:left w:val="nil"/>
              <w:bottom w:val="single" w:sz="4" w:space="0" w:color="auto"/>
              <w:right w:val="single" w:sz="4" w:space="0" w:color="auto"/>
            </w:tcBorders>
            <w:shd w:val="clear" w:color="auto" w:fill="auto"/>
            <w:noWrap/>
            <w:vAlign w:val="center"/>
            <w:hideMark/>
          </w:tcPr>
          <w:p w14:paraId="13A16417"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180,00 </w:t>
            </w:r>
          </w:p>
        </w:tc>
        <w:tc>
          <w:tcPr>
            <w:tcW w:w="998" w:type="dxa"/>
            <w:tcBorders>
              <w:top w:val="nil"/>
              <w:left w:val="nil"/>
              <w:bottom w:val="single" w:sz="4" w:space="0" w:color="auto"/>
              <w:right w:val="single" w:sz="4" w:space="0" w:color="auto"/>
            </w:tcBorders>
            <w:shd w:val="clear" w:color="auto" w:fill="auto"/>
            <w:noWrap/>
            <w:vAlign w:val="center"/>
            <w:hideMark/>
          </w:tcPr>
          <w:p w14:paraId="31898A77"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3</w:t>
            </w:r>
          </w:p>
        </w:tc>
        <w:tc>
          <w:tcPr>
            <w:tcW w:w="1080" w:type="dxa"/>
            <w:tcBorders>
              <w:top w:val="nil"/>
              <w:left w:val="nil"/>
              <w:bottom w:val="single" w:sz="4" w:space="0" w:color="auto"/>
              <w:right w:val="single" w:sz="4" w:space="0" w:color="auto"/>
            </w:tcBorders>
            <w:shd w:val="clear" w:color="auto" w:fill="auto"/>
            <w:noWrap/>
            <w:vAlign w:val="center"/>
            <w:hideMark/>
          </w:tcPr>
          <w:p w14:paraId="0491D558"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75%</w:t>
            </w:r>
          </w:p>
        </w:tc>
        <w:tc>
          <w:tcPr>
            <w:tcW w:w="840" w:type="dxa"/>
            <w:tcBorders>
              <w:top w:val="nil"/>
              <w:left w:val="nil"/>
              <w:bottom w:val="single" w:sz="4" w:space="0" w:color="auto"/>
              <w:right w:val="single" w:sz="4" w:space="0" w:color="auto"/>
            </w:tcBorders>
            <w:shd w:val="clear" w:color="auto" w:fill="auto"/>
            <w:noWrap/>
            <w:vAlign w:val="center"/>
            <w:hideMark/>
          </w:tcPr>
          <w:p w14:paraId="69B249D6"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3</w:t>
            </w:r>
          </w:p>
        </w:tc>
        <w:tc>
          <w:tcPr>
            <w:tcW w:w="828" w:type="dxa"/>
            <w:tcBorders>
              <w:top w:val="nil"/>
              <w:left w:val="nil"/>
              <w:bottom w:val="single" w:sz="4" w:space="0" w:color="auto"/>
              <w:right w:val="single" w:sz="4" w:space="0" w:color="auto"/>
            </w:tcBorders>
            <w:shd w:val="clear" w:color="auto" w:fill="auto"/>
            <w:noWrap/>
            <w:vAlign w:val="center"/>
            <w:hideMark/>
          </w:tcPr>
          <w:p w14:paraId="77C791C5"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2,25</w:t>
            </w:r>
          </w:p>
        </w:tc>
        <w:tc>
          <w:tcPr>
            <w:tcW w:w="777" w:type="dxa"/>
            <w:tcBorders>
              <w:top w:val="nil"/>
              <w:left w:val="nil"/>
              <w:bottom w:val="single" w:sz="4" w:space="0" w:color="auto"/>
              <w:right w:val="single" w:sz="4" w:space="0" w:color="auto"/>
            </w:tcBorders>
            <w:shd w:val="clear" w:color="auto" w:fill="auto"/>
            <w:noWrap/>
            <w:vAlign w:val="center"/>
            <w:hideMark/>
          </w:tcPr>
          <w:p w14:paraId="3E303C83"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7BE2A2F6"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78E78034"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642E45B2"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5E34B2C7"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BIỆT THỰ 09</w:t>
            </w:r>
          </w:p>
        </w:tc>
        <w:tc>
          <w:tcPr>
            <w:tcW w:w="1620" w:type="dxa"/>
            <w:tcBorders>
              <w:top w:val="nil"/>
              <w:left w:val="nil"/>
              <w:bottom w:val="single" w:sz="4" w:space="0" w:color="auto"/>
              <w:right w:val="single" w:sz="4" w:space="0" w:color="auto"/>
            </w:tcBorders>
            <w:shd w:val="clear" w:color="auto" w:fill="auto"/>
            <w:noWrap/>
            <w:vAlign w:val="center"/>
            <w:hideMark/>
          </w:tcPr>
          <w:p w14:paraId="26BB5276"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BT09</w:t>
            </w:r>
          </w:p>
        </w:tc>
        <w:tc>
          <w:tcPr>
            <w:tcW w:w="1318" w:type="dxa"/>
            <w:tcBorders>
              <w:top w:val="nil"/>
              <w:left w:val="nil"/>
              <w:bottom w:val="single" w:sz="4" w:space="0" w:color="auto"/>
              <w:right w:val="single" w:sz="4" w:space="0" w:color="auto"/>
            </w:tcBorders>
            <w:shd w:val="clear" w:color="auto" w:fill="auto"/>
            <w:noWrap/>
            <w:vAlign w:val="center"/>
            <w:hideMark/>
          </w:tcPr>
          <w:p w14:paraId="7B574E5B"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271,00 </w:t>
            </w:r>
          </w:p>
        </w:tc>
        <w:tc>
          <w:tcPr>
            <w:tcW w:w="998" w:type="dxa"/>
            <w:tcBorders>
              <w:top w:val="nil"/>
              <w:left w:val="nil"/>
              <w:bottom w:val="single" w:sz="4" w:space="0" w:color="auto"/>
              <w:right w:val="single" w:sz="4" w:space="0" w:color="auto"/>
            </w:tcBorders>
            <w:shd w:val="clear" w:color="auto" w:fill="auto"/>
            <w:noWrap/>
            <w:vAlign w:val="center"/>
            <w:hideMark/>
          </w:tcPr>
          <w:p w14:paraId="5F6602ED"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678B205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65%</w:t>
            </w:r>
          </w:p>
        </w:tc>
        <w:tc>
          <w:tcPr>
            <w:tcW w:w="840" w:type="dxa"/>
            <w:tcBorders>
              <w:top w:val="nil"/>
              <w:left w:val="nil"/>
              <w:bottom w:val="single" w:sz="4" w:space="0" w:color="auto"/>
              <w:right w:val="single" w:sz="4" w:space="0" w:color="auto"/>
            </w:tcBorders>
            <w:shd w:val="clear" w:color="auto" w:fill="auto"/>
            <w:noWrap/>
            <w:vAlign w:val="center"/>
            <w:hideMark/>
          </w:tcPr>
          <w:p w14:paraId="5F641560"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3</w:t>
            </w:r>
          </w:p>
        </w:tc>
        <w:tc>
          <w:tcPr>
            <w:tcW w:w="828" w:type="dxa"/>
            <w:tcBorders>
              <w:top w:val="nil"/>
              <w:left w:val="nil"/>
              <w:bottom w:val="single" w:sz="4" w:space="0" w:color="auto"/>
              <w:right w:val="single" w:sz="4" w:space="0" w:color="auto"/>
            </w:tcBorders>
            <w:shd w:val="clear" w:color="auto" w:fill="auto"/>
            <w:noWrap/>
            <w:vAlign w:val="center"/>
            <w:hideMark/>
          </w:tcPr>
          <w:p w14:paraId="1D94DC11"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1,95</w:t>
            </w:r>
          </w:p>
        </w:tc>
        <w:tc>
          <w:tcPr>
            <w:tcW w:w="777" w:type="dxa"/>
            <w:tcBorders>
              <w:top w:val="nil"/>
              <w:left w:val="nil"/>
              <w:bottom w:val="single" w:sz="4" w:space="0" w:color="auto"/>
              <w:right w:val="single" w:sz="4" w:space="0" w:color="auto"/>
            </w:tcBorders>
            <w:shd w:val="clear" w:color="auto" w:fill="auto"/>
            <w:noWrap/>
            <w:vAlign w:val="center"/>
            <w:hideMark/>
          </w:tcPr>
          <w:p w14:paraId="72CB49FF"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0,2</w:t>
            </w:r>
          </w:p>
        </w:tc>
      </w:tr>
      <w:tr w:rsidR="00A579A9" w:rsidRPr="00A579A9" w14:paraId="2BBCEEBB"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4092A3CA"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54A24FED"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71E1253D"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vAlign w:val="center"/>
            <w:hideMark/>
          </w:tcPr>
          <w:p w14:paraId="655E95CF"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BT09-01</w:t>
            </w:r>
          </w:p>
        </w:tc>
        <w:tc>
          <w:tcPr>
            <w:tcW w:w="1318" w:type="dxa"/>
            <w:tcBorders>
              <w:top w:val="nil"/>
              <w:left w:val="nil"/>
              <w:bottom w:val="single" w:sz="4" w:space="0" w:color="auto"/>
              <w:right w:val="single" w:sz="4" w:space="0" w:color="auto"/>
            </w:tcBorders>
            <w:shd w:val="clear" w:color="auto" w:fill="auto"/>
            <w:noWrap/>
            <w:vAlign w:val="center"/>
            <w:hideMark/>
          </w:tcPr>
          <w:p w14:paraId="78A621C1"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271,00 </w:t>
            </w:r>
          </w:p>
        </w:tc>
        <w:tc>
          <w:tcPr>
            <w:tcW w:w="998" w:type="dxa"/>
            <w:tcBorders>
              <w:top w:val="nil"/>
              <w:left w:val="nil"/>
              <w:bottom w:val="single" w:sz="4" w:space="0" w:color="auto"/>
              <w:right w:val="single" w:sz="4" w:space="0" w:color="auto"/>
            </w:tcBorders>
            <w:shd w:val="clear" w:color="auto" w:fill="auto"/>
            <w:noWrap/>
            <w:vAlign w:val="center"/>
            <w:hideMark/>
          </w:tcPr>
          <w:p w14:paraId="1869D71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2F6E1986"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65%</w:t>
            </w:r>
          </w:p>
        </w:tc>
        <w:tc>
          <w:tcPr>
            <w:tcW w:w="840" w:type="dxa"/>
            <w:tcBorders>
              <w:top w:val="nil"/>
              <w:left w:val="nil"/>
              <w:bottom w:val="single" w:sz="4" w:space="0" w:color="auto"/>
              <w:right w:val="single" w:sz="4" w:space="0" w:color="auto"/>
            </w:tcBorders>
            <w:shd w:val="clear" w:color="auto" w:fill="auto"/>
            <w:noWrap/>
            <w:vAlign w:val="center"/>
            <w:hideMark/>
          </w:tcPr>
          <w:p w14:paraId="2DD6070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3</w:t>
            </w:r>
          </w:p>
        </w:tc>
        <w:tc>
          <w:tcPr>
            <w:tcW w:w="828" w:type="dxa"/>
            <w:tcBorders>
              <w:top w:val="nil"/>
              <w:left w:val="nil"/>
              <w:bottom w:val="single" w:sz="4" w:space="0" w:color="auto"/>
              <w:right w:val="single" w:sz="4" w:space="0" w:color="auto"/>
            </w:tcBorders>
            <w:shd w:val="clear" w:color="auto" w:fill="auto"/>
            <w:noWrap/>
            <w:vAlign w:val="center"/>
            <w:hideMark/>
          </w:tcPr>
          <w:p w14:paraId="06D8F0EA"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1,95</w:t>
            </w:r>
          </w:p>
        </w:tc>
        <w:tc>
          <w:tcPr>
            <w:tcW w:w="777" w:type="dxa"/>
            <w:tcBorders>
              <w:top w:val="nil"/>
              <w:left w:val="nil"/>
              <w:bottom w:val="single" w:sz="4" w:space="0" w:color="auto"/>
              <w:right w:val="single" w:sz="4" w:space="0" w:color="auto"/>
            </w:tcBorders>
            <w:shd w:val="clear" w:color="auto" w:fill="auto"/>
            <w:noWrap/>
            <w:vAlign w:val="center"/>
            <w:hideMark/>
          </w:tcPr>
          <w:p w14:paraId="4B9EF229"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0BF316F8"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0A1F3BA0"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6B3F2BBC"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717DB77E"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BIỆT THỰ 10</w:t>
            </w:r>
          </w:p>
        </w:tc>
        <w:tc>
          <w:tcPr>
            <w:tcW w:w="1620" w:type="dxa"/>
            <w:tcBorders>
              <w:top w:val="nil"/>
              <w:left w:val="nil"/>
              <w:bottom w:val="single" w:sz="4" w:space="0" w:color="auto"/>
              <w:right w:val="single" w:sz="4" w:space="0" w:color="auto"/>
            </w:tcBorders>
            <w:shd w:val="clear" w:color="auto" w:fill="auto"/>
            <w:noWrap/>
            <w:vAlign w:val="center"/>
            <w:hideMark/>
          </w:tcPr>
          <w:p w14:paraId="7EF541B3"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BT10</w:t>
            </w:r>
          </w:p>
        </w:tc>
        <w:tc>
          <w:tcPr>
            <w:tcW w:w="1318" w:type="dxa"/>
            <w:tcBorders>
              <w:top w:val="nil"/>
              <w:left w:val="nil"/>
              <w:bottom w:val="single" w:sz="4" w:space="0" w:color="auto"/>
              <w:right w:val="single" w:sz="4" w:space="0" w:color="auto"/>
            </w:tcBorders>
            <w:shd w:val="clear" w:color="auto" w:fill="auto"/>
            <w:noWrap/>
            <w:vAlign w:val="center"/>
            <w:hideMark/>
          </w:tcPr>
          <w:p w14:paraId="21E663A5"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271,00 </w:t>
            </w:r>
          </w:p>
        </w:tc>
        <w:tc>
          <w:tcPr>
            <w:tcW w:w="998" w:type="dxa"/>
            <w:tcBorders>
              <w:top w:val="nil"/>
              <w:left w:val="nil"/>
              <w:bottom w:val="single" w:sz="4" w:space="0" w:color="auto"/>
              <w:right w:val="single" w:sz="4" w:space="0" w:color="auto"/>
            </w:tcBorders>
            <w:shd w:val="clear" w:color="auto" w:fill="auto"/>
            <w:noWrap/>
            <w:vAlign w:val="center"/>
            <w:hideMark/>
          </w:tcPr>
          <w:p w14:paraId="1E896EE9"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19709C71"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65%</w:t>
            </w:r>
          </w:p>
        </w:tc>
        <w:tc>
          <w:tcPr>
            <w:tcW w:w="840" w:type="dxa"/>
            <w:tcBorders>
              <w:top w:val="nil"/>
              <w:left w:val="nil"/>
              <w:bottom w:val="single" w:sz="4" w:space="0" w:color="auto"/>
              <w:right w:val="single" w:sz="4" w:space="0" w:color="auto"/>
            </w:tcBorders>
            <w:shd w:val="clear" w:color="auto" w:fill="auto"/>
            <w:noWrap/>
            <w:vAlign w:val="center"/>
            <w:hideMark/>
          </w:tcPr>
          <w:p w14:paraId="102E4C95"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3</w:t>
            </w:r>
          </w:p>
        </w:tc>
        <w:tc>
          <w:tcPr>
            <w:tcW w:w="828" w:type="dxa"/>
            <w:tcBorders>
              <w:top w:val="nil"/>
              <w:left w:val="nil"/>
              <w:bottom w:val="single" w:sz="4" w:space="0" w:color="auto"/>
              <w:right w:val="single" w:sz="4" w:space="0" w:color="auto"/>
            </w:tcBorders>
            <w:shd w:val="clear" w:color="auto" w:fill="auto"/>
            <w:noWrap/>
            <w:vAlign w:val="center"/>
            <w:hideMark/>
          </w:tcPr>
          <w:p w14:paraId="5B3CA613"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1,95</w:t>
            </w:r>
          </w:p>
        </w:tc>
        <w:tc>
          <w:tcPr>
            <w:tcW w:w="777" w:type="dxa"/>
            <w:tcBorders>
              <w:top w:val="nil"/>
              <w:left w:val="nil"/>
              <w:bottom w:val="single" w:sz="4" w:space="0" w:color="auto"/>
              <w:right w:val="single" w:sz="4" w:space="0" w:color="auto"/>
            </w:tcBorders>
            <w:shd w:val="clear" w:color="auto" w:fill="auto"/>
            <w:noWrap/>
            <w:vAlign w:val="center"/>
            <w:hideMark/>
          </w:tcPr>
          <w:p w14:paraId="40BC1EB7"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0,2</w:t>
            </w:r>
          </w:p>
        </w:tc>
      </w:tr>
      <w:tr w:rsidR="00A579A9" w:rsidRPr="00A579A9" w14:paraId="2D7E69C8"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07C4DC53"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2645006B"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402DDF6A"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vAlign w:val="center"/>
            <w:hideMark/>
          </w:tcPr>
          <w:p w14:paraId="3AE0B77B"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BT10-01</w:t>
            </w:r>
          </w:p>
        </w:tc>
        <w:tc>
          <w:tcPr>
            <w:tcW w:w="1318" w:type="dxa"/>
            <w:tcBorders>
              <w:top w:val="nil"/>
              <w:left w:val="nil"/>
              <w:bottom w:val="single" w:sz="4" w:space="0" w:color="auto"/>
              <w:right w:val="single" w:sz="4" w:space="0" w:color="auto"/>
            </w:tcBorders>
            <w:shd w:val="clear" w:color="auto" w:fill="auto"/>
            <w:noWrap/>
            <w:vAlign w:val="center"/>
            <w:hideMark/>
          </w:tcPr>
          <w:p w14:paraId="59EBB895"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271,00 </w:t>
            </w:r>
          </w:p>
        </w:tc>
        <w:tc>
          <w:tcPr>
            <w:tcW w:w="998" w:type="dxa"/>
            <w:tcBorders>
              <w:top w:val="nil"/>
              <w:left w:val="nil"/>
              <w:bottom w:val="single" w:sz="4" w:space="0" w:color="auto"/>
              <w:right w:val="single" w:sz="4" w:space="0" w:color="auto"/>
            </w:tcBorders>
            <w:shd w:val="clear" w:color="auto" w:fill="auto"/>
            <w:noWrap/>
            <w:vAlign w:val="center"/>
            <w:hideMark/>
          </w:tcPr>
          <w:p w14:paraId="4315103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1A1C9B0D"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65%</w:t>
            </w:r>
          </w:p>
        </w:tc>
        <w:tc>
          <w:tcPr>
            <w:tcW w:w="840" w:type="dxa"/>
            <w:tcBorders>
              <w:top w:val="nil"/>
              <w:left w:val="nil"/>
              <w:bottom w:val="single" w:sz="4" w:space="0" w:color="auto"/>
              <w:right w:val="single" w:sz="4" w:space="0" w:color="auto"/>
            </w:tcBorders>
            <w:shd w:val="clear" w:color="auto" w:fill="auto"/>
            <w:noWrap/>
            <w:vAlign w:val="center"/>
            <w:hideMark/>
          </w:tcPr>
          <w:p w14:paraId="5674FF9D"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3</w:t>
            </w:r>
          </w:p>
        </w:tc>
        <w:tc>
          <w:tcPr>
            <w:tcW w:w="828" w:type="dxa"/>
            <w:tcBorders>
              <w:top w:val="nil"/>
              <w:left w:val="nil"/>
              <w:bottom w:val="single" w:sz="4" w:space="0" w:color="auto"/>
              <w:right w:val="single" w:sz="4" w:space="0" w:color="auto"/>
            </w:tcBorders>
            <w:shd w:val="clear" w:color="auto" w:fill="auto"/>
            <w:noWrap/>
            <w:vAlign w:val="center"/>
            <w:hideMark/>
          </w:tcPr>
          <w:p w14:paraId="617F0539"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1,95</w:t>
            </w:r>
          </w:p>
        </w:tc>
        <w:tc>
          <w:tcPr>
            <w:tcW w:w="777" w:type="dxa"/>
            <w:tcBorders>
              <w:top w:val="nil"/>
              <w:left w:val="nil"/>
              <w:bottom w:val="single" w:sz="4" w:space="0" w:color="auto"/>
              <w:right w:val="single" w:sz="4" w:space="0" w:color="auto"/>
            </w:tcBorders>
            <w:shd w:val="clear" w:color="auto" w:fill="auto"/>
            <w:noWrap/>
            <w:vAlign w:val="center"/>
            <w:hideMark/>
          </w:tcPr>
          <w:p w14:paraId="60F837B8"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442194AE" w14:textId="77777777" w:rsidTr="00A579A9">
        <w:trPr>
          <w:gridAfter w:val="1"/>
          <w:wAfter w:w="13" w:type="dxa"/>
          <w:trHeight w:val="300"/>
        </w:trPr>
        <w:tc>
          <w:tcPr>
            <w:tcW w:w="63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ACF29F" w14:textId="77777777" w:rsidR="00A579A9" w:rsidRPr="00A579A9" w:rsidRDefault="00A579A9" w:rsidP="00A579A9">
            <w:pPr>
              <w:spacing w:line="240" w:lineRule="auto"/>
              <w:ind w:firstLine="0"/>
              <w:jc w:val="center"/>
              <w:rPr>
                <w:rFonts w:ascii="ArialH" w:hAnsi="ArialH" w:cs="Calibri"/>
                <w:b/>
                <w:bCs/>
                <w:color w:val="000000"/>
                <w:sz w:val="20"/>
                <w:szCs w:val="20"/>
                <w:lang w:val="en-US" w:eastAsia="en-US"/>
              </w:rPr>
            </w:pPr>
            <w:r w:rsidRPr="00A579A9">
              <w:rPr>
                <w:rFonts w:ascii="ArialH" w:hAnsi="ArialH" w:cs="Calibri"/>
                <w:b/>
                <w:bCs/>
                <w:color w:val="000000"/>
                <w:sz w:val="20"/>
                <w:szCs w:val="20"/>
                <w:lang w:val="en-US" w:eastAsia="en-US"/>
              </w:rPr>
              <w:t>3</w:t>
            </w:r>
          </w:p>
        </w:tc>
        <w:tc>
          <w:tcPr>
            <w:tcW w:w="1258" w:type="dxa"/>
            <w:vMerge w:val="restart"/>
            <w:tcBorders>
              <w:top w:val="nil"/>
              <w:left w:val="single" w:sz="4" w:space="0" w:color="auto"/>
              <w:bottom w:val="single" w:sz="4" w:space="0" w:color="000000"/>
              <w:right w:val="single" w:sz="4" w:space="0" w:color="auto"/>
            </w:tcBorders>
            <w:shd w:val="clear" w:color="auto" w:fill="auto"/>
            <w:vAlign w:val="center"/>
            <w:hideMark/>
          </w:tcPr>
          <w:p w14:paraId="36E4BD37" w14:textId="77777777" w:rsidR="00A579A9" w:rsidRPr="00A579A9" w:rsidRDefault="00A579A9" w:rsidP="00A579A9">
            <w:pPr>
              <w:spacing w:line="240" w:lineRule="auto"/>
              <w:ind w:firstLine="0"/>
              <w:jc w:val="center"/>
              <w:rPr>
                <w:rFonts w:ascii="ArialH" w:hAnsi="ArialH" w:cs="Calibri"/>
                <w:b/>
                <w:bCs/>
                <w:color w:val="000000"/>
                <w:sz w:val="22"/>
                <w:szCs w:val="22"/>
                <w:lang w:val="en-US" w:eastAsia="en-US"/>
              </w:rPr>
            </w:pPr>
            <w:r w:rsidRPr="00A579A9">
              <w:rPr>
                <w:rFonts w:ascii="ArialH" w:hAnsi="ArialH" w:cs="Calibri"/>
                <w:b/>
                <w:bCs/>
                <w:color w:val="000000"/>
                <w:sz w:val="22"/>
                <w:szCs w:val="22"/>
                <w:lang w:val="en-US" w:eastAsia="en-US"/>
              </w:rPr>
              <w:t>ĐẤT Ở TÁI ĐỊNH CƯ</w:t>
            </w:r>
          </w:p>
        </w:tc>
        <w:tc>
          <w:tcPr>
            <w:tcW w:w="1350" w:type="dxa"/>
            <w:tcBorders>
              <w:top w:val="nil"/>
              <w:left w:val="nil"/>
              <w:bottom w:val="single" w:sz="4" w:space="0" w:color="auto"/>
              <w:right w:val="single" w:sz="4" w:space="0" w:color="auto"/>
            </w:tcBorders>
            <w:shd w:val="clear" w:color="auto" w:fill="auto"/>
            <w:noWrap/>
            <w:vAlign w:val="center"/>
            <w:hideMark/>
          </w:tcPr>
          <w:p w14:paraId="003BBFB3"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NHÀ Ở TÁI ĐỊNH CƯ</w:t>
            </w:r>
          </w:p>
        </w:tc>
        <w:tc>
          <w:tcPr>
            <w:tcW w:w="1620" w:type="dxa"/>
            <w:tcBorders>
              <w:top w:val="nil"/>
              <w:left w:val="nil"/>
              <w:bottom w:val="single" w:sz="4" w:space="0" w:color="auto"/>
              <w:right w:val="single" w:sz="4" w:space="0" w:color="auto"/>
            </w:tcBorders>
            <w:shd w:val="clear" w:color="auto" w:fill="auto"/>
            <w:noWrap/>
            <w:vAlign w:val="center"/>
            <w:hideMark/>
          </w:tcPr>
          <w:p w14:paraId="0F35EBE7"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TDC01</w:t>
            </w:r>
          </w:p>
        </w:tc>
        <w:tc>
          <w:tcPr>
            <w:tcW w:w="1318" w:type="dxa"/>
            <w:tcBorders>
              <w:top w:val="nil"/>
              <w:left w:val="nil"/>
              <w:bottom w:val="single" w:sz="4" w:space="0" w:color="auto"/>
              <w:right w:val="single" w:sz="4" w:space="0" w:color="auto"/>
            </w:tcBorders>
            <w:shd w:val="clear" w:color="auto" w:fill="auto"/>
            <w:noWrap/>
            <w:vAlign w:val="center"/>
            <w:hideMark/>
          </w:tcPr>
          <w:p w14:paraId="22A7C766"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1.297,87 </w:t>
            </w:r>
          </w:p>
        </w:tc>
        <w:tc>
          <w:tcPr>
            <w:tcW w:w="998" w:type="dxa"/>
            <w:tcBorders>
              <w:top w:val="nil"/>
              <w:left w:val="nil"/>
              <w:bottom w:val="single" w:sz="4" w:space="0" w:color="auto"/>
              <w:right w:val="single" w:sz="4" w:space="0" w:color="auto"/>
            </w:tcBorders>
            <w:shd w:val="clear" w:color="auto" w:fill="auto"/>
            <w:noWrap/>
            <w:vAlign w:val="center"/>
            <w:hideMark/>
          </w:tcPr>
          <w:p w14:paraId="19996B08"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14</w:t>
            </w:r>
          </w:p>
        </w:tc>
        <w:tc>
          <w:tcPr>
            <w:tcW w:w="1080" w:type="dxa"/>
            <w:tcBorders>
              <w:top w:val="nil"/>
              <w:left w:val="nil"/>
              <w:bottom w:val="single" w:sz="4" w:space="0" w:color="auto"/>
              <w:right w:val="single" w:sz="4" w:space="0" w:color="auto"/>
            </w:tcBorders>
            <w:shd w:val="clear" w:color="auto" w:fill="auto"/>
            <w:noWrap/>
            <w:vAlign w:val="center"/>
            <w:hideMark/>
          </w:tcPr>
          <w:p w14:paraId="2DABC8D5"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90-100%</w:t>
            </w:r>
          </w:p>
        </w:tc>
        <w:tc>
          <w:tcPr>
            <w:tcW w:w="840" w:type="dxa"/>
            <w:tcBorders>
              <w:top w:val="nil"/>
              <w:left w:val="nil"/>
              <w:bottom w:val="single" w:sz="4" w:space="0" w:color="auto"/>
              <w:right w:val="single" w:sz="4" w:space="0" w:color="auto"/>
            </w:tcBorders>
            <w:shd w:val="clear" w:color="auto" w:fill="auto"/>
            <w:noWrap/>
            <w:vAlign w:val="center"/>
            <w:hideMark/>
          </w:tcPr>
          <w:p w14:paraId="32444C53"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0130E7CB"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4.5-5</w:t>
            </w:r>
          </w:p>
        </w:tc>
        <w:tc>
          <w:tcPr>
            <w:tcW w:w="777" w:type="dxa"/>
            <w:tcBorders>
              <w:top w:val="nil"/>
              <w:left w:val="nil"/>
              <w:bottom w:val="single" w:sz="4" w:space="0" w:color="auto"/>
              <w:right w:val="single" w:sz="4" w:space="0" w:color="auto"/>
            </w:tcBorders>
            <w:shd w:val="clear" w:color="auto" w:fill="auto"/>
            <w:noWrap/>
            <w:vAlign w:val="center"/>
            <w:hideMark/>
          </w:tcPr>
          <w:p w14:paraId="4C390FD7"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0,9</w:t>
            </w:r>
          </w:p>
        </w:tc>
      </w:tr>
      <w:tr w:rsidR="00A579A9" w:rsidRPr="00A579A9" w14:paraId="107379B5"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5751B9E4"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75554222"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62D6F82D"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vAlign w:val="center"/>
            <w:hideMark/>
          </w:tcPr>
          <w:p w14:paraId="6BFBD0DA"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TDC01-01</w:t>
            </w:r>
          </w:p>
        </w:tc>
        <w:tc>
          <w:tcPr>
            <w:tcW w:w="1318" w:type="dxa"/>
            <w:tcBorders>
              <w:top w:val="nil"/>
              <w:left w:val="nil"/>
              <w:bottom w:val="single" w:sz="4" w:space="0" w:color="auto"/>
              <w:right w:val="single" w:sz="4" w:space="0" w:color="auto"/>
            </w:tcBorders>
            <w:shd w:val="clear" w:color="auto" w:fill="auto"/>
            <w:noWrap/>
            <w:vAlign w:val="center"/>
            <w:hideMark/>
          </w:tcPr>
          <w:p w14:paraId="36883AB9"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92,40 </w:t>
            </w:r>
          </w:p>
        </w:tc>
        <w:tc>
          <w:tcPr>
            <w:tcW w:w="998" w:type="dxa"/>
            <w:tcBorders>
              <w:top w:val="nil"/>
              <w:left w:val="nil"/>
              <w:bottom w:val="single" w:sz="4" w:space="0" w:color="auto"/>
              <w:right w:val="single" w:sz="4" w:space="0" w:color="auto"/>
            </w:tcBorders>
            <w:shd w:val="clear" w:color="auto" w:fill="auto"/>
            <w:noWrap/>
            <w:vAlign w:val="center"/>
            <w:hideMark/>
          </w:tcPr>
          <w:p w14:paraId="2341AB0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294B84B0"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90%</w:t>
            </w:r>
          </w:p>
        </w:tc>
        <w:tc>
          <w:tcPr>
            <w:tcW w:w="840" w:type="dxa"/>
            <w:tcBorders>
              <w:top w:val="nil"/>
              <w:left w:val="nil"/>
              <w:bottom w:val="single" w:sz="4" w:space="0" w:color="auto"/>
              <w:right w:val="single" w:sz="4" w:space="0" w:color="auto"/>
            </w:tcBorders>
            <w:shd w:val="clear" w:color="auto" w:fill="auto"/>
            <w:noWrap/>
            <w:vAlign w:val="center"/>
            <w:hideMark/>
          </w:tcPr>
          <w:p w14:paraId="512E168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7023E50E"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4,5</w:t>
            </w:r>
          </w:p>
        </w:tc>
        <w:tc>
          <w:tcPr>
            <w:tcW w:w="777" w:type="dxa"/>
            <w:tcBorders>
              <w:top w:val="nil"/>
              <w:left w:val="nil"/>
              <w:bottom w:val="single" w:sz="4" w:space="0" w:color="auto"/>
              <w:right w:val="single" w:sz="4" w:space="0" w:color="auto"/>
            </w:tcBorders>
            <w:shd w:val="clear" w:color="auto" w:fill="auto"/>
            <w:noWrap/>
            <w:vAlign w:val="center"/>
            <w:hideMark/>
          </w:tcPr>
          <w:p w14:paraId="2C172F04"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06938033"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3910D2A5"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556DDF21"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7315D0FF"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vAlign w:val="center"/>
            <w:hideMark/>
          </w:tcPr>
          <w:p w14:paraId="26FFC8F0"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TDC01-02</w:t>
            </w:r>
          </w:p>
        </w:tc>
        <w:tc>
          <w:tcPr>
            <w:tcW w:w="1318" w:type="dxa"/>
            <w:tcBorders>
              <w:top w:val="nil"/>
              <w:left w:val="nil"/>
              <w:bottom w:val="single" w:sz="4" w:space="0" w:color="auto"/>
              <w:right w:val="single" w:sz="4" w:space="0" w:color="auto"/>
            </w:tcBorders>
            <w:shd w:val="clear" w:color="auto" w:fill="auto"/>
            <w:noWrap/>
            <w:vAlign w:val="center"/>
            <w:hideMark/>
          </w:tcPr>
          <w:p w14:paraId="3DCC743B"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100,85 </w:t>
            </w:r>
          </w:p>
        </w:tc>
        <w:tc>
          <w:tcPr>
            <w:tcW w:w="998" w:type="dxa"/>
            <w:tcBorders>
              <w:top w:val="nil"/>
              <w:left w:val="nil"/>
              <w:bottom w:val="single" w:sz="4" w:space="0" w:color="auto"/>
              <w:right w:val="single" w:sz="4" w:space="0" w:color="auto"/>
            </w:tcBorders>
            <w:shd w:val="clear" w:color="auto" w:fill="auto"/>
            <w:noWrap/>
            <w:vAlign w:val="center"/>
            <w:hideMark/>
          </w:tcPr>
          <w:p w14:paraId="6793DB7D"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2E58455E"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90%</w:t>
            </w:r>
          </w:p>
        </w:tc>
        <w:tc>
          <w:tcPr>
            <w:tcW w:w="840" w:type="dxa"/>
            <w:tcBorders>
              <w:top w:val="nil"/>
              <w:left w:val="nil"/>
              <w:bottom w:val="single" w:sz="4" w:space="0" w:color="auto"/>
              <w:right w:val="single" w:sz="4" w:space="0" w:color="auto"/>
            </w:tcBorders>
            <w:shd w:val="clear" w:color="auto" w:fill="auto"/>
            <w:noWrap/>
            <w:vAlign w:val="center"/>
            <w:hideMark/>
          </w:tcPr>
          <w:p w14:paraId="0B6A03C3"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7D1F16C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4,5</w:t>
            </w:r>
          </w:p>
        </w:tc>
        <w:tc>
          <w:tcPr>
            <w:tcW w:w="777" w:type="dxa"/>
            <w:tcBorders>
              <w:top w:val="nil"/>
              <w:left w:val="nil"/>
              <w:bottom w:val="single" w:sz="4" w:space="0" w:color="auto"/>
              <w:right w:val="single" w:sz="4" w:space="0" w:color="auto"/>
            </w:tcBorders>
            <w:shd w:val="clear" w:color="auto" w:fill="auto"/>
            <w:noWrap/>
            <w:vAlign w:val="center"/>
            <w:hideMark/>
          </w:tcPr>
          <w:p w14:paraId="2CBA6A79"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08D54FBC"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63A9C8A4"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03832A8D"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5A041712"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vAlign w:val="center"/>
            <w:hideMark/>
          </w:tcPr>
          <w:p w14:paraId="69F6020D"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TDC01-03</w:t>
            </w:r>
          </w:p>
        </w:tc>
        <w:tc>
          <w:tcPr>
            <w:tcW w:w="1318" w:type="dxa"/>
            <w:tcBorders>
              <w:top w:val="nil"/>
              <w:left w:val="nil"/>
              <w:bottom w:val="single" w:sz="4" w:space="0" w:color="auto"/>
              <w:right w:val="single" w:sz="4" w:space="0" w:color="auto"/>
            </w:tcBorders>
            <w:shd w:val="clear" w:color="auto" w:fill="auto"/>
            <w:noWrap/>
            <w:vAlign w:val="center"/>
            <w:hideMark/>
          </w:tcPr>
          <w:p w14:paraId="1DB997DF"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102,04 </w:t>
            </w:r>
          </w:p>
        </w:tc>
        <w:tc>
          <w:tcPr>
            <w:tcW w:w="998" w:type="dxa"/>
            <w:tcBorders>
              <w:top w:val="nil"/>
              <w:left w:val="nil"/>
              <w:bottom w:val="single" w:sz="4" w:space="0" w:color="auto"/>
              <w:right w:val="single" w:sz="4" w:space="0" w:color="auto"/>
            </w:tcBorders>
            <w:shd w:val="clear" w:color="auto" w:fill="auto"/>
            <w:noWrap/>
            <w:vAlign w:val="center"/>
            <w:hideMark/>
          </w:tcPr>
          <w:p w14:paraId="7404161B"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5BD110AE"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90%</w:t>
            </w:r>
          </w:p>
        </w:tc>
        <w:tc>
          <w:tcPr>
            <w:tcW w:w="840" w:type="dxa"/>
            <w:tcBorders>
              <w:top w:val="nil"/>
              <w:left w:val="nil"/>
              <w:bottom w:val="single" w:sz="4" w:space="0" w:color="auto"/>
              <w:right w:val="single" w:sz="4" w:space="0" w:color="auto"/>
            </w:tcBorders>
            <w:shd w:val="clear" w:color="auto" w:fill="auto"/>
            <w:noWrap/>
            <w:vAlign w:val="center"/>
            <w:hideMark/>
          </w:tcPr>
          <w:p w14:paraId="7E79BB40"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1F117080"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4,5</w:t>
            </w:r>
          </w:p>
        </w:tc>
        <w:tc>
          <w:tcPr>
            <w:tcW w:w="777" w:type="dxa"/>
            <w:tcBorders>
              <w:top w:val="nil"/>
              <w:left w:val="nil"/>
              <w:bottom w:val="single" w:sz="4" w:space="0" w:color="auto"/>
              <w:right w:val="single" w:sz="4" w:space="0" w:color="auto"/>
            </w:tcBorders>
            <w:shd w:val="clear" w:color="auto" w:fill="auto"/>
            <w:noWrap/>
            <w:vAlign w:val="center"/>
            <w:hideMark/>
          </w:tcPr>
          <w:p w14:paraId="7B15A7DA"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7BC47D1C" w14:textId="77777777" w:rsidTr="00A579A9">
        <w:trPr>
          <w:gridAfter w:val="1"/>
          <w:wAfter w:w="13" w:type="dxa"/>
          <w:trHeight w:val="30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7A608462"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63C3A06E"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62EE8D7A"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vAlign w:val="center"/>
            <w:hideMark/>
          </w:tcPr>
          <w:p w14:paraId="74B66246"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TDC01-04</w:t>
            </w:r>
          </w:p>
        </w:tc>
        <w:tc>
          <w:tcPr>
            <w:tcW w:w="1318" w:type="dxa"/>
            <w:tcBorders>
              <w:top w:val="nil"/>
              <w:left w:val="nil"/>
              <w:bottom w:val="single" w:sz="4" w:space="0" w:color="auto"/>
              <w:right w:val="single" w:sz="4" w:space="0" w:color="auto"/>
            </w:tcBorders>
            <w:shd w:val="clear" w:color="auto" w:fill="auto"/>
            <w:noWrap/>
            <w:vAlign w:val="center"/>
            <w:hideMark/>
          </w:tcPr>
          <w:p w14:paraId="13E51949"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102,57 </w:t>
            </w:r>
          </w:p>
        </w:tc>
        <w:tc>
          <w:tcPr>
            <w:tcW w:w="998" w:type="dxa"/>
            <w:tcBorders>
              <w:top w:val="nil"/>
              <w:left w:val="nil"/>
              <w:bottom w:val="single" w:sz="4" w:space="0" w:color="auto"/>
              <w:right w:val="single" w:sz="4" w:space="0" w:color="auto"/>
            </w:tcBorders>
            <w:shd w:val="clear" w:color="auto" w:fill="auto"/>
            <w:noWrap/>
            <w:vAlign w:val="center"/>
            <w:hideMark/>
          </w:tcPr>
          <w:p w14:paraId="5707B0C1"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5D14AE88"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90%</w:t>
            </w:r>
          </w:p>
        </w:tc>
        <w:tc>
          <w:tcPr>
            <w:tcW w:w="840" w:type="dxa"/>
            <w:tcBorders>
              <w:top w:val="nil"/>
              <w:left w:val="nil"/>
              <w:bottom w:val="single" w:sz="4" w:space="0" w:color="auto"/>
              <w:right w:val="single" w:sz="4" w:space="0" w:color="auto"/>
            </w:tcBorders>
            <w:shd w:val="clear" w:color="auto" w:fill="auto"/>
            <w:noWrap/>
            <w:vAlign w:val="center"/>
            <w:hideMark/>
          </w:tcPr>
          <w:p w14:paraId="7D78901D"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153D9A47"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4,5</w:t>
            </w:r>
          </w:p>
        </w:tc>
        <w:tc>
          <w:tcPr>
            <w:tcW w:w="777" w:type="dxa"/>
            <w:tcBorders>
              <w:top w:val="nil"/>
              <w:left w:val="nil"/>
              <w:bottom w:val="single" w:sz="4" w:space="0" w:color="auto"/>
              <w:right w:val="single" w:sz="4" w:space="0" w:color="auto"/>
            </w:tcBorders>
            <w:shd w:val="clear" w:color="auto" w:fill="auto"/>
            <w:noWrap/>
            <w:vAlign w:val="center"/>
            <w:hideMark/>
          </w:tcPr>
          <w:p w14:paraId="77546570"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58B5C82B" w14:textId="77777777" w:rsidTr="00A579A9">
        <w:trPr>
          <w:gridAfter w:val="1"/>
          <w:wAfter w:w="13" w:type="dxa"/>
          <w:trHeight w:val="51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3C008C17"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7C0B1E00"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518AE96C"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620" w:type="dxa"/>
            <w:tcBorders>
              <w:top w:val="nil"/>
              <w:left w:val="nil"/>
              <w:bottom w:val="single" w:sz="4" w:space="0" w:color="auto"/>
              <w:right w:val="single" w:sz="4" w:space="0" w:color="auto"/>
            </w:tcBorders>
            <w:shd w:val="clear" w:color="auto" w:fill="auto"/>
            <w:vAlign w:val="center"/>
            <w:hideMark/>
          </w:tcPr>
          <w:p w14:paraId="5929C526" w14:textId="77777777" w:rsidR="00A579A9" w:rsidRPr="00A579A9" w:rsidRDefault="00A579A9" w:rsidP="00A579A9">
            <w:pPr>
              <w:spacing w:line="240" w:lineRule="auto"/>
              <w:ind w:firstLineChars="100" w:firstLine="20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TDC01-05 đến TDC01-14</w:t>
            </w:r>
          </w:p>
        </w:tc>
        <w:tc>
          <w:tcPr>
            <w:tcW w:w="1318" w:type="dxa"/>
            <w:tcBorders>
              <w:top w:val="nil"/>
              <w:left w:val="nil"/>
              <w:bottom w:val="single" w:sz="4" w:space="0" w:color="auto"/>
              <w:right w:val="single" w:sz="4" w:space="0" w:color="auto"/>
            </w:tcBorders>
            <w:shd w:val="clear" w:color="auto" w:fill="auto"/>
            <w:noWrap/>
            <w:vAlign w:val="center"/>
            <w:hideMark/>
          </w:tcPr>
          <w:p w14:paraId="327D38BE" w14:textId="77777777" w:rsidR="00A579A9" w:rsidRPr="00A579A9" w:rsidRDefault="00A579A9" w:rsidP="00A579A9">
            <w:pPr>
              <w:spacing w:line="240" w:lineRule="auto"/>
              <w:ind w:firstLine="0"/>
              <w:jc w:val="lef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 xml:space="preserve">           90,00 </w:t>
            </w:r>
          </w:p>
        </w:tc>
        <w:tc>
          <w:tcPr>
            <w:tcW w:w="998" w:type="dxa"/>
            <w:tcBorders>
              <w:top w:val="nil"/>
              <w:left w:val="nil"/>
              <w:bottom w:val="single" w:sz="4" w:space="0" w:color="auto"/>
              <w:right w:val="single" w:sz="4" w:space="0" w:color="auto"/>
            </w:tcBorders>
            <w:shd w:val="clear" w:color="auto" w:fill="auto"/>
            <w:noWrap/>
            <w:vAlign w:val="center"/>
            <w:hideMark/>
          </w:tcPr>
          <w:p w14:paraId="08F6A71F"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w:t>
            </w:r>
          </w:p>
        </w:tc>
        <w:tc>
          <w:tcPr>
            <w:tcW w:w="1080" w:type="dxa"/>
            <w:tcBorders>
              <w:top w:val="nil"/>
              <w:left w:val="nil"/>
              <w:bottom w:val="single" w:sz="4" w:space="0" w:color="auto"/>
              <w:right w:val="single" w:sz="4" w:space="0" w:color="auto"/>
            </w:tcBorders>
            <w:shd w:val="clear" w:color="auto" w:fill="auto"/>
            <w:noWrap/>
            <w:vAlign w:val="center"/>
            <w:hideMark/>
          </w:tcPr>
          <w:p w14:paraId="7975F86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100%</w:t>
            </w:r>
          </w:p>
        </w:tc>
        <w:tc>
          <w:tcPr>
            <w:tcW w:w="840" w:type="dxa"/>
            <w:tcBorders>
              <w:top w:val="nil"/>
              <w:left w:val="nil"/>
              <w:bottom w:val="single" w:sz="4" w:space="0" w:color="auto"/>
              <w:right w:val="single" w:sz="4" w:space="0" w:color="auto"/>
            </w:tcBorders>
            <w:shd w:val="clear" w:color="auto" w:fill="auto"/>
            <w:noWrap/>
            <w:vAlign w:val="center"/>
            <w:hideMark/>
          </w:tcPr>
          <w:p w14:paraId="3DC82EDC"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43BA8FDA" w14:textId="77777777" w:rsidR="00A579A9" w:rsidRPr="00A579A9" w:rsidRDefault="00A579A9" w:rsidP="00A579A9">
            <w:pPr>
              <w:spacing w:line="240" w:lineRule="auto"/>
              <w:ind w:firstLine="0"/>
              <w:jc w:val="right"/>
              <w:rPr>
                <w:rFonts w:ascii="Arial" w:hAnsi="Arial" w:cs="Arial"/>
                <w:i/>
                <w:iCs/>
                <w:color w:val="000000"/>
                <w:sz w:val="20"/>
                <w:szCs w:val="20"/>
                <w:lang w:val="en-US" w:eastAsia="en-US"/>
              </w:rPr>
            </w:pPr>
            <w:r w:rsidRPr="00A579A9">
              <w:rPr>
                <w:rFonts w:ascii="Arial" w:hAnsi="Arial" w:cs="Arial"/>
                <w:i/>
                <w:iCs/>
                <w:color w:val="000000"/>
                <w:sz w:val="20"/>
                <w:szCs w:val="20"/>
                <w:lang w:val="en-US" w:eastAsia="en-US"/>
              </w:rPr>
              <w:t>5</w:t>
            </w:r>
          </w:p>
        </w:tc>
        <w:tc>
          <w:tcPr>
            <w:tcW w:w="777" w:type="dxa"/>
            <w:tcBorders>
              <w:top w:val="nil"/>
              <w:left w:val="nil"/>
              <w:bottom w:val="single" w:sz="4" w:space="0" w:color="auto"/>
              <w:right w:val="single" w:sz="4" w:space="0" w:color="auto"/>
            </w:tcBorders>
            <w:shd w:val="clear" w:color="auto" w:fill="auto"/>
            <w:noWrap/>
            <w:vAlign w:val="center"/>
            <w:hideMark/>
          </w:tcPr>
          <w:p w14:paraId="672D878B" w14:textId="77777777" w:rsidR="00A579A9" w:rsidRPr="00A579A9" w:rsidRDefault="00A579A9" w:rsidP="00A579A9">
            <w:pPr>
              <w:spacing w:line="240" w:lineRule="auto"/>
              <w:ind w:firstLine="0"/>
              <w:jc w:val="right"/>
              <w:rPr>
                <w:rFonts w:ascii="Arial" w:hAnsi="Arial" w:cs="Arial"/>
                <w:color w:val="000000"/>
                <w:sz w:val="20"/>
                <w:szCs w:val="20"/>
                <w:lang w:val="en-US" w:eastAsia="en-US"/>
              </w:rPr>
            </w:pPr>
            <w:r w:rsidRPr="00A579A9">
              <w:rPr>
                <w:rFonts w:ascii="Arial" w:hAnsi="Arial" w:cs="Arial"/>
                <w:color w:val="000000"/>
                <w:sz w:val="20"/>
                <w:szCs w:val="20"/>
                <w:lang w:val="en-US" w:eastAsia="en-US"/>
              </w:rPr>
              <w:t>-</w:t>
            </w:r>
          </w:p>
        </w:tc>
      </w:tr>
      <w:tr w:rsidR="00A579A9" w:rsidRPr="00A579A9" w14:paraId="6EADA401" w14:textId="77777777" w:rsidTr="00A579A9">
        <w:trPr>
          <w:gridAfter w:val="1"/>
          <w:wAfter w:w="13" w:type="dxa"/>
          <w:trHeight w:val="390"/>
        </w:trPr>
        <w:tc>
          <w:tcPr>
            <w:tcW w:w="63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CD104F" w14:textId="77777777" w:rsidR="00A579A9" w:rsidRPr="00A579A9" w:rsidRDefault="00A579A9" w:rsidP="00A579A9">
            <w:pPr>
              <w:spacing w:line="240" w:lineRule="auto"/>
              <w:ind w:firstLine="0"/>
              <w:jc w:val="center"/>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4</w:t>
            </w:r>
          </w:p>
        </w:tc>
        <w:tc>
          <w:tcPr>
            <w:tcW w:w="1258" w:type="dxa"/>
            <w:vMerge w:val="restart"/>
            <w:tcBorders>
              <w:top w:val="nil"/>
              <w:left w:val="single" w:sz="4" w:space="0" w:color="auto"/>
              <w:bottom w:val="single" w:sz="4" w:space="0" w:color="000000"/>
              <w:right w:val="single" w:sz="4" w:space="0" w:color="auto"/>
            </w:tcBorders>
            <w:shd w:val="clear" w:color="auto" w:fill="auto"/>
            <w:vAlign w:val="center"/>
            <w:hideMark/>
          </w:tcPr>
          <w:p w14:paraId="65F775BF" w14:textId="77777777" w:rsidR="00A579A9" w:rsidRPr="00A579A9" w:rsidRDefault="00A579A9" w:rsidP="00A579A9">
            <w:pPr>
              <w:spacing w:line="240" w:lineRule="auto"/>
              <w:ind w:firstLine="0"/>
              <w:jc w:val="center"/>
              <w:rPr>
                <w:rFonts w:ascii="Arial" w:hAnsi="Arial" w:cs="Arial"/>
                <w:b/>
                <w:bCs/>
                <w:color w:val="000000"/>
                <w:sz w:val="22"/>
                <w:szCs w:val="22"/>
                <w:lang w:val="en-US" w:eastAsia="en-US"/>
              </w:rPr>
            </w:pPr>
            <w:r w:rsidRPr="00A579A9">
              <w:rPr>
                <w:rFonts w:ascii="Arial" w:hAnsi="Arial" w:cs="Arial"/>
                <w:b/>
                <w:bCs/>
                <w:color w:val="000000"/>
                <w:sz w:val="22"/>
                <w:szCs w:val="22"/>
                <w:lang w:val="en-US" w:eastAsia="en-US"/>
              </w:rPr>
              <w:t>ĐẤT THƯƠNG MẠI DỊCH VỤ</w:t>
            </w:r>
          </w:p>
        </w:tc>
        <w:tc>
          <w:tcPr>
            <w:tcW w:w="1350" w:type="dxa"/>
            <w:tcBorders>
              <w:top w:val="nil"/>
              <w:left w:val="nil"/>
              <w:bottom w:val="single" w:sz="4" w:space="0" w:color="auto"/>
              <w:right w:val="single" w:sz="4" w:space="0" w:color="auto"/>
            </w:tcBorders>
            <w:shd w:val="clear" w:color="auto" w:fill="auto"/>
            <w:noWrap/>
            <w:vAlign w:val="center"/>
            <w:hideMark/>
          </w:tcPr>
          <w:p w14:paraId="616D126D"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ĐẤT THƯƠNG MẠI 01</w:t>
            </w:r>
          </w:p>
        </w:tc>
        <w:tc>
          <w:tcPr>
            <w:tcW w:w="1620" w:type="dxa"/>
            <w:tcBorders>
              <w:top w:val="nil"/>
              <w:left w:val="nil"/>
              <w:bottom w:val="single" w:sz="4" w:space="0" w:color="auto"/>
              <w:right w:val="single" w:sz="4" w:space="0" w:color="auto"/>
            </w:tcBorders>
            <w:shd w:val="clear" w:color="auto" w:fill="auto"/>
            <w:noWrap/>
            <w:vAlign w:val="center"/>
            <w:hideMark/>
          </w:tcPr>
          <w:p w14:paraId="3068CAF9"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TMDV 01</w:t>
            </w:r>
          </w:p>
        </w:tc>
        <w:tc>
          <w:tcPr>
            <w:tcW w:w="1318" w:type="dxa"/>
            <w:tcBorders>
              <w:top w:val="nil"/>
              <w:left w:val="nil"/>
              <w:bottom w:val="single" w:sz="4" w:space="0" w:color="auto"/>
              <w:right w:val="single" w:sz="4" w:space="0" w:color="auto"/>
            </w:tcBorders>
            <w:shd w:val="clear" w:color="auto" w:fill="auto"/>
            <w:noWrap/>
            <w:vAlign w:val="center"/>
            <w:hideMark/>
          </w:tcPr>
          <w:p w14:paraId="3F3F7119"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772,30 </w:t>
            </w:r>
          </w:p>
        </w:tc>
        <w:tc>
          <w:tcPr>
            <w:tcW w:w="998" w:type="dxa"/>
            <w:tcBorders>
              <w:top w:val="nil"/>
              <w:left w:val="nil"/>
              <w:bottom w:val="single" w:sz="4" w:space="0" w:color="auto"/>
              <w:right w:val="single" w:sz="4" w:space="0" w:color="auto"/>
            </w:tcBorders>
            <w:shd w:val="clear" w:color="auto" w:fill="auto"/>
            <w:noWrap/>
            <w:vAlign w:val="center"/>
            <w:hideMark/>
          </w:tcPr>
          <w:p w14:paraId="7FE2A039"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3429AA3C"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80%</w:t>
            </w:r>
          </w:p>
        </w:tc>
        <w:tc>
          <w:tcPr>
            <w:tcW w:w="840" w:type="dxa"/>
            <w:tcBorders>
              <w:top w:val="nil"/>
              <w:left w:val="nil"/>
              <w:bottom w:val="single" w:sz="4" w:space="0" w:color="auto"/>
              <w:right w:val="single" w:sz="4" w:space="0" w:color="auto"/>
            </w:tcBorders>
            <w:shd w:val="clear" w:color="auto" w:fill="auto"/>
            <w:noWrap/>
            <w:vAlign w:val="center"/>
            <w:hideMark/>
          </w:tcPr>
          <w:p w14:paraId="3D749FA1"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9</w:t>
            </w:r>
          </w:p>
        </w:tc>
        <w:tc>
          <w:tcPr>
            <w:tcW w:w="828" w:type="dxa"/>
            <w:tcBorders>
              <w:top w:val="nil"/>
              <w:left w:val="nil"/>
              <w:bottom w:val="single" w:sz="4" w:space="0" w:color="auto"/>
              <w:right w:val="single" w:sz="4" w:space="0" w:color="auto"/>
            </w:tcBorders>
            <w:shd w:val="clear" w:color="auto" w:fill="auto"/>
            <w:noWrap/>
            <w:vAlign w:val="center"/>
            <w:hideMark/>
          </w:tcPr>
          <w:p w14:paraId="3E1CC98B"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0.6</w:t>
            </w:r>
          </w:p>
        </w:tc>
        <w:tc>
          <w:tcPr>
            <w:tcW w:w="777" w:type="dxa"/>
            <w:tcBorders>
              <w:top w:val="nil"/>
              <w:left w:val="nil"/>
              <w:bottom w:val="single" w:sz="4" w:space="0" w:color="auto"/>
              <w:right w:val="single" w:sz="4" w:space="0" w:color="auto"/>
            </w:tcBorders>
            <w:shd w:val="clear" w:color="auto" w:fill="auto"/>
            <w:noWrap/>
            <w:vAlign w:val="center"/>
            <w:hideMark/>
          </w:tcPr>
          <w:p w14:paraId="716C9C1B"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0,6</w:t>
            </w:r>
          </w:p>
        </w:tc>
      </w:tr>
      <w:tr w:rsidR="00A579A9" w:rsidRPr="00A579A9" w14:paraId="7499B18C" w14:textId="77777777" w:rsidTr="00A579A9">
        <w:trPr>
          <w:gridAfter w:val="1"/>
          <w:wAfter w:w="13" w:type="dxa"/>
          <w:trHeight w:val="39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16799F4B"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52E0CD7F" w14:textId="77777777" w:rsidR="00A579A9" w:rsidRPr="00A579A9" w:rsidRDefault="00A579A9" w:rsidP="00A579A9">
            <w:pPr>
              <w:spacing w:line="240" w:lineRule="auto"/>
              <w:ind w:firstLine="0"/>
              <w:jc w:val="left"/>
              <w:rPr>
                <w:rFonts w:ascii="Arial" w:hAnsi="Arial" w:cs="Arial"/>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15386565"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ĐẤT THƯƠNG MẠI 02</w:t>
            </w:r>
          </w:p>
        </w:tc>
        <w:tc>
          <w:tcPr>
            <w:tcW w:w="1620" w:type="dxa"/>
            <w:tcBorders>
              <w:top w:val="nil"/>
              <w:left w:val="nil"/>
              <w:bottom w:val="single" w:sz="4" w:space="0" w:color="auto"/>
              <w:right w:val="single" w:sz="4" w:space="0" w:color="auto"/>
            </w:tcBorders>
            <w:shd w:val="clear" w:color="auto" w:fill="auto"/>
            <w:noWrap/>
            <w:vAlign w:val="center"/>
            <w:hideMark/>
          </w:tcPr>
          <w:p w14:paraId="2F968884"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TMDV 02</w:t>
            </w:r>
          </w:p>
        </w:tc>
        <w:tc>
          <w:tcPr>
            <w:tcW w:w="1318" w:type="dxa"/>
            <w:tcBorders>
              <w:top w:val="nil"/>
              <w:left w:val="nil"/>
              <w:bottom w:val="single" w:sz="4" w:space="0" w:color="auto"/>
              <w:right w:val="single" w:sz="4" w:space="0" w:color="auto"/>
            </w:tcBorders>
            <w:shd w:val="clear" w:color="auto" w:fill="auto"/>
            <w:noWrap/>
            <w:vAlign w:val="center"/>
            <w:hideMark/>
          </w:tcPr>
          <w:p w14:paraId="3D000BF7"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739,30 </w:t>
            </w:r>
          </w:p>
        </w:tc>
        <w:tc>
          <w:tcPr>
            <w:tcW w:w="998" w:type="dxa"/>
            <w:tcBorders>
              <w:top w:val="nil"/>
              <w:left w:val="nil"/>
              <w:bottom w:val="single" w:sz="4" w:space="0" w:color="auto"/>
              <w:right w:val="single" w:sz="4" w:space="0" w:color="auto"/>
            </w:tcBorders>
            <w:shd w:val="clear" w:color="auto" w:fill="auto"/>
            <w:noWrap/>
            <w:vAlign w:val="center"/>
            <w:hideMark/>
          </w:tcPr>
          <w:p w14:paraId="45D7DEAB"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05861B18"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80%</w:t>
            </w:r>
          </w:p>
        </w:tc>
        <w:tc>
          <w:tcPr>
            <w:tcW w:w="840" w:type="dxa"/>
            <w:tcBorders>
              <w:top w:val="nil"/>
              <w:left w:val="nil"/>
              <w:bottom w:val="single" w:sz="4" w:space="0" w:color="auto"/>
              <w:right w:val="single" w:sz="4" w:space="0" w:color="auto"/>
            </w:tcBorders>
            <w:shd w:val="clear" w:color="auto" w:fill="auto"/>
            <w:noWrap/>
            <w:vAlign w:val="center"/>
            <w:hideMark/>
          </w:tcPr>
          <w:p w14:paraId="04CA1A73"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9</w:t>
            </w:r>
          </w:p>
        </w:tc>
        <w:tc>
          <w:tcPr>
            <w:tcW w:w="828" w:type="dxa"/>
            <w:tcBorders>
              <w:top w:val="nil"/>
              <w:left w:val="nil"/>
              <w:bottom w:val="single" w:sz="4" w:space="0" w:color="auto"/>
              <w:right w:val="single" w:sz="4" w:space="0" w:color="auto"/>
            </w:tcBorders>
            <w:shd w:val="clear" w:color="auto" w:fill="auto"/>
            <w:noWrap/>
            <w:vAlign w:val="center"/>
            <w:hideMark/>
          </w:tcPr>
          <w:p w14:paraId="58656021"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7,2</w:t>
            </w:r>
          </w:p>
        </w:tc>
        <w:tc>
          <w:tcPr>
            <w:tcW w:w="777" w:type="dxa"/>
            <w:tcBorders>
              <w:top w:val="nil"/>
              <w:left w:val="nil"/>
              <w:bottom w:val="single" w:sz="4" w:space="0" w:color="auto"/>
              <w:right w:val="single" w:sz="4" w:space="0" w:color="auto"/>
            </w:tcBorders>
            <w:shd w:val="clear" w:color="auto" w:fill="auto"/>
            <w:noWrap/>
            <w:vAlign w:val="center"/>
            <w:hideMark/>
          </w:tcPr>
          <w:p w14:paraId="4425AE3A"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0,5</w:t>
            </w:r>
          </w:p>
        </w:tc>
      </w:tr>
      <w:tr w:rsidR="00A579A9" w:rsidRPr="00A579A9" w14:paraId="6566DE76" w14:textId="77777777" w:rsidTr="00A579A9">
        <w:trPr>
          <w:gridAfter w:val="1"/>
          <w:wAfter w:w="13" w:type="dxa"/>
          <w:trHeight w:val="390"/>
        </w:trPr>
        <w:tc>
          <w:tcPr>
            <w:tcW w:w="632" w:type="dxa"/>
            <w:vMerge/>
            <w:tcBorders>
              <w:top w:val="nil"/>
              <w:left w:val="single" w:sz="4" w:space="0" w:color="auto"/>
              <w:bottom w:val="single" w:sz="4" w:space="0" w:color="000000"/>
              <w:right w:val="single" w:sz="4" w:space="0" w:color="auto"/>
            </w:tcBorders>
            <w:shd w:val="clear" w:color="auto" w:fill="auto"/>
            <w:vAlign w:val="center"/>
            <w:hideMark/>
          </w:tcPr>
          <w:p w14:paraId="473D36D4"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p>
        </w:tc>
        <w:tc>
          <w:tcPr>
            <w:tcW w:w="1258" w:type="dxa"/>
            <w:vMerge/>
            <w:tcBorders>
              <w:top w:val="nil"/>
              <w:left w:val="single" w:sz="4" w:space="0" w:color="auto"/>
              <w:bottom w:val="single" w:sz="4" w:space="0" w:color="000000"/>
              <w:right w:val="single" w:sz="4" w:space="0" w:color="auto"/>
            </w:tcBorders>
            <w:shd w:val="clear" w:color="auto" w:fill="auto"/>
            <w:vAlign w:val="center"/>
            <w:hideMark/>
          </w:tcPr>
          <w:p w14:paraId="126D3D4F" w14:textId="77777777" w:rsidR="00A579A9" w:rsidRPr="00A579A9" w:rsidRDefault="00A579A9" w:rsidP="00A579A9">
            <w:pPr>
              <w:spacing w:line="240" w:lineRule="auto"/>
              <w:ind w:firstLine="0"/>
              <w:jc w:val="left"/>
              <w:rPr>
                <w:rFonts w:ascii="Arial" w:hAnsi="Arial" w:cs="Arial"/>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03D5AE75"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ĐẤT THƯƠNG MẠI 03</w:t>
            </w:r>
          </w:p>
        </w:tc>
        <w:tc>
          <w:tcPr>
            <w:tcW w:w="1620" w:type="dxa"/>
            <w:tcBorders>
              <w:top w:val="nil"/>
              <w:left w:val="nil"/>
              <w:bottom w:val="single" w:sz="4" w:space="0" w:color="auto"/>
              <w:right w:val="single" w:sz="4" w:space="0" w:color="auto"/>
            </w:tcBorders>
            <w:shd w:val="clear" w:color="auto" w:fill="auto"/>
            <w:noWrap/>
            <w:vAlign w:val="center"/>
            <w:hideMark/>
          </w:tcPr>
          <w:p w14:paraId="37927F2B"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TMDV 03</w:t>
            </w:r>
          </w:p>
        </w:tc>
        <w:tc>
          <w:tcPr>
            <w:tcW w:w="1318" w:type="dxa"/>
            <w:tcBorders>
              <w:top w:val="nil"/>
              <w:left w:val="nil"/>
              <w:bottom w:val="single" w:sz="4" w:space="0" w:color="auto"/>
              <w:right w:val="single" w:sz="4" w:space="0" w:color="auto"/>
            </w:tcBorders>
            <w:shd w:val="clear" w:color="auto" w:fill="auto"/>
            <w:noWrap/>
            <w:vAlign w:val="center"/>
            <w:hideMark/>
          </w:tcPr>
          <w:p w14:paraId="0A256519"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1.092,00 </w:t>
            </w:r>
          </w:p>
        </w:tc>
        <w:tc>
          <w:tcPr>
            <w:tcW w:w="998" w:type="dxa"/>
            <w:tcBorders>
              <w:top w:val="nil"/>
              <w:left w:val="nil"/>
              <w:bottom w:val="single" w:sz="4" w:space="0" w:color="auto"/>
              <w:right w:val="single" w:sz="4" w:space="0" w:color="auto"/>
            </w:tcBorders>
            <w:shd w:val="clear" w:color="auto" w:fill="auto"/>
            <w:noWrap/>
            <w:vAlign w:val="center"/>
            <w:hideMark/>
          </w:tcPr>
          <w:p w14:paraId="57A426B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4F6DB130"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80%</w:t>
            </w:r>
          </w:p>
        </w:tc>
        <w:tc>
          <w:tcPr>
            <w:tcW w:w="840" w:type="dxa"/>
            <w:tcBorders>
              <w:top w:val="nil"/>
              <w:left w:val="nil"/>
              <w:bottom w:val="single" w:sz="4" w:space="0" w:color="auto"/>
              <w:right w:val="single" w:sz="4" w:space="0" w:color="auto"/>
            </w:tcBorders>
            <w:shd w:val="clear" w:color="auto" w:fill="auto"/>
            <w:noWrap/>
            <w:vAlign w:val="center"/>
            <w:hideMark/>
          </w:tcPr>
          <w:p w14:paraId="3E336A8F"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9</w:t>
            </w:r>
          </w:p>
        </w:tc>
        <w:tc>
          <w:tcPr>
            <w:tcW w:w="828" w:type="dxa"/>
            <w:tcBorders>
              <w:top w:val="nil"/>
              <w:left w:val="nil"/>
              <w:bottom w:val="single" w:sz="4" w:space="0" w:color="auto"/>
              <w:right w:val="single" w:sz="4" w:space="0" w:color="auto"/>
            </w:tcBorders>
            <w:shd w:val="clear" w:color="auto" w:fill="auto"/>
            <w:noWrap/>
            <w:vAlign w:val="center"/>
            <w:hideMark/>
          </w:tcPr>
          <w:p w14:paraId="558BCDE9"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7,2</w:t>
            </w:r>
          </w:p>
        </w:tc>
        <w:tc>
          <w:tcPr>
            <w:tcW w:w="777" w:type="dxa"/>
            <w:tcBorders>
              <w:top w:val="nil"/>
              <w:left w:val="nil"/>
              <w:bottom w:val="single" w:sz="4" w:space="0" w:color="auto"/>
              <w:right w:val="single" w:sz="4" w:space="0" w:color="auto"/>
            </w:tcBorders>
            <w:shd w:val="clear" w:color="auto" w:fill="auto"/>
            <w:noWrap/>
            <w:vAlign w:val="center"/>
            <w:hideMark/>
          </w:tcPr>
          <w:p w14:paraId="6F6734F0"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0,8</w:t>
            </w:r>
          </w:p>
        </w:tc>
      </w:tr>
      <w:tr w:rsidR="00A579A9" w:rsidRPr="00A579A9" w14:paraId="1EEEFAD0" w14:textId="77777777" w:rsidTr="00A579A9">
        <w:trPr>
          <w:gridAfter w:val="1"/>
          <w:wAfter w:w="13" w:type="dxa"/>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67137B3" w14:textId="77777777" w:rsidR="00A579A9" w:rsidRPr="00A579A9" w:rsidRDefault="00A579A9" w:rsidP="00A579A9">
            <w:pPr>
              <w:spacing w:line="240" w:lineRule="auto"/>
              <w:ind w:firstLine="0"/>
              <w:jc w:val="center"/>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5</w:t>
            </w:r>
          </w:p>
        </w:tc>
        <w:tc>
          <w:tcPr>
            <w:tcW w:w="1258" w:type="dxa"/>
            <w:tcBorders>
              <w:top w:val="nil"/>
              <w:left w:val="nil"/>
              <w:bottom w:val="single" w:sz="4" w:space="0" w:color="auto"/>
              <w:right w:val="single" w:sz="4" w:space="0" w:color="auto"/>
            </w:tcBorders>
            <w:shd w:val="clear" w:color="auto" w:fill="auto"/>
            <w:noWrap/>
            <w:vAlign w:val="center"/>
            <w:hideMark/>
          </w:tcPr>
          <w:p w14:paraId="307297E8" w14:textId="77777777" w:rsidR="00A579A9" w:rsidRPr="00A579A9" w:rsidRDefault="00A579A9" w:rsidP="00A579A9">
            <w:pPr>
              <w:spacing w:line="240" w:lineRule="auto"/>
              <w:ind w:firstLine="0"/>
              <w:jc w:val="center"/>
              <w:rPr>
                <w:rFonts w:ascii="Arial" w:hAnsi="Arial" w:cs="Arial"/>
                <w:b/>
                <w:bCs/>
                <w:color w:val="000000"/>
                <w:sz w:val="22"/>
                <w:szCs w:val="22"/>
                <w:lang w:val="en-US" w:eastAsia="en-US"/>
              </w:rPr>
            </w:pPr>
            <w:r w:rsidRPr="00A579A9">
              <w:rPr>
                <w:rFonts w:ascii="Arial" w:hAnsi="Arial" w:cs="Arial"/>
                <w:b/>
                <w:bCs/>
                <w:color w:val="000000"/>
                <w:sz w:val="22"/>
                <w:szCs w:val="22"/>
                <w:lang w:val="en-US" w:eastAsia="en-US"/>
              </w:rPr>
              <w:t>ĐẤT VĂN HÓA</w:t>
            </w:r>
          </w:p>
        </w:tc>
        <w:tc>
          <w:tcPr>
            <w:tcW w:w="1350" w:type="dxa"/>
            <w:tcBorders>
              <w:top w:val="nil"/>
              <w:left w:val="nil"/>
              <w:bottom w:val="single" w:sz="4" w:space="0" w:color="auto"/>
              <w:right w:val="single" w:sz="4" w:space="0" w:color="auto"/>
            </w:tcBorders>
            <w:shd w:val="clear" w:color="auto" w:fill="auto"/>
            <w:noWrap/>
            <w:vAlign w:val="center"/>
            <w:hideMark/>
          </w:tcPr>
          <w:p w14:paraId="373A7CDE"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ĐẤT NHÀ VĂN HÓA</w:t>
            </w:r>
          </w:p>
        </w:tc>
        <w:tc>
          <w:tcPr>
            <w:tcW w:w="1620" w:type="dxa"/>
            <w:tcBorders>
              <w:top w:val="nil"/>
              <w:left w:val="nil"/>
              <w:bottom w:val="single" w:sz="4" w:space="0" w:color="auto"/>
              <w:right w:val="single" w:sz="4" w:space="0" w:color="auto"/>
            </w:tcBorders>
            <w:shd w:val="clear" w:color="auto" w:fill="auto"/>
            <w:noWrap/>
            <w:vAlign w:val="center"/>
            <w:hideMark/>
          </w:tcPr>
          <w:p w14:paraId="59D52577"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NVH</w:t>
            </w:r>
          </w:p>
        </w:tc>
        <w:tc>
          <w:tcPr>
            <w:tcW w:w="1318" w:type="dxa"/>
            <w:tcBorders>
              <w:top w:val="nil"/>
              <w:left w:val="nil"/>
              <w:bottom w:val="single" w:sz="4" w:space="0" w:color="auto"/>
              <w:right w:val="single" w:sz="4" w:space="0" w:color="auto"/>
            </w:tcBorders>
            <w:shd w:val="clear" w:color="auto" w:fill="auto"/>
            <w:noWrap/>
            <w:vAlign w:val="center"/>
            <w:hideMark/>
          </w:tcPr>
          <w:p w14:paraId="610B37BF"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1.100,00 </w:t>
            </w:r>
          </w:p>
        </w:tc>
        <w:tc>
          <w:tcPr>
            <w:tcW w:w="998" w:type="dxa"/>
            <w:tcBorders>
              <w:top w:val="nil"/>
              <w:left w:val="nil"/>
              <w:bottom w:val="single" w:sz="4" w:space="0" w:color="auto"/>
              <w:right w:val="single" w:sz="4" w:space="0" w:color="auto"/>
            </w:tcBorders>
            <w:shd w:val="clear" w:color="auto" w:fill="auto"/>
            <w:noWrap/>
            <w:vAlign w:val="center"/>
            <w:hideMark/>
          </w:tcPr>
          <w:p w14:paraId="06667B59"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2496BA75"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40%</w:t>
            </w:r>
          </w:p>
        </w:tc>
        <w:tc>
          <w:tcPr>
            <w:tcW w:w="840" w:type="dxa"/>
            <w:tcBorders>
              <w:top w:val="nil"/>
              <w:left w:val="nil"/>
              <w:bottom w:val="single" w:sz="4" w:space="0" w:color="auto"/>
              <w:right w:val="single" w:sz="4" w:space="0" w:color="auto"/>
            </w:tcBorders>
            <w:shd w:val="clear" w:color="auto" w:fill="auto"/>
            <w:noWrap/>
            <w:vAlign w:val="center"/>
            <w:hideMark/>
          </w:tcPr>
          <w:p w14:paraId="457BEC07"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2</w:t>
            </w:r>
          </w:p>
        </w:tc>
        <w:tc>
          <w:tcPr>
            <w:tcW w:w="828" w:type="dxa"/>
            <w:tcBorders>
              <w:top w:val="nil"/>
              <w:left w:val="nil"/>
              <w:bottom w:val="single" w:sz="4" w:space="0" w:color="auto"/>
              <w:right w:val="single" w:sz="4" w:space="0" w:color="auto"/>
            </w:tcBorders>
            <w:shd w:val="clear" w:color="auto" w:fill="auto"/>
            <w:noWrap/>
            <w:vAlign w:val="center"/>
            <w:hideMark/>
          </w:tcPr>
          <w:p w14:paraId="3E1A93FF"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0.8</w:t>
            </w:r>
          </w:p>
        </w:tc>
        <w:tc>
          <w:tcPr>
            <w:tcW w:w="777" w:type="dxa"/>
            <w:tcBorders>
              <w:top w:val="nil"/>
              <w:left w:val="nil"/>
              <w:bottom w:val="single" w:sz="4" w:space="0" w:color="auto"/>
              <w:right w:val="single" w:sz="4" w:space="0" w:color="auto"/>
            </w:tcBorders>
            <w:shd w:val="clear" w:color="auto" w:fill="auto"/>
            <w:noWrap/>
            <w:vAlign w:val="center"/>
            <w:hideMark/>
          </w:tcPr>
          <w:p w14:paraId="1CAC741B"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0,8</w:t>
            </w:r>
          </w:p>
        </w:tc>
      </w:tr>
      <w:tr w:rsidR="00A579A9" w:rsidRPr="00A579A9" w14:paraId="02BDD15E" w14:textId="77777777" w:rsidTr="00A579A9">
        <w:trPr>
          <w:gridAfter w:val="1"/>
          <w:wAfter w:w="13" w:type="dxa"/>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118D095" w14:textId="77777777" w:rsidR="00A579A9" w:rsidRPr="00A579A9" w:rsidRDefault="00A579A9" w:rsidP="00A579A9">
            <w:pPr>
              <w:spacing w:line="240" w:lineRule="auto"/>
              <w:ind w:firstLine="0"/>
              <w:jc w:val="center"/>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6</w:t>
            </w:r>
          </w:p>
        </w:tc>
        <w:tc>
          <w:tcPr>
            <w:tcW w:w="1258" w:type="dxa"/>
            <w:tcBorders>
              <w:top w:val="nil"/>
              <w:left w:val="nil"/>
              <w:bottom w:val="single" w:sz="4" w:space="0" w:color="auto"/>
              <w:right w:val="single" w:sz="4" w:space="0" w:color="auto"/>
            </w:tcBorders>
            <w:shd w:val="clear" w:color="auto" w:fill="auto"/>
            <w:noWrap/>
            <w:vAlign w:val="center"/>
            <w:hideMark/>
          </w:tcPr>
          <w:p w14:paraId="4006C7DC" w14:textId="77777777" w:rsidR="00A579A9" w:rsidRPr="00A579A9" w:rsidRDefault="00A579A9" w:rsidP="00A579A9">
            <w:pPr>
              <w:spacing w:line="240" w:lineRule="auto"/>
              <w:ind w:firstLine="0"/>
              <w:jc w:val="center"/>
              <w:rPr>
                <w:rFonts w:ascii="Arial" w:hAnsi="Arial" w:cs="Arial"/>
                <w:b/>
                <w:bCs/>
                <w:color w:val="000000"/>
                <w:sz w:val="22"/>
                <w:szCs w:val="22"/>
                <w:lang w:val="en-US" w:eastAsia="en-US"/>
              </w:rPr>
            </w:pPr>
            <w:r w:rsidRPr="00A579A9">
              <w:rPr>
                <w:rFonts w:ascii="Arial" w:hAnsi="Arial" w:cs="Arial"/>
                <w:b/>
                <w:bCs/>
                <w:color w:val="000000"/>
                <w:sz w:val="22"/>
                <w:szCs w:val="22"/>
                <w:lang w:val="en-US" w:eastAsia="en-US"/>
              </w:rPr>
              <w:t>ĐẤT GIÁO DỤC</w:t>
            </w:r>
          </w:p>
        </w:tc>
        <w:tc>
          <w:tcPr>
            <w:tcW w:w="1350" w:type="dxa"/>
            <w:tcBorders>
              <w:top w:val="nil"/>
              <w:left w:val="nil"/>
              <w:bottom w:val="single" w:sz="4" w:space="0" w:color="auto"/>
              <w:right w:val="single" w:sz="4" w:space="0" w:color="auto"/>
            </w:tcBorders>
            <w:shd w:val="clear" w:color="auto" w:fill="auto"/>
            <w:noWrap/>
            <w:vAlign w:val="center"/>
            <w:hideMark/>
          </w:tcPr>
          <w:p w14:paraId="5F2E13B1"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ĐẤT GIÁO DỤC</w:t>
            </w:r>
          </w:p>
        </w:tc>
        <w:tc>
          <w:tcPr>
            <w:tcW w:w="1620" w:type="dxa"/>
            <w:tcBorders>
              <w:top w:val="nil"/>
              <w:left w:val="nil"/>
              <w:bottom w:val="single" w:sz="4" w:space="0" w:color="auto"/>
              <w:right w:val="single" w:sz="4" w:space="0" w:color="auto"/>
            </w:tcBorders>
            <w:shd w:val="clear" w:color="auto" w:fill="auto"/>
            <w:noWrap/>
            <w:vAlign w:val="center"/>
            <w:hideMark/>
          </w:tcPr>
          <w:p w14:paraId="05B6662A"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GD</w:t>
            </w:r>
          </w:p>
        </w:tc>
        <w:tc>
          <w:tcPr>
            <w:tcW w:w="1318" w:type="dxa"/>
            <w:tcBorders>
              <w:top w:val="nil"/>
              <w:left w:val="nil"/>
              <w:bottom w:val="single" w:sz="4" w:space="0" w:color="auto"/>
              <w:right w:val="single" w:sz="4" w:space="0" w:color="auto"/>
            </w:tcBorders>
            <w:shd w:val="clear" w:color="auto" w:fill="auto"/>
            <w:noWrap/>
            <w:vAlign w:val="center"/>
            <w:hideMark/>
          </w:tcPr>
          <w:p w14:paraId="417A0C36"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2.200,00 </w:t>
            </w:r>
          </w:p>
        </w:tc>
        <w:tc>
          <w:tcPr>
            <w:tcW w:w="998" w:type="dxa"/>
            <w:tcBorders>
              <w:top w:val="nil"/>
              <w:left w:val="nil"/>
              <w:bottom w:val="single" w:sz="4" w:space="0" w:color="auto"/>
              <w:right w:val="single" w:sz="4" w:space="0" w:color="auto"/>
            </w:tcBorders>
            <w:shd w:val="clear" w:color="auto" w:fill="auto"/>
            <w:noWrap/>
            <w:vAlign w:val="center"/>
            <w:hideMark/>
          </w:tcPr>
          <w:p w14:paraId="02333AE1"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02667341"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40%</w:t>
            </w:r>
          </w:p>
        </w:tc>
        <w:tc>
          <w:tcPr>
            <w:tcW w:w="840" w:type="dxa"/>
            <w:tcBorders>
              <w:top w:val="nil"/>
              <w:left w:val="nil"/>
              <w:bottom w:val="single" w:sz="4" w:space="0" w:color="auto"/>
              <w:right w:val="single" w:sz="4" w:space="0" w:color="auto"/>
            </w:tcBorders>
            <w:shd w:val="clear" w:color="auto" w:fill="auto"/>
            <w:noWrap/>
            <w:vAlign w:val="center"/>
            <w:hideMark/>
          </w:tcPr>
          <w:p w14:paraId="2F6029DB"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3</w:t>
            </w:r>
          </w:p>
        </w:tc>
        <w:tc>
          <w:tcPr>
            <w:tcW w:w="828" w:type="dxa"/>
            <w:tcBorders>
              <w:top w:val="nil"/>
              <w:left w:val="nil"/>
              <w:bottom w:val="single" w:sz="4" w:space="0" w:color="auto"/>
              <w:right w:val="single" w:sz="4" w:space="0" w:color="auto"/>
            </w:tcBorders>
            <w:shd w:val="clear" w:color="auto" w:fill="auto"/>
            <w:noWrap/>
            <w:vAlign w:val="center"/>
            <w:hideMark/>
          </w:tcPr>
          <w:p w14:paraId="17328B9A"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1.2</w:t>
            </w:r>
          </w:p>
        </w:tc>
        <w:tc>
          <w:tcPr>
            <w:tcW w:w="777" w:type="dxa"/>
            <w:tcBorders>
              <w:top w:val="nil"/>
              <w:left w:val="nil"/>
              <w:bottom w:val="single" w:sz="4" w:space="0" w:color="auto"/>
              <w:right w:val="single" w:sz="4" w:space="0" w:color="auto"/>
            </w:tcBorders>
            <w:shd w:val="clear" w:color="auto" w:fill="auto"/>
            <w:noWrap/>
            <w:vAlign w:val="center"/>
            <w:hideMark/>
          </w:tcPr>
          <w:p w14:paraId="09224500"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1,6</w:t>
            </w:r>
          </w:p>
        </w:tc>
      </w:tr>
      <w:tr w:rsidR="00A579A9" w:rsidRPr="00A579A9" w14:paraId="3BBAE023" w14:textId="77777777" w:rsidTr="00A579A9">
        <w:trPr>
          <w:gridAfter w:val="1"/>
          <w:wAfter w:w="13" w:type="dxa"/>
          <w:trHeight w:val="300"/>
        </w:trPr>
        <w:tc>
          <w:tcPr>
            <w:tcW w:w="6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15B7BF" w14:textId="77777777" w:rsidR="00A579A9" w:rsidRPr="00A579A9" w:rsidRDefault="00A579A9" w:rsidP="00A579A9">
            <w:pPr>
              <w:spacing w:line="240" w:lineRule="auto"/>
              <w:ind w:firstLine="0"/>
              <w:jc w:val="center"/>
              <w:rPr>
                <w:rFonts w:ascii="ArialH" w:hAnsi="ArialH" w:cs="Calibri"/>
                <w:b/>
                <w:bCs/>
                <w:color w:val="000000"/>
                <w:sz w:val="20"/>
                <w:szCs w:val="20"/>
                <w:lang w:val="en-US" w:eastAsia="en-US"/>
              </w:rPr>
            </w:pPr>
            <w:r w:rsidRPr="00A579A9">
              <w:rPr>
                <w:rFonts w:ascii="ArialH" w:hAnsi="ArialH" w:cs="Calibri"/>
                <w:b/>
                <w:bCs/>
                <w:color w:val="000000"/>
                <w:sz w:val="20"/>
                <w:szCs w:val="20"/>
                <w:lang w:val="en-US" w:eastAsia="en-US"/>
              </w:rPr>
              <w:t>7</w:t>
            </w:r>
          </w:p>
        </w:tc>
        <w:tc>
          <w:tcPr>
            <w:tcW w:w="1258" w:type="dxa"/>
            <w:vMerge w:val="restart"/>
            <w:tcBorders>
              <w:top w:val="nil"/>
              <w:left w:val="single" w:sz="4" w:space="0" w:color="auto"/>
              <w:bottom w:val="nil"/>
              <w:right w:val="single" w:sz="4" w:space="0" w:color="auto"/>
            </w:tcBorders>
            <w:shd w:val="clear" w:color="auto" w:fill="auto"/>
            <w:vAlign w:val="center"/>
            <w:hideMark/>
          </w:tcPr>
          <w:p w14:paraId="273707DC" w14:textId="77777777" w:rsidR="00A579A9" w:rsidRPr="00A579A9" w:rsidRDefault="00A579A9" w:rsidP="00A579A9">
            <w:pPr>
              <w:spacing w:line="240" w:lineRule="auto"/>
              <w:ind w:firstLine="0"/>
              <w:jc w:val="center"/>
              <w:rPr>
                <w:rFonts w:ascii="ArialH" w:hAnsi="ArialH" w:cs="Calibri"/>
                <w:b/>
                <w:bCs/>
                <w:color w:val="000000"/>
                <w:sz w:val="22"/>
                <w:szCs w:val="22"/>
                <w:lang w:val="en-US" w:eastAsia="en-US"/>
              </w:rPr>
            </w:pPr>
            <w:r w:rsidRPr="00A579A9">
              <w:rPr>
                <w:rFonts w:ascii="ArialH" w:hAnsi="ArialH" w:cs="Calibri"/>
                <w:b/>
                <w:bCs/>
                <w:color w:val="000000"/>
                <w:sz w:val="22"/>
                <w:szCs w:val="22"/>
                <w:lang w:val="en-US" w:eastAsia="en-US"/>
              </w:rPr>
              <w:t>ĐẤT CÂY XANH</w:t>
            </w:r>
          </w:p>
        </w:tc>
        <w:tc>
          <w:tcPr>
            <w:tcW w:w="1350" w:type="dxa"/>
            <w:tcBorders>
              <w:top w:val="nil"/>
              <w:left w:val="nil"/>
              <w:bottom w:val="single" w:sz="4" w:space="0" w:color="auto"/>
              <w:right w:val="single" w:sz="4" w:space="0" w:color="auto"/>
            </w:tcBorders>
            <w:shd w:val="clear" w:color="auto" w:fill="auto"/>
            <w:noWrap/>
            <w:vAlign w:val="center"/>
            <w:hideMark/>
          </w:tcPr>
          <w:p w14:paraId="05355BDE"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ĐẤT CÂY XANH 01</w:t>
            </w:r>
          </w:p>
        </w:tc>
        <w:tc>
          <w:tcPr>
            <w:tcW w:w="1620" w:type="dxa"/>
            <w:tcBorders>
              <w:top w:val="nil"/>
              <w:left w:val="nil"/>
              <w:bottom w:val="single" w:sz="4" w:space="0" w:color="auto"/>
              <w:right w:val="single" w:sz="4" w:space="0" w:color="auto"/>
            </w:tcBorders>
            <w:shd w:val="clear" w:color="auto" w:fill="auto"/>
            <w:noWrap/>
            <w:vAlign w:val="center"/>
            <w:hideMark/>
          </w:tcPr>
          <w:p w14:paraId="6B11F810"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CX01</w:t>
            </w:r>
          </w:p>
        </w:tc>
        <w:tc>
          <w:tcPr>
            <w:tcW w:w="1318" w:type="dxa"/>
            <w:tcBorders>
              <w:top w:val="nil"/>
              <w:left w:val="nil"/>
              <w:bottom w:val="single" w:sz="4" w:space="0" w:color="auto"/>
              <w:right w:val="single" w:sz="4" w:space="0" w:color="auto"/>
            </w:tcBorders>
            <w:shd w:val="clear" w:color="auto" w:fill="auto"/>
            <w:noWrap/>
            <w:vAlign w:val="center"/>
            <w:hideMark/>
          </w:tcPr>
          <w:p w14:paraId="2B66624B"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3.943,40 </w:t>
            </w:r>
          </w:p>
        </w:tc>
        <w:tc>
          <w:tcPr>
            <w:tcW w:w="998" w:type="dxa"/>
            <w:tcBorders>
              <w:top w:val="nil"/>
              <w:left w:val="nil"/>
              <w:bottom w:val="single" w:sz="4" w:space="0" w:color="auto"/>
              <w:right w:val="single" w:sz="4" w:space="0" w:color="auto"/>
            </w:tcBorders>
            <w:shd w:val="clear" w:color="auto" w:fill="auto"/>
            <w:noWrap/>
            <w:vAlign w:val="center"/>
            <w:hideMark/>
          </w:tcPr>
          <w:p w14:paraId="11D5A10E"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4B904657"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40" w:type="dxa"/>
            <w:tcBorders>
              <w:top w:val="nil"/>
              <w:left w:val="nil"/>
              <w:bottom w:val="single" w:sz="4" w:space="0" w:color="auto"/>
              <w:right w:val="single" w:sz="4" w:space="0" w:color="auto"/>
            </w:tcBorders>
            <w:shd w:val="clear" w:color="auto" w:fill="auto"/>
            <w:noWrap/>
            <w:vAlign w:val="center"/>
            <w:hideMark/>
          </w:tcPr>
          <w:p w14:paraId="78E7508B"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28" w:type="dxa"/>
            <w:tcBorders>
              <w:top w:val="nil"/>
              <w:left w:val="nil"/>
              <w:bottom w:val="single" w:sz="4" w:space="0" w:color="auto"/>
              <w:right w:val="single" w:sz="4" w:space="0" w:color="auto"/>
            </w:tcBorders>
            <w:shd w:val="clear" w:color="auto" w:fill="auto"/>
            <w:noWrap/>
            <w:vAlign w:val="center"/>
            <w:hideMark/>
          </w:tcPr>
          <w:p w14:paraId="5D09D5A3"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777" w:type="dxa"/>
            <w:tcBorders>
              <w:top w:val="nil"/>
              <w:left w:val="nil"/>
              <w:bottom w:val="single" w:sz="4" w:space="0" w:color="auto"/>
              <w:right w:val="single" w:sz="4" w:space="0" w:color="auto"/>
            </w:tcBorders>
            <w:shd w:val="clear" w:color="auto" w:fill="auto"/>
            <w:noWrap/>
            <w:vAlign w:val="center"/>
            <w:hideMark/>
          </w:tcPr>
          <w:p w14:paraId="5D55B2D8"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2,8</w:t>
            </w:r>
          </w:p>
        </w:tc>
      </w:tr>
      <w:tr w:rsidR="00A579A9" w:rsidRPr="00A579A9" w14:paraId="25454FC6" w14:textId="77777777" w:rsidTr="00A579A9">
        <w:trPr>
          <w:gridAfter w:val="1"/>
          <w:wAfter w:w="13" w:type="dxa"/>
          <w:trHeight w:val="300"/>
        </w:trPr>
        <w:tc>
          <w:tcPr>
            <w:tcW w:w="632" w:type="dxa"/>
            <w:vMerge/>
            <w:tcBorders>
              <w:top w:val="nil"/>
              <w:left w:val="single" w:sz="4" w:space="0" w:color="auto"/>
              <w:bottom w:val="single" w:sz="4" w:space="0" w:color="auto"/>
              <w:right w:val="single" w:sz="4" w:space="0" w:color="auto"/>
            </w:tcBorders>
            <w:shd w:val="clear" w:color="auto" w:fill="auto"/>
            <w:vAlign w:val="center"/>
            <w:hideMark/>
          </w:tcPr>
          <w:p w14:paraId="0B356620"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nil"/>
              <w:right w:val="single" w:sz="4" w:space="0" w:color="auto"/>
            </w:tcBorders>
            <w:shd w:val="clear" w:color="auto" w:fill="auto"/>
            <w:vAlign w:val="center"/>
            <w:hideMark/>
          </w:tcPr>
          <w:p w14:paraId="1A9B9113"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5D194943"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ĐẤT CÂY XANH 02</w:t>
            </w:r>
          </w:p>
        </w:tc>
        <w:tc>
          <w:tcPr>
            <w:tcW w:w="1620" w:type="dxa"/>
            <w:tcBorders>
              <w:top w:val="nil"/>
              <w:left w:val="nil"/>
              <w:bottom w:val="single" w:sz="4" w:space="0" w:color="auto"/>
              <w:right w:val="single" w:sz="4" w:space="0" w:color="auto"/>
            </w:tcBorders>
            <w:shd w:val="clear" w:color="auto" w:fill="auto"/>
            <w:noWrap/>
            <w:vAlign w:val="center"/>
            <w:hideMark/>
          </w:tcPr>
          <w:p w14:paraId="2E1C747F"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CX02</w:t>
            </w:r>
          </w:p>
        </w:tc>
        <w:tc>
          <w:tcPr>
            <w:tcW w:w="1318" w:type="dxa"/>
            <w:tcBorders>
              <w:top w:val="nil"/>
              <w:left w:val="nil"/>
              <w:bottom w:val="single" w:sz="4" w:space="0" w:color="auto"/>
              <w:right w:val="single" w:sz="4" w:space="0" w:color="auto"/>
            </w:tcBorders>
            <w:shd w:val="clear" w:color="auto" w:fill="auto"/>
            <w:noWrap/>
            <w:vAlign w:val="center"/>
            <w:hideMark/>
          </w:tcPr>
          <w:p w14:paraId="14ADE7DC"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3.599,91 </w:t>
            </w:r>
          </w:p>
        </w:tc>
        <w:tc>
          <w:tcPr>
            <w:tcW w:w="998" w:type="dxa"/>
            <w:tcBorders>
              <w:top w:val="nil"/>
              <w:left w:val="nil"/>
              <w:bottom w:val="single" w:sz="4" w:space="0" w:color="auto"/>
              <w:right w:val="single" w:sz="4" w:space="0" w:color="auto"/>
            </w:tcBorders>
            <w:shd w:val="clear" w:color="auto" w:fill="auto"/>
            <w:noWrap/>
            <w:vAlign w:val="center"/>
            <w:hideMark/>
          </w:tcPr>
          <w:p w14:paraId="6EA48D7B"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39D4881E"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40" w:type="dxa"/>
            <w:tcBorders>
              <w:top w:val="nil"/>
              <w:left w:val="nil"/>
              <w:bottom w:val="single" w:sz="4" w:space="0" w:color="auto"/>
              <w:right w:val="single" w:sz="4" w:space="0" w:color="auto"/>
            </w:tcBorders>
            <w:shd w:val="clear" w:color="auto" w:fill="auto"/>
            <w:noWrap/>
            <w:vAlign w:val="center"/>
            <w:hideMark/>
          </w:tcPr>
          <w:p w14:paraId="2976B80C"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28" w:type="dxa"/>
            <w:tcBorders>
              <w:top w:val="nil"/>
              <w:left w:val="nil"/>
              <w:bottom w:val="single" w:sz="4" w:space="0" w:color="auto"/>
              <w:right w:val="single" w:sz="4" w:space="0" w:color="auto"/>
            </w:tcBorders>
            <w:shd w:val="clear" w:color="auto" w:fill="auto"/>
            <w:noWrap/>
            <w:vAlign w:val="center"/>
            <w:hideMark/>
          </w:tcPr>
          <w:p w14:paraId="4A7F7355"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777" w:type="dxa"/>
            <w:tcBorders>
              <w:top w:val="nil"/>
              <w:left w:val="nil"/>
              <w:bottom w:val="single" w:sz="4" w:space="0" w:color="auto"/>
              <w:right w:val="single" w:sz="4" w:space="0" w:color="auto"/>
            </w:tcBorders>
            <w:shd w:val="clear" w:color="auto" w:fill="auto"/>
            <w:noWrap/>
            <w:vAlign w:val="center"/>
            <w:hideMark/>
          </w:tcPr>
          <w:p w14:paraId="16786EF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2,6</w:t>
            </w:r>
          </w:p>
        </w:tc>
      </w:tr>
      <w:tr w:rsidR="00A579A9" w:rsidRPr="00A579A9" w14:paraId="726E3FC0" w14:textId="77777777" w:rsidTr="00A579A9">
        <w:trPr>
          <w:gridAfter w:val="1"/>
          <w:wAfter w:w="13" w:type="dxa"/>
          <w:trHeight w:val="300"/>
        </w:trPr>
        <w:tc>
          <w:tcPr>
            <w:tcW w:w="632" w:type="dxa"/>
            <w:vMerge/>
            <w:tcBorders>
              <w:top w:val="nil"/>
              <w:left w:val="single" w:sz="4" w:space="0" w:color="auto"/>
              <w:bottom w:val="single" w:sz="4" w:space="0" w:color="auto"/>
              <w:right w:val="single" w:sz="4" w:space="0" w:color="auto"/>
            </w:tcBorders>
            <w:shd w:val="clear" w:color="auto" w:fill="auto"/>
            <w:vAlign w:val="center"/>
            <w:hideMark/>
          </w:tcPr>
          <w:p w14:paraId="6F121D31"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nil"/>
              <w:right w:val="single" w:sz="4" w:space="0" w:color="auto"/>
            </w:tcBorders>
            <w:shd w:val="clear" w:color="auto" w:fill="auto"/>
            <w:vAlign w:val="center"/>
            <w:hideMark/>
          </w:tcPr>
          <w:p w14:paraId="24F6DED5"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2DCF58F0"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ĐẤT CÂY XANH 03</w:t>
            </w:r>
          </w:p>
        </w:tc>
        <w:tc>
          <w:tcPr>
            <w:tcW w:w="1620" w:type="dxa"/>
            <w:tcBorders>
              <w:top w:val="nil"/>
              <w:left w:val="nil"/>
              <w:bottom w:val="single" w:sz="4" w:space="0" w:color="auto"/>
              <w:right w:val="single" w:sz="4" w:space="0" w:color="auto"/>
            </w:tcBorders>
            <w:shd w:val="clear" w:color="auto" w:fill="auto"/>
            <w:noWrap/>
            <w:vAlign w:val="center"/>
            <w:hideMark/>
          </w:tcPr>
          <w:p w14:paraId="0693B493"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CX03</w:t>
            </w:r>
          </w:p>
        </w:tc>
        <w:tc>
          <w:tcPr>
            <w:tcW w:w="1318" w:type="dxa"/>
            <w:tcBorders>
              <w:top w:val="nil"/>
              <w:left w:val="nil"/>
              <w:bottom w:val="single" w:sz="4" w:space="0" w:color="auto"/>
              <w:right w:val="single" w:sz="4" w:space="0" w:color="auto"/>
            </w:tcBorders>
            <w:shd w:val="clear" w:color="auto" w:fill="auto"/>
            <w:noWrap/>
            <w:vAlign w:val="center"/>
            <w:hideMark/>
          </w:tcPr>
          <w:p w14:paraId="6B832685"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1.650,79 </w:t>
            </w:r>
          </w:p>
        </w:tc>
        <w:tc>
          <w:tcPr>
            <w:tcW w:w="998" w:type="dxa"/>
            <w:tcBorders>
              <w:top w:val="nil"/>
              <w:left w:val="nil"/>
              <w:bottom w:val="single" w:sz="4" w:space="0" w:color="auto"/>
              <w:right w:val="single" w:sz="4" w:space="0" w:color="auto"/>
            </w:tcBorders>
            <w:shd w:val="clear" w:color="auto" w:fill="auto"/>
            <w:noWrap/>
            <w:vAlign w:val="center"/>
            <w:hideMark/>
          </w:tcPr>
          <w:p w14:paraId="2169A239"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6C811961"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40" w:type="dxa"/>
            <w:tcBorders>
              <w:top w:val="nil"/>
              <w:left w:val="nil"/>
              <w:bottom w:val="single" w:sz="4" w:space="0" w:color="auto"/>
              <w:right w:val="single" w:sz="4" w:space="0" w:color="auto"/>
            </w:tcBorders>
            <w:shd w:val="clear" w:color="auto" w:fill="auto"/>
            <w:noWrap/>
            <w:vAlign w:val="center"/>
            <w:hideMark/>
          </w:tcPr>
          <w:p w14:paraId="2FB792AE"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28" w:type="dxa"/>
            <w:tcBorders>
              <w:top w:val="nil"/>
              <w:left w:val="nil"/>
              <w:bottom w:val="single" w:sz="4" w:space="0" w:color="auto"/>
              <w:right w:val="single" w:sz="4" w:space="0" w:color="auto"/>
            </w:tcBorders>
            <w:shd w:val="clear" w:color="auto" w:fill="auto"/>
            <w:noWrap/>
            <w:vAlign w:val="center"/>
            <w:hideMark/>
          </w:tcPr>
          <w:p w14:paraId="3082DB2E"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777" w:type="dxa"/>
            <w:tcBorders>
              <w:top w:val="nil"/>
              <w:left w:val="nil"/>
              <w:bottom w:val="single" w:sz="4" w:space="0" w:color="auto"/>
              <w:right w:val="single" w:sz="4" w:space="0" w:color="auto"/>
            </w:tcBorders>
            <w:shd w:val="clear" w:color="auto" w:fill="auto"/>
            <w:noWrap/>
            <w:vAlign w:val="center"/>
            <w:hideMark/>
          </w:tcPr>
          <w:p w14:paraId="271F2F81"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1,2</w:t>
            </w:r>
          </w:p>
        </w:tc>
      </w:tr>
      <w:tr w:rsidR="00A579A9" w:rsidRPr="00A579A9" w14:paraId="5E0AC61E" w14:textId="77777777" w:rsidTr="00A579A9">
        <w:trPr>
          <w:gridAfter w:val="1"/>
          <w:wAfter w:w="13" w:type="dxa"/>
          <w:trHeight w:val="300"/>
        </w:trPr>
        <w:tc>
          <w:tcPr>
            <w:tcW w:w="632" w:type="dxa"/>
            <w:vMerge/>
            <w:tcBorders>
              <w:top w:val="nil"/>
              <w:left w:val="single" w:sz="4" w:space="0" w:color="auto"/>
              <w:bottom w:val="single" w:sz="4" w:space="0" w:color="auto"/>
              <w:right w:val="single" w:sz="4" w:space="0" w:color="auto"/>
            </w:tcBorders>
            <w:shd w:val="clear" w:color="auto" w:fill="auto"/>
            <w:vAlign w:val="center"/>
            <w:hideMark/>
          </w:tcPr>
          <w:p w14:paraId="0A90AB6E"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nil"/>
              <w:right w:val="single" w:sz="4" w:space="0" w:color="auto"/>
            </w:tcBorders>
            <w:shd w:val="clear" w:color="auto" w:fill="auto"/>
            <w:vAlign w:val="center"/>
            <w:hideMark/>
          </w:tcPr>
          <w:p w14:paraId="6B0D460B"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7744FED7"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ĐẤT CÂY XANH 04</w:t>
            </w:r>
          </w:p>
        </w:tc>
        <w:tc>
          <w:tcPr>
            <w:tcW w:w="1620" w:type="dxa"/>
            <w:tcBorders>
              <w:top w:val="nil"/>
              <w:left w:val="nil"/>
              <w:bottom w:val="single" w:sz="4" w:space="0" w:color="auto"/>
              <w:right w:val="single" w:sz="4" w:space="0" w:color="auto"/>
            </w:tcBorders>
            <w:shd w:val="clear" w:color="auto" w:fill="auto"/>
            <w:noWrap/>
            <w:vAlign w:val="center"/>
            <w:hideMark/>
          </w:tcPr>
          <w:p w14:paraId="2CF17F35"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CX04</w:t>
            </w:r>
          </w:p>
        </w:tc>
        <w:tc>
          <w:tcPr>
            <w:tcW w:w="1318" w:type="dxa"/>
            <w:tcBorders>
              <w:top w:val="nil"/>
              <w:left w:val="nil"/>
              <w:bottom w:val="single" w:sz="4" w:space="0" w:color="auto"/>
              <w:right w:val="single" w:sz="4" w:space="0" w:color="auto"/>
            </w:tcBorders>
            <w:shd w:val="clear" w:color="auto" w:fill="auto"/>
            <w:noWrap/>
            <w:vAlign w:val="center"/>
            <w:hideMark/>
          </w:tcPr>
          <w:p w14:paraId="47A9ECE5"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1.279,91 </w:t>
            </w:r>
          </w:p>
        </w:tc>
        <w:tc>
          <w:tcPr>
            <w:tcW w:w="998" w:type="dxa"/>
            <w:tcBorders>
              <w:top w:val="nil"/>
              <w:left w:val="nil"/>
              <w:bottom w:val="single" w:sz="4" w:space="0" w:color="auto"/>
              <w:right w:val="single" w:sz="4" w:space="0" w:color="auto"/>
            </w:tcBorders>
            <w:shd w:val="clear" w:color="auto" w:fill="auto"/>
            <w:noWrap/>
            <w:vAlign w:val="center"/>
            <w:hideMark/>
          </w:tcPr>
          <w:p w14:paraId="5CF1E275"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46899778"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40" w:type="dxa"/>
            <w:tcBorders>
              <w:top w:val="nil"/>
              <w:left w:val="nil"/>
              <w:bottom w:val="single" w:sz="4" w:space="0" w:color="auto"/>
              <w:right w:val="single" w:sz="4" w:space="0" w:color="auto"/>
            </w:tcBorders>
            <w:shd w:val="clear" w:color="auto" w:fill="auto"/>
            <w:noWrap/>
            <w:vAlign w:val="center"/>
            <w:hideMark/>
          </w:tcPr>
          <w:p w14:paraId="27849ED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28" w:type="dxa"/>
            <w:tcBorders>
              <w:top w:val="nil"/>
              <w:left w:val="nil"/>
              <w:bottom w:val="single" w:sz="4" w:space="0" w:color="auto"/>
              <w:right w:val="single" w:sz="4" w:space="0" w:color="auto"/>
            </w:tcBorders>
            <w:shd w:val="clear" w:color="auto" w:fill="auto"/>
            <w:noWrap/>
            <w:vAlign w:val="center"/>
            <w:hideMark/>
          </w:tcPr>
          <w:p w14:paraId="25CDE26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777" w:type="dxa"/>
            <w:tcBorders>
              <w:top w:val="nil"/>
              <w:left w:val="nil"/>
              <w:bottom w:val="single" w:sz="4" w:space="0" w:color="auto"/>
              <w:right w:val="single" w:sz="4" w:space="0" w:color="auto"/>
            </w:tcBorders>
            <w:shd w:val="clear" w:color="auto" w:fill="auto"/>
            <w:noWrap/>
            <w:vAlign w:val="center"/>
            <w:hideMark/>
          </w:tcPr>
          <w:p w14:paraId="6672D2B8"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0,9</w:t>
            </w:r>
          </w:p>
        </w:tc>
      </w:tr>
      <w:tr w:rsidR="00A579A9" w:rsidRPr="00A579A9" w14:paraId="2F8B071A" w14:textId="77777777" w:rsidTr="00A579A9">
        <w:trPr>
          <w:gridAfter w:val="1"/>
          <w:wAfter w:w="13" w:type="dxa"/>
          <w:trHeight w:val="300"/>
        </w:trPr>
        <w:tc>
          <w:tcPr>
            <w:tcW w:w="632" w:type="dxa"/>
            <w:vMerge/>
            <w:tcBorders>
              <w:top w:val="nil"/>
              <w:left w:val="single" w:sz="4" w:space="0" w:color="auto"/>
              <w:bottom w:val="single" w:sz="4" w:space="0" w:color="auto"/>
              <w:right w:val="single" w:sz="4" w:space="0" w:color="auto"/>
            </w:tcBorders>
            <w:shd w:val="clear" w:color="auto" w:fill="auto"/>
            <w:vAlign w:val="center"/>
            <w:hideMark/>
          </w:tcPr>
          <w:p w14:paraId="5E5F4E9A"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nil"/>
              <w:right w:val="single" w:sz="4" w:space="0" w:color="auto"/>
            </w:tcBorders>
            <w:shd w:val="clear" w:color="auto" w:fill="auto"/>
            <w:vAlign w:val="center"/>
            <w:hideMark/>
          </w:tcPr>
          <w:p w14:paraId="095764C2"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78C10EC9"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ĐẤT CÂY XANH 05</w:t>
            </w:r>
          </w:p>
        </w:tc>
        <w:tc>
          <w:tcPr>
            <w:tcW w:w="1620" w:type="dxa"/>
            <w:tcBorders>
              <w:top w:val="nil"/>
              <w:left w:val="nil"/>
              <w:bottom w:val="single" w:sz="4" w:space="0" w:color="auto"/>
              <w:right w:val="single" w:sz="4" w:space="0" w:color="auto"/>
            </w:tcBorders>
            <w:shd w:val="clear" w:color="auto" w:fill="auto"/>
            <w:noWrap/>
            <w:vAlign w:val="center"/>
            <w:hideMark/>
          </w:tcPr>
          <w:p w14:paraId="21612A96"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CX05</w:t>
            </w:r>
          </w:p>
        </w:tc>
        <w:tc>
          <w:tcPr>
            <w:tcW w:w="1318" w:type="dxa"/>
            <w:tcBorders>
              <w:top w:val="nil"/>
              <w:left w:val="nil"/>
              <w:bottom w:val="single" w:sz="4" w:space="0" w:color="auto"/>
              <w:right w:val="single" w:sz="4" w:space="0" w:color="auto"/>
            </w:tcBorders>
            <w:shd w:val="clear" w:color="auto" w:fill="auto"/>
            <w:noWrap/>
            <w:vAlign w:val="center"/>
            <w:hideMark/>
          </w:tcPr>
          <w:p w14:paraId="27AB6FD2"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1.279,91 </w:t>
            </w:r>
          </w:p>
        </w:tc>
        <w:tc>
          <w:tcPr>
            <w:tcW w:w="998" w:type="dxa"/>
            <w:tcBorders>
              <w:top w:val="nil"/>
              <w:left w:val="nil"/>
              <w:bottom w:val="single" w:sz="4" w:space="0" w:color="auto"/>
              <w:right w:val="single" w:sz="4" w:space="0" w:color="auto"/>
            </w:tcBorders>
            <w:shd w:val="clear" w:color="auto" w:fill="auto"/>
            <w:noWrap/>
            <w:vAlign w:val="center"/>
            <w:hideMark/>
          </w:tcPr>
          <w:p w14:paraId="76ED8F05"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1294BAD0"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40" w:type="dxa"/>
            <w:tcBorders>
              <w:top w:val="nil"/>
              <w:left w:val="nil"/>
              <w:bottom w:val="single" w:sz="4" w:space="0" w:color="auto"/>
              <w:right w:val="single" w:sz="4" w:space="0" w:color="auto"/>
            </w:tcBorders>
            <w:shd w:val="clear" w:color="auto" w:fill="auto"/>
            <w:noWrap/>
            <w:vAlign w:val="center"/>
            <w:hideMark/>
          </w:tcPr>
          <w:p w14:paraId="6ECF8B1C"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28" w:type="dxa"/>
            <w:tcBorders>
              <w:top w:val="nil"/>
              <w:left w:val="nil"/>
              <w:bottom w:val="single" w:sz="4" w:space="0" w:color="auto"/>
              <w:right w:val="single" w:sz="4" w:space="0" w:color="auto"/>
            </w:tcBorders>
            <w:shd w:val="clear" w:color="auto" w:fill="auto"/>
            <w:noWrap/>
            <w:vAlign w:val="center"/>
            <w:hideMark/>
          </w:tcPr>
          <w:p w14:paraId="2B18B14D"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777" w:type="dxa"/>
            <w:tcBorders>
              <w:top w:val="nil"/>
              <w:left w:val="nil"/>
              <w:bottom w:val="single" w:sz="4" w:space="0" w:color="auto"/>
              <w:right w:val="single" w:sz="4" w:space="0" w:color="auto"/>
            </w:tcBorders>
            <w:shd w:val="clear" w:color="auto" w:fill="auto"/>
            <w:noWrap/>
            <w:vAlign w:val="center"/>
            <w:hideMark/>
          </w:tcPr>
          <w:p w14:paraId="6D56A1D3"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0,9</w:t>
            </w:r>
          </w:p>
        </w:tc>
      </w:tr>
      <w:tr w:rsidR="00A579A9" w:rsidRPr="00A579A9" w14:paraId="72D7E021" w14:textId="77777777" w:rsidTr="00A579A9">
        <w:trPr>
          <w:gridAfter w:val="1"/>
          <w:wAfter w:w="13" w:type="dxa"/>
          <w:trHeight w:val="300"/>
        </w:trPr>
        <w:tc>
          <w:tcPr>
            <w:tcW w:w="632" w:type="dxa"/>
            <w:vMerge/>
            <w:tcBorders>
              <w:top w:val="nil"/>
              <w:left w:val="single" w:sz="4" w:space="0" w:color="auto"/>
              <w:bottom w:val="single" w:sz="4" w:space="0" w:color="auto"/>
              <w:right w:val="single" w:sz="4" w:space="0" w:color="auto"/>
            </w:tcBorders>
            <w:shd w:val="clear" w:color="auto" w:fill="auto"/>
            <w:vAlign w:val="center"/>
            <w:hideMark/>
          </w:tcPr>
          <w:p w14:paraId="039C3635"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nil"/>
              <w:right w:val="single" w:sz="4" w:space="0" w:color="auto"/>
            </w:tcBorders>
            <w:shd w:val="clear" w:color="auto" w:fill="auto"/>
            <w:vAlign w:val="center"/>
            <w:hideMark/>
          </w:tcPr>
          <w:p w14:paraId="1AD846DA"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7622EA7D"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ĐẤT CÂY XANH 06</w:t>
            </w:r>
          </w:p>
        </w:tc>
        <w:tc>
          <w:tcPr>
            <w:tcW w:w="1620" w:type="dxa"/>
            <w:tcBorders>
              <w:top w:val="nil"/>
              <w:left w:val="nil"/>
              <w:bottom w:val="single" w:sz="4" w:space="0" w:color="auto"/>
              <w:right w:val="single" w:sz="4" w:space="0" w:color="auto"/>
            </w:tcBorders>
            <w:shd w:val="clear" w:color="auto" w:fill="auto"/>
            <w:noWrap/>
            <w:vAlign w:val="center"/>
            <w:hideMark/>
          </w:tcPr>
          <w:p w14:paraId="348AC0AF"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CX06</w:t>
            </w:r>
          </w:p>
        </w:tc>
        <w:tc>
          <w:tcPr>
            <w:tcW w:w="1318" w:type="dxa"/>
            <w:tcBorders>
              <w:top w:val="nil"/>
              <w:left w:val="nil"/>
              <w:bottom w:val="single" w:sz="4" w:space="0" w:color="auto"/>
              <w:right w:val="single" w:sz="4" w:space="0" w:color="auto"/>
            </w:tcBorders>
            <w:shd w:val="clear" w:color="auto" w:fill="auto"/>
            <w:noWrap/>
            <w:vAlign w:val="center"/>
            <w:hideMark/>
          </w:tcPr>
          <w:p w14:paraId="4A0EDC68"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5.965,05 </w:t>
            </w:r>
          </w:p>
        </w:tc>
        <w:tc>
          <w:tcPr>
            <w:tcW w:w="998" w:type="dxa"/>
            <w:tcBorders>
              <w:top w:val="nil"/>
              <w:left w:val="nil"/>
              <w:bottom w:val="single" w:sz="4" w:space="0" w:color="auto"/>
              <w:right w:val="single" w:sz="4" w:space="0" w:color="auto"/>
            </w:tcBorders>
            <w:shd w:val="clear" w:color="auto" w:fill="auto"/>
            <w:noWrap/>
            <w:vAlign w:val="center"/>
            <w:hideMark/>
          </w:tcPr>
          <w:p w14:paraId="372A4BA9"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6CA56FFA"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40" w:type="dxa"/>
            <w:tcBorders>
              <w:top w:val="nil"/>
              <w:left w:val="nil"/>
              <w:bottom w:val="single" w:sz="4" w:space="0" w:color="auto"/>
              <w:right w:val="single" w:sz="4" w:space="0" w:color="auto"/>
            </w:tcBorders>
            <w:shd w:val="clear" w:color="auto" w:fill="auto"/>
            <w:noWrap/>
            <w:vAlign w:val="center"/>
            <w:hideMark/>
          </w:tcPr>
          <w:p w14:paraId="21C5C501"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28" w:type="dxa"/>
            <w:tcBorders>
              <w:top w:val="nil"/>
              <w:left w:val="nil"/>
              <w:bottom w:val="single" w:sz="4" w:space="0" w:color="auto"/>
              <w:right w:val="single" w:sz="4" w:space="0" w:color="auto"/>
            </w:tcBorders>
            <w:shd w:val="clear" w:color="auto" w:fill="auto"/>
            <w:noWrap/>
            <w:vAlign w:val="center"/>
            <w:hideMark/>
          </w:tcPr>
          <w:p w14:paraId="3B23828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777" w:type="dxa"/>
            <w:tcBorders>
              <w:top w:val="nil"/>
              <w:left w:val="nil"/>
              <w:bottom w:val="single" w:sz="4" w:space="0" w:color="auto"/>
              <w:right w:val="single" w:sz="4" w:space="0" w:color="auto"/>
            </w:tcBorders>
            <w:shd w:val="clear" w:color="auto" w:fill="auto"/>
            <w:noWrap/>
            <w:vAlign w:val="center"/>
            <w:hideMark/>
          </w:tcPr>
          <w:p w14:paraId="5C52E2E9"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4,3</w:t>
            </w:r>
          </w:p>
        </w:tc>
      </w:tr>
      <w:tr w:rsidR="00A579A9" w:rsidRPr="00A579A9" w14:paraId="23D25625" w14:textId="77777777" w:rsidTr="00A579A9">
        <w:trPr>
          <w:gridAfter w:val="1"/>
          <w:wAfter w:w="13" w:type="dxa"/>
          <w:trHeight w:val="300"/>
        </w:trPr>
        <w:tc>
          <w:tcPr>
            <w:tcW w:w="632" w:type="dxa"/>
            <w:vMerge/>
            <w:tcBorders>
              <w:top w:val="nil"/>
              <w:left w:val="single" w:sz="4" w:space="0" w:color="auto"/>
              <w:bottom w:val="single" w:sz="4" w:space="0" w:color="auto"/>
              <w:right w:val="single" w:sz="4" w:space="0" w:color="auto"/>
            </w:tcBorders>
            <w:shd w:val="clear" w:color="auto" w:fill="auto"/>
            <w:vAlign w:val="center"/>
            <w:hideMark/>
          </w:tcPr>
          <w:p w14:paraId="5EBE49DF"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nil"/>
              <w:right w:val="single" w:sz="4" w:space="0" w:color="auto"/>
            </w:tcBorders>
            <w:shd w:val="clear" w:color="auto" w:fill="auto"/>
            <w:vAlign w:val="center"/>
            <w:hideMark/>
          </w:tcPr>
          <w:p w14:paraId="4524E1D4"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32F8587C"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ĐẤT CÂY XANH 07</w:t>
            </w:r>
          </w:p>
        </w:tc>
        <w:tc>
          <w:tcPr>
            <w:tcW w:w="1620" w:type="dxa"/>
            <w:tcBorders>
              <w:top w:val="nil"/>
              <w:left w:val="nil"/>
              <w:bottom w:val="single" w:sz="4" w:space="0" w:color="auto"/>
              <w:right w:val="single" w:sz="4" w:space="0" w:color="auto"/>
            </w:tcBorders>
            <w:shd w:val="clear" w:color="auto" w:fill="auto"/>
            <w:noWrap/>
            <w:vAlign w:val="center"/>
            <w:hideMark/>
          </w:tcPr>
          <w:p w14:paraId="7C67580C"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CX07</w:t>
            </w:r>
          </w:p>
        </w:tc>
        <w:tc>
          <w:tcPr>
            <w:tcW w:w="1318" w:type="dxa"/>
            <w:tcBorders>
              <w:top w:val="nil"/>
              <w:left w:val="nil"/>
              <w:bottom w:val="single" w:sz="4" w:space="0" w:color="auto"/>
              <w:right w:val="single" w:sz="4" w:space="0" w:color="auto"/>
            </w:tcBorders>
            <w:shd w:val="clear" w:color="auto" w:fill="auto"/>
            <w:noWrap/>
            <w:vAlign w:val="center"/>
            <w:hideMark/>
          </w:tcPr>
          <w:p w14:paraId="23A9BDBF"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506,55 </w:t>
            </w:r>
          </w:p>
        </w:tc>
        <w:tc>
          <w:tcPr>
            <w:tcW w:w="998" w:type="dxa"/>
            <w:tcBorders>
              <w:top w:val="nil"/>
              <w:left w:val="nil"/>
              <w:bottom w:val="single" w:sz="4" w:space="0" w:color="auto"/>
              <w:right w:val="single" w:sz="4" w:space="0" w:color="auto"/>
            </w:tcBorders>
            <w:shd w:val="clear" w:color="auto" w:fill="auto"/>
            <w:noWrap/>
            <w:vAlign w:val="center"/>
            <w:hideMark/>
          </w:tcPr>
          <w:p w14:paraId="41E105C1"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70A68DE2"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40" w:type="dxa"/>
            <w:tcBorders>
              <w:top w:val="nil"/>
              <w:left w:val="nil"/>
              <w:bottom w:val="single" w:sz="4" w:space="0" w:color="auto"/>
              <w:right w:val="single" w:sz="4" w:space="0" w:color="auto"/>
            </w:tcBorders>
            <w:shd w:val="clear" w:color="auto" w:fill="auto"/>
            <w:noWrap/>
            <w:vAlign w:val="center"/>
            <w:hideMark/>
          </w:tcPr>
          <w:p w14:paraId="409E0FF6"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28" w:type="dxa"/>
            <w:tcBorders>
              <w:top w:val="nil"/>
              <w:left w:val="nil"/>
              <w:bottom w:val="single" w:sz="4" w:space="0" w:color="auto"/>
              <w:right w:val="single" w:sz="4" w:space="0" w:color="auto"/>
            </w:tcBorders>
            <w:shd w:val="clear" w:color="auto" w:fill="auto"/>
            <w:noWrap/>
            <w:vAlign w:val="center"/>
            <w:hideMark/>
          </w:tcPr>
          <w:p w14:paraId="0AD729C3"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777" w:type="dxa"/>
            <w:tcBorders>
              <w:top w:val="nil"/>
              <w:left w:val="nil"/>
              <w:bottom w:val="single" w:sz="4" w:space="0" w:color="auto"/>
              <w:right w:val="single" w:sz="4" w:space="0" w:color="auto"/>
            </w:tcBorders>
            <w:shd w:val="clear" w:color="auto" w:fill="auto"/>
            <w:noWrap/>
            <w:vAlign w:val="center"/>
            <w:hideMark/>
          </w:tcPr>
          <w:p w14:paraId="7B69C5B3"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0,4</w:t>
            </w:r>
          </w:p>
        </w:tc>
      </w:tr>
      <w:tr w:rsidR="00A579A9" w:rsidRPr="00A579A9" w14:paraId="58D450F9" w14:textId="77777777" w:rsidTr="00A579A9">
        <w:trPr>
          <w:gridAfter w:val="1"/>
          <w:wAfter w:w="13" w:type="dxa"/>
          <w:trHeight w:val="300"/>
        </w:trPr>
        <w:tc>
          <w:tcPr>
            <w:tcW w:w="632" w:type="dxa"/>
            <w:vMerge/>
            <w:tcBorders>
              <w:top w:val="nil"/>
              <w:left w:val="single" w:sz="4" w:space="0" w:color="auto"/>
              <w:bottom w:val="single" w:sz="4" w:space="0" w:color="auto"/>
              <w:right w:val="single" w:sz="4" w:space="0" w:color="auto"/>
            </w:tcBorders>
            <w:shd w:val="clear" w:color="auto" w:fill="auto"/>
            <w:vAlign w:val="center"/>
            <w:hideMark/>
          </w:tcPr>
          <w:p w14:paraId="573F957E"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nil"/>
              <w:right w:val="single" w:sz="4" w:space="0" w:color="auto"/>
            </w:tcBorders>
            <w:shd w:val="clear" w:color="auto" w:fill="auto"/>
            <w:vAlign w:val="center"/>
            <w:hideMark/>
          </w:tcPr>
          <w:p w14:paraId="3D56EAA0"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4A73CC86"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ĐẤT CÂY XANH 08</w:t>
            </w:r>
          </w:p>
        </w:tc>
        <w:tc>
          <w:tcPr>
            <w:tcW w:w="1620" w:type="dxa"/>
            <w:tcBorders>
              <w:top w:val="nil"/>
              <w:left w:val="nil"/>
              <w:bottom w:val="single" w:sz="4" w:space="0" w:color="auto"/>
              <w:right w:val="single" w:sz="4" w:space="0" w:color="auto"/>
            </w:tcBorders>
            <w:shd w:val="clear" w:color="auto" w:fill="auto"/>
            <w:noWrap/>
            <w:vAlign w:val="center"/>
            <w:hideMark/>
          </w:tcPr>
          <w:p w14:paraId="577A06B2"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CX08</w:t>
            </w:r>
          </w:p>
        </w:tc>
        <w:tc>
          <w:tcPr>
            <w:tcW w:w="1318" w:type="dxa"/>
            <w:tcBorders>
              <w:top w:val="nil"/>
              <w:left w:val="nil"/>
              <w:bottom w:val="single" w:sz="4" w:space="0" w:color="auto"/>
              <w:right w:val="single" w:sz="4" w:space="0" w:color="auto"/>
            </w:tcBorders>
            <w:shd w:val="clear" w:color="auto" w:fill="auto"/>
            <w:noWrap/>
            <w:vAlign w:val="center"/>
            <w:hideMark/>
          </w:tcPr>
          <w:p w14:paraId="7F5FC895"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456,69 </w:t>
            </w:r>
          </w:p>
        </w:tc>
        <w:tc>
          <w:tcPr>
            <w:tcW w:w="998" w:type="dxa"/>
            <w:tcBorders>
              <w:top w:val="nil"/>
              <w:left w:val="nil"/>
              <w:bottom w:val="single" w:sz="4" w:space="0" w:color="auto"/>
              <w:right w:val="single" w:sz="4" w:space="0" w:color="auto"/>
            </w:tcBorders>
            <w:shd w:val="clear" w:color="auto" w:fill="auto"/>
            <w:noWrap/>
            <w:vAlign w:val="center"/>
            <w:hideMark/>
          </w:tcPr>
          <w:p w14:paraId="189EE7E1"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23325E02"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40" w:type="dxa"/>
            <w:tcBorders>
              <w:top w:val="nil"/>
              <w:left w:val="nil"/>
              <w:bottom w:val="single" w:sz="4" w:space="0" w:color="auto"/>
              <w:right w:val="single" w:sz="4" w:space="0" w:color="auto"/>
            </w:tcBorders>
            <w:shd w:val="clear" w:color="auto" w:fill="auto"/>
            <w:noWrap/>
            <w:vAlign w:val="center"/>
            <w:hideMark/>
          </w:tcPr>
          <w:p w14:paraId="5E4D4033"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28" w:type="dxa"/>
            <w:tcBorders>
              <w:top w:val="nil"/>
              <w:left w:val="nil"/>
              <w:bottom w:val="single" w:sz="4" w:space="0" w:color="auto"/>
              <w:right w:val="single" w:sz="4" w:space="0" w:color="auto"/>
            </w:tcBorders>
            <w:shd w:val="clear" w:color="auto" w:fill="auto"/>
            <w:noWrap/>
            <w:vAlign w:val="center"/>
            <w:hideMark/>
          </w:tcPr>
          <w:p w14:paraId="54A4DDAF"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777" w:type="dxa"/>
            <w:tcBorders>
              <w:top w:val="nil"/>
              <w:left w:val="nil"/>
              <w:bottom w:val="single" w:sz="4" w:space="0" w:color="auto"/>
              <w:right w:val="single" w:sz="4" w:space="0" w:color="auto"/>
            </w:tcBorders>
            <w:shd w:val="clear" w:color="auto" w:fill="auto"/>
            <w:noWrap/>
            <w:vAlign w:val="center"/>
            <w:hideMark/>
          </w:tcPr>
          <w:p w14:paraId="53D977C3"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0,3</w:t>
            </w:r>
          </w:p>
        </w:tc>
      </w:tr>
      <w:tr w:rsidR="00A579A9" w:rsidRPr="00A579A9" w14:paraId="6535E542" w14:textId="77777777" w:rsidTr="00A579A9">
        <w:trPr>
          <w:gridAfter w:val="1"/>
          <w:wAfter w:w="13" w:type="dxa"/>
          <w:trHeight w:val="300"/>
        </w:trPr>
        <w:tc>
          <w:tcPr>
            <w:tcW w:w="632" w:type="dxa"/>
            <w:vMerge/>
            <w:tcBorders>
              <w:top w:val="nil"/>
              <w:left w:val="single" w:sz="4" w:space="0" w:color="auto"/>
              <w:bottom w:val="single" w:sz="4" w:space="0" w:color="auto"/>
              <w:right w:val="single" w:sz="4" w:space="0" w:color="auto"/>
            </w:tcBorders>
            <w:shd w:val="clear" w:color="auto" w:fill="auto"/>
            <w:vAlign w:val="center"/>
            <w:hideMark/>
          </w:tcPr>
          <w:p w14:paraId="64335831"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nil"/>
              <w:right w:val="single" w:sz="4" w:space="0" w:color="auto"/>
            </w:tcBorders>
            <w:shd w:val="clear" w:color="auto" w:fill="auto"/>
            <w:vAlign w:val="center"/>
            <w:hideMark/>
          </w:tcPr>
          <w:p w14:paraId="20CB33AF"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2E8A78EC"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ĐẤT CÂY XANH 09</w:t>
            </w:r>
          </w:p>
        </w:tc>
        <w:tc>
          <w:tcPr>
            <w:tcW w:w="1620" w:type="dxa"/>
            <w:tcBorders>
              <w:top w:val="nil"/>
              <w:left w:val="nil"/>
              <w:bottom w:val="single" w:sz="4" w:space="0" w:color="auto"/>
              <w:right w:val="single" w:sz="4" w:space="0" w:color="auto"/>
            </w:tcBorders>
            <w:shd w:val="clear" w:color="auto" w:fill="auto"/>
            <w:noWrap/>
            <w:vAlign w:val="center"/>
            <w:hideMark/>
          </w:tcPr>
          <w:p w14:paraId="114DBFFE"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CX09</w:t>
            </w:r>
          </w:p>
        </w:tc>
        <w:tc>
          <w:tcPr>
            <w:tcW w:w="1318" w:type="dxa"/>
            <w:tcBorders>
              <w:top w:val="nil"/>
              <w:left w:val="nil"/>
              <w:bottom w:val="single" w:sz="4" w:space="0" w:color="auto"/>
              <w:right w:val="single" w:sz="4" w:space="0" w:color="auto"/>
            </w:tcBorders>
            <w:shd w:val="clear" w:color="auto" w:fill="auto"/>
            <w:noWrap/>
            <w:vAlign w:val="center"/>
            <w:hideMark/>
          </w:tcPr>
          <w:p w14:paraId="6ECB26F9"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1.498,54 </w:t>
            </w:r>
          </w:p>
        </w:tc>
        <w:tc>
          <w:tcPr>
            <w:tcW w:w="998" w:type="dxa"/>
            <w:tcBorders>
              <w:top w:val="nil"/>
              <w:left w:val="nil"/>
              <w:bottom w:val="single" w:sz="4" w:space="0" w:color="auto"/>
              <w:right w:val="single" w:sz="4" w:space="0" w:color="auto"/>
            </w:tcBorders>
            <w:shd w:val="clear" w:color="auto" w:fill="auto"/>
            <w:noWrap/>
            <w:vAlign w:val="center"/>
            <w:hideMark/>
          </w:tcPr>
          <w:p w14:paraId="02A3050A"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4304F75F"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40" w:type="dxa"/>
            <w:tcBorders>
              <w:top w:val="nil"/>
              <w:left w:val="nil"/>
              <w:bottom w:val="single" w:sz="4" w:space="0" w:color="auto"/>
              <w:right w:val="single" w:sz="4" w:space="0" w:color="auto"/>
            </w:tcBorders>
            <w:shd w:val="clear" w:color="auto" w:fill="auto"/>
            <w:noWrap/>
            <w:vAlign w:val="center"/>
            <w:hideMark/>
          </w:tcPr>
          <w:p w14:paraId="3092CDD5"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28" w:type="dxa"/>
            <w:tcBorders>
              <w:top w:val="nil"/>
              <w:left w:val="nil"/>
              <w:bottom w:val="single" w:sz="4" w:space="0" w:color="auto"/>
              <w:right w:val="single" w:sz="4" w:space="0" w:color="auto"/>
            </w:tcBorders>
            <w:shd w:val="clear" w:color="auto" w:fill="auto"/>
            <w:noWrap/>
            <w:vAlign w:val="center"/>
            <w:hideMark/>
          </w:tcPr>
          <w:p w14:paraId="0AEF387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777" w:type="dxa"/>
            <w:tcBorders>
              <w:top w:val="nil"/>
              <w:left w:val="nil"/>
              <w:bottom w:val="single" w:sz="4" w:space="0" w:color="auto"/>
              <w:right w:val="single" w:sz="4" w:space="0" w:color="auto"/>
            </w:tcBorders>
            <w:shd w:val="clear" w:color="auto" w:fill="auto"/>
            <w:noWrap/>
            <w:vAlign w:val="center"/>
            <w:hideMark/>
          </w:tcPr>
          <w:p w14:paraId="165565FA"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1,1</w:t>
            </w:r>
          </w:p>
        </w:tc>
      </w:tr>
      <w:tr w:rsidR="00A579A9" w:rsidRPr="00A579A9" w14:paraId="0ED99575" w14:textId="77777777" w:rsidTr="00A579A9">
        <w:trPr>
          <w:gridAfter w:val="1"/>
          <w:wAfter w:w="13" w:type="dxa"/>
          <w:trHeight w:val="300"/>
        </w:trPr>
        <w:tc>
          <w:tcPr>
            <w:tcW w:w="632" w:type="dxa"/>
            <w:vMerge/>
            <w:tcBorders>
              <w:top w:val="nil"/>
              <w:left w:val="single" w:sz="4" w:space="0" w:color="auto"/>
              <w:bottom w:val="single" w:sz="4" w:space="0" w:color="auto"/>
              <w:right w:val="single" w:sz="4" w:space="0" w:color="auto"/>
            </w:tcBorders>
            <w:shd w:val="clear" w:color="auto" w:fill="auto"/>
            <w:vAlign w:val="center"/>
            <w:hideMark/>
          </w:tcPr>
          <w:p w14:paraId="5FA91314"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nil"/>
              <w:right w:val="single" w:sz="4" w:space="0" w:color="auto"/>
            </w:tcBorders>
            <w:shd w:val="clear" w:color="auto" w:fill="auto"/>
            <w:vAlign w:val="center"/>
            <w:hideMark/>
          </w:tcPr>
          <w:p w14:paraId="744DDB00"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69D78F0D"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ĐẤT CÂY XANH 10</w:t>
            </w:r>
          </w:p>
        </w:tc>
        <w:tc>
          <w:tcPr>
            <w:tcW w:w="1620" w:type="dxa"/>
            <w:tcBorders>
              <w:top w:val="nil"/>
              <w:left w:val="nil"/>
              <w:bottom w:val="single" w:sz="4" w:space="0" w:color="auto"/>
              <w:right w:val="single" w:sz="4" w:space="0" w:color="auto"/>
            </w:tcBorders>
            <w:shd w:val="clear" w:color="auto" w:fill="auto"/>
            <w:noWrap/>
            <w:vAlign w:val="center"/>
            <w:hideMark/>
          </w:tcPr>
          <w:p w14:paraId="0D97CFE6"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CX10</w:t>
            </w:r>
          </w:p>
        </w:tc>
        <w:tc>
          <w:tcPr>
            <w:tcW w:w="1318" w:type="dxa"/>
            <w:tcBorders>
              <w:top w:val="nil"/>
              <w:left w:val="nil"/>
              <w:bottom w:val="single" w:sz="4" w:space="0" w:color="auto"/>
              <w:right w:val="single" w:sz="4" w:space="0" w:color="auto"/>
            </w:tcBorders>
            <w:shd w:val="clear" w:color="auto" w:fill="auto"/>
            <w:noWrap/>
            <w:vAlign w:val="center"/>
            <w:hideMark/>
          </w:tcPr>
          <w:p w14:paraId="140F6CCB"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1.111,66 </w:t>
            </w:r>
          </w:p>
        </w:tc>
        <w:tc>
          <w:tcPr>
            <w:tcW w:w="998" w:type="dxa"/>
            <w:tcBorders>
              <w:top w:val="nil"/>
              <w:left w:val="nil"/>
              <w:bottom w:val="single" w:sz="4" w:space="0" w:color="auto"/>
              <w:right w:val="single" w:sz="4" w:space="0" w:color="auto"/>
            </w:tcBorders>
            <w:shd w:val="clear" w:color="auto" w:fill="auto"/>
            <w:noWrap/>
            <w:vAlign w:val="center"/>
            <w:hideMark/>
          </w:tcPr>
          <w:p w14:paraId="2ECD711A"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1A78C59E"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40" w:type="dxa"/>
            <w:tcBorders>
              <w:top w:val="nil"/>
              <w:left w:val="nil"/>
              <w:bottom w:val="single" w:sz="4" w:space="0" w:color="auto"/>
              <w:right w:val="single" w:sz="4" w:space="0" w:color="auto"/>
            </w:tcBorders>
            <w:shd w:val="clear" w:color="auto" w:fill="auto"/>
            <w:noWrap/>
            <w:vAlign w:val="center"/>
            <w:hideMark/>
          </w:tcPr>
          <w:p w14:paraId="264209B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28" w:type="dxa"/>
            <w:tcBorders>
              <w:top w:val="nil"/>
              <w:left w:val="nil"/>
              <w:bottom w:val="single" w:sz="4" w:space="0" w:color="auto"/>
              <w:right w:val="single" w:sz="4" w:space="0" w:color="auto"/>
            </w:tcBorders>
            <w:shd w:val="clear" w:color="auto" w:fill="auto"/>
            <w:noWrap/>
            <w:vAlign w:val="center"/>
            <w:hideMark/>
          </w:tcPr>
          <w:p w14:paraId="4E7B06EC"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777" w:type="dxa"/>
            <w:tcBorders>
              <w:top w:val="nil"/>
              <w:left w:val="nil"/>
              <w:bottom w:val="single" w:sz="4" w:space="0" w:color="auto"/>
              <w:right w:val="single" w:sz="4" w:space="0" w:color="auto"/>
            </w:tcBorders>
            <w:shd w:val="clear" w:color="auto" w:fill="auto"/>
            <w:noWrap/>
            <w:vAlign w:val="center"/>
            <w:hideMark/>
          </w:tcPr>
          <w:p w14:paraId="60C55EFA"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0,8</w:t>
            </w:r>
          </w:p>
        </w:tc>
      </w:tr>
      <w:tr w:rsidR="00A579A9" w:rsidRPr="00A579A9" w14:paraId="6B96EF18" w14:textId="77777777" w:rsidTr="00A579A9">
        <w:trPr>
          <w:gridAfter w:val="1"/>
          <w:wAfter w:w="13" w:type="dxa"/>
          <w:trHeight w:val="300"/>
        </w:trPr>
        <w:tc>
          <w:tcPr>
            <w:tcW w:w="632" w:type="dxa"/>
            <w:vMerge/>
            <w:tcBorders>
              <w:top w:val="nil"/>
              <w:left w:val="single" w:sz="4" w:space="0" w:color="auto"/>
              <w:bottom w:val="single" w:sz="4" w:space="0" w:color="auto"/>
              <w:right w:val="single" w:sz="4" w:space="0" w:color="auto"/>
            </w:tcBorders>
            <w:shd w:val="clear" w:color="auto" w:fill="auto"/>
            <w:vAlign w:val="center"/>
            <w:hideMark/>
          </w:tcPr>
          <w:p w14:paraId="4C476DEA"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nil"/>
              <w:right w:val="single" w:sz="4" w:space="0" w:color="auto"/>
            </w:tcBorders>
            <w:shd w:val="clear" w:color="auto" w:fill="auto"/>
            <w:vAlign w:val="center"/>
            <w:hideMark/>
          </w:tcPr>
          <w:p w14:paraId="6B507DA0"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09F0583E"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ĐẤT CÂY XANH 11</w:t>
            </w:r>
          </w:p>
        </w:tc>
        <w:tc>
          <w:tcPr>
            <w:tcW w:w="1620" w:type="dxa"/>
            <w:tcBorders>
              <w:top w:val="nil"/>
              <w:left w:val="nil"/>
              <w:bottom w:val="single" w:sz="4" w:space="0" w:color="auto"/>
              <w:right w:val="single" w:sz="4" w:space="0" w:color="auto"/>
            </w:tcBorders>
            <w:shd w:val="clear" w:color="auto" w:fill="auto"/>
            <w:noWrap/>
            <w:vAlign w:val="center"/>
            <w:hideMark/>
          </w:tcPr>
          <w:p w14:paraId="6475F267"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CX11</w:t>
            </w:r>
          </w:p>
        </w:tc>
        <w:tc>
          <w:tcPr>
            <w:tcW w:w="1318" w:type="dxa"/>
            <w:tcBorders>
              <w:top w:val="nil"/>
              <w:left w:val="nil"/>
              <w:bottom w:val="single" w:sz="4" w:space="0" w:color="auto"/>
              <w:right w:val="single" w:sz="4" w:space="0" w:color="auto"/>
            </w:tcBorders>
            <w:shd w:val="clear" w:color="auto" w:fill="auto"/>
            <w:noWrap/>
            <w:vAlign w:val="center"/>
            <w:hideMark/>
          </w:tcPr>
          <w:p w14:paraId="1BE135E2"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176,72 </w:t>
            </w:r>
          </w:p>
        </w:tc>
        <w:tc>
          <w:tcPr>
            <w:tcW w:w="998" w:type="dxa"/>
            <w:tcBorders>
              <w:top w:val="nil"/>
              <w:left w:val="nil"/>
              <w:bottom w:val="single" w:sz="4" w:space="0" w:color="auto"/>
              <w:right w:val="single" w:sz="4" w:space="0" w:color="auto"/>
            </w:tcBorders>
            <w:shd w:val="clear" w:color="auto" w:fill="auto"/>
            <w:noWrap/>
            <w:vAlign w:val="center"/>
            <w:hideMark/>
          </w:tcPr>
          <w:p w14:paraId="29DCD820"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185BFFDF"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40" w:type="dxa"/>
            <w:tcBorders>
              <w:top w:val="nil"/>
              <w:left w:val="nil"/>
              <w:bottom w:val="single" w:sz="4" w:space="0" w:color="auto"/>
              <w:right w:val="single" w:sz="4" w:space="0" w:color="auto"/>
            </w:tcBorders>
            <w:shd w:val="clear" w:color="auto" w:fill="auto"/>
            <w:noWrap/>
            <w:vAlign w:val="center"/>
            <w:hideMark/>
          </w:tcPr>
          <w:p w14:paraId="1C73C2FD"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28" w:type="dxa"/>
            <w:tcBorders>
              <w:top w:val="nil"/>
              <w:left w:val="nil"/>
              <w:bottom w:val="single" w:sz="4" w:space="0" w:color="auto"/>
              <w:right w:val="single" w:sz="4" w:space="0" w:color="auto"/>
            </w:tcBorders>
            <w:shd w:val="clear" w:color="auto" w:fill="auto"/>
            <w:noWrap/>
            <w:vAlign w:val="center"/>
            <w:hideMark/>
          </w:tcPr>
          <w:p w14:paraId="200C277F"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777" w:type="dxa"/>
            <w:tcBorders>
              <w:top w:val="nil"/>
              <w:left w:val="nil"/>
              <w:bottom w:val="single" w:sz="4" w:space="0" w:color="auto"/>
              <w:right w:val="single" w:sz="4" w:space="0" w:color="auto"/>
            </w:tcBorders>
            <w:shd w:val="clear" w:color="auto" w:fill="auto"/>
            <w:noWrap/>
            <w:vAlign w:val="center"/>
            <w:hideMark/>
          </w:tcPr>
          <w:p w14:paraId="0D5406D6"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0,1</w:t>
            </w:r>
          </w:p>
        </w:tc>
      </w:tr>
      <w:tr w:rsidR="00A579A9" w:rsidRPr="00A579A9" w14:paraId="5C9DA05C" w14:textId="77777777" w:rsidTr="00A579A9">
        <w:trPr>
          <w:gridAfter w:val="1"/>
          <w:wAfter w:w="13" w:type="dxa"/>
          <w:trHeight w:val="300"/>
        </w:trPr>
        <w:tc>
          <w:tcPr>
            <w:tcW w:w="632" w:type="dxa"/>
            <w:vMerge/>
            <w:tcBorders>
              <w:top w:val="nil"/>
              <w:left w:val="single" w:sz="4" w:space="0" w:color="auto"/>
              <w:bottom w:val="single" w:sz="4" w:space="0" w:color="auto"/>
              <w:right w:val="single" w:sz="4" w:space="0" w:color="auto"/>
            </w:tcBorders>
            <w:shd w:val="clear" w:color="auto" w:fill="auto"/>
            <w:vAlign w:val="center"/>
            <w:hideMark/>
          </w:tcPr>
          <w:p w14:paraId="185F6422"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nil"/>
              <w:right w:val="single" w:sz="4" w:space="0" w:color="auto"/>
            </w:tcBorders>
            <w:shd w:val="clear" w:color="auto" w:fill="auto"/>
            <w:vAlign w:val="center"/>
            <w:hideMark/>
          </w:tcPr>
          <w:p w14:paraId="1E911BEF"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3FE9606A"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ĐẤT CÂY XANH 12</w:t>
            </w:r>
          </w:p>
        </w:tc>
        <w:tc>
          <w:tcPr>
            <w:tcW w:w="1620" w:type="dxa"/>
            <w:tcBorders>
              <w:top w:val="nil"/>
              <w:left w:val="nil"/>
              <w:bottom w:val="single" w:sz="4" w:space="0" w:color="auto"/>
              <w:right w:val="single" w:sz="4" w:space="0" w:color="auto"/>
            </w:tcBorders>
            <w:shd w:val="clear" w:color="auto" w:fill="auto"/>
            <w:noWrap/>
            <w:vAlign w:val="center"/>
            <w:hideMark/>
          </w:tcPr>
          <w:p w14:paraId="77248C02"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CX12</w:t>
            </w:r>
          </w:p>
        </w:tc>
        <w:tc>
          <w:tcPr>
            <w:tcW w:w="1318" w:type="dxa"/>
            <w:tcBorders>
              <w:top w:val="nil"/>
              <w:left w:val="nil"/>
              <w:bottom w:val="single" w:sz="4" w:space="0" w:color="auto"/>
              <w:right w:val="single" w:sz="4" w:space="0" w:color="auto"/>
            </w:tcBorders>
            <w:shd w:val="clear" w:color="auto" w:fill="auto"/>
            <w:noWrap/>
            <w:vAlign w:val="center"/>
            <w:hideMark/>
          </w:tcPr>
          <w:p w14:paraId="501C3032"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1.367,52 </w:t>
            </w:r>
          </w:p>
        </w:tc>
        <w:tc>
          <w:tcPr>
            <w:tcW w:w="998" w:type="dxa"/>
            <w:tcBorders>
              <w:top w:val="nil"/>
              <w:left w:val="nil"/>
              <w:bottom w:val="single" w:sz="4" w:space="0" w:color="auto"/>
              <w:right w:val="single" w:sz="4" w:space="0" w:color="auto"/>
            </w:tcBorders>
            <w:shd w:val="clear" w:color="auto" w:fill="auto"/>
            <w:noWrap/>
            <w:vAlign w:val="center"/>
            <w:hideMark/>
          </w:tcPr>
          <w:p w14:paraId="6471D796"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7E688522"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40" w:type="dxa"/>
            <w:tcBorders>
              <w:top w:val="nil"/>
              <w:left w:val="nil"/>
              <w:bottom w:val="single" w:sz="4" w:space="0" w:color="auto"/>
              <w:right w:val="single" w:sz="4" w:space="0" w:color="auto"/>
            </w:tcBorders>
            <w:shd w:val="clear" w:color="auto" w:fill="auto"/>
            <w:noWrap/>
            <w:vAlign w:val="center"/>
            <w:hideMark/>
          </w:tcPr>
          <w:p w14:paraId="0AC85BEC"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28" w:type="dxa"/>
            <w:tcBorders>
              <w:top w:val="nil"/>
              <w:left w:val="nil"/>
              <w:bottom w:val="single" w:sz="4" w:space="0" w:color="auto"/>
              <w:right w:val="single" w:sz="4" w:space="0" w:color="auto"/>
            </w:tcBorders>
            <w:shd w:val="clear" w:color="auto" w:fill="auto"/>
            <w:noWrap/>
            <w:vAlign w:val="center"/>
            <w:hideMark/>
          </w:tcPr>
          <w:p w14:paraId="437B15DF"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777" w:type="dxa"/>
            <w:tcBorders>
              <w:top w:val="nil"/>
              <w:left w:val="nil"/>
              <w:bottom w:val="single" w:sz="4" w:space="0" w:color="auto"/>
              <w:right w:val="single" w:sz="4" w:space="0" w:color="auto"/>
            </w:tcBorders>
            <w:shd w:val="clear" w:color="auto" w:fill="auto"/>
            <w:noWrap/>
            <w:vAlign w:val="center"/>
            <w:hideMark/>
          </w:tcPr>
          <w:p w14:paraId="6402DB22"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1,0</w:t>
            </w:r>
          </w:p>
        </w:tc>
      </w:tr>
      <w:tr w:rsidR="00A579A9" w:rsidRPr="00A579A9" w14:paraId="6B26B74C" w14:textId="77777777" w:rsidTr="00A579A9">
        <w:trPr>
          <w:gridAfter w:val="1"/>
          <w:wAfter w:w="13" w:type="dxa"/>
          <w:trHeight w:val="300"/>
        </w:trPr>
        <w:tc>
          <w:tcPr>
            <w:tcW w:w="632" w:type="dxa"/>
            <w:vMerge/>
            <w:tcBorders>
              <w:top w:val="nil"/>
              <w:left w:val="single" w:sz="4" w:space="0" w:color="auto"/>
              <w:bottom w:val="single" w:sz="4" w:space="0" w:color="auto"/>
              <w:right w:val="single" w:sz="4" w:space="0" w:color="auto"/>
            </w:tcBorders>
            <w:shd w:val="clear" w:color="auto" w:fill="auto"/>
            <w:vAlign w:val="center"/>
            <w:hideMark/>
          </w:tcPr>
          <w:p w14:paraId="261DD0AD"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nil"/>
              <w:right w:val="single" w:sz="4" w:space="0" w:color="auto"/>
            </w:tcBorders>
            <w:shd w:val="clear" w:color="auto" w:fill="auto"/>
            <w:vAlign w:val="center"/>
            <w:hideMark/>
          </w:tcPr>
          <w:p w14:paraId="60DB3BDC"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55945DE8"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ĐẤT CÂY XANH 13</w:t>
            </w:r>
          </w:p>
        </w:tc>
        <w:tc>
          <w:tcPr>
            <w:tcW w:w="1620" w:type="dxa"/>
            <w:tcBorders>
              <w:top w:val="nil"/>
              <w:left w:val="nil"/>
              <w:bottom w:val="single" w:sz="4" w:space="0" w:color="auto"/>
              <w:right w:val="single" w:sz="4" w:space="0" w:color="auto"/>
            </w:tcBorders>
            <w:shd w:val="clear" w:color="auto" w:fill="auto"/>
            <w:noWrap/>
            <w:vAlign w:val="center"/>
            <w:hideMark/>
          </w:tcPr>
          <w:p w14:paraId="37E37834"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CX13</w:t>
            </w:r>
          </w:p>
        </w:tc>
        <w:tc>
          <w:tcPr>
            <w:tcW w:w="1318" w:type="dxa"/>
            <w:tcBorders>
              <w:top w:val="nil"/>
              <w:left w:val="nil"/>
              <w:bottom w:val="single" w:sz="4" w:space="0" w:color="auto"/>
              <w:right w:val="single" w:sz="4" w:space="0" w:color="auto"/>
            </w:tcBorders>
            <w:shd w:val="clear" w:color="auto" w:fill="auto"/>
            <w:noWrap/>
            <w:vAlign w:val="center"/>
            <w:hideMark/>
          </w:tcPr>
          <w:p w14:paraId="2C874473"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948,54 </w:t>
            </w:r>
          </w:p>
        </w:tc>
        <w:tc>
          <w:tcPr>
            <w:tcW w:w="998" w:type="dxa"/>
            <w:tcBorders>
              <w:top w:val="nil"/>
              <w:left w:val="nil"/>
              <w:bottom w:val="single" w:sz="4" w:space="0" w:color="auto"/>
              <w:right w:val="single" w:sz="4" w:space="0" w:color="auto"/>
            </w:tcBorders>
            <w:shd w:val="clear" w:color="auto" w:fill="auto"/>
            <w:noWrap/>
            <w:vAlign w:val="center"/>
            <w:hideMark/>
          </w:tcPr>
          <w:p w14:paraId="5C59B649"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78B2E56F"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40" w:type="dxa"/>
            <w:tcBorders>
              <w:top w:val="nil"/>
              <w:left w:val="nil"/>
              <w:bottom w:val="single" w:sz="4" w:space="0" w:color="auto"/>
              <w:right w:val="single" w:sz="4" w:space="0" w:color="auto"/>
            </w:tcBorders>
            <w:shd w:val="clear" w:color="auto" w:fill="auto"/>
            <w:noWrap/>
            <w:vAlign w:val="center"/>
            <w:hideMark/>
          </w:tcPr>
          <w:p w14:paraId="0218C82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28" w:type="dxa"/>
            <w:tcBorders>
              <w:top w:val="nil"/>
              <w:left w:val="nil"/>
              <w:bottom w:val="single" w:sz="4" w:space="0" w:color="auto"/>
              <w:right w:val="single" w:sz="4" w:space="0" w:color="auto"/>
            </w:tcBorders>
            <w:shd w:val="clear" w:color="auto" w:fill="auto"/>
            <w:noWrap/>
            <w:vAlign w:val="center"/>
            <w:hideMark/>
          </w:tcPr>
          <w:p w14:paraId="0BC2C773"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777" w:type="dxa"/>
            <w:tcBorders>
              <w:top w:val="nil"/>
              <w:left w:val="nil"/>
              <w:bottom w:val="single" w:sz="4" w:space="0" w:color="auto"/>
              <w:right w:val="single" w:sz="4" w:space="0" w:color="auto"/>
            </w:tcBorders>
            <w:shd w:val="clear" w:color="auto" w:fill="auto"/>
            <w:noWrap/>
            <w:vAlign w:val="center"/>
            <w:hideMark/>
          </w:tcPr>
          <w:p w14:paraId="4A6A4D5D"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0,7</w:t>
            </w:r>
          </w:p>
        </w:tc>
      </w:tr>
      <w:tr w:rsidR="00A579A9" w:rsidRPr="00A579A9" w14:paraId="5D19CDDF" w14:textId="77777777" w:rsidTr="00A579A9">
        <w:trPr>
          <w:gridAfter w:val="1"/>
          <w:wAfter w:w="13" w:type="dxa"/>
          <w:trHeight w:val="300"/>
        </w:trPr>
        <w:tc>
          <w:tcPr>
            <w:tcW w:w="632" w:type="dxa"/>
            <w:vMerge/>
            <w:tcBorders>
              <w:top w:val="nil"/>
              <w:left w:val="single" w:sz="4" w:space="0" w:color="auto"/>
              <w:bottom w:val="single" w:sz="4" w:space="0" w:color="auto"/>
              <w:right w:val="single" w:sz="4" w:space="0" w:color="auto"/>
            </w:tcBorders>
            <w:shd w:val="clear" w:color="auto" w:fill="auto"/>
            <w:vAlign w:val="center"/>
            <w:hideMark/>
          </w:tcPr>
          <w:p w14:paraId="4752DD50"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nil"/>
              <w:right w:val="single" w:sz="4" w:space="0" w:color="auto"/>
            </w:tcBorders>
            <w:shd w:val="clear" w:color="auto" w:fill="auto"/>
            <w:vAlign w:val="center"/>
            <w:hideMark/>
          </w:tcPr>
          <w:p w14:paraId="510125E5"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3417A83F"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ĐẤT CÂY XANH 14</w:t>
            </w:r>
          </w:p>
        </w:tc>
        <w:tc>
          <w:tcPr>
            <w:tcW w:w="1620" w:type="dxa"/>
            <w:tcBorders>
              <w:top w:val="nil"/>
              <w:left w:val="nil"/>
              <w:bottom w:val="single" w:sz="4" w:space="0" w:color="auto"/>
              <w:right w:val="single" w:sz="4" w:space="0" w:color="auto"/>
            </w:tcBorders>
            <w:shd w:val="clear" w:color="auto" w:fill="auto"/>
            <w:noWrap/>
            <w:vAlign w:val="center"/>
            <w:hideMark/>
          </w:tcPr>
          <w:p w14:paraId="0A9E3B80"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CX14</w:t>
            </w:r>
          </w:p>
        </w:tc>
        <w:tc>
          <w:tcPr>
            <w:tcW w:w="1318" w:type="dxa"/>
            <w:tcBorders>
              <w:top w:val="nil"/>
              <w:left w:val="nil"/>
              <w:bottom w:val="single" w:sz="4" w:space="0" w:color="auto"/>
              <w:right w:val="single" w:sz="4" w:space="0" w:color="auto"/>
            </w:tcBorders>
            <w:shd w:val="clear" w:color="auto" w:fill="auto"/>
            <w:noWrap/>
            <w:vAlign w:val="center"/>
            <w:hideMark/>
          </w:tcPr>
          <w:p w14:paraId="735D6355"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324,80 </w:t>
            </w:r>
          </w:p>
        </w:tc>
        <w:tc>
          <w:tcPr>
            <w:tcW w:w="998" w:type="dxa"/>
            <w:tcBorders>
              <w:top w:val="nil"/>
              <w:left w:val="nil"/>
              <w:bottom w:val="single" w:sz="4" w:space="0" w:color="auto"/>
              <w:right w:val="single" w:sz="4" w:space="0" w:color="auto"/>
            </w:tcBorders>
            <w:shd w:val="clear" w:color="auto" w:fill="auto"/>
            <w:noWrap/>
            <w:vAlign w:val="center"/>
            <w:hideMark/>
          </w:tcPr>
          <w:p w14:paraId="60B898CE"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24CB0A7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40" w:type="dxa"/>
            <w:tcBorders>
              <w:top w:val="nil"/>
              <w:left w:val="nil"/>
              <w:bottom w:val="single" w:sz="4" w:space="0" w:color="auto"/>
              <w:right w:val="single" w:sz="4" w:space="0" w:color="auto"/>
            </w:tcBorders>
            <w:shd w:val="clear" w:color="auto" w:fill="auto"/>
            <w:noWrap/>
            <w:vAlign w:val="center"/>
            <w:hideMark/>
          </w:tcPr>
          <w:p w14:paraId="1C5CC209"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28" w:type="dxa"/>
            <w:tcBorders>
              <w:top w:val="nil"/>
              <w:left w:val="nil"/>
              <w:bottom w:val="single" w:sz="4" w:space="0" w:color="auto"/>
              <w:right w:val="single" w:sz="4" w:space="0" w:color="auto"/>
            </w:tcBorders>
            <w:shd w:val="clear" w:color="auto" w:fill="auto"/>
            <w:noWrap/>
            <w:vAlign w:val="center"/>
            <w:hideMark/>
          </w:tcPr>
          <w:p w14:paraId="2D8C8818"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777" w:type="dxa"/>
            <w:tcBorders>
              <w:top w:val="nil"/>
              <w:left w:val="nil"/>
              <w:bottom w:val="single" w:sz="4" w:space="0" w:color="auto"/>
              <w:right w:val="single" w:sz="4" w:space="0" w:color="auto"/>
            </w:tcBorders>
            <w:shd w:val="clear" w:color="auto" w:fill="auto"/>
            <w:noWrap/>
            <w:vAlign w:val="center"/>
            <w:hideMark/>
          </w:tcPr>
          <w:p w14:paraId="034DDCBC"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0,2</w:t>
            </w:r>
          </w:p>
        </w:tc>
      </w:tr>
      <w:tr w:rsidR="00A579A9" w:rsidRPr="00A579A9" w14:paraId="443B20E1" w14:textId="77777777" w:rsidTr="00A579A9">
        <w:trPr>
          <w:gridAfter w:val="1"/>
          <w:wAfter w:w="13" w:type="dxa"/>
          <w:trHeight w:val="300"/>
        </w:trPr>
        <w:tc>
          <w:tcPr>
            <w:tcW w:w="632" w:type="dxa"/>
            <w:vMerge/>
            <w:tcBorders>
              <w:top w:val="nil"/>
              <w:left w:val="single" w:sz="4" w:space="0" w:color="auto"/>
              <w:bottom w:val="single" w:sz="4" w:space="0" w:color="auto"/>
              <w:right w:val="single" w:sz="4" w:space="0" w:color="auto"/>
            </w:tcBorders>
            <w:shd w:val="clear" w:color="auto" w:fill="auto"/>
            <w:vAlign w:val="center"/>
            <w:hideMark/>
          </w:tcPr>
          <w:p w14:paraId="41FBB8FC"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nil"/>
              <w:right w:val="single" w:sz="4" w:space="0" w:color="auto"/>
            </w:tcBorders>
            <w:shd w:val="clear" w:color="auto" w:fill="auto"/>
            <w:vAlign w:val="center"/>
            <w:hideMark/>
          </w:tcPr>
          <w:p w14:paraId="70F46546"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6ADE2471"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ĐẤT CÂY XANH 15</w:t>
            </w:r>
          </w:p>
        </w:tc>
        <w:tc>
          <w:tcPr>
            <w:tcW w:w="1620" w:type="dxa"/>
            <w:tcBorders>
              <w:top w:val="nil"/>
              <w:left w:val="nil"/>
              <w:bottom w:val="single" w:sz="4" w:space="0" w:color="auto"/>
              <w:right w:val="single" w:sz="4" w:space="0" w:color="auto"/>
            </w:tcBorders>
            <w:shd w:val="clear" w:color="auto" w:fill="auto"/>
            <w:noWrap/>
            <w:vAlign w:val="center"/>
            <w:hideMark/>
          </w:tcPr>
          <w:p w14:paraId="6728E02F"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CX15</w:t>
            </w:r>
          </w:p>
        </w:tc>
        <w:tc>
          <w:tcPr>
            <w:tcW w:w="1318" w:type="dxa"/>
            <w:tcBorders>
              <w:top w:val="nil"/>
              <w:left w:val="nil"/>
              <w:bottom w:val="single" w:sz="4" w:space="0" w:color="auto"/>
              <w:right w:val="single" w:sz="4" w:space="0" w:color="auto"/>
            </w:tcBorders>
            <w:shd w:val="clear" w:color="auto" w:fill="auto"/>
            <w:noWrap/>
            <w:vAlign w:val="center"/>
            <w:hideMark/>
          </w:tcPr>
          <w:p w14:paraId="262D62E3"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680,84 </w:t>
            </w:r>
          </w:p>
        </w:tc>
        <w:tc>
          <w:tcPr>
            <w:tcW w:w="998" w:type="dxa"/>
            <w:tcBorders>
              <w:top w:val="nil"/>
              <w:left w:val="nil"/>
              <w:bottom w:val="single" w:sz="4" w:space="0" w:color="auto"/>
              <w:right w:val="single" w:sz="4" w:space="0" w:color="auto"/>
            </w:tcBorders>
            <w:shd w:val="clear" w:color="auto" w:fill="auto"/>
            <w:noWrap/>
            <w:vAlign w:val="center"/>
            <w:hideMark/>
          </w:tcPr>
          <w:p w14:paraId="363762F3"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05DBDEDF"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40" w:type="dxa"/>
            <w:tcBorders>
              <w:top w:val="nil"/>
              <w:left w:val="nil"/>
              <w:bottom w:val="single" w:sz="4" w:space="0" w:color="auto"/>
              <w:right w:val="single" w:sz="4" w:space="0" w:color="auto"/>
            </w:tcBorders>
            <w:shd w:val="clear" w:color="auto" w:fill="auto"/>
            <w:noWrap/>
            <w:vAlign w:val="center"/>
            <w:hideMark/>
          </w:tcPr>
          <w:p w14:paraId="5F01B547"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28" w:type="dxa"/>
            <w:tcBorders>
              <w:top w:val="nil"/>
              <w:left w:val="nil"/>
              <w:bottom w:val="single" w:sz="4" w:space="0" w:color="auto"/>
              <w:right w:val="single" w:sz="4" w:space="0" w:color="auto"/>
            </w:tcBorders>
            <w:shd w:val="clear" w:color="auto" w:fill="auto"/>
            <w:noWrap/>
            <w:vAlign w:val="center"/>
            <w:hideMark/>
          </w:tcPr>
          <w:p w14:paraId="5F943B55"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777" w:type="dxa"/>
            <w:tcBorders>
              <w:top w:val="nil"/>
              <w:left w:val="nil"/>
              <w:bottom w:val="single" w:sz="4" w:space="0" w:color="auto"/>
              <w:right w:val="single" w:sz="4" w:space="0" w:color="auto"/>
            </w:tcBorders>
            <w:shd w:val="clear" w:color="auto" w:fill="auto"/>
            <w:noWrap/>
            <w:vAlign w:val="center"/>
            <w:hideMark/>
          </w:tcPr>
          <w:p w14:paraId="54B52436"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0,5</w:t>
            </w:r>
          </w:p>
        </w:tc>
      </w:tr>
      <w:tr w:rsidR="00A579A9" w:rsidRPr="00A579A9" w14:paraId="14CD1B4B" w14:textId="77777777" w:rsidTr="00A579A9">
        <w:trPr>
          <w:gridAfter w:val="1"/>
          <w:wAfter w:w="13" w:type="dxa"/>
          <w:trHeight w:val="315"/>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B693BD8" w14:textId="77777777" w:rsidR="00A579A9" w:rsidRPr="00A579A9" w:rsidRDefault="00A579A9" w:rsidP="00A579A9">
            <w:pPr>
              <w:spacing w:line="240" w:lineRule="auto"/>
              <w:ind w:firstLine="0"/>
              <w:jc w:val="center"/>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8</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7F299AB7" w14:textId="77777777" w:rsidR="00A579A9" w:rsidRPr="00A579A9" w:rsidRDefault="00A579A9" w:rsidP="00A579A9">
            <w:pPr>
              <w:spacing w:line="240" w:lineRule="auto"/>
              <w:ind w:firstLine="0"/>
              <w:jc w:val="center"/>
              <w:rPr>
                <w:rFonts w:ascii="Arial" w:hAnsi="Arial" w:cs="Arial"/>
                <w:b/>
                <w:bCs/>
                <w:color w:val="000000"/>
                <w:sz w:val="22"/>
                <w:szCs w:val="22"/>
                <w:lang w:val="en-US" w:eastAsia="en-US"/>
              </w:rPr>
            </w:pPr>
            <w:r w:rsidRPr="00A579A9">
              <w:rPr>
                <w:rFonts w:ascii="Arial" w:hAnsi="Arial" w:cs="Arial"/>
                <w:b/>
                <w:bCs/>
                <w:color w:val="000000"/>
                <w:sz w:val="22"/>
                <w:szCs w:val="22"/>
                <w:lang w:val="en-US" w:eastAsia="en-US"/>
              </w:rPr>
              <w:t>ĐẤT NGHĨA TRANG</w:t>
            </w:r>
          </w:p>
        </w:tc>
        <w:tc>
          <w:tcPr>
            <w:tcW w:w="1350" w:type="dxa"/>
            <w:tcBorders>
              <w:top w:val="nil"/>
              <w:left w:val="nil"/>
              <w:bottom w:val="single" w:sz="4" w:space="0" w:color="auto"/>
              <w:right w:val="single" w:sz="4" w:space="0" w:color="auto"/>
            </w:tcBorders>
            <w:shd w:val="clear" w:color="auto" w:fill="auto"/>
            <w:noWrap/>
            <w:vAlign w:val="center"/>
            <w:hideMark/>
          </w:tcPr>
          <w:p w14:paraId="7A216918"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ĐẤT NGHĨA TRANG</w:t>
            </w:r>
          </w:p>
        </w:tc>
        <w:tc>
          <w:tcPr>
            <w:tcW w:w="1620" w:type="dxa"/>
            <w:tcBorders>
              <w:top w:val="nil"/>
              <w:left w:val="nil"/>
              <w:bottom w:val="single" w:sz="4" w:space="0" w:color="auto"/>
              <w:right w:val="single" w:sz="4" w:space="0" w:color="auto"/>
            </w:tcBorders>
            <w:shd w:val="clear" w:color="auto" w:fill="auto"/>
            <w:noWrap/>
            <w:vAlign w:val="center"/>
            <w:hideMark/>
          </w:tcPr>
          <w:p w14:paraId="6EC9BF6B"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ND</w:t>
            </w:r>
          </w:p>
        </w:tc>
        <w:tc>
          <w:tcPr>
            <w:tcW w:w="1318" w:type="dxa"/>
            <w:tcBorders>
              <w:top w:val="nil"/>
              <w:left w:val="nil"/>
              <w:bottom w:val="single" w:sz="4" w:space="0" w:color="auto"/>
              <w:right w:val="single" w:sz="4" w:space="0" w:color="auto"/>
            </w:tcBorders>
            <w:shd w:val="clear" w:color="auto" w:fill="auto"/>
            <w:noWrap/>
            <w:vAlign w:val="center"/>
            <w:hideMark/>
          </w:tcPr>
          <w:p w14:paraId="4CC155E5"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3.582,62 </w:t>
            </w:r>
          </w:p>
        </w:tc>
        <w:tc>
          <w:tcPr>
            <w:tcW w:w="998" w:type="dxa"/>
            <w:tcBorders>
              <w:top w:val="nil"/>
              <w:left w:val="nil"/>
              <w:bottom w:val="single" w:sz="4" w:space="0" w:color="auto"/>
              <w:right w:val="single" w:sz="4" w:space="0" w:color="auto"/>
            </w:tcBorders>
            <w:shd w:val="clear" w:color="auto" w:fill="auto"/>
            <w:noWrap/>
            <w:vAlign w:val="center"/>
            <w:hideMark/>
          </w:tcPr>
          <w:p w14:paraId="30090CEE"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6641DF06"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40" w:type="dxa"/>
            <w:tcBorders>
              <w:top w:val="nil"/>
              <w:left w:val="nil"/>
              <w:bottom w:val="single" w:sz="4" w:space="0" w:color="auto"/>
              <w:right w:val="single" w:sz="4" w:space="0" w:color="auto"/>
            </w:tcBorders>
            <w:shd w:val="clear" w:color="auto" w:fill="auto"/>
            <w:noWrap/>
            <w:vAlign w:val="center"/>
            <w:hideMark/>
          </w:tcPr>
          <w:p w14:paraId="0815DDD9"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28" w:type="dxa"/>
            <w:tcBorders>
              <w:top w:val="nil"/>
              <w:left w:val="nil"/>
              <w:bottom w:val="single" w:sz="4" w:space="0" w:color="auto"/>
              <w:right w:val="single" w:sz="4" w:space="0" w:color="auto"/>
            </w:tcBorders>
            <w:shd w:val="clear" w:color="auto" w:fill="auto"/>
            <w:noWrap/>
            <w:vAlign w:val="center"/>
            <w:hideMark/>
          </w:tcPr>
          <w:p w14:paraId="49EC7A30"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777" w:type="dxa"/>
            <w:tcBorders>
              <w:top w:val="nil"/>
              <w:left w:val="nil"/>
              <w:bottom w:val="single" w:sz="4" w:space="0" w:color="auto"/>
              <w:right w:val="single" w:sz="4" w:space="0" w:color="auto"/>
            </w:tcBorders>
            <w:shd w:val="clear" w:color="auto" w:fill="auto"/>
            <w:noWrap/>
            <w:vAlign w:val="center"/>
            <w:hideMark/>
          </w:tcPr>
          <w:p w14:paraId="101871A9"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2,6</w:t>
            </w:r>
          </w:p>
        </w:tc>
      </w:tr>
      <w:tr w:rsidR="00A579A9" w:rsidRPr="00A579A9" w14:paraId="769268AD" w14:textId="77777777" w:rsidTr="00A579A9">
        <w:trPr>
          <w:gridAfter w:val="1"/>
          <w:wAfter w:w="13" w:type="dxa"/>
          <w:trHeight w:val="315"/>
        </w:trPr>
        <w:tc>
          <w:tcPr>
            <w:tcW w:w="6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9CB6E2" w14:textId="77777777" w:rsidR="00A579A9" w:rsidRPr="00A579A9" w:rsidRDefault="00A579A9" w:rsidP="00A579A9">
            <w:pPr>
              <w:spacing w:line="240" w:lineRule="auto"/>
              <w:ind w:firstLine="0"/>
              <w:jc w:val="center"/>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9</w:t>
            </w:r>
          </w:p>
        </w:tc>
        <w:tc>
          <w:tcPr>
            <w:tcW w:w="1258" w:type="dxa"/>
            <w:vMerge w:val="restart"/>
            <w:tcBorders>
              <w:top w:val="nil"/>
              <w:left w:val="single" w:sz="4" w:space="0" w:color="auto"/>
              <w:bottom w:val="single" w:sz="4" w:space="0" w:color="auto"/>
              <w:right w:val="single" w:sz="4" w:space="0" w:color="auto"/>
            </w:tcBorders>
            <w:shd w:val="clear" w:color="auto" w:fill="auto"/>
            <w:vAlign w:val="center"/>
            <w:hideMark/>
          </w:tcPr>
          <w:p w14:paraId="6620BD23" w14:textId="77777777" w:rsidR="00A579A9" w:rsidRPr="00A579A9" w:rsidRDefault="00A579A9" w:rsidP="00A579A9">
            <w:pPr>
              <w:spacing w:line="240" w:lineRule="auto"/>
              <w:ind w:firstLine="0"/>
              <w:jc w:val="center"/>
              <w:rPr>
                <w:rFonts w:ascii="Arial" w:hAnsi="Arial" w:cs="Arial"/>
                <w:b/>
                <w:bCs/>
                <w:color w:val="000000"/>
                <w:sz w:val="22"/>
                <w:szCs w:val="22"/>
                <w:lang w:val="en-US" w:eastAsia="en-US"/>
              </w:rPr>
            </w:pPr>
            <w:r w:rsidRPr="00A579A9">
              <w:rPr>
                <w:rFonts w:ascii="Arial" w:hAnsi="Arial" w:cs="Arial"/>
                <w:b/>
                <w:bCs/>
                <w:color w:val="000000"/>
                <w:sz w:val="22"/>
                <w:szCs w:val="22"/>
                <w:lang w:val="en-US" w:eastAsia="en-US"/>
              </w:rPr>
              <w:t xml:space="preserve">ĐẤT CÔNG TRÌNH ĐẦU MỐI </w:t>
            </w:r>
            <w:r w:rsidRPr="00A579A9">
              <w:rPr>
                <w:rFonts w:ascii="Arial" w:hAnsi="Arial" w:cs="Arial"/>
                <w:b/>
                <w:bCs/>
                <w:color w:val="000000"/>
                <w:sz w:val="22"/>
                <w:szCs w:val="22"/>
                <w:lang w:val="en-US" w:eastAsia="en-US"/>
              </w:rPr>
              <w:br/>
              <w:t>HẠ TẦNG KỸ THUẬT</w:t>
            </w:r>
          </w:p>
        </w:tc>
        <w:tc>
          <w:tcPr>
            <w:tcW w:w="1350" w:type="dxa"/>
            <w:tcBorders>
              <w:top w:val="nil"/>
              <w:left w:val="nil"/>
              <w:bottom w:val="single" w:sz="4" w:space="0" w:color="auto"/>
              <w:right w:val="single" w:sz="4" w:space="0" w:color="auto"/>
            </w:tcBorders>
            <w:shd w:val="clear" w:color="auto" w:fill="auto"/>
            <w:noWrap/>
            <w:vAlign w:val="center"/>
            <w:hideMark/>
          </w:tcPr>
          <w:p w14:paraId="1104DB08"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ĐẤT HẠ TẦNG KỸ THUẬT 01</w:t>
            </w:r>
          </w:p>
        </w:tc>
        <w:tc>
          <w:tcPr>
            <w:tcW w:w="1620" w:type="dxa"/>
            <w:tcBorders>
              <w:top w:val="nil"/>
              <w:left w:val="nil"/>
              <w:bottom w:val="single" w:sz="4" w:space="0" w:color="auto"/>
              <w:right w:val="single" w:sz="4" w:space="0" w:color="auto"/>
            </w:tcBorders>
            <w:shd w:val="clear" w:color="auto" w:fill="auto"/>
            <w:noWrap/>
            <w:vAlign w:val="center"/>
            <w:hideMark/>
          </w:tcPr>
          <w:p w14:paraId="02538A4B"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HTKT 01</w:t>
            </w:r>
          </w:p>
        </w:tc>
        <w:tc>
          <w:tcPr>
            <w:tcW w:w="1318" w:type="dxa"/>
            <w:tcBorders>
              <w:top w:val="nil"/>
              <w:left w:val="nil"/>
              <w:bottom w:val="single" w:sz="4" w:space="0" w:color="auto"/>
              <w:right w:val="single" w:sz="4" w:space="0" w:color="auto"/>
            </w:tcBorders>
            <w:shd w:val="clear" w:color="auto" w:fill="auto"/>
            <w:noWrap/>
            <w:vAlign w:val="center"/>
            <w:hideMark/>
          </w:tcPr>
          <w:p w14:paraId="59ECFE31"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1.510,29 </w:t>
            </w:r>
          </w:p>
        </w:tc>
        <w:tc>
          <w:tcPr>
            <w:tcW w:w="998" w:type="dxa"/>
            <w:tcBorders>
              <w:top w:val="nil"/>
              <w:left w:val="nil"/>
              <w:bottom w:val="single" w:sz="4" w:space="0" w:color="auto"/>
              <w:right w:val="single" w:sz="4" w:space="0" w:color="auto"/>
            </w:tcBorders>
            <w:shd w:val="clear" w:color="auto" w:fill="auto"/>
            <w:noWrap/>
            <w:vAlign w:val="center"/>
            <w:hideMark/>
          </w:tcPr>
          <w:p w14:paraId="73E07850"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05749618"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60%</w:t>
            </w:r>
          </w:p>
        </w:tc>
        <w:tc>
          <w:tcPr>
            <w:tcW w:w="840" w:type="dxa"/>
            <w:tcBorders>
              <w:top w:val="nil"/>
              <w:left w:val="nil"/>
              <w:bottom w:val="single" w:sz="4" w:space="0" w:color="auto"/>
              <w:right w:val="single" w:sz="4" w:space="0" w:color="auto"/>
            </w:tcBorders>
            <w:shd w:val="clear" w:color="auto" w:fill="auto"/>
            <w:noWrap/>
            <w:vAlign w:val="center"/>
            <w:hideMark/>
          </w:tcPr>
          <w:p w14:paraId="64AEC21A"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w:t>
            </w:r>
          </w:p>
        </w:tc>
        <w:tc>
          <w:tcPr>
            <w:tcW w:w="828" w:type="dxa"/>
            <w:tcBorders>
              <w:top w:val="nil"/>
              <w:left w:val="nil"/>
              <w:bottom w:val="single" w:sz="4" w:space="0" w:color="auto"/>
              <w:right w:val="single" w:sz="4" w:space="0" w:color="auto"/>
            </w:tcBorders>
            <w:shd w:val="clear" w:color="auto" w:fill="auto"/>
            <w:noWrap/>
            <w:vAlign w:val="center"/>
            <w:hideMark/>
          </w:tcPr>
          <w:p w14:paraId="1F593FCE"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7,2</w:t>
            </w:r>
          </w:p>
        </w:tc>
        <w:tc>
          <w:tcPr>
            <w:tcW w:w="777" w:type="dxa"/>
            <w:tcBorders>
              <w:top w:val="nil"/>
              <w:left w:val="nil"/>
              <w:bottom w:val="single" w:sz="4" w:space="0" w:color="auto"/>
              <w:right w:val="single" w:sz="4" w:space="0" w:color="auto"/>
            </w:tcBorders>
            <w:shd w:val="clear" w:color="auto" w:fill="auto"/>
            <w:noWrap/>
            <w:vAlign w:val="center"/>
            <w:hideMark/>
          </w:tcPr>
          <w:p w14:paraId="3DF18BF1"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1,1</w:t>
            </w:r>
          </w:p>
        </w:tc>
      </w:tr>
      <w:tr w:rsidR="00A579A9" w:rsidRPr="00A579A9" w14:paraId="08850A49" w14:textId="77777777" w:rsidTr="00A579A9">
        <w:trPr>
          <w:gridAfter w:val="1"/>
          <w:wAfter w:w="13" w:type="dxa"/>
          <w:trHeight w:val="315"/>
        </w:trPr>
        <w:tc>
          <w:tcPr>
            <w:tcW w:w="632" w:type="dxa"/>
            <w:vMerge/>
            <w:tcBorders>
              <w:top w:val="nil"/>
              <w:left w:val="single" w:sz="4" w:space="0" w:color="auto"/>
              <w:bottom w:val="single" w:sz="4" w:space="0" w:color="auto"/>
              <w:right w:val="single" w:sz="4" w:space="0" w:color="auto"/>
            </w:tcBorders>
            <w:shd w:val="clear" w:color="auto" w:fill="auto"/>
            <w:vAlign w:val="center"/>
            <w:hideMark/>
          </w:tcPr>
          <w:p w14:paraId="69C6A3AA"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p>
        </w:tc>
        <w:tc>
          <w:tcPr>
            <w:tcW w:w="1258" w:type="dxa"/>
            <w:vMerge/>
            <w:tcBorders>
              <w:top w:val="nil"/>
              <w:left w:val="single" w:sz="4" w:space="0" w:color="auto"/>
              <w:bottom w:val="single" w:sz="4" w:space="0" w:color="auto"/>
              <w:right w:val="single" w:sz="4" w:space="0" w:color="auto"/>
            </w:tcBorders>
            <w:shd w:val="clear" w:color="auto" w:fill="auto"/>
            <w:vAlign w:val="center"/>
            <w:hideMark/>
          </w:tcPr>
          <w:p w14:paraId="0481A37A" w14:textId="77777777" w:rsidR="00A579A9" w:rsidRPr="00A579A9" w:rsidRDefault="00A579A9" w:rsidP="00A579A9">
            <w:pPr>
              <w:spacing w:line="240" w:lineRule="auto"/>
              <w:ind w:firstLine="0"/>
              <w:jc w:val="left"/>
              <w:rPr>
                <w:rFonts w:ascii="Arial" w:hAnsi="Arial" w:cs="Arial"/>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7C693650"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ĐẤT HẠ TẦNG KỸ THUẬT 02</w:t>
            </w:r>
          </w:p>
        </w:tc>
        <w:tc>
          <w:tcPr>
            <w:tcW w:w="1620" w:type="dxa"/>
            <w:tcBorders>
              <w:top w:val="nil"/>
              <w:left w:val="nil"/>
              <w:bottom w:val="single" w:sz="4" w:space="0" w:color="auto"/>
              <w:right w:val="single" w:sz="4" w:space="0" w:color="auto"/>
            </w:tcBorders>
            <w:shd w:val="clear" w:color="auto" w:fill="auto"/>
            <w:noWrap/>
            <w:vAlign w:val="center"/>
            <w:hideMark/>
          </w:tcPr>
          <w:p w14:paraId="6B55A7B3"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HTKT 02</w:t>
            </w:r>
          </w:p>
        </w:tc>
        <w:tc>
          <w:tcPr>
            <w:tcW w:w="1318" w:type="dxa"/>
            <w:tcBorders>
              <w:top w:val="nil"/>
              <w:left w:val="nil"/>
              <w:bottom w:val="single" w:sz="4" w:space="0" w:color="auto"/>
              <w:right w:val="single" w:sz="4" w:space="0" w:color="auto"/>
            </w:tcBorders>
            <w:shd w:val="clear" w:color="auto" w:fill="auto"/>
            <w:noWrap/>
            <w:vAlign w:val="center"/>
            <w:hideMark/>
          </w:tcPr>
          <w:p w14:paraId="500F7BFB"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230,13 </w:t>
            </w:r>
          </w:p>
        </w:tc>
        <w:tc>
          <w:tcPr>
            <w:tcW w:w="998" w:type="dxa"/>
            <w:tcBorders>
              <w:top w:val="nil"/>
              <w:left w:val="nil"/>
              <w:bottom w:val="single" w:sz="4" w:space="0" w:color="auto"/>
              <w:right w:val="single" w:sz="4" w:space="0" w:color="auto"/>
            </w:tcBorders>
            <w:shd w:val="clear" w:color="auto" w:fill="auto"/>
            <w:noWrap/>
            <w:vAlign w:val="center"/>
            <w:hideMark/>
          </w:tcPr>
          <w:p w14:paraId="7D14330F"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0AF7AF5A"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40" w:type="dxa"/>
            <w:tcBorders>
              <w:top w:val="nil"/>
              <w:left w:val="nil"/>
              <w:bottom w:val="single" w:sz="4" w:space="0" w:color="auto"/>
              <w:right w:val="single" w:sz="4" w:space="0" w:color="auto"/>
            </w:tcBorders>
            <w:shd w:val="clear" w:color="auto" w:fill="auto"/>
            <w:noWrap/>
            <w:vAlign w:val="center"/>
            <w:hideMark/>
          </w:tcPr>
          <w:p w14:paraId="5B0ECE8F"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28" w:type="dxa"/>
            <w:tcBorders>
              <w:top w:val="nil"/>
              <w:left w:val="nil"/>
              <w:bottom w:val="single" w:sz="4" w:space="0" w:color="auto"/>
              <w:right w:val="single" w:sz="4" w:space="0" w:color="auto"/>
            </w:tcBorders>
            <w:shd w:val="clear" w:color="auto" w:fill="auto"/>
            <w:noWrap/>
            <w:vAlign w:val="center"/>
            <w:hideMark/>
          </w:tcPr>
          <w:p w14:paraId="62172CFF"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777" w:type="dxa"/>
            <w:tcBorders>
              <w:top w:val="nil"/>
              <w:left w:val="nil"/>
              <w:bottom w:val="single" w:sz="4" w:space="0" w:color="auto"/>
              <w:right w:val="single" w:sz="4" w:space="0" w:color="auto"/>
            </w:tcBorders>
            <w:shd w:val="clear" w:color="auto" w:fill="auto"/>
            <w:noWrap/>
            <w:vAlign w:val="center"/>
            <w:hideMark/>
          </w:tcPr>
          <w:p w14:paraId="2E2625CE"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0,2</w:t>
            </w:r>
          </w:p>
        </w:tc>
      </w:tr>
      <w:tr w:rsidR="00A579A9" w:rsidRPr="00A579A9" w14:paraId="6495D403" w14:textId="77777777" w:rsidTr="00A579A9">
        <w:trPr>
          <w:gridAfter w:val="1"/>
          <w:wAfter w:w="13" w:type="dxa"/>
          <w:trHeight w:val="315"/>
        </w:trPr>
        <w:tc>
          <w:tcPr>
            <w:tcW w:w="632" w:type="dxa"/>
            <w:vMerge/>
            <w:tcBorders>
              <w:top w:val="nil"/>
              <w:left w:val="single" w:sz="4" w:space="0" w:color="auto"/>
              <w:bottom w:val="single" w:sz="4" w:space="0" w:color="auto"/>
              <w:right w:val="single" w:sz="4" w:space="0" w:color="auto"/>
            </w:tcBorders>
            <w:shd w:val="clear" w:color="auto" w:fill="auto"/>
            <w:vAlign w:val="center"/>
            <w:hideMark/>
          </w:tcPr>
          <w:p w14:paraId="72E839B4"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p>
        </w:tc>
        <w:tc>
          <w:tcPr>
            <w:tcW w:w="1258" w:type="dxa"/>
            <w:vMerge/>
            <w:tcBorders>
              <w:top w:val="nil"/>
              <w:left w:val="single" w:sz="4" w:space="0" w:color="auto"/>
              <w:bottom w:val="single" w:sz="4" w:space="0" w:color="auto"/>
              <w:right w:val="single" w:sz="4" w:space="0" w:color="auto"/>
            </w:tcBorders>
            <w:shd w:val="clear" w:color="auto" w:fill="auto"/>
            <w:vAlign w:val="center"/>
            <w:hideMark/>
          </w:tcPr>
          <w:p w14:paraId="51FAAE84" w14:textId="77777777" w:rsidR="00A579A9" w:rsidRPr="00A579A9" w:rsidRDefault="00A579A9" w:rsidP="00A579A9">
            <w:pPr>
              <w:spacing w:line="240" w:lineRule="auto"/>
              <w:ind w:firstLine="0"/>
              <w:jc w:val="left"/>
              <w:rPr>
                <w:rFonts w:ascii="Arial" w:hAnsi="Arial" w:cs="Arial"/>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1905EF2C"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ĐẤT HẠ TẦNG KỸ THUẬT 03</w:t>
            </w:r>
          </w:p>
        </w:tc>
        <w:tc>
          <w:tcPr>
            <w:tcW w:w="1620" w:type="dxa"/>
            <w:tcBorders>
              <w:top w:val="nil"/>
              <w:left w:val="nil"/>
              <w:bottom w:val="single" w:sz="4" w:space="0" w:color="auto"/>
              <w:right w:val="single" w:sz="4" w:space="0" w:color="auto"/>
            </w:tcBorders>
            <w:shd w:val="clear" w:color="auto" w:fill="auto"/>
            <w:noWrap/>
            <w:vAlign w:val="center"/>
            <w:hideMark/>
          </w:tcPr>
          <w:p w14:paraId="13B53012"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HTKT 03</w:t>
            </w:r>
          </w:p>
        </w:tc>
        <w:tc>
          <w:tcPr>
            <w:tcW w:w="1318" w:type="dxa"/>
            <w:tcBorders>
              <w:top w:val="nil"/>
              <w:left w:val="nil"/>
              <w:bottom w:val="single" w:sz="4" w:space="0" w:color="auto"/>
              <w:right w:val="single" w:sz="4" w:space="0" w:color="auto"/>
            </w:tcBorders>
            <w:shd w:val="clear" w:color="auto" w:fill="auto"/>
            <w:noWrap/>
            <w:vAlign w:val="center"/>
            <w:hideMark/>
          </w:tcPr>
          <w:p w14:paraId="2901E826"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296,63 </w:t>
            </w:r>
          </w:p>
        </w:tc>
        <w:tc>
          <w:tcPr>
            <w:tcW w:w="998" w:type="dxa"/>
            <w:tcBorders>
              <w:top w:val="nil"/>
              <w:left w:val="nil"/>
              <w:bottom w:val="single" w:sz="4" w:space="0" w:color="auto"/>
              <w:right w:val="single" w:sz="4" w:space="0" w:color="auto"/>
            </w:tcBorders>
            <w:shd w:val="clear" w:color="auto" w:fill="auto"/>
            <w:noWrap/>
            <w:vAlign w:val="center"/>
            <w:hideMark/>
          </w:tcPr>
          <w:p w14:paraId="4933C9D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62D2A38E"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40" w:type="dxa"/>
            <w:tcBorders>
              <w:top w:val="nil"/>
              <w:left w:val="nil"/>
              <w:bottom w:val="single" w:sz="4" w:space="0" w:color="auto"/>
              <w:right w:val="single" w:sz="4" w:space="0" w:color="auto"/>
            </w:tcBorders>
            <w:shd w:val="clear" w:color="auto" w:fill="auto"/>
            <w:noWrap/>
            <w:vAlign w:val="center"/>
            <w:hideMark/>
          </w:tcPr>
          <w:p w14:paraId="45D95ABF"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28" w:type="dxa"/>
            <w:tcBorders>
              <w:top w:val="nil"/>
              <w:left w:val="nil"/>
              <w:bottom w:val="single" w:sz="4" w:space="0" w:color="auto"/>
              <w:right w:val="single" w:sz="4" w:space="0" w:color="auto"/>
            </w:tcBorders>
            <w:shd w:val="clear" w:color="auto" w:fill="auto"/>
            <w:noWrap/>
            <w:vAlign w:val="center"/>
            <w:hideMark/>
          </w:tcPr>
          <w:p w14:paraId="3E7B3B43"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777" w:type="dxa"/>
            <w:tcBorders>
              <w:top w:val="nil"/>
              <w:left w:val="nil"/>
              <w:bottom w:val="single" w:sz="4" w:space="0" w:color="auto"/>
              <w:right w:val="single" w:sz="4" w:space="0" w:color="auto"/>
            </w:tcBorders>
            <w:shd w:val="clear" w:color="auto" w:fill="auto"/>
            <w:noWrap/>
            <w:vAlign w:val="center"/>
            <w:hideMark/>
          </w:tcPr>
          <w:p w14:paraId="189D4612"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0,2</w:t>
            </w:r>
          </w:p>
        </w:tc>
      </w:tr>
      <w:tr w:rsidR="00A579A9" w:rsidRPr="00A579A9" w14:paraId="3BACEDD2" w14:textId="77777777" w:rsidTr="00A579A9">
        <w:trPr>
          <w:gridAfter w:val="1"/>
          <w:wAfter w:w="13" w:type="dxa"/>
          <w:trHeight w:val="315"/>
        </w:trPr>
        <w:tc>
          <w:tcPr>
            <w:tcW w:w="632" w:type="dxa"/>
            <w:vMerge/>
            <w:tcBorders>
              <w:top w:val="nil"/>
              <w:left w:val="single" w:sz="4" w:space="0" w:color="auto"/>
              <w:bottom w:val="single" w:sz="4" w:space="0" w:color="auto"/>
              <w:right w:val="single" w:sz="4" w:space="0" w:color="auto"/>
            </w:tcBorders>
            <w:shd w:val="clear" w:color="auto" w:fill="auto"/>
            <w:vAlign w:val="center"/>
            <w:hideMark/>
          </w:tcPr>
          <w:p w14:paraId="62F36F20"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p>
        </w:tc>
        <w:tc>
          <w:tcPr>
            <w:tcW w:w="1258" w:type="dxa"/>
            <w:vMerge/>
            <w:tcBorders>
              <w:top w:val="nil"/>
              <w:left w:val="single" w:sz="4" w:space="0" w:color="auto"/>
              <w:bottom w:val="single" w:sz="4" w:space="0" w:color="auto"/>
              <w:right w:val="single" w:sz="4" w:space="0" w:color="auto"/>
            </w:tcBorders>
            <w:shd w:val="clear" w:color="auto" w:fill="auto"/>
            <w:vAlign w:val="center"/>
            <w:hideMark/>
          </w:tcPr>
          <w:p w14:paraId="2FFAF804" w14:textId="77777777" w:rsidR="00A579A9" w:rsidRPr="00A579A9" w:rsidRDefault="00A579A9" w:rsidP="00A579A9">
            <w:pPr>
              <w:spacing w:line="240" w:lineRule="auto"/>
              <w:ind w:firstLine="0"/>
              <w:jc w:val="left"/>
              <w:rPr>
                <w:rFonts w:ascii="Arial" w:hAnsi="Arial" w:cs="Arial"/>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4A097FAE"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ĐẤT HẠ TẦNG KỸ THUẬT 04</w:t>
            </w:r>
          </w:p>
        </w:tc>
        <w:tc>
          <w:tcPr>
            <w:tcW w:w="1620" w:type="dxa"/>
            <w:tcBorders>
              <w:top w:val="nil"/>
              <w:left w:val="nil"/>
              <w:bottom w:val="single" w:sz="4" w:space="0" w:color="auto"/>
              <w:right w:val="single" w:sz="4" w:space="0" w:color="auto"/>
            </w:tcBorders>
            <w:shd w:val="clear" w:color="auto" w:fill="auto"/>
            <w:noWrap/>
            <w:vAlign w:val="center"/>
            <w:hideMark/>
          </w:tcPr>
          <w:p w14:paraId="697401F6"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HTKT 04</w:t>
            </w:r>
          </w:p>
        </w:tc>
        <w:tc>
          <w:tcPr>
            <w:tcW w:w="1318" w:type="dxa"/>
            <w:tcBorders>
              <w:top w:val="nil"/>
              <w:left w:val="nil"/>
              <w:bottom w:val="single" w:sz="4" w:space="0" w:color="auto"/>
              <w:right w:val="single" w:sz="4" w:space="0" w:color="auto"/>
            </w:tcBorders>
            <w:shd w:val="clear" w:color="auto" w:fill="auto"/>
            <w:noWrap/>
            <w:vAlign w:val="center"/>
            <w:hideMark/>
          </w:tcPr>
          <w:p w14:paraId="227C2CB6"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211,66 </w:t>
            </w:r>
          </w:p>
        </w:tc>
        <w:tc>
          <w:tcPr>
            <w:tcW w:w="998" w:type="dxa"/>
            <w:tcBorders>
              <w:top w:val="nil"/>
              <w:left w:val="nil"/>
              <w:bottom w:val="single" w:sz="4" w:space="0" w:color="auto"/>
              <w:right w:val="single" w:sz="4" w:space="0" w:color="auto"/>
            </w:tcBorders>
            <w:shd w:val="clear" w:color="auto" w:fill="auto"/>
            <w:noWrap/>
            <w:vAlign w:val="center"/>
            <w:hideMark/>
          </w:tcPr>
          <w:p w14:paraId="10CBFCA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7CA7CDBB"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40" w:type="dxa"/>
            <w:tcBorders>
              <w:top w:val="nil"/>
              <w:left w:val="nil"/>
              <w:bottom w:val="single" w:sz="4" w:space="0" w:color="auto"/>
              <w:right w:val="single" w:sz="4" w:space="0" w:color="auto"/>
            </w:tcBorders>
            <w:shd w:val="clear" w:color="auto" w:fill="auto"/>
            <w:noWrap/>
            <w:vAlign w:val="center"/>
            <w:hideMark/>
          </w:tcPr>
          <w:p w14:paraId="4C8C7AF1"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28" w:type="dxa"/>
            <w:tcBorders>
              <w:top w:val="nil"/>
              <w:left w:val="nil"/>
              <w:bottom w:val="single" w:sz="4" w:space="0" w:color="auto"/>
              <w:right w:val="single" w:sz="4" w:space="0" w:color="auto"/>
            </w:tcBorders>
            <w:shd w:val="clear" w:color="auto" w:fill="auto"/>
            <w:noWrap/>
            <w:vAlign w:val="center"/>
            <w:hideMark/>
          </w:tcPr>
          <w:p w14:paraId="44553AB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777" w:type="dxa"/>
            <w:tcBorders>
              <w:top w:val="nil"/>
              <w:left w:val="nil"/>
              <w:bottom w:val="single" w:sz="4" w:space="0" w:color="auto"/>
              <w:right w:val="single" w:sz="4" w:space="0" w:color="auto"/>
            </w:tcBorders>
            <w:shd w:val="clear" w:color="auto" w:fill="auto"/>
            <w:noWrap/>
            <w:vAlign w:val="center"/>
            <w:hideMark/>
          </w:tcPr>
          <w:p w14:paraId="14B9EC5A"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0,2</w:t>
            </w:r>
          </w:p>
        </w:tc>
      </w:tr>
      <w:tr w:rsidR="00A579A9" w:rsidRPr="00A579A9" w14:paraId="783CDC7C" w14:textId="77777777" w:rsidTr="00A579A9">
        <w:trPr>
          <w:gridAfter w:val="1"/>
          <w:wAfter w:w="13" w:type="dxa"/>
          <w:trHeight w:val="300"/>
        </w:trPr>
        <w:tc>
          <w:tcPr>
            <w:tcW w:w="6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2C62CF" w14:textId="77777777" w:rsidR="00A579A9" w:rsidRPr="00A579A9" w:rsidRDefault="00A579A9" w:rsidP="00A579A9">
            <w:pPr>
              <w:spacing w:line="240" w:lineRule="auto"/>
              <w:ind w:firstLine="0"/>
              <w:jc w:val="center"/>
              <w:rPr>
                <w:rFonts w:ascii="ArialH" w:hAnsi="ArialH" w:cs="Calibri"/>
                <w:b/>
                <w:bCs/>
                <w:color w:val="000000"/>
                <w:sz w:val="20"/>
                <w:szCs w:val="20"/>
                <w:lang w:val="en-US" w:eastAsia="en-US"/>
              </w:rPr>
            </w:pPr>
            <w:r w:rsidRPr="00A579A9">
              <w:rPr>
                <w:rFonts w:ascii="ArialH" w:hAnsi="ArialH" w:cs="Calibri"/>
                <w:b/>
                <w:bCs/>
                <w:color w:val="000000"/>
                <w:sz w:val="20"/>
                <w:szCs w:val="20"/>
                <w:lang w:val="en-US" w:eastAsia="en-US"/>
              </w:rPr>
              <w:t>10</w:t>
            </w:r>
          </w:p>
        </w:tc>
        <w:tc>
          <w:tcPr>
            <w:tcW w:w="1258" w:type="dxa"/>
            <w:vMerge w:val="restart"/>
            <w:tcBorders>
              <w:top w:val="nil"/>
              <w:left w:val="single" w:sz="4" w:space="0" w:color="auto"/>
              <w:bottom w:val="single" w:sz="4" w:space="0" w:color="auto"/>
              <w:right w:val="single" w:sz="4" w:space="0" w:color="auto"/>
            </w:tcBorders>
            <w:shd w:val="clear" w:color="auto" w:fill="auto"/>
            <w:vAlign w:val="center"/>
            <w:hideMark/>
          </w:tcPr>
          <w:p w14:paraId="65D79103" w14:textId="77777777" w:rsidR="00A579A9" w:rsidRPr="00A579A9" w:rsidRDefault="00A579A9" w:rsidP="00A579A9">
            <w:pPr>
              <w:spacing w:line="240" w:lineRule="auto"/>
              <w:ind w:firstLine="0"/>
              <w:jc w:val="center"/>
              <w:rPr>
                <w:rFonts w:ascii="ArialH" w:hAnsi="ArialH" w:cs="Calibri"/>
                <w:b/>
                <w:bCs/>
                <w:color w:val="000000"/>
                <w:sz w:val="22"/>
                <w:szCs w:val="22"/>
                <w:lang w:val="en-US" w:eastAsia="en-US"/>
              </w:rPr>
            </w:pPr>
            <w:r w:rsidRPr="00A579A9">
              <w:rPr>
                <w:rFonts w:ascii="ArialH" w:hAnsi="ArialH" w:cs="Calibri"/>
                <w:b/>
                <w:bCs/>
                <w:color w:val="000000"/>
                <w:sz w:val="22"/>
                <w:szCs w:val="22"/>
                <w:lang w:val="en-US" w:eastAsia="en-US"/>
              </w:rPr>
              <w:t>ĐẤT GIAO THÔNG</w:t>
            </w:r>
          </w:p>
        </w:tc>
        <w:tc>
          <w:tcPr>
            <w:tcW w:w="1350" w:type="dxa"/>
            <w:tcBorders>
              <w:top w:val="nil"/>
              <w:left w:val="nil"/>
              <w:bottom w:val="single" w:sz="4" w:space="0" w:color="auto"/>
              <w:right w:val="single" w:sz="4" w:space="0" w:color="auto"/>
            </w:tcBorders>
            <w:shd w:val="clear" w:color="auto" w:fill="auto"/>
            <w:noWrap/>
            <w:vAlign w:val="center"/>
            <w:hideMark/>
          </w:tcPr>
          <w:p w14:paraId="19E31CFF"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BÃI ĐỖ XE</w:t>
            </w:r>
          </w:p>
        </w:tc>
        <w:tc>
          <w:tcPr>
            <w:tcW w:w="1620" w:type="dxa"/>
            <w:tcBorders>
              <w:top w:val="nil"/>
              <w:left w:val="nil"/>
              <w:bottom w:val="single" w:sz="4" w:space="0" w:color="auto"/>
              <w:right w:val="single" w:sz="4" w:space="0" w:color="auto"/>
            </w:tcBorders>
            <w:shd w:val="clear" w:color="auto" w:fill="auto"/>
            <w:noWrap/>
            <w:vAlign w:val="center"/>
            <w:hideMark/>
          </w:tcPr>
          <w:p w14:paraId="38DC349C"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BDX01</w:t>
            </w:r>
          </w:p>
        </w:tc>
        <w:tc>
          <w:tcPr>
            <w:tcW w:w="1318" w:type="dxa"/>
            <w:tcBorders>
              <w:top w:val="nil"/>
              <w:left w:val="nil"/>
              <w:bottom w:val="single" w:sz="4" w:space="0" w:color="auto"/>
              <w:right w:val="single" w:sz="4" w:space="0" w:color="auto"/>
            </w:tcBorders>
            <w:shd w:val="clear" w:color="auto" w:fill="auto"/>
            <w:noWrap/>
            <w:vAlign w:val="center"/>
            <w:hideMark/>
          </w:tcPr>
          <w:p w14:paraId="72DB1392"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764,00 </w:t>
            </w:r>
          </w:p>
        </w:tc>
        <w:tc>
          <w:tcPr>
            <w:tcW w:w="998" w:type="dxa"/>
            <w:tcBorders>
              <w:top w:val="nil"/>
              <w:left w:val="nil"/>
              <w:bottom w:val="single" w:sz="4" w:space="0" w:color="auto"/>
              <w:right w:val="single" w:sz="4" w:space="0" w:color="auto"/>
            </w:tcBorders>
            <w:shd w:val="clear" w:color="auto" w:fill="auto"/>
            <w:noWrap/>
            <w:vAlign w:val="center"/>
            <w:hideMark/>
          </w:tcPr>
          <w:p w14:paraId="598AAC2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37FAD4B1"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40" w:type="dxa"/>
            <w:tcBorders>
              <w:top w:val="nil"/>
              <w:left w:val="nil"/>
              <w:bottom w:val="single" w:sz="4" w:space="0" w:color="auto"/>
              <w:right w:val="single" w:sz="4" w:space="0" w:color="auto"/>
            </w:tcBorders>
            <w:shd w:val="clear" w:color="auto" w:fill="auto"/>
            <w:noWrap/>
            <w:vAlign w:val="center"/>
            <w:hideMark/>
          </w:tcPr>
          <w:p w14:paraId="2CBE6E8E"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28" w:type="dxa"/>
            <w:tcBorders>
              <w:top w:val="nil"/>
              <w:left w:val="nil"/>
              <w:bottom w:val="single" w:sz="4" w:space="0" w:color="auto"/>
              <w:right w:val="single" w:sz="4" w:space="0" w:color="auto"/>
            </w:tcBorders>
            <w:shd w:val="clear" w:color="auto" w:fill="auto"/>
            <w:noWrap/>
            <w:vAlign w:val="center"/>
            <w:hideMark/>
          </w:tcPr>
          <w:p w14:paraId="20A418C7"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777" w:type="dxa"/>
            <w:tcBorders>
              <w:top w:val="nil"/>
              <w:left w:val="nil"/>
              <w:bottom w:val="single" w:sz="4" w:space="0" w:color="auto"/>
              <w:right w:val="single" w:sz="4" w:space="0" w:color="auto"/>
            </w:tcBorders>
            <w:shd w:val="clear" w:color="auto" w:fill="auto"/>
            <w:noWrap/>
            <w:vAlign w:val="center"/>
            <w:hideMark/>
          </w:tcPr>
          <w:p w14:paraId="52573FF1"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0,6</w:t>
            </w:r>
          </w:p>
        </w:tc>
      </w:tr>
      <w:tr w:rsidR="00A579A9" w:rsidRPr="00A579A9" w14:paraId="26977788" w14:textId="77777777" w:rsidTr="00A579A9">
        <w:trPr>
          <w:gridAfter w:val="1"/>
          <w:wAfter w:w="13" w:type="dxa"/>
          <w:trHeight w:val="300"/>
        </w:trPr>
        <w:tc>
          <w:tcPr>
            <w:tcW w:w="632" w:type="dxa"/>
            <w:vMerge/>
            <w:tcBorders>
              <w:top w:val="nil"/>
              <w:left w:val="single" w:sz="4" w:space="0" w:color="auto"/>
              <w:bottom w:val="single" w:sz="4" w:space="0" w:color="auto"/>
              <w:right w:val="single" w:sz="4" w:space="0" w:color="auto"/>
            </w:tcBorders>
            <w:shd w:val="clear" w:color="auto" w:fill="auto"/>
            <w:vAlign w:val="center"/>
            <w:hideMark/>
          </w:tcPr>
          <w:p w14:paraId="51E37C61"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auto"/>
              <w:right w:val="single" w:sz="4" w:space="0" w:color="auto"/>
            </w:tcBorders>
            <w:shd w:val="clear" w:color="auto" w:fill="auto"/>
            <w:vAlign w:val="center"/>
            <w:hideMark/>
          </w:tcPr>
          <w:p w14:paraId="1F276E7B"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46C624F9"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GIAO THÔNG</w:t>
            </w:r>
          </w:p>
        </w:tc>
        <w:tc>
          <w:tcPr>
            <w:tcW w:w="1620" w:type="dxa"/>
            <w:tcBorders>
              <w:top w:val="nil"/>
              <w:left w:val="nil"/>
              <w:bottom w:val="single" w:sz="4" w:space="0" w:color="auto"/>
              <w:right w:val="single" w:sz="4" w:space="0" w:color="auto"/>
            </w:tcBorders>
            <w:shd w:val="clear" w:color="auto" w:fill="auto"/>
            <w:noWrap/>
            <w:vAlign w:val="center"/>
            <w:hideMark/>
          </w:tcPr>
          <w:p w14:paraId="3A853874"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GT</w:t>
            </w:r>
          </w:p>
        </w:tc>
        <w:tc>
          <w:tcPr>
            <w:tcW w:w="1318" w:type="dxa"/>
            <w:tcBorders>
              <w:top w:val="nil"/>
              <w:left w:val="nil"/>
              <w:bottom w:val="single" w:sz="4" w:space="0" w:color="auto"/>
              <w:right w:val="single" w:sz="4" w:space="0" w:color="auto"/>
            </w:tcBorders>
            <w:shd w:val="clear" w:color="auto" w:fill="auto"/>
            <w:noWrap/>
            <w:vAlign w:val="center"/>
            <w:hideMark/>
          </w:tcPr>
          <w:p w14:paraId="23D3855F"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54.910,66 </w:t>
            </w:r>
          </w:p>
        </w:tc>
        <w:tc>
          <w:tcPr>
            <w:tcW w:w="998" w:type="dxa"/>
            <w:tcBorders>
              <w:top w:val="nil"/>
              <w:left w:val="nil"/>
              <w:bottom w:val="single" w:sz="4" w:space="0" w:color="auto"/>
              <w:right w:val="single" w:sz="4" w:space="0" w:color="auto"/>
            </w:tcBorders>
            <w:shd w:val="clear" w:color="auto" w:fill="auto"/>
            <w:noWrap/>
            <w:vAlign w:val="center"/>
            <w:hideMark/>
          </w:tcPr>
          <w:p w14:paraId="04B04F1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1080" w:type="dxa"/>
            <w:tcBorders>
              <w:top w:val="nil"/>
              <w:left w:val="nil"/>
              <w:bottom w:val="single" w:sz="4" w:space="0" w:color="auto"/>
              <w:right w:val="single" w:sz="4" w:space="0" w:color="auto"/>
            </w:tcBorders>
            <w:shd w:val="clear" w:color="auto" w:fill="auto"/>
            <w:noWrap/>
            <w:vAlign w:val="center"/>
            <w:hideMark/>
          </w:tcPr>
          <w:p w14:paraId="7AD66344"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40" w:type="dxa"/>
            <w:tcBorders>
              <w:top w:val="nil"/>
              <w:left w:val="nil"/>
              <w:bottom w:val="single" w:sz="4" w:space="0" w:color="auto"/>
              <w:right w:val="single" w:sz="4" w:space="0" w:color="auto"/>
            </w:tcBorders>
            <w:shd w:val="clear" w:color="auto" w:fill="auto"/>
            <w:noWrap/>
            <w:vAlign w:val="center"/>
            <w:hideMark/>
          </w:tcPr>
          <w:p w14:paraId="0DAB1FF7"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828" w:type="dxa"/>
            <w:tcBorders>
              <w:top w:val="nil"/>
              <w:left w:val="nil"/>
              <w:bottom w:val="single" w:sz="4" w:space="0" w:color="auto"/>
              <w:right w:val="single" w:sz="4" w:space="0" w:color="auto"/>
            </w:tcBorders>
            <w:shd w:val="clear" w:color="auto" w:fill="auto"/>
            <w:noWrap/>
            <w:vAlign w:val="center"/>
            <w:hideMark/>
          </w:tcPr>
          <w:p w14:paraId="78F60EBC"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w:t>
            </w:r>
          </w:p>
        </w:tc>
        <w:tc>
          <w:tcPr>
            <w:tcW w:w="777" w:type="dxa"/>
            <w:tcBorders>
              <w:top w:val="nil"/>
              <w:left w:val="nil"/>
              <w:bottom w:val="single" w:sz="4" w:space="0" w:color="auto"/>
              <w:right w:val="single" w:sz="4" w:space="0" w:color="auto"/>
            </w:tcBorders>
            <w:shd w:val="clear" w:color="auto" w:fill="auto"/>
            <w:noWrap/>
            <w:vAlign w:val="center"/>
            <w:hideMark/>
          </w:tcPr>
          <w:p w14:paraId="12A0317E"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39,6</w:t>
            </w:r>
          </w:p>
        </w:tc>
      </w:tr>
      <w:tr w:rsidR="00A579A9" w:rsidRPr="00A579A9" w14:paraId="2AE4BCDC" w14:textId="77777777" w:rsidTr="00A579A9">
        <w:trPr>
          <w:gridAfter w:val="1"/>
          <w:wAfter w:w="13" w:type="dxa"/>
          <w:trHeight w:val="300"/>
        </w:trPr>
        <w:tc>
          <w:tcPr>
            <w:tcW w:w="632" w:type="dxa"/>
            <w:vMerge/>
            <w:tcBorders>
              <w:top w:val="nil"/>
              <w:left w:val="single" w:sz="4" w:space="0" w:color="auto"/>
              <w:bottom w:val="single" w:sz="4" w:space="0" w:color="auto"/>
              <w:right w:val="single" w:sz="4" w:space="0" w:color="auto"/>
            </w:tcBorders>
            <w:shd w:val="clear" w:color="auto" w:fill="auto"/>
            <w:vAlign w:val="center"/>
            <w:hideMark/>
          </w:tcPr>
          <w:p w14:paraId="1BD15E32" w14:textId="77777777" w:rsidR="00A579A9" w:rsidRPr="00A579A9" w:rsidRDefault="00A579A9" w:rsidP="00A579A9">
            <w:pPr>
              <w:spacing w:line="240" w:lineRule="auto"/>
              <w:ind w:firstLine="0"/>
              <w:jc w:val="left"/>
              <w:rPr>
                <w:rFonts w:ascii="ArialH" w:hAnsi="ArialH" w:cs="Calibri"/>
                <w:b/>
                <w:bCs/>
                <w:color w:val="000000"/>
                <w:sz w:val="20"/>
                <w:szCs w:val="20"/>
                <w:lang w:val="en-US" w:eastAsia="en-US"/>
              </w:rPr>
            </w:pPr>
          </w:p>
        </w:tc>
        <w:tc>
          <w:tcPr>
            <w:tcW w:w="1258" w:type="dxa"/>
            <w:vMerge/>
            <w:tcBorders>
              <w:top w:val="nil"/>
              <w:left w:val="single" w:sz="4" w:space="0" w:color="auto"/>
              <w:bottom w:val="single" w:sz="4" w:space="0" w:color="auto"/>
              <w:right w:val="single" w:sz="4" w:space="0" w:color="auto"/>
            </w:tcBorders>
            <w:shd w:val="clear" w:color="auto" w:fill="auto"/>
            <w:vAlign w:val="center"/>
            <w:hideMark/>
          </w:tcPr>
          <w:p w14:paraId="4A176A12" w14:textId="77777777" w:rsidR="00A579A9" w:rsidRPr="00A579A9" w:rsidRDefault="00A579A9" w:rsidP="00A579A9">
            <w:pPr>
              <w:spacing w:line="240" w:lineRule="auto"/>
              <w:ind w:firstLine="0"/>
              <w:jc w:val="left"/>
              <w:rPr>
                <w:rFonts w:ascii="ArialH" w:hAnsi="ArialH" w:cs="Calibri"/>
                <w:b/>
                <w:bCs/>
                <w:color w:val="000000"/>
                <w:sz w:val="22"/>
                <w:szCs w:val="22"/>
                <w:lang w:val="en-US" w:eastAsia="en-US"/>
              </w:rPr>
            </w:pPr>
          </w:p>
        </w:tc>
        <w:tc>
          <w:tcPr>
            <w:tcW w:w="1350" w:type="dxa"/>
            <w:tcBorders>
              <w:top w:val="nil"/>
              <w:left w:val="nil"/>
              <w:bottom w:val="single" w:sz="4" w:space="0" w:color="auto"/>
              <w:right w:val="single" w:sz="4" w:space="0" w:color="auto"/>
            </w:tcBorders>
            <w:shd w:val="clear" w:color="auto" w:fill="auto"/>
            <w:noWrap/>
            <w:vAlign w:val="center"/>
            <w:hideMark/>
          </w:tcPr>
          <w:p w14:paraId="7F4D206F"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ĐẤT THUỘC DỰ ÁN ĐƯỜNG 57B</w:t>
            </w:r>
          </w:p>
        </w:tc>
        <w:tc>
          <w:tcPr>
            <w:tcW w:w="1620" w:type="dxa"/>
            <w:tcBorders>
              <w:top w:val="nil"/>
              <w:left w:val="nil"/>
              <w:bottom w:val="single" w:sz="4" w:space="0" w:color="auto"/>
              <w:right w:val="single" w:sz="4" w:space="0" w:color="auto"/>
            </w:tcBorders>
            <w:shd w:val="clear" w:color="auto" w:fill="auto"/>
            <w:noWrap/>
            <w:vAlign w:val="center"/>
            <w:hideMark/>
          </w:tcPr>
          <w:p w14:paraId="4CE231BE"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HLAT</w:t>
            </w:r>
          </w:p>
        </w:tc>
        <w:tc>
          <w:tcPr>
            <w:tcW w:w="1318" w:type="dxa"/>
            <w:tcBorders>
              <w:top w:val="nil"/>
              <w:left w:val="nil"/>
              <w:bottom w:val="single" w:sz="4" w:space="0" w:color="auto"/>
              <w:right w:val="single" w:sz="4" w:space="0" w:color="auto"/>
            </w:tcBorders>
            <w:shd w:val="clear" w:color="auto" w:fill="auto"/>
            <w:noWrap/>
            <w:vAlign w:val="center"/>
            <w:hideMark/>
          </w:tcPr>
          <w:p w14:paraId="1C9B23C3" w14:textId="77777777" w:rsidR="00A579A9" w:rsidRPr="00A579A9" w:rsidRDefault="00A579A9" w:rsidP="00A579A9">
            <w:pPr>
              <w:spacing w:line="240" w:lineRule="auto"/>
              <w:ind w:firstLine="0"/>
              <w:jc w:val="lef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xml:space="preserve">       2.963,01 </w:t>
            </w:r>
          </w:p>
        </w:tc>
        <w:tc>
          <w:tcPr>
            <w:tcW w:w="998" w:type="dxa"/>
            <w:tcBorders>
              <w:top w:val="nil"/>
              <w:left w:val="nil"/>
              <w:bottom w:val="single" w:sz="4" w:space="0" w:color="auto"/>
              <w:right w:val="single" w:sz="4" w:space="0" w:color="auto"/>
            </w:tcBorders>
            <w:shd w:val="clear" w:color="auto" w:fill="auto"/>
            <w:noWrap/>
            <w:vAlign w:val="center"/>
            <w:hideMark/>
          </w:tcPr>
          <w:p w14:paraId="06B7AC3C"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4F573CB5"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w:t>
            </w:r>
          </w:p>
        </w:tc>
        <w:tc>
          <w:tcPr>
            <w:tcW w:w="840" w:type="dxa"/>
            <w:tcBorders>
              <w:top w:val="nil"/>
              <w:left w:val="nil"/>
              <w:bottom w:val="single" w:sz="4" w:space="0" w:color="auto"/>
              <w:right w:val="single" w:sz="4" w:space="0" w:color="auto"/>
            </w:tcBorders>
            <w:shd w:val="clear" w:color="auto" w:fill="auto"/>
            <w:noWrap/>
            <w:vAlign w:val="center"/>
            <w:hideMark/>
          </w:tcPr>
          <w:p w14:paraId="60C0CD75"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w:t>
            </w:r>
          </w:p>
        </w:tc>
        <w:tc>
          <w:tcPr>
            <w:tcW w:w="828" w:type="dxa"/>
            <w:tcBorders>
              <w:top w:val="nil"/>
              <w:left w:val="nil"/>
              <w:bottom w:val="single" w:sz="4" w:space="0" w:color="auto"/>
              <w:right w:val="single" w:sz="4" w:space="0" w:color="auto"/>
            </w:tcBorders>
            <w:shd w:val="clear" w:color="auto" w:fill="auto"/>
            <w:noWrap/>
            <w:vAlign w:val="center"/>
            <w:hideMark/>
          </w:tcPr>
          <w:p w14:paraId="5F96FC4F"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 </w:t>
            </w:r>
          </w:p>
        </w:tc>
        <w:tc>
          <w:tcPr>
            <w:tcW w:w="777" w:type="dxa"/>
            <w:tcBorders>
              <w:top w:val="nil"/>
              <w:left w:val="nil"/>
              <w:bottom w:val="single" w:sz="4" w:space="0" w:color="auto"/>
              <w:right w:val="single" w:sz="4" w:space="0" w:color="auto"/>
            </w:tcBorders>
            <w:shd w:val="clear" w:color="auto" w:fill="auto"/>
            <w:noWrap/>
            <w:vAlign w:val="center"/>
            <w:hideMark/>
          </w:tcPr>
          <w:p w14:paraId="3E5A57BD" w14:textId="77777777" w:rsidR="00A579A9" w:rsidRPr="00A579A9" w:rsidRDefault="00A579A9" w:rsidP="00A579A9">
            <w:pPr>
              <w:spacing w:line="240" w:lineRule="auto"/>
              <w:ind w:firstLine="0"/>
              <w:jc w:val="right"/>
              <w:rPr>
                <w:rFonts w:ascii="Arial" w:hAnsi="Arial" w:cs="Arial"/>
                <w:b/>
                <w:bCs/>
                <w:color w:val="000000"/>
                <w:sz w:val="20"/>
                <w:szCs w:val="20"/>
                <w:lang w:val="en-US" w:eastAsia="en-US"/>
              </w:rPr>
            </w:pPr>
            <w:r w:rsidRPr="00A579A9">
              <w:rPr>
                <w:rFonts w:ascii="Arial" w:hAnsi="Arial" w:cs="Arial"/>
                <w:b/>
                <w:bCs/>
                <w:color w:val="000000"/>
                <w:sz w:val="20"/>
                <w:szCs w:val="20"/>
                <w:lang w:val="en-US" w:eastAsia="en-US"/>
              </w:rPr>
              <w:t>2,1</w:t>
            </w:r>
          </w:p>
        </w:tc>
      </w:tr>
      <w:tr w:rsidR="00A579A9" w:rsidRPr="00A579A9" w14:paraId="679DCA13" w14:textId="77777777" w:rsidTr="00A579A9">
        <w:trPr>
          <w:gridAfter w:val="1"/>
          <w:wAfter w:w="13" w:type="dxa"/>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42E1D8A" w14:textId="77777777" w:rsidR="00A579A9" w:rsidRPr="00A579A9" w:rsidRDefault="00A579A9" w:rsidP="00A579A9">
            <w:pPr>
              <w:spacing w:line="240" w:lineRule="auto"/>
              <w:ind w:firstLine="0"/>
              <w:jc w:val="left"/>
              <w:rPr>
                <w:rFonts w:ascii="Arial" w:hAnsi="Arial" w:cs="Arial"/>
                <w:color w:val="000000"/>
                <w:sz w:val="20"/>
                <w:szCs w:val="20"/>
                <w:lang w:val="en-US" w:eastAsia="en-US"/>
              </w:rPr>
            </w:pPr>
            <w:r w:rsidRPr="00A579A9">
              <w:rPr>
                <w:rFonts w:ascii="Arial" w:hAnsi="Arial" w:cs="Arial"/>
                <w:color w:val="000000"/>
                <w:sz w:val="20"/>
                <w:szCs w:val="20"/>
                <w:lang w:val="en-US" w:eastAsia="en-US"/>
              </w:rPr>
              <w:t> </w:t>
            </w:r>
          </w:p>
        </w:tc>
        <w:tc>
          <w:tcPr>
            <w:tcW w:w="1258" w:type="dxa"/>
            <w:tcBorders>
              <w:top w:val="nil"/>
              <w:left w:val="nil"/>
              <w:bottom w:val="single" w:sz="4" w:space="0" w:color="auto"/>
              <w:right w:val="single" w:sz="4" w:space="0" w:color="auto"/>
            </w:tcBorders>
            <w:shd w:val="clear" w:color="auto" w:fill="auto"/>
            <w:noWrap/>
            <w:vAlign w:val="center"/>
            <w:hideMark/>
          </w:tcPr>
          <w:p w14:paraId="182FF3E7" w14:textId="77777777" w:rsidR="00A579A9" w:rsidRPr="00A579A9" w:rsidRDefault="00A579A9" w:rsidP="00A579A9">
            <w:pPr>
              <w:spacing w:line="240" w:lineRule="auto"/>
              <w:ind w:firstLine="0"/>
              <w:jc w:val="left"/>
              <w:rPr>
                <w:rFonts w:ascii="Arial" w:hAnsi="Arial" w:cs="Arial"/>
                <w:b/>
                <w:bCs/>
                <w:color w:val="000000"/>
                <w:sz w:val="22"/>
                <w:szCs w:val="22"/>
                <w:lang w:val="en-US" w:eastAsia="en-US"/>
              </w:rPr>
            </w:pPr>
            <w:r w:rsidRPr="00A579A9">
              <w:rPr>
                <w:rFonts w:ascii="Arial" w:hAnsi="Arial" w:cs="Arial"/>
                <w:b/>
                <w:bCs/>
                <w:color w:val="000000"/>
                <w:sz w:val="22"/>
                <w:szCs w:val="22"/>
                <w:lang w:val="en-US" w:eastAsia="en-US"/>
              </w:rPr>
              <w:t> </w:t>
            </w:r>
          </w:p>
        </w:tc>
        <w:tc>
          <w:tcPr>
            <w:tcW w:w="1350" w:type="dxa"/>
            <w:tcBorders>
              <w:top w:val="nil"/>
              <w:left w:val="nil"/>
              <w:bottom w:val="single" w:sz="4" w:space="0" w:color="auto"/>
              <w:right w:val="single" w:sz="4" w:space="0" w:color="auto"/>
            </w:tcBorders>
            <w:shd w:val="clear" w:color="auto" w:fill="auto"/>
            <w:noWrap/>
            <w:vAlign w:val="center"/>
            <w:hideMark/>
          </w:tcPr>
          <w:p w14:paraId="02ACA450" w14:textId="77777777" w:rsidR="00A579A9" w:rsidRPr="00A579A9" w:rsidRDefault="00A579A9" w:rsidP="00A579A9">
            <w:pPr>
              <w:spacing w:line="240" w:lineRule="auto"/>
              <w:ind w:firstLine="0"/>
              <w:jc w:val="left"/>
              <w:rPr>
                <w:rFonts w:ascii="Arial" w:hAnsi="Arial" w:cs="Arial"/>
                <w:b/>
                <w:bCs/>
                <w:color w:val="000000"/>
                <w:sz w:val="22"/>
                <w:szCs w:val="22"/>
                <w:lang w:val="en-US" w:eastAsia="en-US"/>
              </w:rPr>
            </w:pPr>
            <w:r w:rsidRPr="00A579A9">
              <w:rPr>
                <w:rFonts w:ascii="Arial" w:hAnsi="Arial" w:cs="Arial"/>
                <w:b/>
                <w:bCs/>
                <w:color w:val="000000"/>
                <w:sz w:val="22"/>
                <w:szCs w:val="22"/>
                <w:lang w:val="en-US" w:eastAsia="en-US"/>
              </w:rPr>
              <w:t>TỔNG CỘNG</w:t>
            </w:r>
          </w:p>
        </w:tc>
        <w:tc>
          <w:tcPr>
            <w:tcW w:w="1620" w:type="dxa"/>
            <w:tcBorders>
              <w:top w:val="nil"/>
              <w:left w:val="nil"/>
              <w:bottom w:val="single" w:sz="4" w:space="0" w:color="auto"/>
              <w:right w:val="single" w:sz="4" w:space="0" w:color="auto"/>
            </w:tcBorders>
            <w:shd w:val="clear" w:color="auto" w:fill="auto"/>
            <w:noWrap/>
            <w:vAlign w:val="center"/>
            <w:hideMark/>
          </w:tcPr>
          <w:p w14:paraId="342837CD" w14:textId="77777777" w:rsidR="00A579A9" w:rsidRPr="00A579A9" w:rsidRDefault="00A579A9" w:rsidP="00A579A9">
            <w:pPr>
              <w:spacing w:line="240" w:lineRule="auto"/>
              <w:ind w:firstLine="0"/>
              <w:jc w:val="left"/>
              <w:rPr>
                <w:rFonts w:ascii="Arial" w:hAnsi="Arial" w:cs="Arial"/>
                <w:b/>
                <w:bCs/>
                <w:color w:val="000000"/>
                <w:sz w:val="22"/>
                <w:szCs w:val="22"/>
                <w:lang w:val="en-US" w:eastAsia="en-US"/>
              </w:rPr>
            </w:pPr>
            <w:r w:rsidRPr="00A579A9">
              <w:rPr>
                <w:rFonts w:ascii="Arial" w:hAnsi="Arial" w:cs="Arial"/>
                <w:b/>
                <w:bCs/>
                <w:color w:val="000000"/>
                <w:sz w:val="22"/>
                <w:szCs w:val="22"/>
                <w:lang w:val="en-US" w:eastAsia="en-US"/>
              </w:rPr>
              <w:t> </w:t>
            </w:r>
          </w:p>
        </w:tc>
        <w:tc>
          <w:tcPr>
            <w:tcW w:w="1318" w:type="dxa"/>
            <w:tcBorders>
              <w:top w:val="nil"/>
              <w:left w:val="nil"/>
              <w:bottom w:val="single" w:sz="4" w:space="0" w:color="auto"/>
              <w:right w:val="single" w:sz="4" w:space="0" w:color="auto"/>
            </w:tcBorders>
            <w:shd w:val="clear" w:color="auto" w:fill="auto"/>
            <w:noWrap/>
            <w:vAlign w:val="center"/>
            <w:hideMark/>
          </w:tcPr>
          <w:p w14:paraId="05F189CC" w14:textId="77777777" w:rsidR="00A579A9" w:rsidRPr="00A579A9" w:rsidRDefault="00A579A9" w:rsidP="00A579A9">
            <w:pPr>
              <w:spacing w:line="240" w:lineRule="auto"/>
              <w:ind w:firstLine="0"/>
              <w:jc w:val="left"/>
              <w:rPr>
                <w:rFonts w:ascii="Arial" w:hAnsi="Arial" w:cs="Arial"/>
                <w:b/>
                <w:bCs/>
                <w:color w:val="000000"/>
                <w:sz w:val="22"/>
                <w:szCs w:val="22"/>
                <w:lang w:val="en-US" w:eastAsia="en-US"/>
              </w:rPr>
            </w:pPr>
            <w:r w:rsidRPr="00A579A9">
              <w:rPr>
                <w:rFonts w:ascii="Arial" w:hAnsi="Arial" w:cs="Arial"/>
                <w:b/>
                <w:bCs/>
                <w:color w:val="000000"/>
                <w:sz w:val="22"/>
                <w:szCs w:val="22"/>
                <w:lang w:val="en-US" w:eastAsia="en-US"/>
              </w:rPr>
              <w:t xml:space="preserve">  138.506,88 </w:t>
            </w:r>
          </w:p>
        </w:tc>
        <w:tc>
          <w:tcPr>
            <w:tcW w:w="998" w:type="dxa"/>
            <w:tcBorders>
              <w:top w:val="nil"/>
              <w:left w:val="nil"/>
              <w:bottom w:val="single" w:sz="4" w:space="0" w:color="auto"/>
              <w:right w:val="single" w:sz="4" w:space="0" w:color="auto"/>
            </w:tcBorders>
            <w:shd w:val="clear" w:color="auto" w:fill="auto"/>
            <w:noWrap/>
            <w:vAlign w:val="center"/>
            <w:hideMark/>
          </w:tcPr>
          <w:p w14:paraId="1E4004D1" w14:textId="77777777" w:rsidR="00A579A9" w:rsidRPr="00A579A9" w:rsidRDefault="00A579A9" w:rsidP="00A579A9">
            <w:pPr>
              <w:spacing w:line="240" w:lineRule="auto"/>
              <w:ind w:firstLine="0"/>
              <w:jc w:val="right"/>
              <w:rPr>
                <w:rFonts w:ascii="Arial" w:hAnsi="Arial" w:cs="Arial"/>
                <w:b/>
                <w:bCs/>
                <w:color w:val="000000"/>
                <w:sz w:val="22"/>
                <w:szCs w:val="22"/>
                <w:lang w:val="en-US" w:eastAsia="en-US"/>
              </w:rPr>
            </w:pPr>
            <w:r w:rsidRPr="00A579A9">
              <w:rPr>
                <w:rFonts w:ascii="Arial" w:hAnsi="Arial" w:cs="Arial"/>
                <w:b/>
                <w:bCs/>
                <w:color w:val="000000"/>
                <w:sz w:val="22"/>
                <w:szCs w:val="22"/>
                <w:lang w:val="en-US" w:eastAsia="en-US"/>
              </w:rPr>
              <w:t>-</w:t>
            </w:r>
          </w:p>
        </w:tc>
        <w:tc>
          <w:tcPr>
            <w:tcW w:w="1080" w:type="dxa"/>
            <w:tcBorders>
              <w:top w:val="nil"/>
              <w:left w:val="nil"/>
              <w:bottom w:val="single" w:sz="4" w:space="0" w:color="auto"/>
              <w:right w:val="single" w:sz="4" w:space="0" w:color="auto"/>
            </w:tcBorders>
            <w:shd w:val="clear" w:color="auto" w:fill="auto"/>
            <w:noWrap/>
            <w:vAlign w:val="center"/>
            <w:hideMark/>
          </w:tcPr>
          <w:p w14:paraId="19059820" w14:textId="77777777" w:rsidR="00A579A9" w:rsidRPr="00A579A9" w:rsidRDefault="00A579A9" w:rsidP="00A579A9">
            <w:pPr>
              <w:spacing w:line="240" w:lineRule="auto"/>
              <w:ind w:firstLine="0"/>
              <w:jc w:val="right"/>
              <w:rPr>
                <w:rFonts w:ascii="Arial" w:hAnsi="Arial" w:cs="Arial"/>
                <w:b/>
                <w:bCs/>
                <w:color w:val="000000"/>
                <w:sz w:val="22"/>
                <w:szCs w:val="22"/>
                <w:lang w:val="en-US" w:eastAsia="en-US"/>
              </w:rPr>
            </w:pPr>
            <w:r w:rsidRPr="00A579A9">
              <w:rPr>
                <w:rFonts w:ascii="Arial" w:hAnsi="Arial" w:cs="Arial"/>
                <w:b/>
                <w:bCs/>
                <w:color w:val="000000"/>
                <w:sz w:val="22"/>
                <w:szCs w:val="22"/>
                <w:lang w:val="en-US" w:eastAsia="en-US"/>
              </w:rPr>
              <w:t>-</w:t>
            </w:r>
          </w:p>
        </w:tc>
        <w:tc>
          <w:tcPr>
            <w:tcW w:w="840" w:type="dxa"/>
            <w:tcBorders>
              <w:top w:val="nil"/>
              <w:left w:val="nil"/>
              <w:bottom w:val="single" w:sz="4" w:space="0" w:color="auto"/>
              <w:right w:val="single" w:sz="4" w:space="0" w:color="auto"/>
            </w:tcBorders>
            <w:shd w:val="clear" w:color="auto" w:fill="auto"/>
            <w:noWrap/>
            <w:vAlign w:val="center"/>
            <w:hideMark/>
          </w:tcPr>
          <w:p w14:paraId="06A9C112" w14:textId="77777777" w:rsidR="00A579A9" w:rsidRPr="00A579A9" w:rsidRDefault="00A579A9" w:rsidP="00A579A9">
            <w:pPr>
              <w:spacing w:line="240" w:lineRule="auto"/>
              <w:ind w:firstLine="0"/>
              <w:jc w:val="right"/>
              <w:rPr>
                <w:rFonts w:ascii="Arial" w:hAnsi="Arial" w:cs="Arial"/>
                <w:b/>
                <w:bCs/>
                <w:color w:val="000000"/>
                <w:sz w:val="22"/>
                <w:szCs w:val="22"/>
                <w:lang w:val="en-US" w:eastAsia="en-US"/>
              </w:rPr>
            </w:pPr>
            <w:r w:rsidRPr="00A579A9">
              <w:rPr>
                <w:rFonts w:ascii="Arial" w:hAnsi="Arial" w:cs="Arial"/>
                <w:b/>
                <w:bCs/>
                <w:color w:val="000000"/>
                <w:sz w:val="22"/>
                <w:szCs w:val="22"/>
                <w:lang w:val="en-US" w:eastAsia="en-US"/>
              </w:rPr>
              <w:t>-</w:t>
            </w:r>
          </w:p>
        </w:tc>
        <w:tc>
          <w:tcPr>
            <w:tcW w:w="828" w:type="dxa"/>
            <w:tcBorders>
              <w:top w:val="nil"/>
              <w:left w:val="nil"/>
              <w:bottom w:val="single" w:sz="4" w:space="0" w:color="auto"/>
              <w:right w:val="single" w:sz="4" w:space="0" w:color="auto"/>
            </w:tcBorders>
            <w:shd w:val="clear" w:color="auto" w:fill="auto"/>
            <w:noWrap/>
            <w:vAlign w:val="center"/>
            <w:hideMark/>
          </w:tcPr>
          <w:p w14:paraId="396080EB" w14:textId="77777777" w:rsidR="00A579A9" w:rsidRPr="00A579A9" w:rsidRDefault="00A579A9" w:rsidP="00A579A9">
            <w:pPr>
              <w:spacing w:line="240" w:lineRule="auto"/>
              <w:ind w:firstLine="0"/>
              <w:jc w:val="right"/>
              <w:rPr>
                <w:rFonts w:ascii="Arial" w:hAnsi="Arial" w:cs="Arial"/>
                <w:b/>
                <w:bCs/>
                <w:color w:val="000000"/>
                <w:sz w:val="22"/>
                <w:szCs w:val="22"/>
                <w:lang w:val="en-US" w:eastAsia="en-US"/>
              </w:rPr>
            </w:pPr>
            <w:r w:rsidRPr="00A579A9">
              <w:rPr>
                <w:rFonts w:ascii="Arial" w:hAnsi="Arial" w:cs="Arial"/>
                <w:b/>
                <w:bCs/>
                <w:color w:val="000000"/>
                <w:sz w:val="22"/>
                <w:szCs w:val="22"/>
                <w:lang w:val="en-US" w:eastAsia="en-US"/>
              </w:rPr>
              <w:t>-</w:t>
            </w:r>
          </w:p>
        </w:tc>
        <w:tc>
          <w:tcPr>
            <w:tcW w:w="777" w:type="dxa"/>
            <w:tcBorders>
              <w:top w:val="nil"/>
              <w:left w:val="nil"/>
              <w:bottom w:val="single" w:sz="4" w:space="0" w:color="auto"/>
              <w:right w:val="single" w:sz="4" w:space="0" w:color="auto"/>
            </w:tcBorders>
            <w:shd w:val="clear" w:color="auto" w:fill="auto"/>
            <w:noWrap/>
            <w:vAlign w:val="center"/>
            <w:hideMark/>
          </w:tcPr>
          <w:p w14:paraId="463E85BF" w14:textId="77777777" w:rsidR="00A579A9" w:rsidRPr="00A579A9" w:rsidRDefault="00A579A9" w:rsidP="00A579A9">
            <w:pPr>
              <w:spacing w:line="240" w:lineRule="auto"/>
              <w:ind w:firstLine="0"/>
              <w:jc w:val="right"/>
              <w:rPr>
                <w:rFonts w:ascii="Arial" w:hAnsi="Arial" w:cs="Arial"/>
                <w:b/>
                <w:bCs/>
                <w:color w:val="000000"/>
                <w:sz w:val="22"/>
                <w:szCs w:val="22"/>
                <w:lang w:val="en-US" w:eastAsia="en-US"/>
              </w:rPr>
            </w:pPr>
            <w:r w:rsidRPr="00A579A9">
              <w:rPr>
                <w:rFonts w:ascii="Arial" w:hAnsi="Arial" w:cs="Arial"/>
                <w:b/>
                <w:bCs/>
                <w:color w:val="000000"/>
                <w:sz w:val="22"/>
                <w:szCs w:val="22"/>
                <w:lang w:val="en-US" w:eastAsia="en-US"/>
              </w:rPr>
              <w:t>100,0</w:t>
            </w:r>
          </w:p>
        </w:tc>
      </w:tr>
    </w:tbl>
    <w:p w14:paraId="228B5D10" w14:textId="77777777" w:rsidR="00A579A9" w:rsidRPr="00A579A9" w:rsidRDefault="00A579A9" w:rsidP="00A579A9">
      <w:pPr>
        <w:ind w:firstLine="0"/>
      </w:pPr>
    </w:p>
    <w:p w14:paraId="643363D2" w14:textId="33866B87" w:rsidR="00FF4067" w:rsidRPr="00225FB8" w:rsidRDefault="00FF4067" w:rsidP="000B36BE">
      <w:bookmarkStart w:id="167" w:name="_Toc199301788"/>
      <w:bookmarkStart w:id="168" w:name="_Toc244053831"/>
      <w:bookmarkStart w:id="169" w:name="_Toc249604931"/>
      <w:bookmarkStart w:id="170" w:name="_Toc251228268"/>
      <w:bookmarkStart w:id="171" w:name="_Toc251596792"/>
      <w:bookmarkStart w:id="172" w:name="_Toc253644298"/>
      <w:bookmarkStart w:id="173" w:name="_Toc259054967"/>
      <w:bookmarkStart w:id="174" w:name="_Toc259055049"/>
      <w:bookmarkStart w:id="175" w:name="_Toc259055140"/>
      <w:bookmarkStart w:id="176" w:name="_Toc259091006"/>
      <w:bookmarkStart w:id="177" w:name="_Toc308167423"/>
      <w:bookmarkStart w:id="178" w:name="_Toc351798736"/>
      <w:bookmarkStart w:id="179" w:name="_Toc351798866"/>
      <w:bookmarkStart w:id="180" w:name="_Toc351799807"/>
      <w:bookmarkStart w:id="181" w:name="_Toc352054206"/>
      <w:bookmarkStart w:id="182" w:name="_Toc101265841"/>
      <w:bookmarkStart w:id="183" w:name="_Toc101266113"/>
      <w:bookmarkStart w:id="184" w:name="_Toc101267498"/>
      <w:bookmarkStart w:id="185" w:name="_Toc101267698"/>
      <w:bookmarkStart w:id="186" w:name="_Toc101267762"/>
      <w:bookmarkStart w:id="187" w:name="_Toc101268032"/>
      <w:bookmarkStart w:id="188" w:name="_Toc101268496"/>
      <w:bookmarkStart w:id="189" w:name="_Toc101268568"/>
      <w:bookmarkStart w:id="190" w:name="_Toc101268684"/>
      <w:bookmarkStart w:id="191" w:name="_Toc103050705"/>
      <w:bookmarkStart w:id="192" w:name="_Toc103050888"/>
      <w:bookmarkStart w:id="193" w:name="_Toc103442100"/>
      <w:bookmarkStart w:id="194" w:name="_Toc103442448"/>
      <w:bookmarkStart w:id="195" w:name="_Toc103565742"/>
      <w:bookmarkStart w:id="196" w:name="_Toc103565905"/>
      <w:bookmarkStart w:id="197" w:name="_Toc103566136"/>
      <w:bookmarkStart w:id="198" w:name="_Toc103590138"/>
      <w:bookmarkStart w:id="199" w:name="_Toc126048350"/>
      <w:bookmarkStart w:id="200" w:name="_Toc126048711"/>
      <w:bookmarkStart w:id="201" w:name="_Toc126057077"/>
      <w:bookmarkStart w:id="202" w:name="_Toc132016692"/>
      <w:bookmarkStart w:id="203" w:name="_Toc132018199"/>
      <w:bookmarkStart w:id="204" w:name="_Toc132025025"/>
      <w:r w:rsidRPr="00225FB8">
        <w:t>Ghi chú:</w:t>
      </w:r>
    </w:p>
    <w:p w14:paraId="22896946" w14:textId="5B89EA63" w:rsidR="00FF4067" w:rsidRPr="000B36BE" w:rsidRDefault="00FF4067" w:rsidP="000B36BE">
      <w:pPr>
        <w:rPr>
          <w:i/>
          <w:iCs/>
        </w:rPr>
      </w:pPr>
      <w:r w:rsidRPr="000B36BE">
        <w:rPr>
          <w:i/>
          <w:iCs/>
        </w:rPr>
        <w:t xml:space="preserve">- Đối </w:t>
      </w:r>
      <w:r w:rsidR="006F4CFB" w:rsidRPr="000B36BE">
        <w:rPr>
          <w:i/>
          <w:iCs/>
        </w:rPr>
        <w:t>v</w:t>
      </w:r>
      <w:r w:rsidR="00F57E29" w:rsidRPr="000B36BE">
        <w:rPr>
          <w:i/>
          <w:iCs/>
        </w:rPr>
        <w:t>ới các công trình công cộng như</w:t>
      </w:r>
      <w:r w:rsidR="00E031D9" w:rsidRPr="000B36BE">
        <w:rPr>
          <w:i/>
          <w:iCs/>
        </w:rPr>
        <w:t xml:space="preserve"> </w:t>
      </w:r>
      <w:r w:rsidRPr="000B36BE">
        <w:rPr>
          <w:i/>
          <w:iCs/>
        </w:rPr>
        <w:t>nhà trẻ</w:t>
      </w:r>
      <w:r w:rsidR="006F4CFB" w:rsidRPr="000B36BE">
        <w:rPr>
          <w:i/>
          <w:iCs/>
        </w:rPr>
        <w:t>, nhà văn hóa</w:t>
      </w:r>
      <w:r w:rsidR="00E031D9" w:rsidRPr="000B36BE">
        <w:rPr>
          <w:i/>
          <w:iCs/>
        </w:rPr>
        <w:t>,</w:t>
      </w:r>
      <w:r w:rsidR="00F57E29" w:rsidRPr="000B36BE">
        <w:rPr>
          <w:i/>
          <w:iCs/>
        </w:rPr>
        <w:t>...</w:t>
      </w:r>
      <w:r w:rsidRPr="000B36BE">
        <w:rPr>
          <w:i/>
          <w:iCs/>
        </w:rPr>
        <w:t xml:space="preserve"> khi lập dự án đầu tư xây dựng có thể điều chỉnh chỉ tiêu cho phù hợp với điều kiện thực tế, nhưng phải được cấp thẩm quyền cho phép và phù hợp với </w:t>
      </w:r>
      <w:r w:rsidR="002857DF" w:rsidRPr="000B36BE">
        <w:rPr>
          <w:i/>
          <w:iCs/>
        </w:rPr>
        <w:t>tiêu chuẩn thiết kế của ngành.</w:t>
      </w:r>
    </w:p>
    <w:p w14:paraId="0C98712F" w14:textId="77777777" w:rsidR="00FF4067" w:rsidRPr="000B36BE" w:rsidRDefault="00FF4067" w:rsidP="000B36BE">
      <w:pPr>
        <w:rPr>
          <w:i/>
          <w:iCs/>
        </w:rPr>
      </w:pPr>
      <w:r w:rsidRPr="000B36BE">
        <w:rPr>
          <w:i/>
          <w:iCs/>
        </w:rPr>
        <w:t>- Phần đất từ chỉ giới đường đỏ đến chỉ giới xây dựng theo quy định không được xây dựng công trình, căn cứ vào yêu cầu cụ thể của dự án đầu tư xây dựng được duyệt, có thể sử dụng tạm thời làm sân vườn, bãi đỗ xe cho công trình.</w:t>
      </w:r>
    </w:p>
    <w:p w14:paraId="4F3AC7E1" w14:textId="77777777" w:rsidR="00FF4067" w:rsidRPr="000B36BE" w:rsidRDefault="00FF4067" w:rsidP="000B36BE">
      <w:pPr>
        <w:rPr>
          <w:i/>
          <w:iCs/>
        </w:rPr>
      </w:pPr>
      <w:r w:rsidRPr="000B36BE">
        <w:rPr>
          <w:i/>
          <w:iCs/>
        </w:rPr>
        <w:t>- Trong các ô đất xây dựng công trình cao tầng có thể kết hợp các công trình hạ tầng kỹ thuật như: trạm điện, tủ cáp điện thoại, chỗ đỗ xe... vị trí cụ thể sẽ được xác định chính xác ở giai đoạn lập dự án.</w:t>
      </w:r>
    </w:p>
    <w:p w14:paraId="1D12D83C" w14:textId="5A55AB64" w:rsidR="00FF4067" w:rsidRPr="000B36BE" w:rsidRDefault="00FF4067" w:rsidP="000B36BE">
      <w:pPr>
        <w:rPr>
          <w:i/>
          <w:iCs/>
        </w:rPr>
      </w:pPr>
      <w:r w:rsidRPr="000B36BE">
        <w:rPr>
          <w:i/>
          <w:iCs/>
        </w:rPr>
        <w:t xml:space="preserve">- Các công trình </w:t>
      </w:r>
      <w:r w:rsidR="00112D9B" w:rsidRPr="000B36BE">
        <w:rPr>
          <w:i/>
          <w:iCs/>
        </w:rPr>
        <w:t>XD</w:t>
      </w:r>
      <w:r w:rsidRPr="000B36BE">
        <w:rPr>
          <w:i/>
          <w:iCs/>
        </w:rPr>
        <w:t xml:space="preserve"> không được vượt quá </w:t>
      </w:r>
      <w:r w:rsidR="00112D9B" w:rsidRPr="000B36BE">
        <w:rPr>
          <w:i/>
          <w:iCs/>
        </w:rPr>
        <w:t>CGXD</w:t>
      </w:r>
      <w:r w:rsidRPr="000B36BE">
        <w:rPr>
          <w:i/>
          <w:iCs/>
        </w:rPr>
        <w:t xml:space="preserve"> khống chế trên bản vẽ.</w:t>
      </w:r>
    </w:p>
    <w:p w14:paraId="0B6FD1CA" w14:textId="4043A7F0" w:rsidR="00FF4067" w:rsidRPr="00572DAF" w:rsidRDefault="00E83FA2" w:rsidP="000B36BE">
      <w:pPr>
        <w:pStyle w:val="Heading1"/>
        <w:rPr>
          <w:lang w:val="sq-AL"/>
        </w:rPr>
      </w:pPr>
      <w:bookmarkStart w:id="205" w:name="_Toc101254716"/>
      <w:bookmarkStart w:id="206" w:name="_Toc101254937"/>
      <w:bookmarkStart w:id="207" w:name="_Toc101255078"/>
      <w:bookmarkStart w:id="208" w:name="_Toc101255725"/>
      <w:bookmarkStart w:id="209" w:name="_Toc101265842"/>
      <w:bookmarkStart w:id="210" w:name="_Toc101266114"/>
      <w:bookmarkStart w:id="211" w:name="_Toc101267499"/>
      <w:bookmarkStart w:id="212" w:name="_Toc101267699"/>
      <w:bookmarkStart w:id="213" w:name="_Toc101267763"/>
      <w:bookmarkStart w:id="214" w:name="_Toc101268033"/>
      <w:bookmarkStart w:id="215" w:name="_Toc101268497"/>
      <w:bookmarkStart w:id="216" w:name="_Toc101268569"/>
      <w:bookmarkStart w:id="217" w:name="_Toc101268685"/>
      <w:bookmarkStart w:id="218" w:name="_Toc103050706"/>
      <w:bookmarkStart w:id="219" w:name="_Toc103050889"/>
      <w:bookmarkStart w:id="220" w:name="_Toc103442101"/>
      <w:bookmarkStart w:id="221" w:name="_Toc103442449"/>
      <w:bookmarkStart w:id="222" w:name="_Toc103565743"/>
      <w:bookmarkStart w:id="223" w:name="_Toc103565906"/>
      <w:bookmarkStart w:id="224" w:name="_Toc103566137"/>
      <w:bookmarkStart w:id="225" w:name="_Toc259091009"/>
      <w:bookmarkStart w:id="226" w:name="_Toc308167101"/>
      <w:bookmarkStart w:id="227" w:name="_Toc308167426"/>
      <w:bookmarkStart w:id="228" w:name="_Toc351798739"/>
      <w:bookmarkStart w:id="229" w:name="_Toc351798869"/>
      <w:bookmarkStart w:id="230" w:name="_Toc352054209"/>
      <w:bookmarkStart w:id="231" w:name="_Toc112346163"/>
      <w:bookmarkStart w:id="232" w:name="_Toc112354323"/>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572DAF">
        <w:rPr>
          <w:lang w:val="sq-AL"/>
        </w:rPr>
        <w:br w:type="page"/>
      </w:r>
      <w:bookmarkStart w:id="233" w:name="_Toc174819160"/>
      <w:r w:rsidR="0004682E" w:rsidRPr="00572DAF">
        <w:rPr>
          <w:lang w:val="sq-AL"/>
        </w:rPr>
        <w:t>TỔ CHỨC KHÔNG GIAN QUY HOẠCH KIẾN TRÚC CẢNH QUAN</w:t>
      </w:r>
      <w:bookmarkStart w:id="234" w:name="_Toc259055054"/>
      <w:bookmarkStart w:id="235" w:name="_Toc259055145"/>
      <w:bookmarkStart w:id="236" w:name="_Toc259091011"/>
      <w:bookmarkStart w:id="237" w:name="_Toc308167427"/>
      <w:bookmarkStart w:id="238" w:name="_Toc351798740"/>
      <w:bookmarkStart w:id="239" w:name="_Toc351798870"/>
      <w:bookmarkStart w:id="240" w:name="_Toc351799810"/>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0BE6860D" w14:textId="445145D6" w:rsidR="00F30E7C" w:rsidRPr="00572DAF" w:rsidRDefault="00F30E7C" w:rsidP="00B725F9">
      <w:pPr>
        <w:pStyle w:val="Heading2"/>
        <w:rPr>
          <w:lang w:val="nl-NL"/>
        </w:rPr>
      </w:pPr>
      <w:bookmarkStart w:id="241" w:name="_Toc351798713"/>
      <w:bookmarkStart w:id="242" w:name="_Toc351798843"/>
      <w:bookmarkStart w:id="243" w:name="_Toc352054202"/>
      <w:bookmarkStart w:id="244" w:name="_Toc112346158"/>
      <w:bookmarkStart w:id="245" w:name="_Toc112354318"/>
      <w:bookmarkStart w:id="246" w:name="_Toc174819161"/>
      <w:bookmarkStart w:id="247" w:name="_Toc112346168"/>
      <w:bookmarkStart w:id="248" w:name="_Toc112354328"/>
      <w:bookmarkStart w:id="249" w:name="_Toc352054210"/>
      <w:bookmarkStart w:id="250" w:name="_Toc112346164"/>
      <w:bookmarkStart w:id="251" w:name="_Toc112354324"/>
      <w:r w:rsidRPr="00572DAF">
        <w:rPr>
          <w:lang w:val="nl-NL"/>
        </w:rPr>
        <w:t xml:space="preserve">Nguyên tắc </w:t>
      </w:r>
      <w:r w:rsidR="00F36241" w:rsidRPr="00572DAF">
        <w:rPr>
          <w:lang w:val="nl-NL"/>
        </w:rPr>
        <w:t>tổ chức không gian</w:t>
      </w:r>
      <w:r w:rsidRPr="00572DAF">
        <w:rPr>
          <w:lang w:val="nl-NL"/>
        </w:rPr>
        <w:t>:</w:t>
      </w:r>
      <w:bookmarkEnd w:id="241"/>
      <w:bookmarkEnd w:id="242"/>
      <w:bookmarkEnd w:id="243"/>
      <w:bookmarkEnd w:id="244"/>
      <w:bookmarkEnd w:id="245"/>
      <w:bookmarkEnd w:id="246"/>
    </w:p>
    <w:p w14:paraId="25B1558D" w14:textId="43E2037E" w:rsidR="00F30E7C" w:rsidRPr="00572DAF" w:rsidRDefault="00F30E7C" w:rsidP="00BE6C8C">
      <w:r w:rsidRPr="00572DAF">
        <w:t xml:space="preserve">Tuân thủ các định hướng và chức năng sử dụng đất, công trình theo Đồ án Quy hoạch chung </w:t>
      </w:r>
      <w:r w:rsidR="00D03EB9" w:rsidRPr="00572DAF">
        <w:t>4</w:t>
      </w:r>
      <w:r w:rsidR="001D46DA" w:rsidRPr="00572DAF">
        <w:t xml:space="preserve"> xã</w:t>
      </w:r>
      <w:r w:rsidRPr="00572DAF">
        <w:t xml:space="preserve"> đã </w:t>
      </w:r>
      <w:r w:rsidR="001D46DA" w:rsidRPr="00572DAF">
        <w:t xml:space="preserve">được </w:t>
      </w:r>
      <w:r w:rsidRPr="00572DAF">
        <w:t>phê duyệt.</w:t>
      </w:r>
    </w:p>
    <w:p w14:paraId="1F2BB7E0" w14:textId="10B6E71B" w:rsidR="00F30E7C" w:rsidRPr="00572DAF" w:rsidRDefault="00F30E7C" w:rsidP="00BE6C8C">
      <w:r w:rsidRPr="00572DAF">
        <w:t>Đảm bảo chỉ tiêu về sử dụng đất phù hợp quy chuẩn xây dựng và các quy hoạch đã phê duyệt. Xác định các chỉ tiêu và yếu tố khống chế, tính toán đủ các nhu cầu về hạ tầng xã hội: Công trình công cộng, dịch vụ, trường học, công viên cây xanh, hồ nước...</w:t>
      </w:r>
    </w:p>
    <w:p w14:paraId="6B39C1F2" w14:textId="715C59C5" w:rsidR="00F30E7C" w:rsidRPr="00572DAF" w:rsidRDefault="00F30E7C" w:rsidP="00BE6C8C">
      <w:pPr>
        <w:ind w:firstLine="0"/>
      </w:pPr>
      <w:r w:rsidRPr="00572DAF">
        <w:t>Đảm bảo mối liên hệ hài hoà về không gian giữa các khu chức năng trong khu vực và khu vực hiện trạng lân cận tạo lập một khu vực đô thị xanh, có chất lượng cao về môi trường sống.</w:t>
      </w:r>
    </w:p>
    <w:p w14:paraId="21D25C40" w14:textId="5E27599B" w:rsidR="00F30E7C" w:rsidRPr="00572DAF" w:rsidRDefault="00F30E7C" w:rsidP="00BE6C8C">
      <w:r w:rsidRPr="00572DAF">
        <w:t>Cập nhật, khớp nối với các dự án đã và đang triển khai thực hiện có liên quan có và còn hiệu lực thực hiện xung quanh khu vực lập quy hoạch.</w:t>
      </w:r>
    </w:p>
    <w:p w14:paraId="1E29B621" w14:textId="36D039A9" w:rsidR="00F30E7C" w:rsidRDefault="00F30E7C" w:rsidP="00BE6C8C">
      <w:r w:rsidRPr="00572DAF">
        <w:t>Tăng giá trị sử dụng đất và nâng cao điều kiện sống cho khu dân cư hiện có.</w:t>
      </w:r>
    </w:p>
    <w:p w14:paraId="21963105" w14:textId="77777777" w:rsidR="00B725F9" w:rsidRDefault="00B725F9" w:rsidP="00B725F9">
      <w:pPr>
        <w:spacing w:line="276" w:lineRule="auto"/>
        <w:rPr>
          <w:lang w:val="nl-NL"/>
        </w:rPr>
      </w:pPr>
      <w:r w:rsidRPr="00572DAF">
        <w:rPr>
          <w:noProof/>
          <w:lang w:val="en-US" w:eastAsia="en-US"/>
        </w:rPr>
        <w:drawing>
          <wp:inline distT="0" distB="0" distL="0" distR="0" wp14:anchorId="430E7667" wp14:editId="04EDFDAE">
            <wp:extent cx="4953122" cy="2786063"/>
            <wp:effectExtent l="0" t="0" r="0" b="0"/>
            <wp:docPr id="3" name="Picture 3"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aerial view of a cit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56790" cy="2788126"/>
                    </a:xfrm>
                    <a:prstGeom prst="rect">
                      <a:avLst/>
                    </a:prstGeom>
                  </pic:spPr>
                </pic:pic>
              </a:graphicData>
            </a:graphic>
          </wp:inline>
        </w:drawing>
      </w:r>
    </w:p>
    <w:p w14:paraId="19E3610A" w14:textId="6FFE5E20" w:rsidR="00B725F9" w:rsidRPr="00572DAF" w:rsidRDefault="00B725F9" w:rsidP="00B725F9">
      <w:pPr>
        <w:pStyle w:val="Caption"/>
        <w:rPr>
          <w:lang w:val="nl-NL"/>
        </w:rPr>
      </w:pPr>
      <w:r w:rsidRPr="008C3894">
        <w:rPr>
          <w:lang w:val="nl-NL"/>
        </w:rPr>
        <w:t xml:space="preserve">Hình  </w:t>
      </w:r>
      <w:r w:rsidRPr="008C3894">
        <w:rPr>
          <w:lang w:val="nl-NL"/>
        </w:rPr>
        <w:fldChar w:fldCharType="begin"/>
      </w:r>
      <w:r w:rsidRPr="008C3894">
        <w:rPr>
          <w:lang w:val="nl-NL"/>
        </w:rPr>
        <w:instrText xml:space="preserve"> SEQ Hình_ \* ARABIC </w:instrText>
      </w:r>
      <w:r w:rsidRPr="008C3894">
        <w:rPr>
          <w:lang w:val="nl-NL"/>
        </w:rPr>
        <w:fldChar w:fldCharType="separate"/>
      </w:r>
      <w:r w:rsidR="00317767">
        <w:rPr>
          <w:noProof/>
          <w:lang w:val="nl-NL"/>
        </w:rPr>
        <w:t>7</w:t>
      </w:r>
      <w:r w:rsidRPr="008C3894">
        <w:rPr>
          <w:lang w:val="nl-NL"/>
        </w:rPr>
        <w:fldChar w:fldCharType="end"/>
      </w:r>
      <w:r w:rsidRPr="008C3894">
        <w:rPr>
          <w:lang w:val="nl-NL"/>
        </w:rPr>
        <w:t xml:space="preserve">: </w:t>
      </w:r>
      <w:r>
        <w:t>Tổ chức không gian quy hoạch</w:t>
      </w:r>
    </w:p>
    <w:p w14:paraId="7ACBE952" w14:textId="52FE17FB" w:rsidR="005556E2" w:rsidRPr="00572DAF" w:rsidRDefault="0095410F" w:rsidP="00BE6C8C">
      <w:pPr>
        <w:pStyle w:val="Heading2"/>
        <w:rPr>
          <w:lang w:val="nl-NL"/>
        </w:rPr>
      </w:pPr>
      <w:bookmarkStart w:id="252" w:name="_Toc174819162"/>
      <w:r w:rsidRPr="00572DAF">
        <w:rPr>
          <w:lang w:val="nl-NL"/>
        </w:rPr>
        <w:t>Yêu cầu tổ chức</w:t>
      </w:r>
      <w:r w:rsidR="005556E2" w:rsidRPr="00572DAF">
        <w:rPr>
          <w:lang w:val="nl-NL"/>
        </w:rPr>
        <w:t xml:space="preserve"> không gian</w:t>
      </w:r>
      <w:r w:rsidR="00251741" w:rsidRPr="00572DAF">
        <w:rPr>
          <w:lang w:val="nl-NL"/>
        </w:rPr>
        <w:t>, kiến trúc cảnh quan</w:t>
      </w:r>
      <w:r w:rsidR="008543E2" w:rsidRPr="00572DAF">
        <w:rPr>
          <w:lang w:val="nl-NL"/>
        </w:rPr>
        <w:t xml:space="preserve"> toàn khu</w:t>
      </w:r>
      <w:r w:rsidR="005556E2" w:rsidRPr="00572DAF">
        <w:rPr>
          <w:lang w:val="nl-NL"/>
        </w:rPr>
        <w:t>:</w:t>
      </w:r>
      <w:bookmarkEnd w:id="247"/>
      <w:bookmarkEnd w:id="248"/>
      <w:bookmarkEnd w:id="252"/>
    </w:p>
    <w:p w14:paraId="2DBE9C00" w14:textId="5B1D0053" w:rsidR="00472FE0" w:rsidRPr="00572DAF" w:rsidRDefault="00472FE0" w:rsidP="00BE6C8C">
      <w:pPr>
        <w:pStyle w:val="Heading3"/>
        <w:rPr>
          <w:lang w:val="sq-AL"/>
        </w:rPr>
      </w:pPr>
      <w:bookmarkStart w:id="253" w:name="_Toc174819163"/>
      <w:r w:rsidRPr="00572DAF">
        <w:rPr>
          <w:lang w:val="sq-AL"/>
        </w:rPr>
        <w:t>Yêu cầu tổ chức không gian, kiến trúc cảnh quan:</w:t>
      </w:r>
      <w:bookmarkEnd w:id="253"/>
    </w:p>
    <w:p w14:paraId="7BC2EB17" w14:textId="27790163" w:rsidR="005556E2" w:rsidRPr="00572DAF" w:rsidRDefault="005556E2" w:rsidP="00BE6C8C">
      <w:pPr>
        <w:rPr>
          <w:lang w:val="sq-AL"/>
        </w:rPr>
      </w:pPr>
      <w:r w:rsidRPr="00572DAF">
        <w:rPr>
          <w:lang w:val="sq-AL"/>
        </w:rPr>
        <w:t xml:space="preserve">Tổ chức không gian kiến trúc và cảnh quan chính khu đô thị được cơ bản xác định theo các khu vực trọng điểm sau: </w:t>
      </w:r>
    </w:p>
    <w:p w14:paraId="7FC1DEBE" w14:textId="3EADA957" w:rsidR="005556E2" w:rsidRPr="00572DAF" w:rsidRDefault="005556E2" w:rsidP="00BE6C8C">
      <w:pPr>
        <w:pStyle w:val="-Gachdaudong"/>
      </w:pPr>
      <w:r w:rsidRPr="00572DAF">
        <w:t xml:space="preserve">Khu vực xây dựng mới bao gồm: Các khu nhà ở chia lô, </w:t>
      </w:r>
      <w:r w:rsidR="002038F6">
        <w:t>nhà văn hóa</w:t>
      </w:r>
      <w:r w:rsidRPr="00572DAF">
        <w:t>, trường học.</w:t>
      </w:r>
    </w:p>
    <w:p w14:paraId="4B8B15EF" w14:textId="6199F337" w:rsidR="005556E2" w:rsidRPr="00572DAF" w:rsidRDefault="005556E2" w:rsidP="00BE6C8C">
      <w:pPr>
        <w:pStyle w:val="-Gachdaudong"/>
      </w:pPr>
      <w:r w:rsidRPr="00572DAF">
        <w:t>Các khu vực cửa ngõ đô thị.</w:t>
      </w:r>
    </w:p>
    <w:p w14:paraId="31D555DB" w14:textId="2D830D90" w:rsidR="005556E2" w:rsidRPr="00572DAF" w:rsidRDefault="005556E2" w:rsidP="00BE6C8C">
      <w:pPr>
        <w:pStyle w:val="-Gachdaudong"/>
      </w:pPr>
      <w:r w:rsidRPr="00572DAF">
        <w:t>Các vùng cây xanh công viên trung tâm.</w:t>
      </w:r>
    </w:p>
    <w:p w14:paraId="604B78D7" w14:textId="3F087BA3" w:rsidR="005556E2" w:rsidRPr="00572DAF" w:rsidRDefault="005556E2" w:rsidP="00BE6C8C">
      <w:pPr>
        <w:pStyle w:val="-Gachdaudong"/>
      </w:pPr>
      <w:r w:rsidRPr="00572DAF">
        <w:t>Trục không gian kiến trúc chủ đạo.</w:t>
      </w:r>
    </w:p>
    <w:p w14:paraId="4A67B87B" w14:textId="1F52AD49" w:rsidR="005556E2" w:rsidRPr="00572DAF" w:rsidRDefault="005556E2" w:rsidP="00BE6C8C">
      <w:pPr>
        <w:rPr>
          <w:lang w:val="sq-AL"/>
        </w:rPr>
      </w:pPr>
      <w:r w:rsidRPr="00572DAF">
        <w:rPr>
          <w:lang w:val="sq-AL"/>
        </w:rPr>
        <w:t>Các chỉ tiêu quản lý hướng dẫn xây dựng, tổ chức cảnh quan được quy định cụ thể như sau:</w:t>
      </w:r>
    </w:p>
    <w:p w14:paraId="081D2180" w14:textId="06D77A89" w:rsidR="005556E2" w:rsidRPr="00572DAF" w:rsidRDefault="005556E2" w:rsidP="00BE6C8C">
      <w:pPr>
        <w:pStyle w:val="-Gachdaudong"/>
      </w:pPr>
      <w:r w:rsidRPr="00572DAF">
        <w:t xml:space="preserve">Trục cảnh quan chính của khu đô thị chỉ cho phép trồng cây xanh, tổ chức vườn hoa, đường dạo, đài phun nước, tượng trang trí, các điểm dừng chân, cắm các biển quảng cáo, biểu tượng trang trí của đô thị, đèn trang trí và chiếu sáng. Không được xây công trình lớn trong phạm vi trục cảnh quan này. Kiến trúc công trình hai bên trục đường là nhà ở chia lô liền kề và công viên cây xanh tạo điểm nhấn tạo bộ mặt kiến trúc đô thị. Tầng cao tối đa của nhà ở chia lô tầng cao khống chế </w:t>
      </w:r>
      <w:r w:rsidR="00F5411C">
        <w:t>5</w:t>
      </w:r>
      <w:r w:rsidRPr="00572DAF">
        <w:t xml:space="preserve"> tầng và hình thức kiến trúc, mầu sắc, cao độ ban công và các tầng nhà phải thống nhất và giống nhau cho từng đoạn phố. </w:t>
      </w:r>
    </w:p>
    <w:p w14:paraId="609AE4AB" w14:textId="6028702D" w:rsidR="005556E2" w:rsidRPr="00572DAF" w:rsidRDefault="005556E2" w:rsidP="00BE6C8C">
      <w:pPr>
        <w:pStyle w:val="-Gachdaudong"/>
      </w:pPr>
      <w:r w:rsidRPr="00572DAF">
        <w:t xml:space="preserve">Đối với từng nhóm nhà ở chia lô đều phải tuân thủ nguyên tắc tạo được các tuyến phố có tính thẩm mỹ cao, cảnh quan đẹp. Giữa các nhóm nhà phải tổ chức vườn hoa khu vui chơi giải trí, sân luyện tập thể thao. </w:t>
      </w:r>
    </w:p>
    <w:p w14:paraId="314364AA" w14:textId="5C09E1B1" w:rsidR="005556E2" w:rsidRPr="00572DAF" w:rsidRDefault="005556E2" w:rsidP="00BE6C8C">
      <w:pPr>
        <w:pStyle w:val="-Gachdaudong"/>
      </w:pPr>
      <w:r w:rsidRPr="00572DAF">
        <w:t>Đối công trình dịch vụ thương mại, công cộng đều phải xây dựng hợp khối để tạo sự bề thế những phải đảm bảo mật độ xây dựng</w:t>
      </w:r>
      <w:r w:rsidR="002038F6">
        <w:t xml:space="preserve">. </w:t>
      </w:r>
      <w:r w:rsidRPr="00572DAF">
        <w:t xml:space="preserve">Dành nhiều không gian trống còn lại để tổ chức quảng trường, đường nội bộ, bãi đỗ xe, trồng cây xanh vườn hoa. Hình thức kiến trúc phải đẹp cả 4 mặt và hiện đại, nổi bật về mầu sắc để tạo điểm nhấn cho cảnh quan đô thị. </w:t>
      </w:r>
    </w:p>
    <w:p w14:paraId="0179A0DC" w14:textId="29C5FC19" w:rsidR="005556E2" w:rsidRPr="00572DAF" w:rsidRDefault="005556E2" w:rsidP="00BE6C8C">
      <w:pPr>
        <w:pStyle w:val="-Gachdaudong"/>
      </w:pPr>
      <w:r w:rsidRPr="00572DAF">
        <w:t xml:space="preserve">Đối với khu vực cây xanh công viên trung tâm bố trí cây xanh, đường dạo xung quanh hài hòa, thẩm mỹ, đồng thời ở khu vực trung tâm lõi xanh bố trí quảng trường, đài phun nước vừa để thông thoáng tầm nhìn vừa tạo cảnh quan, giảm tiếng ồn, bụi của các phương tiện giao thông trên đường phố. </w:t>
      </w:r>
    </w:p>
    <w:p w14:paraId="321CB5E5" w14:textId="3E43D6A8" w:rsidR="005556E2" w:rsidRPr="00572DAF" w:rsidRDefault="005556E2" w:rsidP="00BE6C8C">
      <w:pPr>
        <w:pStyle w:val="-Gachdaudong"/>
      </w:pPr>
      <w:r w:rsidRPr="00572DAF">
        <w:t xml:space="preserve">Đối với khu vực xây dựng công trình </w:t>
      </w:r>
      <w:r w:rsidR="002038F6">
        <w:t>nhà văn hóa</w:t>
      </w:r>
      <w:r w:rsidRPr="00572DAF">
        <w:t>, trường học phải có hình thức kiến trúc ấn tượng, mang tính thẩm mỹ cao; tại khoảng lùi của công trình công cộng cần tổ chức các vườn hoa, đài phun nước tạo không gian yên tĩnh, thoải mái phục vụ nhu cầu thư giãn và hội họp.</w:t>
      </w:r>
    </w:p>
    <w:p w14:paraId="127ADED9" w14:textId="4537FE46" w:rsidR="005556E2" w:rsidRDefault="005556E2" w:rsidP="00BE6C8C">
      <w:pPr>
        <w:pStyle w:val="-Gachdaudong"/>
        <w:rPr>
          <w:lang w:val="sq-AL"/>
        </w:rPr>
      </w:pPr>
      <w:r w:rsidRPr="00BE6C8C">
        <w:t>Đối với các tuyến phố chính khác phải đảm bảo hình thức kiến trúc công trình xây dựng hai bên đường hài hoà, các đoạn phố phải đồng nhất về tầng cao, kiểu dáng và mầu sắc để góp phần tạo mỹ quan đô thị. Các</w:t>
      </w:r>
      <w:r w:rsidRPr="00572DAF">
        <w:rPr>
          <w:lang w:val="sq-AL"/>
        </w:rPr>
        <w:t xml:space="preserve"> trục phố có kết hợp hoạt động thương mại cần quy định cụ thể độ cao đặt biển quảng cáo, kích thước các biển quảng cáo. </w:t>
      </w:r>
      <w:bookmarkStart w:id="254" w:name="_Toc210651301"/>
      <w:bookmarkStart w:id="255" w:name="_Toc261550724"/>
    </w:p>
    <w:p w14:paraId="7C34A534" w14:textId="6D049426" w:rsidR="00000E55" w:rsidRPr="00BE6C8C" w:rsidRDefault="00FF4067" w:rsidP="00BE6C8C">
      <w:pPr>
        <w:pStyle w:val="Heading3"/>
        <w:rPr>
          <w:lang w:val="sq-AL"/>
        </w:rPr>
      </w:pPr>
      <w:bookmarkStart w:id="256" w:name="_Toc174819164"/>
      <w:bookmarkEnd w:id="254"/>
      <w:bookmarkEnd w:id="255"/>
      <w:r w:rsidRPr="00BE6C8C">
        <w:rPr>
          <w:lang w:val="sq-AL"/>
        </w:rPr>
        <w:t>Bố cục không gian kiến trúc</w:t>
      </w:r>
      <w:r w:rsidR="000B68C9" w:rsidRPr="00BE6C8C">
        <w:rPr>
          <w:lang w:val="sq-AL"/>
        </w:rPr>
        <w:t xml:space="preserve"> toàn khu</w:t>
      </w:r>
      <w:bookmarkStart w:id="257" w:name="_Toc259055055"/>
      <w:bookmarkStart w:id="258" w:name="_Toc259055146"/>
      <w:bookmarkStart w:id="259" w:name="_Toc259091012"/>
      <w:bookmarkStart w:id="260" w:name="_Toc308167428"/>
      <w:bookmarkStart w:id="261" w:name="_Toc351798741"/>
      <w:bookmarkStart w:id="262" w:name="_Toc351798871"/>
      <w:bookmarkStart w:id="263" w:name="_Toc351799811"/>
      <w:bookmarkStart w:id="264" w:name="_Toc352054211"/>
      <w:bookmarkEnd w:id="234"/>
      <w:bookmarkEnd w:id="235"/>
      <w:bookmarkEnd w:id="236"/>
      <w:bookmarkEnd w:id="237"/>
      <w:bookmarkEnd w:id="238"/>
      <w:bookmarkEnd w:id="239"/>
      <w:bookmarkEnd w:id="240"/>
      <w:bookmarkEnd w:id="249"/>
      <w:bookmarkEnd w:id="250"/>
      <w:bookmarkEnd w:id="251"/>
      <w:bookmarkEnd w:id="256"/>
    </w:p>
    <w:p w14:paraId="28F996A9" w14:textId="77D64253" w:rsidR="00827C8C" w:rsidRPr="00572DAF" w:rsidRDefault="00827C8C" w:rsidP="003D18D2">
      <w:pPr>
        <w:widowControl w:val="0"/>
        <w:spacing w:before="120" w:after="120" w:line="276" w:lineRule="auto"/>
        <w:ind w:left="142"/>
        <w:rPr>
          <w:bCs/>
          <w:szCs w:val="28"/>
          <w:lang w:val="sq-AL"/>
        </w:rPr>
      </w:pPr>
      <w:r w:rsidRPr="00572DAF">
        <w:rPr>
          <w:bCs/>
          <w:noProof/>
          <w:szCs w:val="28"/>
          <w:lang w:val="en-US" w:eastAsia="en-US"/>
        </w:rPr>
        <w:drawing>
          <wp:inline distT="0" distB="0" distL="0" distR="0" wp14:anchorId="71BB6CD3" wp14:editId="410BD14B">
            <wp:extent cx="4800600" cy="270027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_3 - Phot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02869" cy="2701547"/>
                    </a:xfrm>
                    <a:prstGeom prst="rect">
                      <a:avLst/>
                    </a:prstGeom>
                  </pic:spPr>
                </pic:pic>
              </a:graphicData>
            </a:graphic>
          </wp:inline>
        </w:drawing>
      </w:r>
    </w:p>
    <w:p w14:paraId="13F6F1BA" w14:textId="1AFC86D2" w:rsidR="00BE6C8C" w:rsidRPr="00572DAF" w:rsidRDefault="00BE6C8C" w:rsidP="00BE6C8C">
      <w:pPr>
        <w:pStyle w:val="Caption"/>
        <w:rPr>
          <w:lang w:val="nl-NL"/>
        </w:rPr>
      </w:pPr>
      <w:r w:rsidRPr="008C3894">
        <w:rPr>
          <w:lang w:val="nl-NL"/>
        </w:rPr>
        <w:t xml:space="preserve">Hình  </w:t>
      </w:r>
      <w:r w:rsidRPr="008C3894">
        <w:rPr>
          <w:lang w:val="nl-NL"/>
        </w:rPr>
        <w:fldChar w:fldCharType="begin"/>
      </w:r>
      <w:r w:rsidRPr="008C3894">
        <w:rPr>
          <w:lang w:val="nl-NL"/>
        </w:rPr>
        <w:instrText xml:space="preserve"> SEQ Hình_ \* ARABIC </w:instrText>
      </w:r>
      <w:r w:rsidRPr="008C3894">
        <w:rPr>
          <w:lang w:val="nl-NL"/>
        </w:rPr>
        <w:fldChar w:fldCharType="separate"/>
      </w:r>
      <w:r w:rsidR="00317767">
        <w:rPr>
          <w:noProof/>
          <w:lang w:val="nl-NL"/>
        </w:rPr>
        <w:t>8</w:t>
      </w:r>
      <w:r w:rsidRPr="008C3894">
        <w:rPr>
          <w:lang w:val="nl-NL"/>
        </w:rPr>
        <w:fldChar w:fldCharType="end"/>
      </w:r>
      <w:r w:rsidRPr="008C3894">
        <w:rPr>
          <w:lang w:val="nl-NL"/>
        </w:rPr>
        <w:t xml:space="preserve">: </w:t>
      </w:r>
      <w:r>
        <w:t>Bố cục không gian kiến trúc</w:t>
      </w:r>
    </w:p>
    <w:p w14:paraId="12304C70" w14:textId="11515E20" w:rsidR="00000E55" w:rsidRPr="00BE6C8C" w:rsidRDefault="00C830FA" w:rsidP="00BE6C8C">
      <w:pPr>
        <w:rPr>
          <w:b/>
          <w:bCs/>
          <w:i/>
          <w:iCs/>
          <w:lang w:val="sq-AL"/>
        </w:rPr>
      </w:pPr>
      <w:r w:rsidRPr="00BE6C8C">
        <w:rPr>
          <w:b/>
          <w:bCs/>
          <w:i/>
          <w:iCs/>
          <w:lang w:val="sq-AL"/>
        </w:rPr>
        <w:t>Khu đô thị OM9</w:t>
      </w:r>
      <w:r w:rsidR="00000E55" w:rsidRPr="00BE6C8C">
        <w:rPr>
          <w:b/>
          <w:bCs/>
          <w:i/>
          <w:iCs/>
          <w:lang w:val="sq-AL"/>
        </w:rPr>
        <w:t xml:space="preserve"> c</w:t>
      </w:r>
      <w:r w:rsidR="001D46DA" w:rsidRPr="00BE6C8C">
        <w:rPr>
          <w:b/>
          <w:bCs/>
          <w:i/>
          <w:iCs/>
          <w:lang w:val="sq-AL"/>
        </w:rPr>
        <w:t xml:space="preserve">ó các </w:t>
      </w:r>
      <w:r w:rsidR="00000E55" w:rsidRPr="00BE6C8C">
        <w:rPr>
          <w:b/>
          <w:bCs/>
          <w:i/>
          <w:iCs/>
          <w:lang w:val="sq-AL"/>
        </w:rPr>
        <w:t>hướng tiếp cận chính</w:t>
      </w:r>
      <w:r w:rsidR="001D46DA" w:rsidRPr="00BE6C8C">
        <w:rPr>
          <w:b/>
          <w:bCs/>
          <w:i/>
          <w:iCs/>
          <w:lang w:val="sq-AL"/>
        </w:rPr>
        <w:t xml:space="preserve"> như sau:</w:t>
      </w:r>
    </w:p>
    <w:p w14:paraId="7CA86D5A" w14:textId="3F7B04CB" w:rsidR="00000E55" w:rsidRPr="00572DAF" w:rsidRDefault="002B61AA" w:rsidP="00BE6C8C">
      <w:pPr>
        <w:rPr>
          <w:lang w:val="sq-AL"/>
        </w:rPr>
      </w:pPr>
      <w:r w:rsidRPr="00572DAF">
        <w:rPr>
          <w:lang w:val="sq-AL"/>
        </w:rPr>
        <w:t xml:space="preserve">Điểm tiếp cận phía </w:t>
      </w:r>
      <w:r w:rsidR="00232AC3" w:rsidRPr="00572DAF">
        <w:rPr>
          <w:lang w:val="sq-AL"/>
        </w:rPr>
        <w:t>Bắc</w:t>
      </w:r>
      <w:r w:rsidRPr="00572DAF">
        <w:rPr>
          <w:lang w:val="sq-AL"/>
        </w:rPr>
        <w:t xml:space="preserve"> từ tuyến đường</w:t>
      </w:r>
      <w:r w:rsidR="00C830FA" w:rsidRPr="00572DAF">
        <w:rPr>
          <w:lang w:val="sq-AL"/>
        </w:rPr>
        <w:t xml:space="preserve"> 57b (đường gom QL10)</w:t>
      </w:r>
      <w:r w:rsidRPr="00572DAF">
        <w:rPr>
          <w:lang w:val="sq-AL"/>
        </w:rPr>
        <w:t xml:space="preserve"> </w:t>
      </w:r>
      <w:r w:rsidR="00232AC3" w:rsidRPr="00572DAF">
        <w:rPr>
          <w:lang w:val="sq-AL"/>
        </w:rPr>
        <w:t>theo quy hoạch huyện</w:t>
      </w:r>
      <w:r w:rsidR="00000E55" w:rsidRPr="00572DAF">
        <w:rPr>
          <w:lang w:val="sq-AL"/>
        </w:rPr>
        <w:t xml:space="preserve"> thông qua tuyến đường</w:t>
      </w:r>
      <w:r w:rsidR="00D728F7" w:rsidRPr="00572DAF">
        <w:rPr>
          <w:lang w:val="sq-AL"/>
        </w:rPr>
        <w:t xml:space="preserve"> </w:t>
      </w:r>
      <w:r w:rsidR="00C830FA" w:rsidRPr="00572DAF">
        <w:rPr>
          <w:lang w:val="sq-AL"/>
        </w:rPr>
        <w:t>36</w:t>
      </w:r>
      <w:r w:rsidRPr="00572DAF">
        <w:rPr>
          <w:lang w:val="sq-AL"/>
        </w:rPr>
        <w:t xml:space="preserve">m theo hướng </w:t>
      </w:r>
      <w:r w:rsidR="00232AC3" w:rsidRPr="00572DAF">
        <w:rPr>
          <w:lang w:val="sq-AL"/>
        </w:rPr>
        <w:t>Bắc xuống Nam</w:t>
      </w:r>
      <w:r w:rsidRPr="00572DAF">
        <w:rPr>
          <w:lang w:val="sq-AL"/>
        </w:rPr>
        <w:t>, mở hướng tới các khu công cộng, cây xanh trung tâm và nhà ở</w:t>
      </w:r>
      <w:r w:rsidR="001D46DA" w:rsidRPr="00572DAF">
        <w:rPr>
          <w:lang w:val="sq-AL"/>
        </w:rPr>
        <w:t>.</w:t>
      </w:r>
    </w:p>
    <w:p w14:paraId="54249E66" w14:textId="3EAC91F2" w:rsidR="00693F3D" w:rsidRPr="00572DAF" w:rsidRDefault="00000E55" w:rsidP="00BE6C8C">
      <w:pPr>
        <w:rPr>
          <w:lang w:val="sq-AL"/>
        </w:rPr>
      </w:pPr>
      <w:r w:rsidRPr="00572DAF">
        <w:rPr>
          <w:lang w:val="sq-AL"/>
        </w:rPr>
        <w:t xml:space="preserve">Điểm tiếp cận từ tuyến đường </w:t>
      </w:r>
      <w:r w:rsidR="00C830FA" w:rsidRPr="00572DAF">
        <w:rPr>
          <w:lang w:val="sq-AL"/>
        </w:rPr>
        <w:t>quy hoạch huyện</w:t>
      </w:r>
      <w:r w:rsidRPr="00572DAF">
        <w:rPr>
          <w:lang w:val="sq-AL"/>
        </w:rPr>
        <w:t xml:space="preserve"> thông qua tuyến đường quy hoạch trục cảnh quan  </w:t>
      </w:r>
      <w:r w:rsidR="00C830FA" w:rsidRPr="00572DAF">
        <w:rPr>
          <w:lang w:val="sq-AL"/>
        </w:rPr>
        <w:t>36</w:t>
      </w:r>
      <w:r w:rsidRPr="00572DAF">
        <w:rPr>
          <w:lang w:val="sq-AL"/>
        </w:rPr>
        <w:t>m</w:t>
      </w:r>
      <w:r w:rsidR="00C830FA" w:rsidRPr="00572DAF">
        <w:rPr>
          <w:lang w:val="sq-AL"/>
        </w:rPr>
        <w:t xml:space="preserve"> hướng từ Tây sang Đông</w:t>
      </w:r>
      <w:r w:rsidRPr="00572DAF">
        <w:rPr>
          <w:lang w:val="sq-AL"/>
        </w:rPr>
        <w:t xml:space="preserve"> vào khu đô thị</w:t>
      </w:r>
      <w:r w:rsidR="001D46DA" w:rsidRPr="00572DAF">
        <w:rPr>
          <w:lang w:val="sq-AL"/>
        </w:rPr>
        <w:t>.</w:t>
      </w:r>
    </w:p>
    <w:p w14:paraId="1BDD9EC6" w14:textId="003B1A80" w:rsidR="009D0E18" w:rsidRPr="00572DAF" w:rsidRDefault="00B71308" w:rsidP="00BE6C8C">
      <w:pPr>
        <w:pStyle w:val="-Gachdaudong"/>
      </w:pPr>
      <w:r w:rsidRPr="00572DAF">
        <w:t>C</w:t>
      </w:r>
      <w:r w:rsidR="005A4262" w:rsidRPr="00572DAF">
        <w:t xml:space="preserve">ông trình </w:t>
      </w:r>
      <w:r w:rsidR="00743D52" w:rsidRPr="00572DAF">
        <w:t>công viê</w:t>
      </w:r>
      <w:r w:rsidR="002D48EE" w:rsidRPr="00572DAF">
        <w:t>n trung tâm</w:t>
      </w:r>
      <w:r w:rsidR="00576BB6" w:rsidRPr="00572DAF">
        <w:t xml:space="preserve"> được bố trí</w:t>
      </w:r>
      <w:r w:rsidRPr="00572DAF">
        <w:t xml:space="preserve"> vị trí </w:t>
      </w:r>
      <w:r w:rsidR="00576BB6" w:rsidRPr="00572DAF">
        <w:t>trung tâm của dự án</w:t>
      </w:r>
      <w:r w:rsidR="00D82E49" w:rsidRPr="00572DAF">
        <w:t xml:space="preserve"> </w:t>
      </w:r>
      <w:r w:rsidR="00743D52" w:rsidRPr="00572DAF">
        <w:t>tạo điểm nhấn khu đô thị xanh, đáng sống</w:t>
      </w:r>
      <w:r w:rsidR="001F0D85" w:rsidRPr="00572DAF">
        <w:t>.</w:t>
      </w:r>
    </w:p>
    <w:p w14:paraId="2901E1C0" w14:textId="6872E7BB" w:rsidR="00845894" w:rsidRPr="00572DAF" w:rsidRDefault="000C7F90" w:rsidP="00BE6C8C">
      <w:pPr>
        <w:pStyle w:val="-Gachdaudong"/>
      </w:pPr>
      <w:r w:rsidRPr="00572DAF">
        <w:t>Các công trình</w:t>
      </w:r>
      <w:r w:rsidR="00FF4067" w:rsidRPr="00572DAF">
        <w:t xml:space="preserve"> nhà ở được bố trí trên </w:t>
      </w:r>
      <w:r w:rsidRPr="00572DAF">
        <w:t xml:space="preserve">các </w:t>
      </w:r>
      <w:r w:rsidR="00A863D1" w:rsidRPr="00572DAF">
        <w:t>trục</w:t>
      </w:r>
      <w:r w:rsidR="00FF4067" w:rsidRPr="00572DAF">
        <w:t xml:space="preserve"> đường chính, gần khu làng xóm hiện trạng nhằm tạo không gian chuyển tiếp giữa khu ở mới với khu dân cư hiện trạng, đảm bảo sự lưu thông không khí trong lành từ các yếu tố thiên nhiên tới toàn bộ dân cư.</w:t>
      </w:r>
    </w:p>
    <w:p w14:paraId="42FFC0E8" w14:textId="3F26E2D2" w:rsidR="00DD03EA" w:rsidRPr="00572DAF" w:rsidRDefault="00DD03EA" w:rsidP="00BE6C8C">
      <w:pPr>
        <w:pStyle w:val="-Gachdaudong"/>
      </w:pPr>
      <w:r w:rsidRPr="00572DAF">
        <w:t>Các công trình thương mại dịch vụ được bố trí bám theo trục trung tâm và công cộng nhằm phục vụ tập trung cho dân cư trong đô thị.</w:t>
      </w:r>
    </w:p>
    <w:p w14:paraId="483E4B48" w14:textId="73D920C4" w:rsidR="00FF4067" w:rsidRPr="00572DAF" w:rsidRDefault="000A1AB4" w:rsidP="00BE6C8C">
      <w:pPr>
        <w:pStyle w:val="-Gachdaudong"/>
      </w:pPr>
      <w:r w:rsidRPr="00572DAF">
        <w:t xml:space="preserve">Các công trình công cộng </w:t>
      </w:r>
      <w:r w:rsidR="00FF4067" w:rsidRPr="00572DAF">
        <w:t xml:space="preserve">như </w:t>
      </w:r>
      <w:r w:rsidR="00EC06A3" w:rsidRPr="00572DAF">
        <w:t>trường mẫu giáo</w:t>
      </w:r>
      <w:r w:rsidR="00895AEF" w:rsidRPr="00572DAF">
        <w:t>, nhà</w:t>
      </w:r>
      <w:r w:rsidR="00A83407" w:rsidRPr="00572DAF">
        <w:t xml:space="preserve"> văn hóa </w:t>
      </w:r>
      <w:r w:rsidR="00FF4067" w:rsidRPr="00572DAF">
        <w:t xml:space="preserve">được bố trí </w:t>
      </w:r>
      <w:r w:rsidR="00EC06A3" w:rsidRPr="00572DAF">
        <w:t>tập trung ở trung tâm</w:t>
      </w:r>
      <w:r w:rsidR="00FF4067" w:rsidRPr="00572DAF">
        <w:t xml:space="preserve"> các nhóm </w:t>
      </w:r>
      <w:r w:rsidR="00606137" w:rsidRPr="00572DAF">
        <w:t xml:space="preserve">nhà </w:t>
      </w:r>
      <w:r w:rsidR="00FF4067" w:rsidRPr="00572DAF">
        <w:t>ở để thuận tiện về giao thông và đảm bảo bán kính phục vụ tốt cho người dân. C</w:t>
      </w:r>
      <w:r w:rsidRPr="00572DAF">
        <w:t xml:space="preserve">ác công trình được thiết kế </w:t>
      </w:r>
      <w:r w:rsidR="00FF4067" w:rsidRPr="00572DAF">
        <w:t>linh hoạt với quy mô diện tích hợp lý, giải pháp kiến trúc linh hoạt khai thác tốt các không gian mở, không gian xanh xung quanh.</w:t>
      </w:r>
    </w:p>
    <w:p w14:paraId="18DADC68" w14:textId="62C3EC69" w:rsidR="00391358" w:rsidRPr="00572DAF" w:rsidRDefault="00FF4067" w:rsidP="00BE6C8C">
      <w:pPr>
        <w:pStyle w:val="-Gachdaudong"/>
      </w:pPr>
      <w:r w:rsidRPr="00572DAF">
        <w:t xml:space="preserve">Hệ thống </w:t>
      </w:r>
      <w:r w:rsidR="00A83407" w:rsidRPr="00572DAF">
        <w:t xml:space="preserve">công viên </w:t>
      </w:r>
      <w:r w:rsidRPr="00572DAF">
        <w:t xml:space="preserve">cây xanh </w:t>
      </w:r>
      <w:r w:rsidR="00A83407" w:rsidRPr="00572DAF">
        <w:t xml:space="preserve">được </w:t>
      </w:r>
      <w:r w:rsidR="00C546B4" w:rsidRPr="00572DAF">
        <w:t xml:space="preserve">tổ chức liên thành các lõi cây xanh </w:t>
      </w:r>
      <w:r w:rsidRPr="00572DAF">
        <w:t xml:space="preserve">trong </w:t>
      </w:r>
      <w:r w:rsidR="00606137" w:rsidRPr="00572DAF">
        <w:t>các nhóm nhà ở</w:t>
      </w:r>
      <w:r w:rsidRPr="00572DAF">
        <w:t xml:space="preserve"> nhằm đem lại hiệu quả tối đa trong sử dụng và đóng góp quan trọng cho cảnh quan kiến trúc đô thị, góp phần cải thiện điều kiện môi trường, khí hậu.</w:t>
      </w:r>
    </w:p>
    <w:p w14:paraId="2FBE1B81" w14:textId="11A1C2B0" w:rsidR="000A35D1" w:rsidRPr="00572DAF" w:rsidRDefault="000A35D1" w:rsidP="00DA40DD">
      <w:pPr>
        <w:pStyle w:val="Heading2"/>
        <w:rPr>
          <w:lang w:val="nl-NL"/>
        </w:rPr>
      </w:pPr>
      <w:bookmarkStart w:id="265" w:name="_Toc26882253"/>
      <w:bookmarkStart w:id="266" w:name="_Toc112346171"/>
      <w:bookmarkStart w:id="267" w:name="_Toc112354331"/>
      <w:bookmarkStart w:id="268" w:name="_Toc174819165"/>
      <w:bookmarkStart w:id="269" w:name="_Toc112346165"/>
      <w:bookmarkStart w:id="270" w:name="_Toc112354325"/>
      <w:r w:rsidRPr="00572DAF">
        <w:rPr>
          <w:lang w:val="nl-NL"/>
        </w:rPr>
        <w:t xml:space="preserve">Quy định về </w:t>
      </w:r>
      <w:r w:rsidR="00C03C15" w:rsidRPr="00572DAF">
        <w:rPr>
          <w:lang w:val="nl-NL"/>
        </w:rPr>
        <w:t>bố trí</w:t>
      </w:r>
      <w:r w:rsidRPr="00572DAF">
        <w:rPr>
          <w:lang w:val="nl-NL"/>
        </w:rPr>
        <w:t xml:space="preserve"> công trình</w:t>
      </w:r>
      <w:bookmarkEnd w:id="265"/>
      <w:r w:rsidRPr="00572DAF">
        <w:rPr>
          <w:lang w:val="nl-NL"/>
        </w:rPr>
        <w:t>:</w:t>
      </w:r>
      <w:bookmarkEnd w:id="266"/>
      <w:bookmarkEnd w:id="267"/>
      <w:bookmarkEnd w:id="268"/>
    </w:p>
    <w:p w14:paraId="3C3E626D" w14:textId="77777777" w:rsidR="001366A6" w:rsidRPr="00572DAF" w:rsidRDefault="001366A6" w:rsidP="001366A6">
      <w:pPr>
        <w:pStyle w:val="Heading3"/>
        <w:rPr>
          <w:i/>
        </w:rPr>
      </w:pPr>
      <w:bookmarkStart w:id="271" w:name="_Toc174819166"/>
      <w:r w:rsidRPr="00572DAF">
        <w:t>Các công trình công cộng:</w:t>
      </w:r>
    </w:p>
    <w:p w14:paraId="4052BF3F" w14:textId="77777777" w:rsidR="001366A6" w:rsidRPr="00572DAF" w:rsidRDefault="001366A6" w:rsidP="001366A6">
      <w:pPr>
        <w:pStyle w:val="Heading4"/>
      </w:pPr>
      <w:r w:rsidRPr="00572DAF">
        <w:t xml:space="preserve">Công trình trường học </w:t>
      </w:r>
    </w:p>
    <w:p w14:paraId="417FB0F3" w14:textId="77777777" w:rsidR="001366A6" w:rsidRPr="00572DAF" w:rsidRDefault="001366A6" w:rsidP="001366A6">
      <w:pPr>
        <w:pStyle w:val="-Gachdaudong"/>
      </w:pPr>
      <w:r w:rsidRPr="00572DAF">
        <w:t>Chức năng: phục vụ giáo dục mầm non;</w:t>
      </w:r>
    </w:p>
    <w:p w14:paraId="5AB424AE" w14:textId="77777777" w:rsidR="001366A6" w:rsidRPr="00572DAF" w:rsidRDefault="001366A6" w:rsidP="001366A6">
      <w:pPr>
        <w:pStyle w:val="-Gachdaudong"/>
      </w:pPr>
      <w:r w:rsidRPr="00572DAF">
        <w:t>Cốt xây dựng tuân thủ theo quy hoạch chi tiết được phê duyệt;</w:t>
      </w:r>
    </w:p>
    <w:p w14:paraId="4BF00F36" w14:textId="77777777" w:rsidR="001366A6" w:rsidRPr="00572DAF" w:rsidRDefault="001366A6" w:rsidP="001366A6">
      <w:pPr>
        <w:pStyle w:val="-Gachdaudong"/>
      </w:pPr>
      <w:r w:rsidRPr="00572DAF">
        <w:t>Tầng cao công trình 1-</w:t>
      </w:r>
      <w:r>
        <w:t>3</w:t>
      </w:r>
      <w:r w:rsidRPr="00572DAF">
        <w:t xml:space="preserve"> tầng. Sàn tầng 01 cao hơn cốt vỉa hè 0,45m,</w:t>
      </w:r>
    </w:p>
    <w:p w14:paraId="538468F3" w14:textId="77777777" w:rsidR="001366A6" w:rsidRPr="00572DAF" w:rsidRDefault="001366A6" w:rsidP="001366A6">
      <w:pPr>
        <w:pStyle w:val="-Gachdaudong"/>
      </w:pPr>
      <w:r w:rsidRPr="00572DAF">
        <w:t>Mật độ xây dựng tối đa là 40%;</w:t>
      </w:r>
    </w:p>
    <w:p w14:paraId="19BB266B" w14:textId="13CB4BC9" w:rsidR="001366A6" w:rsidRPr="00572DAF" w:rsidRDefault="001366A6" w:rsidP="001366A6">
      <w:pPr>
        <w:pStyle w:val="-Gachdaudong"/>
      </w:pPr>
      <w:r w:rsidRPr="00572DAF">
        <w:t xml:space="preserve">Khoảng lùi tối thiểu </w:t>
      </w:r>
      <w:r w:rsidR="004F63DD">
        <w:t>4</w:t>
      </w:r>
      <w:r w:rsidRPr="00572DAF">
        <w:t xml:space="preserve">m so với chỉ giới đường đỏ; </w:t>
      </w:r>
    </w:p>
    <w:p w14:paraId="3BBD9F2D" w14:textId="77777777" w:rsidR="001366A6" w:rsidRPr="00572DAF" w:rsidRDefault="001366A6" w:rsidP="001366A6">
      <w:pPr>
        <w:pStyle w:val="-Gachdaudong"/>
      </w:pPr>
      <w:r w:rsidRPr="00572DAF">
        <w:t>Không gian: trước mỗi công trình có khoảng sân rộng, để tạo tầm nhìn và làm sân vui chơi cho trẻ.</w:t>
      </w:r>
    </w:p>
    <w:p w14:paraId="7490660C" w14:textId="77777777" w:rsidR="001366A6" w:rsidRPr="00572DAF" w:rsidRDefault="001366A6" w:rsidP="001366A6">
      <w:pPr>
        <w:pStyle w:val="-Gachdaudong"/>
      </w:pPr>
      <w:r w:rsidRPr="00572DAF">
        <w:t>Hình thức kiến trúc: hiện đại, với hình khối, màu sắc hài hòa với cảnh quan</w:t>
      </w:r>
    </w:p>
    <w:p w14:paraId="62A7DF5B" w14:textId="77777777" w:rsidR="001366A6" w:rsidRPr="00572DAF" w:rsidRDefault="001366A6" w:rsidP="001366A6">
      <w:pPr>
        <w:pStyle w:val="-Gachdaudong"/>
      </w:pPr>
      <w:r w:rsidRPr="00572DAF">
        <w:t>Cổng, tường rào thưa hoặc xây kín cao 1.8m, có hình thức kiến trúc đẹp, dễ nhìn.</w:t>
      </w:r>
    </w:p>
    <w:p w14:paraId="5D308FC8" w14:textId="77777777" w:rsidR="001366A6" w:rsidRPr="00572DAF" w:rsidRDefault="001366A6" w:rsidP="001366A6">
      <w:pPr>
        <w:pStyle w:val="Heading4"/>
      </w:pPr>
      <w:r w:rsidRPr="00572DAF">
        <w:t>Công trình nhà văn hóa:</w:t>
      </w:r>
    </w:p>
    <w:p w14:paraId="2B08D0D0" w14:textId="77777777" w:rsidR="001366A6" w:rsidRPr="00572DAF" w:rsidRDefault="001366A6" w:rsidP="001366A6">
      <w:pPr>
        <w:pStyle w:val="-Gachdaudong"/>
      </w:pPr>
      <w:r w:rsidRPr="00572DAF">
        <w:t>Chức năng: tập trung các cuộc họp, tổ chức các sự kiện cho khu đô thị;</w:t>
      </w:r>
    </w:p>
    <w:p w14:paraId="0C3F7749" w14:textId="77777777" w:rsidR="001366A6" w:rsidRPr="00572DAF" w:rsidRDefault="001366A6" w:rsidP="001366A6">
      <w:pPr>
        <w:pStyle w:val="-Gachdaudong"/>
      </w:pPr>
      <w:r w:rsidRPr="00572DAF">
        <w:t>Cốt xây dựng tuân thủ theo quy hoạch chi tiết được phê duyệt;</w:t>
      </w:r>
    </w:p>
    <w:p w14:paraId="79CFD613" w14:textId="77777777" w:rsidR="001366A6" w:rsidRPr="00572DAF" w:rsidRDefault="001366A6" w:rsidP="001366A6">
      <w:pPr>
        <w:pStyle w:val="-Gachdaudong"/>
      </w:pPr>
      <w:r w:rsidRPr="00572DAF">
        <w:t>Tầng cao công trình 1-</w:t>
      </w:r>
      <w:r>
        <w:t>2</w:t>
      </w:r>
      <w:r w:rsidRPr="00572DAF">
        <w:t xml:space="preserve"> tầng. Sàn tầng 01 cao hơn cốt vỉa hè 0,45m.</w:t>
      </w:r>
    </w:p>
    <w:p w14:paraId="35549DB3" w14:textId="77777777" w:rsidR="001366A6" w:rsidRPr="00572DAF" w:rsidRDefault="001366A6" w:rsidP="001366A6">
      <w:pPr>
        <w:pStyle w:val="-Gachdaudong"/>
      </w:pPr>
      <w:r w:rsidRPr="00572DAF">
        <w:t>Mật độ xây dựng tối đa là 40%;</w:t>
      </w:r>
    </w:p>
    <w:p w14:paraId="0A32AD2E" w14:textId="012158A4" w:rsidR="001366A6" w:rsidRPr="00572DAF" w:rsidRDefault="001366A6" w:rsidP="001366A6">
      <w:pPr>
        <w:pStyle w:val="-Gachdaudong"/>
      </w:pPr>
      <w:r w:rsidRPr="00572DAF">
        <w:t xml:space="preserve">Khoảng lùi tối thiểu </w:t>
      </w:r>
      <w:r w:rsidR="004F63DD">
        <w:t>4</w:t>
      </w:r>
      <w:r w:rsidRPr="00572DAF">
        <w:t xml:space="preserve">m so với chỉ giới đường đỏ; </w:t>
      </w:r>
    </w:p>
    <w:p w14:paraId="552A6652" w14:textId="77777777" w:rsidR="001366A6" w:rsidRPr="00572DAF" w:rsidRDefault="001366A6" w:rsidP="001366A6">
      <w:pPr>
        <w:pStyle w:val="-Gachdaudong"/>
      </w:pPr>
      <w:r w:rsidRPr="00572DAF">
        <w:t xml:space="preserve">Không gian: trước mỗi công trình có khoảng sân rộng, để tạo tầm nhìn và làm </w:t>
      </w:r>
      <w:r>
        <w:t>khu vực tập trung đông người</w:t>
      </w:r>
      <w:r w:rsidRPr="00572DAF">
        <w:t>.</w:t>
      </w:r>
    </w:p>
    <w:p w14:paraId="56A442DC" w14:textId="77777777" w:rsidR="001366A6" w:rsidRPr="00572DAF" w:rsidRDefault="001366A6" w:rsidP="001366A6">
      <w:pPr>
        <w:pStyle w:val="-Gachdaudong"/>
      </w:pPr>
      <w:r w:rsidRPr="00572DAF">
        <w:t>Hình thức kiến trúc: hiện đại, với hình khối, màu sắc hài hòa với cảnh quan</w:t>
      </w:r>
    </w:p>
    <w:p w14:paraId="5BD41EF7" w14:textId="16E2D5E7" w:rsidR="008D05AC" w:rsidRDefault="008D05AC" w:rsidP="001366A6">
      <w:pPr>
        <w:pStyle w:val="Heading3"/>
        <w:rPr>
          <w:i/>
        </w:rPr>
      </w:pPr>
      <w:bookmarkStart w:id="272" w:name="_Toc112346173"/>
      <w:bookmarkStart w:id="273" w:name="_Toc112354333"/>
      <w:bookmarkStart w:id="274" w:name="_Toc174819167"/>
      <w:bookmarkEnd w:id="271"/>
      <w:r>
        <w:rPr>
          <w:i/>
        </w:rPr>
        <w:t>Các công trình thương mại dịch vụ:</w:t>
      </w:r>
    </w:p>
    <w:p w14:paraId="663B3D04" w14:textId="6F95201A" w:rsidR="008D05AC" w:rsidRPr="00572DAF" w:rsidRDefault="008D05AC" w:rsidP="008D05AC">
      <w:pPr>
        <w:pStyle w:val="-Gachdaudong"/>
      </w:pPr>
      <w:r w:rsidRPr="00572DAF">
        <w:t xml:space="preserve">Chức năng: </w:t>
      </w:r>
      <w:r>
        <w:t>khai thác kinh doanh dịch vụ</w:t>
      </w:r>
      <w:r w:rsidRPr="00572DAF">
        <w:t>;</w:t>
      </w:r>
    </w:p>
    <w:p w14:paraId="09A0BC5D" w14:textId="77777777" w:rsidR="008D05AC" w:rsidRPr="00572DAF" w:rsidRDefault="008D05AC" w:rsidP="008D05AC">
      <w:pPr>
        <w:pStyle w:val="-Gachdaudong"/>
      </w:pPr>
      <w:r w:rsidRPr="00572DAF">
        <w:t>Cốt xây dựng tuân thủ theo quy hoạch chi tiết được phê duyệt;</w:t>
      </w:r>
    </w:p>
    <w:p w14:paraId="76670390" w14:textId="3BDB4219" w:rsidR="008D05AC" w:rsidRPr="00572DAF" w:rsidRDefault="008D05AC" w:rsidP="008D05AC">
      <w:pPr>
        <w:pStyle w:val="-Gachdaudong"/>
      </w:pPr>
      <w:r w:rsidRPr="00572DAF">
        <w:t>Tầng cao công trình 1-</w:t>
      </w:r>
      <w:r w:rsidR="004F63DD">
        <w:t>7</w:t>
      </w:r>
      <w:r w:rsidRPr="00572DAF">
        <w:t xml:space="preserve"> tầng. Sàn tầng 01 cao hơn cốt vỉa hè 0,45m.</w:t>
      </w:r>
    </w:p>
    <w:p w14:paraId="6900ABF6" w14:textId="786C3CA5" w:rsidR="008D05AC" w:rsidRPr="00572DAF" w:rsidRDefault="008D05AC" w:rsidP="008D05AC">
      <w:pPr>
        <w:pStyle w:val="-Gachdaudong"/>
      </w:pPr>
      <w:r w:rsidRPr="00572DAF">
        <w:t xml:space="preserve">Mật độ xây dựng tối đa là </w:t>
      </w:r>
      <w:r>
        <w:t>8</w:t>
      </w:r>
      <w:r w:rsidRPr="00572DAF">
        <w:t>0%;</w:t>
      </w:r>
    </w:p>
    <w:p w14:paraId="59D1F7EC" w14:textId="0B3C65EC" w:rsidR="008D05AC" w:rsidRPr="00572DAF" w:rsidRDefault="008D05AC" w:rsidP="008D05AC">
      <w:pPr>
        <w:pStyle w:val="-Gachdaudong"/>
      </w:pPr>
      <w:r w:rsidRPr="00572DAF">
        <w:t xml:space="preserve">Khoảng lùi tối thiểu </w:t>
      </w:r>
      <w:r w:rsidR="004F63DD">
        <w:t>4</w:t>
      </w:r>
      <w:r w:rsidRPr="00572DAF">
        <w:t xml:space="preserve">m so với chỉ giới đường đỏ; </w:t>
      </w:r>
    </w:p>
    <w:p w14:paraId="672106BA" w14:textId="77777777" w:rsidR="008D05AC" w:rsidRPr="00572DAF" w:rsidRDefault="008D05AC" w:rsidP="008D05AC">
      <w:pPr>
        <w:pStyle w:val="-Gachdaudong"/>
      </w:pPr>
      <w:r w:rsidRPr="00572DAF">
        <w:t xml:space="preserve">Không gian: trước mỗi công trình có khoảng sân rộng, để tạo tầm nhìn và làm </w:t>
      </w:r>
      <w:r>
        <w:t>khu vực tập trung đông người</w:t>
      </w:r>
      <w:r w:rsidRPr="00572DAF">
        <w:t>.</w:t>
      </w:r>
    </w:p>
    <w:p w14:paraId="790C0048" w14:textId="77777777" w:rsidR="008D05AC" w:rsidRPr="00572DAF" w:rsidRDefault="008D05AC" w:rsidP="008D05AC">
      <w:pPr>
        <w:pStyle w:val="-Gachdaudong"/>
      </w:pPr>
      <w:r w:rsidRPr="00572DAF">
        <w:t>Hình thức kiến trúc: hiện đại, với hình khối, màu sắc hài hòa với cảnh quan</w:t>
      </w:r>
    </w:p>
    <w:p w14:paraId="16357CE9" w14:textId="51CDB636" w:rsidR="000A35D1" w:rsidRPr="001366A6" w:rsidRDefault="000A35D1" w:rsidP="001366A6">
      <w:pPr>
        <w:pStyle w:val="Heading3"/>
        <w:rPr>
          <w:i/>
        </w:rPr>
      </w:pPr>
      <w:r w:rsidRPr="00572DAF">
        <w:t>Các công trình nhà ở:</w:t>
      </w:r>
      <w:bookmarkEnd w:id="272"/>
      <w:bookmarkEnd w:id="273"/>
      <w:bookmarkEnd w:id="274"/>
    </w:p>
    <w:p w14:paraId="47B0E682" w14:textId="4CFC3E1D" w:rsidR="001366A6" w:rsidRPr="00572DAF" w:rsidRDefault="001366A6" w:rsidP="001366A6">
      <w:pPr>
        <w:pStyle w:val="Heading4"/>
      </w:pPr>
      <w:bookmarkStart w:id="275" w:name="_Toc174819168"/>
      <w:r w:rsidRPr="00572DAF">
        <w:t>Công trình nhà ở liền kề:</w:t>
      </w:r>
      <w:bookmarkEnd w:id="275"/>
    </w:p>
    <w:p w14:paraId="6887D667" w14:textId="77777777" w:rsidR="001366A6" w:rsidRPr="00572DAF" w:rsidRDefault="001366A6" w:rsidP="001366A6">
      <w:pPr>
        <w:pStyle w:val="-Gachdaudong"/>
      </w:pPr>
      <w:r w:rsidRPr="00572DAF">
        <w:t>Quy mô: diện tích trung bình 5*18 m</w:t>
      </w:r>
    </w:p>
    <w:p w14:paraId="3E390AB4" w14:textId="52AA9491" w:rsidR="001366A6" w:rsidRPr="00572DAF" w:rsidRDefault="001366A6" w:rsidP="001366A6">
      <w:pPr>
        <w:pStyle w:val="-Gachdaudong"/>
      </w:pPr>
      <w:r w:rsidRPr="00572DAF">
        <w:t xml:space="preserve">Mật độ xây dựng: </w:t>
      </w:r>
      <w:r w:rsidR="002038F6">
        <w:t>75</w:t>
      </w:r>
      <w:r w:rsidRPr="00572DAF">
        <w:t>%-100%;</w:t>
      </w:r>
    </w:p>
    <w:p w14:paraId="2D5C7AB3" w14:textId="77777777" w:rsidR="001366A6" w:rsidRPr="00572DAF" w:rsidRDefault="001366A6" w:rsidP="001366A6">
      <w:pPr>
        <w:pStyle w:val="-Gachdaudong"/>
      </w:pPr>
      <w:r w:rsidRPr="00572DAF">
        <w:t>Tầng cao công trình: Tầng cao 1-5 tầng. Sàn tầng 01 cao hơn cốt vỉa hè 0,45m; tầng 1 cao 3,9m;</w:t>
      </w:r>
      <w:r>
        <w:t xml:space="preserve"> tầng 2-5 cao 3,6m, tổng chiều cao nhà &lt;19m</w:t>
      </w:r>
    </w:p>
    <w:p w14:paraId="4FDC00AA" w14:textId="77777777" w:rsidR="001366A6" w:rsidRPr="00572DAF" w:rsidRDefault="001366A6" w:rsidP="001366A6">
      <w:pPr>
        <w:pStyle w:val="-Gachdaudong"/>
      </w:pPr>
      <w:r w:rsidRPr="00572DAF">
        <w:t>Khoảng lùi công trình: sau nhà 0-2,5m so với chỉ giới đường đỏ;</w:t>
      </w:r>
    </w:p>
    <w:p w14:paraId="46125937" w14:textId="77777777" w:rsidR="001366A6" w:rsidRPr="00572DAF" w:rsidRDefault="001366A6" w:rsidP="001366A6">
      <w:pPr>
        <w:pStyle w:val="-Gachdaudong"/>
      </w:pPr>
      <w:r w:rsidRPr="00572DAF">
        <w:t>Hình khối kiến trúc hiện đại, màu sắc phù hợp và hài hòa với không gian dãy phố;</w:t>
      </w:r>
    </w:p>
    <w:p w14:paraId="48F57C8E" w14:textId="77777777" w:rsidR="001366A6" w:rsidRPr="00572DAF" w:rsidRDefault="001366A6" w:rsidP="001366A6">
      <w:pPr>
        <w:widowControl w:val="0"/>
        <w:spacing w:before="120" w:after="120" w:line="276" w:lineRule="auto"/>
        <w:rPr>
          <w:i/>
          <w:lang w:val="it-IT"/>
        </w:rPr>
      </w:pPr>
    </w:p>
    <w:tbl>
      <w:tblPr>
        <w:tblW w:w="8647" w:type="dxa"/>
        <w:tblInd w:w="567" w:type="dxa"/>
        <w:tblLook w:val="04A0" w:firstRow="1" w:lastRow="0" w:firstColumn="1" w:lastColumn="0" w:noHBand="0" w:noVBand="1"/>
      </w:tblPr>
      <w:tblGrid>
        <w:gridCol w:w="4209"/>
        <w:gridCol w:w="4438"/>
      </w:tblGrid>
      <w:tr w:rsidR="001366A6" w:rsidRPr="00572DAF" w14:paraId="3DAC3648" w14:textId="77777777" w:rsidTr="00A11CD6">
        <w:tc>
          <w:tcPr>
            <w:tcW w:w="4209" w:type="dxa"/>
            <w:shd w:val="clear" w:color="auto" w:fill="auto"/>
          </w:tcPr>
          <w:p w14:paraId="0CB82ACE" w14:textId="77777777" w:rsidR="001366A6" w:rsidRPr="00572DAF" w:rsidRDefault="001366A6" w:rsidP="00A11CD6">
            <w:pPr>
              <w:widowControl w:val="0"/>
              <w:spacing w:line="276" w:lineRule="auto"/>
              <w:ind w:firstLine="0"/>
              <w:rPr>
                <w:rFonts w:eastAsia="Batang"/>
                <w:lang w:val="it-IT"/>
              </w:rPr>
            </w:pPr>
            <w:r w:rsidRPr="00572DAF">
              <w:rPr>
                <w:rFonts w:eastAsia="Batang"/>
                <w:noProof/>
                <w:lang w:val="en-US" w:eastAsia="en-US"/>
              </w:rPr>
              <w:drawing>
                <wp:inline distT="0" distB="0" distL="0" distR="0" wp14:anchorId="511ACDC5" wp14:editId="0C54E931">
                  <wp:extent cx="2777248" cy="1329070"/>
                  <wp:effectExtent l="0" t="0" r="4445" b="4445"/>
                  <wp:docPr id="25" name="Picture 25" descr="20180330130812-06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80330130812-067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8025" cy="1339013"/>
                          </a:xfrm>
                          <a:prstGeom prst="rect">
                            <a:avLst/>
                          </a:prstGeom>
                          <a:noFill/>
                          <a:ln>
                            <a:noFill/>
                          </a:ln>
                        </pic:spPr>
                      </pic:pic>
                    </a:graphicData>
                  </a:graphic>
                </wp:inline>
              </w:drawing>
            </w:r>
          </w:p>
        </w:tc>
        <w:tc>
          <w:tcPr>
            <w:tcW w:w="4438" w:type="dxa"/>
            <w:shd w:val="clear" w:color="auto" w:fill="auto"/>
          </w:tcPr>
          <w:p w14:paraId="104EE4CD" w14:textId="77777777" w:rsidR="001366A6" w:rsidRPr="00572DAF" w:rsidRDefault="001366A6" w:rsidP="00A11CD6">
            <w:pPr>
              <w:widowControl w:val="0"/>
              <w:spacing w:line="276" w:lineRule="auto"/>
              <w:ind w:firstLine="0"/>
              <w:rPr>
                <w:rFonts w:eastAsia="Batang"/>
                <w:lang w:val="it-IT"/>
              </w:rPr>
            </w:pPr>
            <w:r w:rsidRPr="00572DAF">
              <w:rPr>
                <w:rFonts w:eastAsia="Batang"/>
                <w:noProof/>
                <w:lang w:val="en-US" w:eastAsia="en-US"/>
              </w:rPr>
              <w:drawing>
                <wp:inline distT="0" distB="0" distL="0" distR="0" wp14:anchorId="3082C27C" wp14:editId="236BE60A">
                  <wp:extent cx="2941807" cy="1329055"/>
                  <wp:effectExtent l="0" t="0" r="0" b="4445"/>
                  <wp:docPr id="26" name="Picture 26" descr="Du-an-biet-thu-nha-pho-the-little-village-pham-van-do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an-biet-thu-nha-pho-the-little-village-pham-van-dong-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9406" cy="1346042"/>
                          </a:xfrm>
                          <a:prstGeom prst="rect">
                            <a:avLst/>
                          </a:prstGeom>
                          <a:noFill/>
                          <a:ln>
                            <a:noFill/>
                          </a:ln>
                        </pic:spPr>
                      </pic:pic>
                    </a:graphicData>
                  </a:graphic>
                </wp:inline>
              </w:drawing>
            </w:r>
          </w:p>
        </w:tc>
      </w:tr>
    </w:tbl>
    <w:p w14:paraId="12AB4FA3" w14:textId="4951C01D" w:rsidR="001366A6" w:rsidRDefault="001366A6" w:rsidP="001366A6">
      <w:pPr>
        <w:pStyle w:val="Caption"/>
        <w:rPr>
          <w:szCs w:val="28"/>
        </w:rPr>
      </w:pPr>
      <w:r w:rsidRPr="008C3894">
        <w:rPr>
          <w:lang w:val="nl-NL"/>
        </w:rPr>
        <w:t xml:space="preserve">Hình  </w:t>
      </w:r>
      <w:r w:rsidRPr="008C3894">
        <w:rPr>
          <w:lang w:val="nl-NL"/>
        </w:rPr>
        <w:fldChar w:fldCharType="begin"/>
      </w:r>
      <w:r w:rsidRPr="008C3894">
        <w:rPr>
          <w:lang w:val="nl-NL"/>
        </w:rPr>
        <w:instrText xml:space="preserve"> SEQ Hình_ \* ARABIC </w:instrText>
      </w:r>
      <w:r w:rsidRPr="008C3894">
        <w:rPr>
          <w:lang w:val="nl-NL"/>
        </w:rPr>
        <w:fldChar w:fldCharType="separate"/>
      </w:r>
      <w:r w:rsidR="00317767">
        <w:rPr>
          <w:noProof/>
          <w:lang w:val="nl-NL"/>
        </w:rPr>
        <w:t>9</w:t>
      </w:r>
      <w:r w:rsidRPr="008C3894">
        <w:rPr>
          <w:lang w:val="nl-NL"/>
        </w:rPr>
        <w:fldChar w:fldCharType="end"/>
      </w:r>
      <w:r w:rsidRPr="008C3894">
        <w:rPr>
          <w:lang w:val="nl-NL"/>
        </w:rPr>
        <w:t xml:space="preserve">: </w:t>
      </w:r>
      <w:r w:rsidRPr="00572DAF">
        <w:rPr>
          <w:lang w:val="it-IT"/>
        </w:rPr>
        <w:t>Hình ảnh minh họa hình thức kiến trúc kiểu nhà ở riêng lẻ</w:t>
      </w:r>
    </w:p>
    <w:p w14:paraId="380D10F2" w14:textId="77777777" w:rsidR="001366A6" w:rsidRPr="001366A6" w:rsidRDefault="001366A6" w:rsidP="001366A6"/>
    <w:p w14:paraId="69BF2D1E" w14:textId="20BF4D24" w:rsidR="001366A6" w:rsidRPr="00572DAF" w:rsidRDefault="001366A6" w:rsidP="001366A6">
      <w:pPr>
        <w:pStyle w:val="Heading4"/>
      </w:pPr>
      <w:r w:rsidRPr="00572DAF">
        <w:t xml:space="preserve">Công trình nhà ở </w:t>
      </w:r>
      <w:r>
        <w:t>tái định cư</w:t>
      </w:r>
      <w:r w:rsidRPr="00572DAF">
        <w:t>:</w:t>
      </w:r>
    </w:p>
    <w:p w14:paraId="6632D2DB" w14:textId="77777777" w:rsidR="001366A6" w:rsidRPr="00572DAF" w:rsidRDefault="001366A6" w:rsidP="001366A6">
      <w:pPr>
        <w:pStyle w:val="-Gachdaudong"/>
      </w:pPr>
      <w:r w:rsidRPr="00572DAF">
        <w:t>Quy mô: diện tích trung bình 5*18 m</w:t>
      </w:r>
    </w:p>
    <w:p w14:paraId="46CFF82B" w14:textId="77777777" w:rsidR="001366A6" w:rsidRPr="00572DAF" w:rsidRDefault="001366A6" w:rsidP="001366A6">
      <w:pPr>
        <w:pStyle w:val="-Gachdaudong"/>
      </w:pPr>
      <w:r w:rsidRPr="00572DAF">
        <w:t xml:space="preserve">Mật độ xây dựng: </w:t>
      </w:r>
      <w:r>
        <w:t>90</w:t>
      </w:r>
      <w:r w:rsidRPr="00572DAF">
        <w:t>%-100%;</w:t>
      </w:r>
    </w:p>
    <w:p w14:paraId="337076F1" w14:textId="77777777" w:rsidR="001366A6" w:rsidRPr="00572DAF" w:rsidRDefault="001366A6" w:rsidP="001366A6">
      <w:pPr>
        <w:pStyle w:val="-Gachdaudong"/>
      </w:pPr>
      <w:r w:rsidRPr="00572DAF">
        <w:t>Tầng cao công trình: Tầng cao 1-5 tầng. Sàn tầng 01 cao hơn cốt vỉa hè 0,45m; tầng 1 cao 3,9m;</w:t>
      </w:r>
      <w:r>
        <w:t xml:space="preserve"> tầng 2-5 cao 3,6m, tổng chiều cao nhà &lt;19m</w:t>
      </w:r>
    </w:p>
    <w:p w14:paraId="7C8FD5E9" w14:textId="77777777" w:rsidR="001366A6" w:rsidRPr="00572DAF" w:rsidRDefault="001366A6" w:rsidP="001366A6">
      <w:pPr>
        <w:pStyle w:val="-Gachdaudong"/>
      </w:pPr>
      <w:r w:rsidRPr="00572DAF">
        <w:t>Khoảng lùi công trình: sau nhà 0-2,5m so với chỉ giới đường đỏ;</w:t>
      </w:r>
    </w:p>
    <w:p w14:paraId="16D4208A" w14:textId="344A5284" w:rsidR="001366A6" w:rsidRDefault="001366A6" w:rsidP="001366A6">
      <w:pPr>
        <w:pStyle w:val="-Gachdaudong"/>
      </w:pPr>
      <w:r w:rsidRPr="00572DAF">
        <w:t>Hình khối kiến trúc hiện đại, màu sắc phù hợp và hài hòa với không gian dãy phố;</w:t>
      </w:r>
    </w:p>
    <w:p w14:paraId="419A8C0D" w14:textId="7C104280" w:rsidR="000A35D1" w:rsidRPr="00572DAF" w:rsidRDefault="000A35D1" w:rsidP="00DA40DD">
      <w:pPr>
        <w:pStyle w:val="Heading4"/>
      </w:pPr>
      <w:r w:rsidRPr="00572DAF">
        <w:t>Hình thức công trình nhà ở</w:t>
      </w:r>
      <w:r w:rsidR="00F5411C">
        <w:t xml:space="preserve"> biệt thự</w:t>
      </w:r>
      <w:r w:rsidRPr="00572DAF">
        <w:t>:</w:t>
      </w:r>
    </w:p>
    <w:p w14:paraId="014024BA" w14:textId="34A5F34C" w:rsidR="00BD7DF3" w:rsidRPr="00572DAF" w:rsidRDefault="00BD7DF3" w:rsidP="00BD7DF3">
      <w:pPr>
        <w:pStyle w:val="-Gachdaudong"/>
        <w:numPr>
          <w:ilvl w:val="0"/>
          <w:numId w:val="0"/>
        </w:numPr>
        <w:ind w:left="567"/>
      </w:pPr>
      <w:r w:rsidRPr="00572DAF">
        <w:t xml:space="preserve">Quy mô: diện tích trung bình </w:t>
      </w:r>
      <w:r w:rsidR="004F63DD">
        <w:t>10</w:t>
      </w:r>
      <w:r w:rsidRPr="00572DAF">
        <w:t>*18 m</w:t>
      </w:r>
    </w:p>
    <w:p w14:paraId="14CDA15B" w14:textId="77777777" w:rsidR="00BD7DF3" w:rsidRPr="00572DAF" w:rsidRDefault="00BD7DF3" w:rsidP="00BD7DF3">
      <w:pPr>
        <w:pStyle w:val="-Gachdaudong"/>
        <w:numPr>
          <w:ilvl w:val="0"/>
          <w:numId w:val="0"/>
        </w:numPr>
        <w:ind w:left="567"/>
      </w:pPr>
      <w:r w:rsidRPr="00572DAF">
        <w:t xml:space="preserve">Mật độ xây dựng: </w:t>
      </w:r>
      <w:r>
        <w:t>90</w:t>
      </w:r>
      <w:r w:rsidRPr="00572DAF">
        <w:t>%-100%;</w:t>
      </w:r>
    </w:p>
    <w:p w14:paraId="07312345" w14:textId="77777777" w:rsidR="00BD7DF3" w:rsidRDefault="00BD7DF3" w:rsidP="00BD7DF3">
      <w:pPr>
        <w:pStyle w:val="-Gachdaudong"/>
        <w:numPr>
          <w:ilvl w:val="0"/>
          <w:numId w:val="0"/>
        </w:numPr>
        <w:ind w:left="567"/>
      </w:pPr>
      <w:r w:rsidRPr="00572DAF">
        <w:t xml:space="preserve">Tầng cao công trình: 03 tầng với chiều cao 12.6m tính từ cốt sàn. Trong đó: Sàn tầng 01 cao hơn cốt vỉa hè 0,45m; tầng 1 cao 3,9m; tầng 2 đến tầng 3 cao 3,6m; tầng mái cao không quá 1,5 m. </w:t>
      </w:r>
    </w:p>
    <w:p w14:paraId="2FB3D2DD" w14:textId="62FFB78A" w:rsidR="00BD7DF3" w:rsidRPr="00572DAF" w:rsidRDefault="00BD7DF3" w:rsidP="00BD7DF3">
      <w:pPr>
        <w:pStyle w:val="-Gachdaudong"/>
        <w:numPr>
          <w:ilvl w:val="0"/>
          <w:numId w:val="0"/>
        </w:numPr>
        <w:ind w:left="567"/>
      </w:pPr>
      <w:r w:rsidRPr="00572DAF">
        <w:t>Ban công đua 1,2m</w:t>
      </w:r>
    </w:p>
    <w:p w14:paraId="65A2EF4C" w14:textId="4B988997" w:rsidR="00BD7DF3" w:rsidRPr="00572DAF" w:rsidRDefault="00BD7DF3" w:rsidP="00BD7DF3">
      <w:r w:rsidRPr="00572DAF">
        <w:t xml:space="preserve">Khoảng lùi công trình: </w:t>
      </w:r>
      <w:r>
        <w:t>trước</w:t>
      </w:r>
      <w:r w:rsidRPr="00572DAF">
        <w:t xml:space="preserve"> nhà </w:t>
      </w:r>
      <w:r w:rsidR="004F63DD">
        <w:t>3</w:t>
      </w:r>
      <w:r w:rsidRPr="00572DAF">
        <w:t>m so với chỉ giới đường đỏ;</w:t>
      </w:r>
    </w:p>
    <w:p w14:paraId="195AC3E8" w14:textId="165A3CC8" w:rsidR="000A35D1" w:rsidRPr="00572DAF" w:rsidRDefault="000A35D1" w:rsidP="00DA40DD">
      <w:r w:rsidRPr="00572DAF">
        <w:t xml:space="preserve">Mầu sắc công trình nhẹ, sáng mầu, mát mẻ, sinh động, tạo điểm nhấn công trình và mang tính đồng nhất, hài hòa với toàn khu phố; </w:t>
      </w:r>
    </w:p>
    <w:p w14:paraId="4A1A62C3" w14:textId="4130A024" w:rsidR="000A35D1" w:rsidRPr="00572DAF" w:rsidRDefault="000A35D1" w:rsidP="00DA40DD">
      <w:r w:rsidRPr="00572DAF">
        <w:t>Mái công trình có thể sử dụng mái dốc, mái bằng nhưng phải đi theo từng lô phố, đảm bảo tính mỹ quan và hài hòa với toàn khu;</w:t>
      </w:r>
    </w:p>
    <w:p w14:paraId="714BB79E" w14:textId="1A6C3964" w:rsidR="000A35D1" w:rsidRPr="00572DAF" w:rsidRDefault="000A35D1" w:rsidP="00DA40DD">
      <w:r w:rsidRPr="00572DAF">
        <w:t>Các bể nước chứa nước trên mái phải được thiết kế thống nhất và đưa về phía sau khuất tầm nhìn.</w:t>
      </w:r>
    </w:p>
    <w:p w14:paraId="00D00E01" w14:textId="3F9AA978" w:rsidR="000A35D1" w:rsidRPr="00572DAF" w:rsidRDefault="000A35D1" w:rsidP="00DA40DD">
      <w:r w:rsidRPr="00572DAF">
        <w:t>Tường rào thưa thoáng hoặc xây kín cao 1,5-1,8m nhưng phải có hình thức kiến trúc đẹp, nên trồng các hàng cây xanh bên cạnh.</w:t>
      </w:r>
    </w:p>
    <w:p w14:paraId="48B5FB87" w14:textId="41308E54" w:rsidR="000A35D1" w:rsidRPr="00572DAF" w:rsidRDefault="000A35D1" w:rsidP="00DA40DD">
      <w:r w:rsidRPr="00572DAF">
        <w:t>Hình thức cổng, tường rào nên xây dựng thống nhất.</w:t>
      </w:r>
    </w:p>
    <w:p w14:paraId="087F489B" w14:textId="35D36CE0" w:rsidR="000A35D1" w:rsidRPr="00572DAF" w:rsidRDefault="000A35D1" w:rsidP="00DA40DD">
      <w:r w:rsidRPr="00572DAF">
        <w:t xml:space="preserve">Đối với khu nhà ở </w:t>
      </w:r>
      <w:r w:rsidR="00F5411C">
        <w:t>biệt thự</w:t>
      </w:r>
      <w:r w:rsidRPr="00572DAF">
        <w:t xml:space="preserve"> đều phải tuân thủ nguyên tắc tạo được các tuyến phố có hình thái kiến trúc đạt tính thẩm mỹ cao, cảnh quan đẹp, hài hòa với không gian thoáng đãng tạo đặc điểm riêng cho từng dãy phố.</w:t>
      </w:r>
    </w:p>
    <w:p w14:paraId="012FC770" w14:textId="0B04A0EC" w:rsidR="00FF4067" w:rsidRPr="00572DAF" w:rsidRDefault="00FF4067" w:rsidP="00DA40DD">
      <w:pPr>
        <w:pStyle w:val="Heading2"/>
        <w:rPr>
          <w:lang w:val="sq-AL"/>
        </w:rPr>
      </w:pPr>
      <w:bookmarkStart w:id="276" w:name="_Toc112346166"/>
      <w:bookmarkStart w:id="277" w:name="_Toc112354326"/>
      <w:bookmarkStart w:id="278" w:name="_Toc174819169"/>
      <w:bookmarkStart w:id="279" w:name="_Toc331094209"/>
      <w:bookmarkStart w:id="280" w:name="_Toc331259978"/>
      <w:bookmarkStart w:id="281" w:name="_Toc351798742"/>
      <w:bookmarkStart w:id="282" w:name="_Toc351798872"/>
      <w:bookmarkStart w:id="283" w:name="_Toc351799812"/>
      <w:bookmarkStart w:id="284" w:name="_Toc352054212"/>
      <w:bookmarkStart w:id="285" w:name="_Toc359314886"/>
      <w:bookmarkStart w:id="286" w:name="_Toc365293869"/>
      <w:bookmarkEnd w:id="257"/>
      <w:bookmarkEnd w:id="258"/>
      <w:bookmarkEnd w:id="259"/>
      <w:bookmarkEnd w:id="260"/>
      <w:bookmarkEnd w:id="261"/>
      <w:bookmarkEnd w:id="262"/>
      <w:bookmarkEnd w:id="263"/>
      <w:bookmarkEnd w:id="264"/>
      <w:bookmarkEnd w:id="269"/>
      <w:bookmarkEnd w:id="270"/>
      <w:r w:rsidRPr="00572DAF">
        <w:rPr>
          <w:lang w:val="sq-AL"/>
        </w:rPr>
        <w:t>Quy hoạch cây xanh đô thị:</w:t>
      </w:r>
      <w:bookmarkEnd w:id="276"/>
      <w:bookmarkEnd w:id="277"/>
      <w:bookmarkEnd w:id="278"/>
    </w:p>
    <w:p w14:paraId="2102B9E7" w14:textId="77777777" w:rsidR="00FF4067" w:rsidRPr="00572DAF" w:rsidRDefault="00FF4067" w:rsidP="00DA40DD">
      <w:pPr>
        <w:rPr>
          <w:lang w:val="sq-AL"/>
        </w:rPr>
      </w:pPr>
      <w:r w:rsidRPr="00572DAF">
        <w:rPr>
          <w:lang w:val="sq-AL"/>
        </w:rPr>
        <w:t>Cây xanh là thành phần không thể thiếu trong việc tạo lập hình ảnh đô thị. Quy hoạch cây xanh cảnh quan với mục tiêu thiết lập những không gian xanh có hiệu quả về kinh tế và thẩm mỹ cao góp phần cải thiện và nâng cao chất lượng sống. Bên cạnh yếu tố mỹ quan, công tác thiết kế cảnh quan đặc biệt có ý nghĩa trong việc tăng cường giá trị, tạo lập tính cạnh tranh cũng như sắc thái riêng biệt cho khu ở. Tổ chức cây xanh trong đô thị cũng theo 3 yếu tố: Tuyến, Điểm, Diện, trong đó:</w:t>
      </w:r>
    </w:p>
    <w:p w14:paraId="00A29ED3" w14:textId="11DDB33F" w:rsidR="00FF4067" w:rsidRPr="00572DAF" w:rsidRDefault="00FF4067" w:rsidP="00DA40DD">
      <w:pPr>
        <w:pStyle w:val="-Gachdaudong"/>
      </w:pPr>
      <w:r w:rsidRPr="00572DAF">
        <w:t>Tuyến: là các tuyến phố. Cây trồng chủ yếu cùng loại, 2 bên đường.</w:t>
      </w:r>
    </w:p>
    <w:p w14:paraId="79B3C3B4" w14:textId="7C01489A" w:rsidR="00FF4067" w:rsidRPr="00572DAF" w:rsidRDefault="00FF4067" w:rsidP="00DA40DD">
      <w:pPr>
        <w:pStyle w:val="-Gachdaudong"/>
      </w:pPr>
      <w:r w:rsidRPr="00572DAF">
        <w:t>Điểm: là các khu cây xanh tập trung như: vườn hoa, công viên, vườn trong các khu công cộng, phối kết hợp đa dạng các hình thức, chủng loại cây,</w:t>
      </w:r>
      <w:r w:rsidR="0015003E" w:rsidRPr="00572DAF">
        <w:t xml:space="preserve"> </w:t>
      </w:r>
      <w:r w:rsidRPr="00572DAF">
        <w:t>hoa.</w:t>
      </w:r>
    </w:p>
    <w:p w14:paraId="0067B7AF" w14:textId="57E80B2E" w:rsidR="00FF4067" w:rsidRPr="00572DAF" w:rsidRDefault="00FF4067" w:rsidP="00DA40DD">
      <w:pPr>
        <w:pStyle w:val="-Gachdaudong"/>
      </w:pPr>
      <w:r w:rsidRPr="00572DAF">
        <w:t>Diện: là cây trồng hàng rào hoặc cây trồng mặt tiền nhà phố.</w:t>
      </w:r>
    </w:p>
    <w:p w14:paraId="25FE6F65" w14:textId="428E6C79" w:rsidR="00ED0393" w:rsidRPr="00DA40DD" w:rsidRDefault="00DD0A9F" w:rsidP="00DA40DD">
      <w:pPr>
        <w:rPr>
          <w:i/>
          <w:iCs/>
          <w:lang w:val="sq-AL"/>
        </w:rPr>
      </w:pPr>
      <w:r w:rsidRPr="00DA40DD">
        <w:rPr>
          <w:i/>
          <w:iCs/>
          <w:lang w:val="sq-AL"/>
        </w:rPr>
        <w:t>Lưu ý: V</w:t>
      </w:r>
      <w:r w:rsidR="00FF4067" w:rsidRPr="00DA40DD">
        <w:rPr>
          <w:i/>
          <w:iCs/>
          <w:lang w:val="sq-AL"/>
        </w:rPr>
        <w:t>ị trí cây xanh sơ bộ thể hiện trên bản vẽ, cụ thể sẽ được xác định chính xác trong giai đoạn lập dự án đầu tư xây dựng.</w:t>
      </w:r>
      <w:bookmarkEnd w:id="279"/>
      <w:bookmarkEnd w:id="280"/>
      <w:bookmarkEnd w:id="281"/>
      <w:bookmarkEnd w:id="282"/>
      <w:bookmarkEnd w:id="283"/>
      <w:bookmarkEnd w:id="284"/>
      <w:bookmarkEnd w:id="285"/>
      <w:bookmarkEnd w:id="286"/>
    </w:p>
    <w:p w14:paraId="09919738" w14:textId="56747E00" w:rsidR="004B4126" w:rsidRPr="00572DAF" w:rsidRDefault="007716C0" w:rsidP="00DA40DD">
      <w:pPr>
        <w:pStyle w:val="Heading2"/>
        <w:rPr>
          <w:lang w:val="sq-AL"/>
        </w:rPr>
      </w:pPr>
      <w:bookmarkStart w:id="287" w:name="_Toc174819170"/>
      <w:bookmarkStart w:id="288" w:name="_Toc112346167"/>
      <w:bookmarkStart w:id="289" w:name="_Toc112354327"/>
      <w:r w:rsidRPr="00572DAF">
        <w:rPr>
          <w:lang w:val="sq-AL"/>
        </w:rPr>
        <w:t>Vị trí</w:t>
      </w:r>
      <w:r w:rsidR="001964D3" w:rsidRPr="00572DAF">
        <w:rPr>
          <w:lang w:val="sq-AL"/>
        </w:rPr>
        <w:t>, quy mô các công trình đặc trưng</w:t>
      </w:r>
      <w:r w:rsidR="004B4126" w:rsidRPr="00572DAF">
        <w:rPr>
          <w:lang w:val="sq-AL"/>
        </w:rPr>
        <w:t>:</w:t>
      </w:r>
      <w:bookmarkEnd w:id="287"/>
    </w:p>
    <w:p w14:paraId="39D10D91" w14:textId="4E12B904" w:rsidR="004B4126" w:rsidRPr="00572DAF" w:rsidRDefault="004B4126" w:rsidP="00DA40DD">
      <w:pPr>
        <w:pStyle w:val="Heading3"/>
        <w:rPr>
          <w:lang w:val="sq-AL"/>
        </w:rPr>
      </w:pPr>
      <w:bookmarkStart w:id="290" w:name="_Toc174819171"/>
      <w:r w:rsidRPr="00572DAF">
        <w:rPr>
          <w:lang w:val="sq-AL"/>
        </w:rPr>
        <w:t>Khu vực trung tâm</w:t>
      </w:r>
      <w:bookmarkEnd w:id="290"/>
    </w:p>
    <w:p w14:paraId="267D77D0" w14:textId="2A8FF33B" w:rsidR="00AC212A" w:rsidRPr="00572DAF" w:rsidRDefault="004B4126" w:rsidP="00DA40DD">
      <w:pPr>
        <w:rPr>
          <w:b/>
          <w:szCs w:val="28"/>
          <w:lang w:val="sq-AL"/>
        </w:rPr>
      </w:pPr>
      <w:r w:rsidRPr="00572DAF">
        <w:rPr>
          <w:lang w:val="sq-AL"/>
        </w:rPr>
        <w:t>Khu công viên</w:t>
      </w:r>
      <w:r w:rsidR="00731F41">
        <w:rPr>
          <w:lang w:val="sq-AL"/>
        </w:rPr>
        <w:t xml:space="preserve"> kết hợp sân tập </w:t>
      </w:r>
      <w:r w:rsidR="00EC06A3" w:rsidRPr="00572DAF">
        <w:rPr>
          <w:lang w:val="sq-AL"/>
        </w:rPr>
        <w:t>thể dục</w:t>
      </w:r>
      <w:r w:rsidR="00731F41">
        <w:rPr>
          <w:lang w:val="sq-AL"/>
        </w:rPr>
        <w:t>,</w:t>
      </w:r>
      <w:r w:rsidR="00EC06A3" w:rsidRPr="00572DAF">
        <w:rPr>
          <w:lang w:val="sq-AL"/>
        </w:rPr>
        <w:t xml:space="preserve"> thể thao</w:t>
      </w:r>
      <w:r w:rsidR="00731F41">
        <w:rPr>
          <w:lang w:val="sq-AL"/>
        </w:rPr>
        <w:t xml:space="preserve"> cho dân cư</w:t>
      </w:r>
      <w:r w:rsidR="009E415F" w:rsidRPr="00572DAF">
        <w:rPr>
          <w:lang w:val="sq-AL"/>
        </w:rPr>
        <w:t xml:space="preserve"> </w:t>
      </w:r>
      <w:r w:rsidR="001964D3" w:rsidRPr="00572DAF">
        <w:rPr>
          <w:lang w:val="sq-AL"/>
        </w:rPr>
        <w:t>(</w:t>
      </w:r>
      <w:r w:rsidR="00D728F7" w:rsidRPr="00572DAF">
        <w:rPr>
          <w:lang w:val="sq-AL"/>
        </w:rPr>
        <w:t>0,</w:t>
      </w:r>
      <w:r w:rsidR="00F5411C">
        <w:rPr>
          <w:lang w:val="sq-AL"/>
        </w:rPr>
        <w:t>3</w:t>
      </w:r>
      <w:r w:rsidR="00731F41">
        <w:rPr>
          <w:lang w:val="sq-AL"/>
        </w:rPr>
        <w:t>6</w:t>
      </w:r>
      <w:r w:rsidR="009E415F" w:rsidRPr="00572DAF">
        <w:rPr>
          <w:lang w:val="sq-AL"/>
        </w:rPr>
        <w:t xml:space="preserve"> </w:t>
      </w:r>
      <w:r w:rsidR="00360887" w:rsidRPr="00572DAF">
        <w:rPr>
          <w:lang w:val="sq-AL"/>
        </w:rPr>
        <w:t>ha)</w:t>
      </w:r>
      <w:r w:rsidR="00EC06A3" w:rsidRPr="00572DAF">
        <w:rPr>
          <w:lang w:val="sq-AL"/>
        </w:rPr>
        <w:t xml:space="preserve">, kết nối với quảng trường cây xanh trung tâm nằm </w:t>
      </w:r>
      <w:r w:rsidRPr="00572DAF">
        <w:rPr>
          <w:lang w:val="sq-AL"/>
        </w:rPr>
        <w:t>trong lõi khu ở là trung tâm của chuỗi không gian cảnh quan, giao lưu của khu ở. Công viên tại đây tổ chức theo mô hình công viên mở (không có hàng rào ngăn cách) với các hoạt động sinh hoạt văn hóa kêt hợp với thể dục thể thao phục vụ cộng đồng dân cư và các hoạt động ngoài trời hướng tới đối tượng trẻ nhỏ, người cao tuổi…</w:t>
      </w:r>
      <w:r w:rsidR="00AC212A" w:rsidRPr="00572DAF">
        <w:rPr>
          <w:lang w:val="sq-AL"/>
        </w:rPr>
        <w:br w:type="page"/>
      </w:r>
    </w:p>
    <w:p w14:paraId="170D6FC1" w14:textId="534B4EB5" w:rsidR="00FF4067" w:rsidRPr="00572DAF" w:rsidRDefault="00FF4067" w:rsidP="00DA40DD">
      <w:pPr>
        <w:pStyle w:val="Heading1"/>
        <w:rPr>
          <w:lang w:val="sq-AL"/>
        </w:rPr>
      </w:pPr>
      <w:bookmarkStart w:id="291" w:name="_Toc174819172"/>
      <w:r w:rsidRPr="00572DAF">
        <w:rPr>
          <w:lang w:val="sq-AL"/>
        </w:rPr>
        <w:t>THIẾT KẾ ĐÔ THỊ</w:t>
      </w:r>
      <w:bookmarkStart w:id="292" w:name="_Toc308167430"/>
      <w:bookmarkEnd w:id="288"/>
      <w:bookmarkEnd w:id="289"/>
      <w:bookmarkEnd w:id="291"/>
    </w:p>
    <w:p w14:paraId="7048387A" w14:textId="448A7C82" w:rsidR="00E20F31" w:rsidRPr="00572DAF" w:rsidRDefault="001971BD" w:rsidP="00A418A0">
      <w:pPr>
        <w:pStyle w:val="Heading2"/>
      </w:pPr>
      <w:bookmarkStart w:id="293" w:name="_Toc112346170"/>
      <w:bookmarkStart w:id="294" w:name="_Toc112354330"/>
      <w:bookmarkStart w:id="295" w:name="_Toc174819173"/>
      <w:r w:rsidRPr="00572DAF">
        <w:t>Công trình điểm nhấn:</w:t>
      </w:r>
      <w:bookmarkEnd w:id="293"/>
      <w:bookmarkEnd w:id="294"/>
      <w:bookmarkEnd w:id="295"/>
    </w:p>
    <w:p w14:paraId="329AF924" w14:textId="7AA96B48" w:rsidR="00FB10CC" w:rsidRPr="00572DAF" w:rsidRDefault="003A7524" w:rsidP="00DA40DD">
      <w:pPr>
        <w:rPr>
          <w:lang w:val="sq-AL"/>
        </w:rPr>
      </w:pPr>
      <w:r w:rsidRPr="00572DAF">
        <w:rPr>
          <w:lang w:val="sq-AL"/>
        </w:rPr>
        <w:t xml:space="preserve">Công trình công viên cây xanh </w:t>
      </w:r>
      <w:r w:rsidR="00282C16" w:rsidRPr="00572DAF">
        <w:rPr>
          <w:lang w:val="sq-AL"/>
        </w:rPr>
        <w:t>kết hợp sân luyện tập</w:t>
      </w:r>
      <w:r w:rsidR="000D26E5" w:rsidRPr="00572DAF">
        <w:rPr>
          <w:lang w:val="sq-AL"/>
        </w:rPr>
        <w:t xml:space="preserve"> liền kề với khu </w:t>
      </w:r>
      <w:r w:rsidR="00EC06A3" w:rsidRPr="00572DAF">
        <w:rPr>
          <w:lang w:val="sq-AL"/>
        </w:rPr>
        <w:t>cây xanh trung tâm</w:t>
      </w:r>
      <w:r w:rsidRPr="00572DAF">
        <w:rPr>
          <w:lang w:val="sq-AL"/>
        </w:rPr>
        <w:t xml:space="preserve"> </w:t>
      </w:r>
      <w:r w:rsidR="001971BD" w:rsidRPr="00572DAF">
        <w:rPr>
          <w:lang w:val="sq-AL"/>
        </w:rPr>
        <w:t>là điểm nhấn của khu đô thị. Được xác định trên tr</w:t>
      </w:r>
      <w:r w:rsidRPr="00572DAF">
        <w:rPr>
          <w:lang w:val="sq-AL"/>
        </w:rPr>
        <w:t>ục chính liên kết không gian, tạo nên không gian xanh lan tỏa trong khu đô thị</w:t>
      </w:r>
      <w:r w:rsidR="001971BD" w:rsidRPr="00572DAF">
        <w:rPr>
          <w:lang w:val="sq-AL"/>
        </w:rPr>
        <w:t>.</w:t>
      </w:r>
    </w:p>
    <w:p w14:paraId="41DC1C25" w14:textId="20B69286" w:rsidR="001971BD" w:rsidRPr="00572DAF" w:rsidRDefault="001971BD" w:rsidP="00DA40DD">
      <w:pPr>
        <w:pStyle w:val="Heading2"/>
        <w:rPr>
          <w:lang w:val="nl-NL"/>
        </w:rPr>
      </w:pPr>
      <w:bookmarkStart w:id="296" w:name="_Toc112346174"/>
      <w:bookmarkStart w:id="297" w:name="_Toc112354334"/>
      <w:bookmarkStart w:id="298" w:name="_Toc174819174"/>
      <w:r w:rsidRPr="00572DAF">
        <w:rPr>
          <w:lang w:val="nl-NL"/>
        </w:rPr>
        <w:t>Chiều cao xây dựng công trình:</w:t>
      </w:r>
      <w:bookmarkEnd w:id="296"/>
      <w:bookmarkEnd w:id="297"/>
      <w:bookmarkEnd w:id="298"/>
    </w:p>
    <w:p w14:paraId="3430897D" w14:textId="3F12690F" w:rsidR="00565670" w:rsidRPr="00572DAF" w:rsidRDefault="00565670" w:rsidP="00DA40DD">
      <w:pPr>
        <w:rPr>
          <w:lang w:val="sq-AL"/>
        </w:rPr>
      </w:pPr>
      <w:r w:rsidRPr="00572DAF">
        <w:rPr>
          <w:lang w:val="sq-AL"/>
        </w:rPr>
        <w:t>Tầng cao công trình, tầng cao tối thiểu phải đáp ứng theo quy định đã được xác lập trong quy hoạch tổng mặt bằng sử dụng đất. Tùy từng chức năng sử dụng và vị trí cụ thể, tầng cao công trình tối đa, tối thiểu phải tuân thủ Quy chuẩn xây dựng Việt Nam.</w:t>
      </w:r>
    </w:p>
    <w:p w14:paraId="45175647" w14:textId="223AA36F" w:rsidR="00565670" w:rsidRPr="00572DAF" w:rsidRDefault="00565670" w:rsidP="00DA40DD">
      <w:pPr>
        <w:rPr>
          <w:lang w:val="sq-AL"/>
        </w:rPr>
      </w:pPr>
      <w:r w:rsidRPr="00572DAF">
        <w:rPr>
          <w:lang w:val="sq-AL"/>
        </w:rPr>
        <w:t xml:space="preserve">Chiều cao công trình phải đảm bảo hài hòa, đảm bảo tính thống nhất và mối tương quan về chiều cao với các công trình lân cận cho từng khu chức năng cũng như cảnh quan thiên nhiên rộng lớn xung quanh.  </w:t>
      </w:r>
    </w:p>
    <w:p w14:paraId="2B55C1C7" w14:textId="1B22347C" w:rsidR="00565670" w:rsidRPr="00572DAF" w:rsidRDefault="00565670" w:rsidP="00DA40DD">
      <w:pPr>
        <w:rPr>
          <w:lang w:val="sq-AL"/>
        </w:rPr>
      </w:pPr>
      <w:r w:rsidRPr="00572DAF">
        <w:rPr>
          <w:lang w:val="sq-AL"/>
        </w:rPr>
        <w:t>Chiều cao các tầng nhà, mái đón, mái hè phố, bậc thềm, ban công và các chi tiết kiến trúc (gờ, chỉ, phào…), phải đảm bảo hài hòa, đảm bảo tính thống nhất và mối tương quan về chiều cao với các công trình lân cận cho từng khu chức năng và cho toàn khu vực; khuyến khích xây dựng công trình có chiều cao các tầng nhà, mái đón, mái hè phố, bậc thềm, ban công và các chi tiết kiến trúc (gờ, chỉ, phào…) bằng nhau.</w:t>
      </w:r>
    </w:p>
    <w:p w14:paraId="13F7BCEC" w14:textId="78AB7177" w:rsidR="00565670" w:rsidRPr="00572DAF" w:rsidRDefault="00565670" w:rsidP="00332950">
      <w:pPr>
        <w:rPr>
          <w:lang w:val="sq-AL"/>
        </w:rPr>
      </w:pPr>
      <w:r w:rsidRPr="00572DAF">
        <w:rPr>
          <w:lang w:val="sq-AL"/>
        </w:rPr>
        <w:t>Chiều cao cụ thể đối với từng lô đất:</w:t>
      </w:r>
    </w:p>
    <w:p w14:paraId="2217641B" w14:textId="256B36F1" w:rsidR="00565670" w:rsidRPr="00572DAF" w:rsidRDefault="00565670" w:rsidP="00DA40DD">
      <w:pPr>
        <w:pStyle w:val="-Gachdaudong"/>
      </w:pPr>
      <w:r w:rsidRPr="00572DAF">
        <w:t xml:space="preserve">Nhà chia lô </w:t>
      </w:r>
      <w:r w:rsidR="00476826" w:rsidRPr="00572DAF">
        <w:t>liền kề</w:t>
      </w:r>
      <w:r w:rsidR="00282C16" w:rsidRPr="00572DAF">
        <w:t>: 0</w:t>
      </w:r>
      <w:r w:rsidR="00C830FA" w:rsidRPr="00572DAF">
        <w:t>5</w:t>
      </w:r>
      <w:r w:rsidRPr="00572DAF">
        <w:t xml:space="preserve"> tầng với chiều </w:t>
      </w:r>
      <w:r w:rsidR="00D018A7" w:rsidRPr="00572DAF">
        <w:t>cao 1</w:t>
      </w:r>
      <w:r w:rsidR="008E3233">
        <w:t>8</w:t>
      </w:r>
      <w:r w:rsidR="00D018A7" w:rsidRPr="00572DAF">
        <w:t>,</w:t>
      </w:r>
      <w:r w:rsidR="008E3233">
        <w:t>5</w:t>
      </w:r>
      <w:r w:rsidR="00D018A7" w:rsidRPr="00572DAF">
        <w:t>0</w:t>
      </w:r>
      <w:r w:rsidRPr="00572DAF">
        <w:t>m</w:t>
      </w:r>
      <w:r w:rsidR="00343EB1" w:rsidRPr="00572DAF">
        <w:t xml:space="preserve"> tính từ cốt sàn</w:t>
      </w:r>
      <w:r w:rsidRPr="00572DAF">
        <w:t xml:space="preserve">. Trong đó: Sàn tầng 01 cao hơn </w:t>
      </w:r>
      <w:r w:rsidR="00A10F35" w:rsidRPr="00572DAF">
        <w:t>cốt vỉa hè 0,4</w:t>
      </w:r>
      <w:r w:rsidR="00282C16" w:rsidRPr="00572DAF">
        <w:t>5m; tầng 1</w:t>
      </w:r>
      <w:r w:rsidR="00343EB1" w:rsidRPr="00572DAF">
        <w:t xml:space="preserve"> cao 3,9</w:t>
      </w:r>
      <w:r w:rsidRPr="00572DAF">
        <w:t xml:space="preserve">m; tầng </w:t>
      </w:r>
      <w:r w:rsidR="00282C16" w:rsidRPr="00572DAF">
        <w:t xml:space="preserve">2 </w:t>
      </w:r>
      <w:r w:rsidR="00664132" w:rsidRPr="00572DAF">
        <w:t xml:space="preserve">đến tầng </w:t>
      </w:r>
      <w:r w:rsidR="00C31324" w:rsidRPr="00572DAF">
        <w:t>5</w:t>
      </w:r>
      <w:r w:rsidR="00776120" w:rsidRPr="00572DAF">
        <w:t xml:space="preserve"> cao 3,6m; </w:t>
      </w:r>
      <w:r w:rsidR="00A10F35" w:rsidRPr="00572DAF">
        <w:t xml:space="preserve">tầng </w:t>
      </w:r>
      <w:r w:rsidR="00D018A7" w:rsidRPr="00572DAF">
        <w:t>mái</w:t>
      </w:r>
      <w:r w:rsidRPr="00572DAF">
        <w:t xml:space="preserve"> </w:t>
      </w:r>
      <w:r w:rsidR="005F3684" w:rsidRPr="00572DAF">
        <w:t xml:space="preserve">cao không quá </w:t>
      </w:r>
      <w:r w:rsidR="00D728F7" w:rsidRPr="00572DAF">
        <w:t>1</w:t>
      </w:r>
      <w:r w:rsidR="005F3684" w:rsidRPr="00572DAF">
        <w:t>,</w:t>
      </w:r>
      <w:r w:rsidR="00D728F7" w:rsidRPr="00572DAF">
        <w:t xml:space="preserve">5 </w:t>
      </w:r>
      <w:r w:rsidR="005F3684" w:rsidRPr="00572DAF">
        <w:t>m</w:t>
      </w:r>
      <w:r w:rsidR="00282C16" w:rsidRPr="00572DAF">
        <w:t>.</w:t>
      </w:r>
    </w:p>
    <w:p w14:paraId="15C82D35" w14:textId="0D84C997" w:rsidR="00C830FA" w:rsidRPr="00572DAF" w:rsidRDefault="00C830FA" w:rsidP="00DA40DD">
      <w:pPr>
        <w:pStyle w:val="-Gachdaudong"/>
      </w:pPr>
      <w:r w:rsidRPr="00572DAF">
        <w:t xml:space="preserve">Nhà chia lô </w:t>
      </w:r>
      <w:r w:rsidR="00DD03EA" w:rsidRPr="00572DAF">
        <w:t>tái định cư</w:t>
      </w:r>
      <w:r w:rsidRPr="00572DAF">
        <w:t>: 05 tầng với chiều cao 1</w:t>
      </w:r>
      <w:r w:rsidR="008E3233">
        <w:t>8</w:t>
      </w:r>
      <w:r w:rsidRPr="00572DAF">
        <w:t>,</w:t>
      </w:r>
      <w:r w:rsidR="008E3233">
        <w:t>5</w:t>
      </w:r>
      <w:r w:rsidRPr="00572DAF">
        <w:t xml:space="preserve">0m tính từ cốt sàn. Trong đó: Sàn tầng 01 cao hơn cốt vỉa hè 0,45m; tầng 1 cao 3,9m; tầng 2 đến tầng </w:t>
      </w:r>
      <w:r w:rsidR="00C31324" w:rsidRPr="00572DAF">
        <w:t>5</w:t>
      </w:r>
      <w:r w:rsidRPr="00572DAF">
        <w:t xml:space="preserve"> cao 3,6m; tầng mái cao không quá 1,5 m.</w:t>
      </w:r>
    </w:p>
    <w:p w14:paraId="6CEFC4CA" w14:textId="500B5AB3" w:rsidR="00C830FA" w:rsidRPr="00572DAF" w:rsidRDefault="00C830FA" w:rsidP="00DA40DD">
      <w:pPr>
        <w:pStyle w:val="-Gachdaudong"/>
      </w:pPr>
      <w:r w:rsidRPr="00572DAF">
        <w:t>Nhà biệt thự: 03 tầng với chiều cao 12.6m tính từ cốt sàn. Trong đó: Sàn tầng 01 cao hơn cốt vỉa hè 0,45m; tầng 1 cao 3,9m; tầng 2 đến tầng 3 cao 3,6m; tầng mái cao không quá 1,5 m. Ban công đua 1,2m.</w:t>
      </w:r>
    </w:p>
    <w:p w14:paraId="739F4B90" w14:textId="3DBA4DF7" w:rsidR="00E87411" w:rsidRPr="00572DAF" w:rsidRDefault="00E87411" w:rsidP="00DA40DD">
      <w:pPr>
        <w:pStyle w:val="-Gachdaudong"/>
      </w:pPr>
      <w:r w:rsidRPr="00572DAF">
        <w:t xml:space="preserve">Công trình </w:t>
      </w:r>
      <w:r w:rsidR="001817A1" w:rsidRPr="00572DAF">
        <w:t>nhà văn hóa</w:t>
      </w:r>
      <w:r w:rsidR="00A500AC" w:rsidRPr="00572DAF">
        <w:t xml:space="preserve"> </w:t>
      </w:r>
      <w:r w:rsidRPr="00572DAF">
        <w:t xml:space="preserve">(lô </w:t>
      </w:r>
      <w:r w:rsidR="001817A1" w:rsidRPr="00572DAF">
        <w:t>NVH</w:t>
      </w:r>
      <w:r w:rsidRPr="00572DAF">
        <w:t>): tầng cao tối đa 0</w:t>
      </w:r>
      <w:r w:rsidR="00C830FA" w:rsidRPr="00572DAF">
        <w:t>2</w:t>
      </w:r>
      <w:r w:rsidR="005D3D61" w:rsidRPr="00572DAF">
        <w:t xml:space="preserve"> tầng với chiều cao tối đa </w:t>
      </w:r>
      <w:r w:rsidR="00C830FA" w:rsidRPr="00572DAF">
        <w:t>9</w:t>
      </w:r>
      <w:r w:rsidRPr="00572DAF">
        <w:t>m tính từ cốt sàn. Sàn tầng 01 cao hơn cốt vỉa hè 0,45m, chiều cao</w:t>
      </w:r>
      <w:r w:rsidR="005D3D61" w:rsidRPr="00572DAF">
        <w:t xml:space="preserve"> tầng 1 là 3,6-3,9m; chiều cao các tầng còn lại là</w:t>
      </w:r>
      <w:r w:rsidRPr="00572DAF">
        <w:t xml:space="preserve"> 3,6m; tường chắn mái cao 0,8m.</w:t>
      </w:r>
    </w:p>
    <w:p w14:paraId="192B5D48" w14:textId="03B0BE9C" w:rsidR="00565670" w:rsidRDefault="00565670" w:rsidP="00DA40DD">
      <w:pPr>
        <w:pStyle w:val="-Gachdaudong"/>
      </w:pPr>
      <w:r w:rsidRPr="00572DAF">
        <w:t xml:space="preserve">Công trình trường học (lô </w:t>
      </w:r>
      <w:r w:rsidR="00C830FA" w:rsidRPr="00572DAF">
        <w:t>GD</w:t>
      </w:r>
      <w:r w:rsidRPr="00572DAF">
        <w:t>): tầng cao tối đa</w:t>
      </w:r>
      <w:r w:rsidR="00BE1A2F" w:rsidRPr="00572DAF">
        <w:t xml:space="preserve"> 03 tầng với ch</w:t>
      </w:r>
      <w:r w:rsidR="005D3D61" w:rsidRPr="00572DAF">
        <w:t>iều cao tối đa 11,9</w:t>
      </w:r>
      <w:r w:rsidR="00BE1A2F" w:rsidRPr="00572DAF">
        <w:t xml:space="preserve"> </w:t>
      </w:r>
      <w:r w:rsidRPr="00572DAF">
        <w:t>m</w:t>
      </w:r>
      <w:r w:rsidR="00737466" w:rsidRPr="00572DAF">
        <w:t xml:space="preserve"> tính từ cốt sàn</w:t>
      </w:r>
      <w:r w:rsidRPr="00572DAF">
        <w:t>.</w:t>
      </w:r>
      <w:r w:rsidR="00BE1A2F" w:rsidRPr="00572DAF">
        <w:t xml:space="preserve"> Sàn tầng 01 cao hơn cốt vỉa hè 0,45m, c</w:t>
      </w:r>
      <w:r w:rsidRPr="00572DAF">
        <w:t xml:space="preserve">hiều cao </w:t>
      </w:r>
      <w:r w:rsidR="005D3D61" w:rsidRPr="00572DAF">
        <w:t>tầng 1 là 3,6m-3,9m; chiều cao các tầng còn lại là</w:t>
      </w:r>
      <w:r w:rsidRPr="00572DAF">
        <w:t xml:space="preserve"> 3,6m; tường chắn mái cao 0,8m.</w:t>
      </w:r>
    </w:p>
    <w:p w14:paraId="2E8D0791" w14:textId="170A504C" w:rsidR="00A01BF0" w:rsidRPr="00572DAF" w:rsidRDefault="00A01BF0" w:rsidP="00A01BF0">
      <w:pPr>
        <w:pStyle w:val="-Gachdaudong"/>
      </w:pPr>
      <w:r w:rsidRPr="00572DAF">
        <w:t xml:space="preserve">Công trình </w:t>
      </w:r>
      <w:r>
        <w:t>thương mại dịch vụ</w:t>
      </w:r>
      <w:r w:rsidRPr="00572DAF">
        <w:t xml:space="preserve"> (lô </w:t>
      </w:r>
      <w:r>
        <w:t>TMDV</w:t>
      </w:r>
      <w:r w:rsidRPr="00572DAF">
        <w:t>): tầng cao tối đa 0</w:t>
      </w:r>
      <w:r w:rsidR="004F63DD">
        <w:t>7</w:t>
      </w:r>
      <w:r w:rsidRPr="00572DAF">
        <w:t xml:space="preserve"> tầng với chiều cao tối đa </w:t>
      </w:r>
      <w:r w:rsidR="004F63DD">
        <w:t>27</w:t>
      </w:r>
      <w:r w:rsidRPr="00572DAF">
        <w:t>m tính từ cốt sàn. Sàn tầng 01 cao hơn cốt vỉa hè 0,45m, chiều cao tầng 1 là 3,6m-3,9m; chiều cao các tầng còn lại là 3,6m; tường chắ</w:t>
      </w:r>
      <w:r>
        <w:t>n mái cao 0,8m.</w:t>
      </w:r>
    </w:p>
    <w:p w14:paraId="2FA660EF" w14:textId="3630FD12" w:rsidR="001971BD" w:rsidRPr="00572DAF" w:rsidRDefault="00D728F7" w:rsidP="00DA40DD">
      <w:pPr>
        <w:pStyle w:val="Heading2"/>
      </w:pPr>
      <w:bookmarkStart w:id="299" w:name="_Toc112346175"/>
      <w:bookmarkStart w:id="300" w:name="_Toc112354335"/>
      <w:bookmarkStart w:id="301" w:name="_Toc174819175"/>
      <w:r w:rsidRPr="00572DAF">
        <w:t xml:space="preserve">Khoảng lùi </w:t>
      </w:r>
      <w:r w:rsidR="001971BD" w:rsidRPr="00572DAF">
        <w:t>công trình:</w:t>
      </w:r>
      <w:bookmarkEnd w:id="299"/>
      <w:bookmarkEnd w:id="300"/>
      <w:bookmarkEnd w:id="301"/>
    </w:p>
    <w:p w14:paraId="1CE17922" w14:textId="384A619A" w:rsidR="001971BD" w:rsidRPr="00572DAF" w:rsidRDefault="001971BD" w:rsidP="00DA40DD">
      <w:pPr>
        <w:rPr>
          <w:lang w:val="sq-AL"/>
        </w:rPr>
      </w:pPr>
      <w:r w:rsidRPr="00572DAF">
        <w:rPr>
          <w:lang w:val="sq-AL"/>
        </w:rPr>
        <w:t>Khoảng lùi của công trình tuân thủ khoảng lùi tối thiểu đã được quy định theo Quy chuẩn xây dựng Việt Nam, đảm bảo tính thống nhất trên tuyến phố. Trong khu vực quy hoạch đề xuất khoảng lùi tối thiểu cho tuyến phố như sau:</w:t>
      </w:r>
    </w:p>
    <w:p w14:paraId="10F0CBB2" w14:textId="242599A3" w:rsidR="00612B92" w:rsidRDefault="00630C4C" w:rsidP="00DA40DD">
      <w:pPr>
        <w:pStyle w:val="-Gachdaudong"/>
      </w:pPr>
      <w:r w:rsidRPr="00572DAF">
        <w:t>Nhà chia lô</w:t>
      </w:r>
      <w:r w:rsidR="00737466" w:rsidRPr="00572DAF">
        <w:t xml:space="preserve"> </w:t>
      </w:r>
      <w:r w:rsidR="00F259D7" w:rsidRPr="00572DAF">
        <w:t>liền kề</w:t>
      </w:r>
      <w:r w:rsidRPr="00572DAF">
        <w:t xml:space="preserve">: Khoảng lùi </w:t>
      </w:r>
      <w:r w:rsidR="00612B92" w:rsidRPr="00572DAF">
        <w:t>sau</w:t>
      </w:r>
      <w:r w:rsidR="00C830FA" w:rsidRPr="00572DAF">
        <w:t xml:space="preserve"> tùy theo mật độ quy định:</w:t>
      </w:r>
      <w:r w:rsidR="00612B92" w:rsidRPr="00572DAF">
        <w:t xml:space="preserve"> </w:t>
      </w:r>
      <w:r w:rsidR="00F5411C">
        <w:t>0</w:t>
      </w:r>
      <w:r w:rsidR="0076733A" w:rsidRPr="00572DAF">
        <w:t>-</w:t>
      </w:r>
      <w:r w:rsidRPr="00572DAF">
        <w:t>2m</w:t>
      </w:r>
      <w:r w:rsidR="00EF57E7" w:rsidRPr="00572DAF">
        <w:t>.</w:t>
      </w:r>
    </w:p>
    <w:p w14:paraId="5183BE62" w14:textId="3F618F62" w:rsidR="004F63DD" w:rsidRPr="00572DAF" w:rsidRDefault="004F63DD" w:rsidP="00DA40DD">
      <w:pPr>
        <w:pStyle w:val="-Gachdaudong"/>
      </w:pPr>
      <w:r>
        <w:t>Biệt thự (lô BT): Khoảng lùi xung quanh chỉ giới đường đỏ là 3m.</w:t>
      </w:r>
    </w:p>
    <w:p w14:paraId="4195DAFE" w14:textId="5599A531" w:rsidR="00630C4C" w:rsidRPr="00572DAF" w:rsidRDefault="00630C4C" w:rsidP="00DA40DD">
      <w:pPr>
        <w:pStyle w:val="-Gachdaudong"/>
      </w:pPr>
      <w:r w:rsidRPr="00572DAF">
        <w:t xml:space="preserve">Công </w:t>
      </w:r>
      <w:r w:rsidR="00282C16" w:rsidRPr="00572DAF">
        <w:t xml:space="preserve">trình </w:t>
      </w:r>
      <w:r w:rsidR="001817A1" w:rsidRPr="00572DAF">
        <w:t>nhà văn hóa</w:t>
      </w:r>
      <w:r w:rsidR="00282C16" w:rsidRPr="00572DAF">
        <w:t xml:space="preserve"> (lô </w:t>
      </w:r>
      <w:r w:rsidR="001817A1" w:rsidRPr="00572DAF">
        <w:t>NVH</w:t>
      </w:r>
      <w:r w:rsidR="00D92FBD" w:rsidRPr="00572DAF">
        <w:t xml:space="preserve">): Khoảng lùi </w:t>
      </w:r>
      <w:r w:rsidR="00043C37" w:rsidRPr="00572DAF">
        <w:t xml:space="preserve">xung quanh chỉ giới đường đỏ </w:t>
      </w:r>
      <w:r w:rsidR="004F63DD">
        <w:t>4</w:t>
      </w:r>
      <w:r w:rsidRPr="00572DAF">
        <w:t>m</w:t>
      </w:r>
      <w:r w:rsidR="00EF57E7" w:rsidRPr="00572DAF">
        <w:t>.</w:t>
      </w:r>
    </w:p>
    <w:p w14:paraId="51F7956E" w14:textId="717BB74A" w:rsidR="00630C4C" w:rsidRDefault="00EF57E7" w:rsidP="00DA40DD">
      <w:pPr>
        <w:pStyle w:val="-Gachdaudong"/>
      </w:pPr>
      <w:r w:rsidRPr="00572DAF">
        <w:t>Công trình trường học (lô</w:t>
      </w:r>
      <w:r w:rsidR="00282C16" w:rsidRPr="00572DAF">
        <w:t xml:space="preserve"> </w:t>
      </w:r>
      <w:r w:rsidR="00C830FA" w:rsidRPr="00572DAF">
        <w:t>GD</w:t>
      </w:r>
      <w:r w:rsidR="00630C4C" w:rsidRPr="00572DAF">
        <w:t xml:space="preserve">): </w:t>
      </w:r>
      <w:r w:rsidR="0047636F" w:rsidRPr="00572DAF">
        <w:t>Khoảng lùi</w:t>
      </w:r>
      <w:r w:rsidR="00612B92" w:rsidRPr="00572DAF">
        <w:t xml:space="preserve"> xung quanh chỉ giới đường đỏ</w:t>
      </w:r>
      <w:r w:rsidR="0047636F" w:rsidRPr="00572DAF">
        <w:t xml:space="preserve"> </w:t>
      </w:r>
      <w:r w:rsidR="004F63DD">
        <w:t>4</w:t>
      </w:r>
      <w:r w:rsidR="0047636F" w:rsidRPr="00572DAF">
        <w:t>m</w:t>
      </w:r>
      <w:r w:rsidRPr="00572DAF">
        <w:t>.</w:t>
      </w:r>
    </w:p>
    <w:p w14:paraId="42D5BC9F" w14:textId="3EADE38C" w:rsidR="00A01BF0" w:rsidRPr="00572DAF" w:rsidRDefault="00A01BF0" w:rsidP="00A01BF0">
      <w:pPr>
        <w:pStyle w:val="-Gachdaudong"/>
      </w:pPr>
      <w:r w:rsidRPr="00572DAF">
        <w:t xml:space="preserve">Công trình </w:t>
      </w:r>
      <w:r>
        <w:t>thương mại dịch vụ</w:t>
      </w:r>
      <w:r w:rsidRPr="00572DAF">
        <w:t xml:space="preserve"> (lô </w:t>
      </w:r>
      <w:r>
        <w:t>TMDV</w:t>
      </w:r>
      <w:r w:rsidRPr="00572DAF">
        <w:t xml:space="preserve">): Khoảng lùi xung quanh chỉ giới đường đỏ </w:t>
      </w:r>
      <w:r w:rsidR="004F63DD">
        <w:t>4</w:t>
      </w:r>
      <w:r w:rsidRPr="00572DAF">
        <w:t>m.</w:t>
      </w:r>
    </w:p>
    <w:p w14:paraId="222C83FD" w14:textId="0160868F" w:rsidR="001971BD" w:rsidRPr="00572DAF" w:rsidRDefault="001971BD" w:rsidP="00DA40DD">
      <w:pPr>
        <w:pStyle w:val="Heading2"/>
        <w:rPr>
          <w:lang w:val="nl-NL"/>
        </w:rPr>
      </w:pPr>
      <w:bookmarkStart w:id="302" w:name="_Toc112346176"/>
      <w:bookmarkStart w:id="303" w:name="_Toc112354336"/>
      <w:bookmarkStart w:id="304" w:name="_Toc174819176"/>
      <w:r w:rsidRPr="00572DAF">
        <w:rPr>
          <w:lang w:val="nl-NL"/>
        </w:rPr>
        <w:t>Hình khối, màu sắc, hình thức kiến trúc:</w:t>
      </w:r>
      <w:bookmarkEnd w:id="302"/>
      <w:bookmarkEnd w:id="303"/>
      <w:bookmarkEnd w:id="304"/>
    </w:p>
    <w:p w14:paraId="3F338428" w14:textId="05B5D5F5" w:rsidR="00827C8C" w:rsidRPr="00572DAF" w:rsidRDefault="00827C8C" w:rsidP="003D18D2">
      <w:pPr>
        <w:spacing w:line="276" w:lineRule="auto"/>
        <w:rPr>
          <w:lang w:val="nl-NL"/>
        </w:rPr>
      </w:pPr>
      <w:r w:rsidRPr="00572DAF">
        <w:rPr>
          <w:noProof/>
          <w:lang w:val="en-US" w:eastAsia="en-US"/>
        </w:rPr>
        <w:drawing>
          <wp:inline distT="0" distB="0" distL="0" distR="0" wp14:anchorId="2BDDCFAD" wp14:editId="7DF1FF2C">
            <wp:extent cx="4927721" cy="277177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_4 - Phot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31785" cy="2774061"/>
                    </a:xfrm>
                    <a:prstGeom prst="rect">
                      <a:avLst/>
                    </a:prstGeom>
                  </pic:spPr>
                </pic:pic>
              </a:graphicData>
            </a:graphic>
          </wp:inline>
        </w:drawing>
      </w:r>
    </w:p>
    <w:p w14:paraId="142648C7" w14:textId="488CB6BC" w:rsidR="00DA40DD" w:rsidRDefault="00DA40DD" w:rsidP="00DA40DD">
      <w:pPr>
        <w:pStyle w:val="Caption"/>
        <w:rPr>
          <w:lang w:val="sq-AL"/>
        </w:rPr>
      </w:pPr>
      <w:r w:rsidRPr="008C3894">
        <w:rPr>
          <w:lang w:val="nl-NL"/>
        </w:rPr>
        <w:t xml:space="preserve">Hình  </w:t>
      </w:r>
      <w:r w:rsidRPr="008C3894">
        <w:rPr>
          <w:lang w:val="nl-NL"/>
        </w:rPr>
        <w:fldChar w:fldCharType="begin"/>
      </w:r>
      <w:r w:rsidRPr="008C3894">
        <w:rPr>
          <w:lang w:val="nl-NL"/>
        </w:rPr>
        <w:instrText xml:space="preserve"> SEQ Hình_ \* ARABIC </w:instrText>
      </w:r>
      <w:r w:rsidRPr="008C3894">
        <w:rPr>
          <w:lang w:val="nl-NL"/>
        </w:rPr>
        <w:fldChar w:fldCharType="separate"/>
      </w:r>
      <w:r w:rsidR="00317767">
        <w:rPr>
          <w:noProof/>
          <w:lang w:val="nl-NL"/>
        </w:rPr>
        <w:t>10</w:t>
      </w:r>
      <w:r w:rsidRPr="008C3894">
        <w:rPr>
          <w:lang w:val="nl-NL"/>
        </w:rPr>
        <w:fldChar w:fldCharType="end"/>
      </w:r>
      <w:r w:rsidRPr="008C3894">
        <w:rPr>
          <w:lang w:val="nl-NL"/>
        </w:rPr>
        <w:t xml:space="preserve">: </w:t>
      </w:r>
      <w:r>
        <w:rPr>
          <w:lang w:val="it-IT"/>
        </w:rPr>
        <w:t>Bố trí kiến trúc khối nhà</w:t>
      </w:r>
      <w:r w:rsidRPr="00572DAF">
        <w:rPr>
          <w:lang w:val="it-IT"/>
        </w:rPr>
        <w:t xml:space="preserve"> </w:t>
      </w:r>
    </w:p>
    <w:p w14:paraId="20D05163" w14:textId="51F29269" w:rsidR="001971BD" w:rsidRPr="00572DAF" w:rsidRDefault="001971BD" w:rsidP="00A418A0">
      <w:pPr>
        <w:pStyle w:val="-Gachdaudong"/>
      </w:pPr>
      <w:r w:rsidRPr="00572DAF">
        <w:t>Vỉa hè được làm bằng các loại vật liệu có màu sắc tự nhiên. Đá granite hoặc đá phiến sẽ được sử dụng cho quảng trường chính và các không gian chính. Gạch vỉa hè tùy theo chủng loại vật liệu của địa phương.</w:t>
      </w:r>
    </w:p>
    <w:p w14:paraId="72CEF996" w14:textId="72EDC393" w:rsidR="001971BD" w:rsidRPr="00572DAF" w:rsidRDefault="001971BD" w:rsidP="00A418A0">
      <w:pPr>
        <w:pStyle w:val="-Gachdaudong"/>
      </w:pPr>
      <w:r w:rsidRPr="00572DAF">
        <w:t xml:space="preserve">Hình khối, màu sắc, ánh sáng, hình thức kiến trúc chủ đạo của các công trình kiến </w:t>
      </w:r>
      <w:r w:rsidR="002B527F">
        <w:t>ssss</w:t>
      </w:r>
    </w:p>
    <w:p w14:paraId="0949D94B" w14:textId="10244299" w:rsidR="001971BD" w:rsidRPr="00572DAF" w:rsidRDefault="001971BD" w:rsidP="00A418A0">
      <w:pPr>
        <w:pStyle w:val="-Gachdaudong"/>
      </w:pPr>
      <w:r w:rsidRPr="00572DAF">
        <w:t xml:space="preserve">Tỷ lệ đất trồng cây xanh trong các lô đất không thấp hơn các quy định đã được xác lập trong tiêu chuẩn, quy chuẩn xây dựng Việt Nam, khuyến khích tạo lập hệ thống cây xanh lớn hơn theo quy định. </w:t>
      </w:r>
    </w:p>
    <w:p w14:paraId="7121D800" w14:textId="580F7D21" w:rsidR="001971BD" w:rsidRPr="00572DAF" w:rsidRDefault="001971BD" w:rsidP="00A418A0">
      <w:pPr>
        <w:pStyle w:val="-Gachdaudong"/>
      </w:pPr>
      <w:r w:rsidRPr="00572DAF">
        <w:t xml:space="preserve">Độ vươn ra của các chi tiết kiến trúc như mái đón, mái hè phố, bậc thềm, ban công và các chi tiết kiến trúc (gờ, chỉ, phào…) phải đảm bảo hài hòa, đảm bảo tính thống nhất và mối tương quan về độ vươn ra với các công trình lân cận cho từng khu chức năng và cho toàn khu vực; khuyến khích nghiên cứu xây dựng độ vươn ra của các chi tiết kiến trúc công trình bằng nhau.  </w:t>
      </w:r>
    </w:p>
    <w:p w14:paraId="3A687C53" w14:textId="79440AB8" w:rsidR="001971BD" w:rsidRPr="00572DAF" w:rsidRDefault="001971BD" w:rsidP="00A418A0">
      <w:pPr>
        <w:pStyle w:val="-Gachdaudong"/>
      </w:pPr>
      <w:r w:rsidRPr="00572DAF">
        <w:t>Cổng ra vào, biển hiệu phải đảm bảo hài hòa, đảm bảo tính thống nhất và mối tương quan về kích thước (chiều cao, chiều rộng), hình thức kiến trúc với các công trình lân cận cho từng khu chức năng và cho toàn khu vực; khuyến khích nghiên cứu xây dựng đảm bảo tính thống nhất bằng nhau.</w:t>
      </w:r>
    </w:p>
    <w:p w14:paraId="55764D99" w14:textId="29E3011E" w:rsidR="001971BD" w:rsidRPr="00572DAF" w:rsidRDefault="001971BD" w:rsidP="00A418A0">
      <w:pPr>
        <w:pStyle w:val="-Gachdaudong"/>
      </w:pPr>
      <w:r w:rsidRPr="00572DAF">
        <w:t xml:space="preserve">Đảm bảo giao thông đường phố tại khu vực cổng ra vào công trình thương mại dịch vụ và giáo dục được an toàn và thông suốt, không bị tắc nghẽn: </w:t>
      </w:r>
      <w:r w:rsidR="0047636F" w:rsidRPr="00572DAF">
        <w:t>C</w:t>
      </w:r>
      <w:r w:rsidRPr="00572DAF">
        <w:t>ó diện tích tập kết người và xe trước cổng (còn gọi là vịnh đậu xe); cổng và phần hàng rào giáp hai bên cổng lùi sâu khỏi ranh giới lô đất</w:t>
      </w:r>
      <w:r w:rsidR="0047636F" w:rsidRPr="00572DAF">
        <w:t>.</w:t>
      </w:r>
    </w:p>
    <w:p w14:paraId="368BD16E" w14:textId="728AABC9" w:rsidR="0038272A" w:rsidRPr="00572DAF" w:rsidRDefault="00360887" w:rsidP="003D18D2">
      <w:pPr>
        <w:pStyle w:val="A2"/>
        <w:widowControl w:val="0"/>
        <w:jc w:val="both"/>
        <w:rPr>
          <w:lang w:val="nl-NL"/>
        </w:rPr>
      </w:pPr>
      <w:bookmarkStart w:id="305" w:name="_Toc112346177"/>
      <w:bookmarkStart w:id="306" w:name="_Toc112354337"/>
      <w:bookmarkStart w:id="307" w:name="_Toc174819177"/>
      <w:r w:rsidRPr="00572DAF">
        <w:rPr>
          <w:lang w:val="nl-NL"/>
        </w:rPr>
        <w:t>5</w:t>
      </w:r>
      <w:r w:rsidR="00CD2160" w:rsidRPr="00572DAF">
        <w:rPr>
          <w:lang w:val="nl-NL"/>
        </w:rPr>
        <w:t>.</w:t>
      </w:r>
      <w:r w:rsidR="001971BD" w:rsidRPr="00572DAF">
        <w:rPr>
          <w:lang w:val="nl-NL"/>
        </w:rPr>
        <w:t xml:space="preserve">  </w:t>
      </w:r>
      <w:r w:rsidR="0038272A" w:rsidRPr="00572DAF">
        <w:rPr>
          <w:lang w:val="nl-NL"/>
        </w:rPr>
        <w:t>Hệ thống cây xanh công viên</w:t>
      </w:r>
      <w:bookmarkEnd w:id="305"/>
      <w:bookmarkEnd w:id="306"/>
      <w:bookmarkEnd w:id="307"/>
      <w:r w:rsidR="0038272A" w:rsidRPr="00572DAF">
        <w:rPr>
          <w:lang w:val="nl-NL"/>
        </w:rPr>
        <w:t xml:space="preserve">   </w:t>
      </w:r>
    </w:p>
    <w:p w14:paraId="2CEE438D" w14:textId="77777777" w:rsidR="00C7655D" w:rsidRPr="00572DAF" w:rsidRDefault="001971BD" w:rsidP="00332950">
      <w:pPr>
        <w:rPr>
          <w:lang w:val="sq-AL"/>
        </w:rPr>
      </w:pPr>
      <w:r w:rsidRPr="00572DAF">
        <w:rPr>
          <w:lang w:val="sq-AL"/>
        </w:rPr>
        <w:t>- Chức năng: Các không gian mở: không gian công viên cây xanh, thể dục thể thao kết hợp các công trình nhà ở, công cộng, trung tâm thương mại dịch vụ tạo nên không gian mở.</w:t>
      </w:r>
    </w:p>
    <w:p w14:paraId="4BA242DA" w14:textId="77777777" w:rsidR="00485F41" w:rsidRPr="00572DAF" w:rsidRDefault="00A2329F" w:rsidP="003D18D2">
      <w:pPr>
        <w:widowControl w:val="0"/>
        <w:spacing w:before="120" w:after="120" w:line="276" w:lineRule="auto"/>
        <w:rPr>
          <w:lang w:val="sq-AL"/>
        </w:rPr>
      </w:pPr>
      <w:r w:rsidRPr="00572DAF">
        <w:rPr>
          <w:noProof/>
          <w:lang w:val="en-US" w:eastAsia="en-US"/>
        </w:rPr>
        <w:drawing>
          <wp:inline distT="0" distB="0" distL="0" distR="0" wp14:anchorId="3F4A9421" wp14:editId="0A4035A4">
            <wp:extent cx="5076190" cy="900752"/>
            <wp:effectExtent l="0" t="0" r="0" b="0"/>
            <wp:docPr id="28" name="Picture 28" descr="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5698" cy="907763"/>
                    </a:xfrm>
                    <a:prstGeom prst="rect">
                      <a:avLst/>
                    </a:prstGeom>
                    <a:noFill/>
                    <a:ln>
                      <a:noFill/>
                    </a:ln>
                  </pic:spPr>
                </pic:pic>
              </a:graphicData>
            </a:graphic>
          </wp:inline>
        </w:drawing>
      </w:r>
    </w:p>
    <w:p w14:paraId="2AEB7BBD" w14:textId="6C8A2BEA" w:rsidR="00485F41" w:rsidRPr="00572DAF" w:rsidRDefault="00A418A0" w:rsidP="00A418A0">
      <w:pPr>
        <w:pStyle w:val="Caption"/>
        <w:rPr>
          <w:lang w:val="it-IT"/>
        </w:rPr>
      </w:pPr>
      <w:r w:rsidRPr="008C3894">
        <w:rPr>
          <w:lang w:val="nl-NL"/>
        </w:rPr>
        <w:t xml:space="preserve">Hình  </w:t>
      </w:r>
      <w:r w:rsidRPr="008C3894">
        <w:rPr>
          <w:lang w:val="nl-NL"/>
        </w:rPr>
        <w:fldChar w:fldCharType="begin"/>
      </w:r>
      <w:r w:rsidRPr="008C3894">
        <w:rPr>
          <w:lang w:val="nl-NL"/>
        </w:rPr>
        <w:instrText xml:space="preserve"> SEQ Hình_ \* ARABIC </w:instrText>
      </w:r>
      <w:r w:rsidRPr="008C3894">
        <w:rPr>
          <w:lang w:val="nl-NL"/>
        </w:rPr>
        <w:fldChar w:fldCharType="separate"/>
      </w:r>
      <w:r w:rsidR="00317767">
        <w:rPr>
          <w:noProof/>
          <w:lang w:val="nl-NL"/>
        </w:rPr>
        <w:t>11</w:t>
      </w:r>
      <w:r w:rsidRPr="008C3894">
        <w:rPr>
          <w:lang w:val="nl-NL"/>
        </w:rPr>
        <w:fldChar w:fldCharType="end"/>
      </w:r>
      <w:r w:rsidRPr="008C3894">
        <w:rPr>
          <w:lang w:val="nl-NL"/>
        </w:rPr>
        <w:t xml:space="preserve">: </w:t>
      </w:r>
      <w:r w:rsidR="00485F41" w:rsidRPr="00572DAF">
        <w:rPr>
          <w:lang w:val="it-IT"/>
        </w:rPr>
        <w:t>Minh họa cây xanh phối kết hợp công trình</w:t>
      </w:r>
    </w:p>
    <w:p w14:paraId="26F6D3A2" w14:textId="77777777" w:rsidR="001971BD" w:rsidRPr="00572DAF" w:rsidRDefault="001971BD" w:rsidP="00332950">
      <w:pPr>
        <w:rPr>
          <w:lang w:val="sq-AL"/>
        </w:rPr>
      </w:pPr>
      <w:r w:rsidRPr="00572DAF">
        <w:rPr>
          <w:lang w:val="sq-AL"/>
        </w:rPr>
        <w:t>- Yêu cầu tổ chức không gian, kiến trúc, cảnh quan:</w:t>
      </w:r>
    </w:p>
    <w:p w14:paraId="6621BCC0" w14:textId="77777777" w:rsidR="001971BD" w:rsidRPr="00572DAF" w:rsidRDefault="001971BD" w:rsidP="00A418A0">
      <w:pPr>
        <w:pStyle w:val="Congdaudong"/>
      </w:pPr>
      <w:r w:rsidRPr="00572DAF">
        <w:t>+ Quy mô đất xây dựng tuân thủ quy mô đã được xác lập trong quy hoạch tổng mặt bằng sử dụng đất. Vị trí và quy mô cụ thể các khu chức năng sẽ được nghiên cứu trong giai đoạn sau.</w:t>
      </w:r>
    </w:p>
    <w:p w14:paraId="3752F5DB" w14:textId="77777777" w:rsidR="001971BD" w:rsidRPr="00572DAF" w:rsidRDefault="001971BD" w:rsidP="00A418A0">
      <w:pPr>
        <w:pStyle w:val="Congdaudong"/>
      </w:pPr>
      <w:r w:rsidRPr="00572DAF">
        <w:t>+ Tuân thủ các yêu cầu về tổ chức không gian, kiến trúc cảnh quan đối với từng ô quy hoạch.</w:t>
      </w:r>
    </w:p>
    <w:p w14:paraId="04AE9FD0" w14:textId="77777777" w:rsidR="001971BD" w:rsidRPr="00572DAF" w:rsidRDefault="001971BD" w:rsidP="00A418A0">
      <w:pPr>
        <w:pStyle w:val="Congdaudong"/>
      </w:pPr>
      <w:r w:rsidRPr="00572DAF">
        <w:t>+ Tỷ lệ đất trồng cây xanh trong các lô đất cây xanh, công viên, không gian mở không thấp hơn các quy định đã được xác lập trong tiêu chuẩn, quy chuẩn xây dựng Việt Nam, khuyến khích tạo lập hệ thống cây xanh lớn hơn quy định.</w:t>
      </w:r>
    </w:p>
    <w:p w14:paraId="3A35AC74" w14:textId="77777777" w:rsidR="001971BD" w:rsidRPr="00572DAF" w:rsidRDefault="001971BD" w:rsidP="00A418A0">
      <w:pPr>
        <w:pStyle w:val="Congdaudong"/>
      </w:pPr>
      <w:r w:rsidRPr="00572DAF">
        <w:t>+ Đối với các khu công viên, vườn hoa: là nơi mọi người có thể gặp gỡ và giao tiếp với nhau. Tùy theo từng khu lớn hay nhỏ được bố trí hợp lý theo hình dáng khu đất và đảm bảo đa dạng về mặt cảnh quan với mạng đường dạo bộ và không gian mở thoáng đãng. Các loại cây, hoa trồng và trang thiết bị đô thị (ghế ngồi, hàng rào, mái che, đèn…) giữa các vườn hoa cần có tính thống nhất chung nhằm tạo tính liên tục, xâu chuỗi của hệ thống vườn trong khu ở.</w:t>
      </w:r>
    </w:p>
    <w:p w14:paraId="3825B954" w14:textId="77777777" w:rsidR="001971BD" w:rsidRPr="00572DAF" w:rsidRDefault="001971BD" w:rsidP="00A418A0">
      <w:pPr>
        <w:pStyle w:val="Congdaudong"/>
      </w:pPr>
      <w:r w:rsidRPr="00572DAF">
        <w:t>+ Đường dạo: Để tạo tuyến đường đi bộ xuyên suốt từ đầu đến cuối khu ở an toàn, có tính liên kết cao, lưu ý những điểm chuyển tiếp giữa khu vườn này với khu vườn khác, tại các điểm giao cắt với đường nhựa. Tại các điểm giao cắt hoặc chuyển tiếp, có thể thay đổi hình thức gạch lát, tạo các bồn cây trang trí, các biển chỉ dẫn…</w:t>
      </w:r>
    </w:p>
    <w:p w14:paraId="1A43A788" w14:textId="77777777" w:rsidR="001971BD" w:rsidRPr="00572DAF" w:rsidRDefault="001971BD" w:rsidP="00A418A0">
      <w:pPr>
        <w:pStyle w:val="Congdaudong"/>
      </w:pPr>
      <w:r w:rsidRPr="00572DAF">
        <w:t>+ Đảm bảo giao thông đường phố tại khu vực cửa ngõ ra vào các không gian mở. Bố trí diện tích tập kết người và xe trước lối ra vào, tránh ùn tắc giao thông, mất mỹ quan đô thị.</w:t>
      </w:r>
    </w:p>
    <w:p w14:paraId="307EC1FB" w14:textId="77777777" w:rsidR="00C7655D" w:rsidRPr="00572DAF" w:rsidRDefault="001971BD" w:rsidP="00332950">
      <w:pPr>
        <w:rPr>
          <w:lang w:val="sq-AL"/>
        </w:rPr>
      </w:pPr>
      <w:r w:rsidRPr="00572DAF">
        <w:rPr>
          <w:lang w:val="sq-AL"/>
        </w:rPr>
        <w:t>- Trên các tuyến phố tổ chức trồng cây theo chủ đề, có tính thống nhất, hài hòa về chủng loại, mầu sắc, chú trọng trồng cây cảnh quan và tạo hình khối trang trí làm đẹp các trục phố chính đô thị. Trên các tuyến hè phố có mặt cắt rộng nên bố trí những dải cây xanh vừa tạo cảnh quan vừa tăng độ che phủ, giảm diện tích bê tông.</w:t>
      </w:r>
    </w:p>
    <w:p w14:paraId="09E48F28" w14:textId="114FD663" w:rsidR="008C0F2F" w:rsidRPr="00572DAF" w:rsidRDefault="008C0F2F" w:rsidP="00A418A0">
      <w:pPr>
        <w:pStyle w:val="-Gachdaudong"/>
      </w:pPr>
      <w:r w:rsidRPr="00572DAF">
        <w:t xml:space="preserve">Cây xanh tuyến phố: </w:t>
      </w:r>
      <w:r w:rsidR="00FA6697" w:rsidRPr="00572DAF">
        <w:t xml:space="preserve">Dọc theo tuyến đường </w:t>
      </w:r>
      <w:r w:rsidR="00476826" w:rsidRPr="00572DAF">
        <w:t>20,5</w:t>
      </w:r>
      <w:r w:rsidR="007028D9" w:rsidRPr="00572DAF">
        <w:t xml:space="preserve">m </w:t>
      </w:r>
      <w:r w:rsidR="00FA6697" w:rsidRPr="00572DAF">
        <w:t>trồng cây lát hoa và xoài tạo thành chuỗi cây xanh thống nhất, hoàn chỉnh, khu vực</w:t>
      </w:r>
      <w:r w:rsidRPr="00572DAF">
        <w:t xml:space="preserve"> dải cây xanh mặt nước ưu tiên trồng </w:t>
      </w:r>
      <w:r w:rsidR="00FA6697" w:rsidRPr="00572DAF">
        <w:t xml:space="preserve">các loại cây có hoa đẹp mắt như </w:t>
      </w:r>
      <w:r w:rsidRPr="00572DAF">
        <w:t>phượng hoàng lửa, lát hoa</w:t>
      </w:r>
      <w:r w:rsidR="00FA6697" w:rsidRPr="00572DAF">
        <w:t>, xoài</w:t>
      </w:r>
      <w:r w:rsidRPr="00572DAF">
        <w:t xml:space="preserve"> nhằm tạo nên tuyến phố hoa đồng nhất đẹp mắt</w:t>
      </w:r>
      <w:r w:rsidR="00FA6697" w:rsidRPr="00572DAF">
        <w:t xml:space="preserve"> để người dân vui chơi, thư giãn</w:t>
      </w:r>
      <w:r w:rsidRPr="00572DAF">
        <w:t>. Các tuyến phố còn lại sẽ trồng cây xoài, bàng đài loan, sưa trắng</w:t>
      </w:r>
      <w:r w:rsidR="00BD7DF3">
        <w:t>.</w:t>
      </w:r>
      <w:r w:rsidRPr="00572DAF">
        <w:t>..</w:t>
      </w:r>
    </w:p>
    <w:p w14:paraId="2054A443" w14:textId="0AE0F0B9" w:rsidR="001971BD" w:rsidRDefault="001971BD" w:rsidP="00332950">
      <w:pPr>
        <w:rPr>
          <w:lang w:val="sq-AL"/>
        </w:rPr>
      </w:pPr>
      <w:r w:rsidRPr="00572DAF">
        <w:rPr>
          <w:lang w:val="sq-AL"/>
        </w:rPr>
        <w:t>Khu công viên trung tâm trồng cây xanh cảnh quan và vườn hoa, đường dạo có lát gạch trang trí và một số tượng nhỏ</w:t>
      </w:r>
      <w:r w:rsidR="001956C4" w:rsidRPr="00572DAF">
        <w:rPr>
          <w:lang w:val="sq-AL"/>
        </w:rPr>
        <w:t xml:space="preserve">. </w:t>
      </w:r>
      <w:r w:rsidRPr="00572DAF">
        <w:rPr>
          <w:lang w:val="sq-AL"/>
        </w:rPr>
        <w:t>Cây bụi, hoa, cỏ sử dụng trong khu vực nghiên cứu là các loại cây trồng có khả năng sinh trưởng tôt như: Hoa Dừa Cạn, Ngâu, Chuỗi Ngọc, Mắt Nai, Cỏ Lá Tre, Hoa Giấy, Dâm Bụt...</w:t>
      </w:r>
    </w:p>
    <w:p w14:paraId="3D9A00B3" w14:textId="77777777" w:rsidR="00A418A0" w:rsidRDefault="00A418A0" w:rsidP="00A418A0">
      <w:pPr>
        <w:pStyle w:val="Caption"/>
        <w:rPr>
          <w:lang w:val="nl-NL"/>
        </w:rPr>
      </w:pPr>
      <w:bookmarkStart w:id="308" w:name="_Toc112346226"/>
      <w:bookmarkStart w:id="309" w:name="_Toc112354386"/>
      <w:bookmarkStart w:id="310" w:name="_Toc312761695"/>
      <w:bookmarkStart w:id="311" w:name="_Toc352054268"/>
      <w:bookmarkStart w:id="312" w:name="_Toc321160687"/>
      <w:bookmarkStart w:id="313" w:name="_Toc336688837"/>
      <w:bookmarkStart w:id="314" w:name="_Toc336689013"/>
      <w:bookmarkStart w:id="315" w:name="_Toc336689385"/>
      <w:bookmarkStart w:id="316" w:name="_Toc336689753"/>
      <w:bookmarkStart w:id="317" w:name="_Toc336689837"/>
      <w:bookmarkStart w:id="318" w:name="_Toc336689921"/>
      <w:bookmarkStart w:id="319" w:name="_Toc336690005"/>
      <w:bookmarkStart w:id="320" w:name="_Toc337447985"/>
      <w:bookmarkStart w:id="321" w:name="_Toc337448084"/>
      <w:bookmarkStart w:id="322" w:name="_Toc337448168"/>
      <w:bookmarkStart w:id="323" w:name="_Toc337448336"/>
      <w:bookmarkStart w:id="324" w:name="_Toc358895481"/>
      <w:bookmarkStart w:id="325" w:name="_Toc360028486"/>
      <w:bookmarkStart w:id="326" w:name="_Toc366914436"/>
      <w:bookmarkStart w:id="327" w:name="_Toc388479732"/>
      <w:bookmarkStart w:id="328" w:name="_Toc388518629"/>
      <w:bookmarkStart w:id="329" w:name="_Toc395013526"/>
      <w:bookmarkStart w:id="330" w:name="_Toc402740777"/>
      <w:bookmarkEnd w:id="292"/>
    </w:p>
    <w:p w14:paraId="4F4D458F" w14:textId="039190C1" w:rsidR="00A418A0" w:rsidRDefault="00A418A0" w:rsidP="00A418A0">
      <w:pPr>
        <w:pStyle w:val="Caption"/>
        <w:rPr>
          <w:lang w:val="nl-NL"/>
        </w:rPr>
      </w:pPr>
      <w:r w:rsidRPr="008C3894">
        <w:rPr>
          <w:lang w:val="nl-NL"/>
        </w:rPr>
        <w:t xml:space="preserve">Hình  </w:t>
      </w:r>
      <w:r w:rsidRPr="008C3894">
        <w:rPr>
          <w:lang w:val="nl-NL"/>
        </w:rPr>
        <w:fldChar w:fldCharType="begin"/>
      </w:r>
      <w:r w:rsidRPr="008C3894">
        <w:rPr>
          <w:lang w:val="nl-NL"/>
        </w:rPr>
        <w:instrText xml:space="preserve"> SEQ Hình_ \* ARABIC </w:instrText>
      </w:r>
      <w:r w:rsidRPr="008C3894">
        <w:rPr>
          <w:lang w:val="nl-NL"/>
        </w:rPr>
        <w:fldChar w:fldCharType="separate"/>
      </w:r>
      <w:r w:rsidR="00317767">
        <w:rPr>
          <w:noProof/>
          <w:lang w:val="nl-NL"/>
        </w:rPr>
        <w:t>12</w:t>
      </w:r>
      <w:r w:rsidRPr="008C3894">
        <w:rPr>
          <w:lang w:val="nl-NL"/>
        </w:rPr>
        <w:fldChar w:fldCharType="end"/>
      </w:r>
      <w:r w:rsidRPr="008C3894">
        <w:rPr>
          <w:lang w:val="nl-NL"/>
        </w:rPr>
        <w:t>:</w:t>
      </w:r>
      <w:r>
        <w:rPr>
          <w:lang w:val="nl-NL"/>
        </w:rPr>
        <w:t xml:space="preserve"> Mẫu cây xanh điển hình</w:t>
      </w:r>
    </w:p>
    <w:p w14:paraId="17E55DA6" w14:textId="727FAE5D" w:rsidR="00A418A0" w:rsidRDefault="006E0923">
      <w:pPr>
        <w:spacing w:line="240" w:lineRule="auto"/>
        <w:ind w:firstLine="0"/>
        <w:jc w:val="left"/>
        <w:rPr>
          <w:i/>
          <w:lang w:val="nl-NL"/>
        </w:rPr>
      </w:pPr>
      <w:r w:rsidRPr="00572DAF">
        <w:rPr>
          <w:bCs/>
          <w:noProof/>
          <w:szCs w:val="28"/>
          <w:lang w:val="en-US" w:eastAsia="en-US"/>
        </w:rPr>
        <w:drawing>
          <wp:anchor distT="0" distB="0" distL="114300" distR="114300" simplePos="0" relativeHeight="251671552" behindDoc="1" locked="0" layoutInCell="1" allowOverlap="1" wp14:anchorId="1AC217CD" wp14:editId="138A9CE7">
            <wp:simplePos x="0" y="0"/>
            <wp:positionH relativeFrom="margin">
              <wp:align>left</wp:align>
            </wp:positionH>
            <wp:positionV relativeFrom="paragraph">
              <wp:posOffset>398780</wp:posOffset>
            </wp:positionV>
            <wp:extent cx="5486400" cy="1641764"/>
            <wp:effectExtent l="0" t="0" r="0" b="0"/>
            <wp:wrapTight wrapText="bothSides">
              <wp:wrapPolygon edited="0">
                <wp:start x="0" y="0"/>
                <wp:lineTo x="0" y="21308"/>
                <wp:lineTo x="21525" y="21308"/>
                <wp:lineTo x="21525" y="0"/>
                <wp:lineTo x="0" y="0"/>
              </wp:wrapPolygon>
            </wp:wrapTight>
            <wp:docPr id="29" name="Picture 29" descr="banner-cây-các-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nner-cây-các-loạ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641764"/>
                    </a:xfrm>
                    <a:prstGeom prst="rect">
                      <a:avLst/>
                    </a:prstGeom>
                    <a:noFill/>
                    <a:ln>
                      <a:noFill/>
                    </a:ln>
                  </pic:spPr>
                </pic:pic>
              </a:graphicData>
            </a:graphic>
            <wp14:sizeRelH relativeFrom="page">
              <wp14:pctWidth>0</wp14:pctWidth>
            </wp14:sizeRelH>
            <wp14:sizeRelV relativeFrom="page">
              <wp14:pctHeight>0</wp14:pctHeight>
            </wp14:sizeRelV>
          </wp:anchor>
        </w:drawing>
      </w:r>
      <w:r w:rsidR="00A418A0">
        <w:rPr>
          <w:lang w:val="nl-NL"/>
        </w:rPr>
        <w:br w:type="page"/>
      </w:r>
    </w:p>
    <w:p w14:paraId="70E31B69" w14:textId="768190D0" w:rsidR="00AC54F6" w:rsidRPr="00572DAF" w:rsidRDefault="00AC54F6" w:rsidP="00A418A0">
      <w:pPr>
        <w:pStyle w:val="Heading1"/>
        <w:rPr>
          <w:lang w:val="sq-AL"/>
        </w:rPr>
      </w:pPr>
      <w:bookmarkStart w:id="331" w:name="_Toc174819178"/>
      <w:r w:rsidRPr="00572DAF">
        <w:rPr>
          <w:lang w:val="sq-AL"/>
        </w:rPr>
        <w:t>QUY HOẠCH HỆ THỐNG HẠ TẦNG KỸ THUẬT</w:t>
      </w:r>
      <w:bookmarkEnd w:id="331"/>
    </w:p>
    <w:p w14:paraId="4AA490FD" w14:textId="4AE5FBC5" w:rsidR="00F403FE" w:rsidRPr="00572DAF" w:rsidRDefault="00F403FE" w:rsidP="00A418A0">
      <w:pPr>
        <w:pStyle w:val="Heading2"/>
      </w:pPr>
      <w:bookmarkStart w:id="332" w:name="_Toc259091017"/>
      <w:bookmarkStart w:id="333" w:name="_Toc308167103"/>
      <w:bookmarkStart w:id="334" w:name="_Toc308167433"/>
      <w:bookmarkStart w:id="335" w:name="_Toc359314888"/>
      <w:bookmarkStart w:id="336" w:name="_Toc365293871"/>
      <w:bookmarkStart w:id="337" w:name="_Toc112346179"/>
      <w:bookmarkStart w:id="338" w:name="_Toc112354339"/>
      <w:bookmarkStart w:id="339" w:name="_Toc402740738"/>
      <w:bookmarkStart w:id="340" w:name="_Toc259091029"/>
      <w:bookmarkStart w:id="341" w:name="_Toc308167106"/>
      <w:bookmarkStart w:id="342" w:name="_Toc308167442"/>
      <w:bookmarkStart w:id="343" w:name="_Toc359314893"/>
      <w:bookmarkStart w:id="344" w:name="_Toc112346214"/>
      <w:bookmarkStart w:id="345" w:name="_Toc112354374"/>
      <w:r w:rsidRPr="00572DAF">
        <w:t xml:space="preserve"> </w:t>
      </w:r>
      <w:bookmarkStart w:id="346" w:name="_Toc174819179"/>
      <w:r w:rsidRPr="00572DAF">
        <w:t>Quy hoạch giao thông</w:t>
      </w:r>
      <w:bookmarkEnd w:id="332"/>
      <w:bookmarkEnd w:id="333"/>
      <w:bookmarkEnd w:id="334"/>
      <w:bookmarkEnd w:id="335"/>
      <w:bookmarkEnd w:id="336"/>
      <w:r w:rsidRPr="00572DAF">
        <w:t>:</w:t>
      </w:r>
      <w:bookmarkEnd w:id="337"/>
      <w:bookmarkEnd w:id="338"/>
      <w:bookmarkEnd w:id="346"/>
    </w:p>
    <w:p w14:paraId="265B2655" w14:textId="0048679F" w:rsidR="00F403FE" w:rsidRPr="00572DAF" w:rsidRDefault="00F403FE" w:rsidP="001B498F">
      <w:pPr>
        <w:pStyle w:val="Heading3"/>
      </w:pPr>
      <w:bookmarkStart w:id="347" w:name="_Toc112346180"/>
      <w:bookmarkStart w:id="348" w:name="_Toc112354340"/>
      <w:bookmarkStart w:id="349" w:name="_Toc174819180"/>
      <w:r w:rsidRPr="00572DAF">
        <w:t>Cơ sở thiết kế:</w:t>
      </w:r>
      <w:bookmarkEnd w:id="347"/>
      <w:bookmarkEnd w:id="348"/>
      <w:bookmarkEnd w:id="349"/>
    </w:p>
    <w:p w14:paraId="0D53AA3F" w14:textId="77777777" w:rsidR="00356F3E" w:rsidRPr="00B4390D" w:rsidRDefault="00356F3E" w:rsidP="00332950">
      <w:pPr>
        <w:rPr>
          <w:lang w:val="nl-NL"/>
        </w:rPr>
      </w:pPr>
      <w:bookmarkStart w:id="350" w:name="_Toc400550512"/>
      <w:bookmarkStart w:id="351" w:name="_Toc400551186"/>
      <w:bookmarkStart w:id="352" w:name="_Toc402740734"/>
      <w:bookmarkStart w:id="353" w:name="_Toc112346181"/>
      <w:bookmarkStart w:id="354" w:name="_Toc112354341"/>
      <w:r w:rsidRPr="00B4390D">
        <w:rPr>
          <w:lang w:val="nl-NL"/>
        </w:rPr>
        <w:t>- QCVN 01:2021/BXD Quy chuẩn kỹ thuật quốc gia về quy hoạch xây dựng.</w:t>
      </w:r>
    </w:p>
    <w:p w14:paraId="3EE59A3D" w14:textId="77777777" w:rsidR="00356F3E" w:rsidRDefault="00356F3E" w:rsidP="00332950">
      <w:pPr>
        <w:rPr>
          <w:lang w:val="nl-NL"/>
        </w:rPr>
      </w:pPr>
      <w:r>
        <w:rPr>
          <w:lang w:val="nl-NL"/>
        </w:rPr>
        <w:t>- QCVN 07-4:2023</w:t>
      </w:r>
      <w:r w:rsidRPr="00B4390D">
        <w:rPr>
          <w:lang w:val="nl-NL"/>
        </w:rPr>
        <w:t>/BXD Quy chuẩn kỹ thuật quốc gia - các công trình hạ tầng kỹ thuật đô thị - công trình giao thông.</w:t>
      </w:r>
    </w:p>
    <w:p w14:paraId="4F39F23B" w14:textId="5616057A" w:rsidR="00356F3E" w:rsidRDefault="00356F3E" w:rsidP="00332950">
      <w:pPr>
        <w:rPr>
          <w:lang w:val="nl-NL"/>
        </w:rPr>
      </w:pPr>
      <w:r w:rsidRPr="001413A8">
        <w:rPr>
          <w:lang w:val="nl-NL"/>
        </w:rPr>
        <w:t>- Tiêu chuẩn quố</w:t>
      </w:r>
      <w:r w:rsidR="00D85F43">
        <w:rPr>
          <w:lang w:val="nl-NL"/>
        </w:rPr>
        <w:t>c gia TCVN 13592:2022 Đ</w:t>
      </w:r>
      <w:r w:rsidRPr="001413A8">
        <w:rPr>
          <w:lang w:val="nl-NL"/>
        </w:rPr>
        <w:t>ường đô thị</w:t>
      </w:r>
      <w:r w:rsidR="00D85F43">
        <w:rPr>
          <w:lang w:val="nl-NL"/>
        </w:rPr>
        <w:t xml:space="preserve"> - Yêu cầu thiết kế.</w:t>
      </w:r>
    </w:p>
    <w:p w14:paraId="271B91A3" w14:textId="77777777" w:rsidR="00356F3E" w:rsidRDefault="00356F3E" w:rsidP="00332950">
      <w:pPr>
        <w:rPr>
          <w:lang w:val="nl-NL"/>
        </w:rPr>
      </w:pPr>
      <w:r w:rsidRPr="00B4390D">
        <w:rPr>
          <w:lang w:val="nl-NL"/>
        </w:rPr>
        <w:t>- Yêu cầu thiết kế đường ô tô TCVN 4054 -2005 Tổng cục tiêu chuẩn đo lường chất lượng xét duyệt Bộ khoa học và Công nghệ ban hành.</w:t>
      </w:r>
    </w:p>
    <w:p w14:paraId="1286C0DA" w14:textId="77777777" w:rsidR="00356F3E" w:rsidRDefault="00356F3E" w:rsidP="00332950">
      <w:pPr>
        <w:rPr>
          <w:lang w:val="nl-NL"/>
        </w:rPr>
      </w:pPr>
      <w:r w:rsidRPr="001413A8">
        <w:rPr>
          <w:lang w:val="nl-NL"/>
        </w:rPr>
        <w:t>- Quy chuẩn Quốc gia về báo hiệu đường bộ QCVN 41-2019;</w:t>
      </w:r>
    </w:p>
    <w:p w14:paraId="510C4D3D" w14:textId="5FFC91A6" w:rsidR="00356F3E" w:rsidRDefault="00356F3E" w:rsidP="00332950">
      <w:pPr>
        <w:rPr>
          <w:lang w:val="nl-NL"/>
        </w:rPr>
      </w:pPr>
      <w:r w:rsidRPr="001413A8">
        <w:rPr>
          <w:lang w:val="nl-NL"/>
        </w:rPr>
        <w:t>- Các quy trình, quy phạm khác áp dụng trong ngành giao thông vận tải</w:t>
      </w:r>
      <w:r>
        <w:rPr>
          <w:lang w:val="nl-NL"/>
        </w:rPr>
        <w:t>.</w:t>
      </w:r>
    </w:p>
    <w:p w14:paraId="0B5E55B4" w14:textId="6F0940EA" w:rsidR="00356F3E" w:rsidRPr="00B4390D" w:rsidRDefault="00356F3E" w:rsidP="00332950">
      <w:pPr>
        <w:rPr>
          <w:lang w:val="nl-NL"/>
        </w:rPr>
      </w:pPr>
      <w:r w:rsidRPr="00B4390D">
        <w:rPr>
          <w:lang w:val="nl-NL"/>
        </w:rPr>
        <w:t>- Điều tra, nghiên cứu, đánh giá mạng lưới giao thông hiện trạng</w:t>
      </w:r>
      <w:r w:rsidRPr="00B4390D">
        <w:rPr>
          <w:b/>
          <w:bCs/>
          <w:lang w:val="fr-FR"/>
        </w:rPr>
        <w:t>.</w:t>
      </w:r>
    </w:p>
    <w:p w14:paraId="6B55E883" w14:textId="510331BA" w:rsidR="00F403FE" w:rsidRPr="00572DAF" w:rsidRDefault="00F403FE" w:rsidP="001B498F">
      <w:pPr>
        <w:pStyle w:val="Heading3"/>
      </w:pPr>
      <w:bookmarkStart w:id="355" w:name="_Toc174819181"/>
      <w:r w:rsidRPr="00572DAF">
        <w:t>Nguyên tắc chung:</w:t>
      </w:r>
      <w:bookmarkEnd w:id="350"/>
      <w:bookmarkEnd w:id="351"/>
      <w:bookmarkEnd w:id="352"/>
      <w:bookmarkEnd w:id="353"/>
      <w:bookmarkEnd w:id="354"/>
      <w:bookmarkEnd w:id="355"/>
    </w:p>
    <w:p w14:paraId="59C5DA5B" w14:textId="77777777" w:rsidR="00F403FE" w:rsidRPr="00572DAF" w:rsidRDefault="00F403FE" w:rsidP="00332950">
      <w:r w:rsidRPr="00572DAF">
        <w:t>- Hệ thống giao thông khu vực phải đáp ứng nhu cầu đi lại của các phương tiện giao thông, đảm bảo khả năng liên hệ nhanh chóng và an toàn giữa các khu chức năng trong khu quy hoạch với các tuyến đường quy hoạch xung quanh khu đất.</w:t>
      </w:r>
    </w:p>
    <w:p w14:paraId="1656BD23" w14:textId="77777777" w:rsidR="00F403FE" w:rsidRPr="00572DAF" w:rsidRDefault="00F403FE" w:rsidP="00332950">
      <w:r w:rsidRPr="00572DAF">
        <w:t>- Hệ thống các công trình phục vụ giao thông trong khu vực phải đáp ứng nhu cầu phát triển, đảm bảo thuận tiện cho các đối tượng tham gia giao thông; phải đáp ứng các yêu cầu nêu trong Quy chuẩn xây dựng công trình để đảm bảo người tàn tật tiếp cận sử dụng.</w:t>
      </w:r>
    </w:p>
    <w:p w14:paraId="18A2A6A8" w14:textId="77777777" w:rsidR="00F403FE" w:rsidRPr="00572DAF" w:rsidRDefault="00F403FE" w:rsidP="00332950">
      <w:r w:rsidRPr="00572DAF">
        <w:t>- Vị trí các điểm đấu nối từ các đường nội bộ ra các tuyến đường khu vực phải đảm bảo không gây ảnh hưởng nhiều đến dòng giao thông trên các tuyến đường này.</w:t>
      </w:r>
    </w:p>
    <w:p w14:paraId="32E044B0" w14:textId="77777777" w:rsidR="00F403FE" w:rsidRPr="00572DAF" w:rsidRDefault="00F403FE" w:rsidP="00332950">
      <w:r w:rsidRPr="00572DAF">
        <w:t>- Trong khu vực quy hoạch, mạng lưới giao thông được thiết kế đến đường nhóm nhà ở, đường đi xe đạp, đường đi bộ và các lô đất.</w:t>
      </w:r>
    </w:p>
    <w:p w14:paraId="60B7DC9E" w14:textId="77777777" w:rsidR="00F403FE" w:rsidRPr="00572DAF" w:rsidRDefault="00F403FE" w:rsidP="00332950">
      <w:r w:rsidRPr="00572DAF">
        <w:t>- Mạng lưới đường được thiết kế theo nguyên tắc tốc độ và lưu lượng xe trên đường càng vào sâu khu quy hoạch càng giảm và ngược lại.</w:t>
      </w:r>
    </w:p>
    <w:p w14:paraId="08977A96" w14:textId="5BDFA98E" w:rsidR="00F403FE" w:rsidRPr="00572DAF" w:rsidRDefault="00F403FE" w:rsidP="001B498F">
      <w:pPr>
        <w:pStyle w:val="Heading3"/>
      </w:pPr>
      <w:bookmarkStart w:id="356" w:name="_Toc85248549"/>
      <w:bookmarkStart w:id="357" w:name="_Toc85248605"/>
      <w:bookmarkStart w:id="358" w:name="_Toc85248671"/>
      <w:bookmarkStart w:id="359" w:name="_Toc85248728"/>
      <w:bookmarkStart w:id="360" w:name="_Toc85248748"/>
      <w:bookmarkStart w:id="361" w:name="_Toc85248779"/>
      <w:bookmarkStart w:id="362" w:name="_Toc85248821"/>
      <w:bookmarkStart w:id="363" w:name="_Toc85248851"/>
      <w:bookmarkStart w:id="364" w:name="_Toc85442631"/>
      <w:bookmarkStart w:id="365" w:name="_Toc85442828"/>
      <w:bookmarkStart w:id="366" w:name="_Toc85442979"/>
      <w:bookmarkStart w:id="367" w:name="_Toc85443233"/>
      <w:bookmarkStart w:id="368" w:name="_Toc85443403"/>
      <w:bookmarkStart w:id="369" w:name="_Toc85446434"/>
      <w:bookmarkStart w:id="370" w:name="_Toc85446491"/>
      <w:bookmarkStart w:id="371" w:name="_Toc85446576"/>
      <w:bookmarkStart w:id="372" w:name="_Toc85446639"/>
      <w:bookmarkStart w:id="373" w:name="_Toc400550513"/>
      <w:bookmarkStart w:id="374" w:name="_Toc400551187"/>
      <w:bookmarkStart w:id="375" w:name="_Toc402740735"/>
      <w:bookmarkStart w:id="376" w:name="_Toc112346182"/>
      <w:bookmarkStart w:id="377" w:name="_Toc112354342"/>
      <w:bookmarkStart w:id="378" w:name="_Toc174819182"/>
      <w:r w:rsidRPr="00572DAF">
        <w:t>Nội dung thiết kế</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r w:rsidRPr="00572DAF">
        <w:t>:</w:t>
      </w:r>
      <w:bookmarkEnd w:id="373"/>
      <w:bookmarkEnd w:id="374"/>
      <w:bookmarkEnd w:id="375"/>
      <w:bookmarkEnd w:id="376"/>
      <w:bookmarkEnd w:id="377"/>
      <w:bookmarkEnd w:id="378"/>
    </w:p>
    <w:p w14:paraId="36467029" w14:textId="1CD1CC39" w:rsidR="00F403FE" w:rsidRPr="00572DAF" w:rsidRDefault="00F403FE" w:rsidP="001B498F">
      <w:pPr>
        <w:pStyle w:val="Heading5"/>
      </w:pPr>
      <w:r w:rsidRPr="00572DAF">
        <w:t>Mặt cắt giao thông:</w:t>
      </w:r>
    </w:p>
    <w:p w14:paraId="4EB5588E" w14:textId="78265896" w:rsidR="00B05E4F" w:rsidRDefault="00B05E4F" w:rsidP="003D18D2">
      <w:pPr>
        <w:spacing w:before="120" w:after="120" w:line="276" w:lineRule="auto"/>
        <w:rPr>
          <w:i/>
          <w:iCs/>
          <w:szCs w:val="28"/>
        </w:rPr>
      </w:pPr>
      <w:r w:rsidRPr="00572DAF">
        <w:rPr>
          <w:i/>
          <w:iCs/>
          <w:szCs w:val="28"/>
        </w:rPr>
        <w:t>Quy mô các tuyến đường giao thông được thể hiện trong bảng sau:</w:t>
      </w:r>
    </w:p>
    <w:p w14:paraId="722166DA" w14:textId="77777777" w:rsidR="003002AD" w:rsidRPr="00572DAF" w:rsidRDefault="003002AD" w:rsidP="003D18D2">
      <w:pPr>
        <w:spacing w:before="120" w:after="120" w:line="276" w:lineRule="auto"/>
        <w:rPr>
          <w:i/>
          <w:iCs/>
          <w:szCs w:val="28"/>
        </w:rPr>
      </w:pPr>
    </w:p>
    <w:tbl>
      <w:tblP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233"/>
        <w:gridCol w:w="1389"/>
        <w:gridCol w:w="1391"/>
        <w:gridCol w:w="1669"/>
        <w:gridCol w:w="975"/>
        <w:gridCol w:w="1111"/>
      </w:tblGrid>
      <w:tr w:rsidR="00572DAF" w:rsidRPr="00332950" w14:paraId="45C9EF48" w14:textId="77777777" w:rsidTr="00335E1E">
        <w:trPr>
          <w:trHeight w:val="788"/>
        </w:trPr>
        <w:tc>
          <w:tcPr>
            <w:tcW w:w="350" w:type="pct"/>
            <w:shd w:val="clear" w:color="auto" w:fill="auto"/>
            <w:vAlign w:val="center"/>
          </w:tcPr>
          <w:p w14:paraId="1E1314C8" w14:textId="77777777" w:rsidR="00B05E4F" w:rsidRPr="00332950" w:rsidRDefault="00B05E4F" w:rsidP="00332950">
            <w:pPr>
              <w:pStyle w:val="NoSpacing"/>
              <w:rPr>
                <w:b/>
                <w:szCs w:val="24"/>
              </w:rPr>
            </w:pPr>
            <w:r w:rsidRPr="00332950">
              <w:rPr>
                <w:b/>
                <w:szCs w:val="24"/>
              </w:rPr>
              <w:t>STT</w:t>
            </w:r>
          </w:p>
        </w:tc>
        <w:tc>
          <w:tcPr>
            <w:tcW w:w="1184" w:type="pct"/>
            <w:shd w:val="clear" w:color="auto" w:fill="auto"/>
            <w:vAlign w:val="center"/>
          </w:tcPr>
          <w:p w14:paraId="5D110449" w14:textId="77777777" w:rsidR="00B05E4F" w:rsidRPr="00332950" w:rsidRDefault="00B05E4F" w:rsidP="00332950">
            <w:pPr>
              <w:pStyle w:val="NoSpacing"/>
              <w:rPr>
                <w:b/>
                <w:szCs w:val="24"/>
              </w:rPr>
            </w:pPr>
            <w:r w:rsidRPr="00332950">
              <w:rPr>
                <w:b/>
                <w:szCs w:val="24"/>
              </w:rPr>
              <w:t>Tên tuyến đường</w:t>
            </w:r>
          </w:p>
        </w:tc>
        <w:tc>
          <w:tcPr>
            <w:tcW w:w="737" w:type="pct"/>
            <w:shd w:val="clear" w:color="auto" w:fill="auto"/>
            <w:vAlign w:val="center"/>
          </w:tcPr>
          <w:p w14:paraId="70DE573B" w14:textId="77777777" w:rsidR="00B05E4F" w:rsidRPr="00332950" w:rsidRDefault="00B05E4F" w:rsidP="00332950">
            <w:pPr>
              <w:pStyle w:val="NoSpacing"/>
              <w:rPr>
                <w:b/>
                <w:szCs w:val="24"/>
              </w:rPr>
            </w:pPr>
            <w:r w:rsidRPr="00332950">
              <w:rPr>
                <w:b/>
                <w:szCs w:val="24"/>
              </w:rPr>
              <w:t>Chiều dài</w:t>
            </w:r>
          </w:p>
          <w:p w14:paraId="1CC57629" w14:textId="77777777" w:rsidR="00B05E4F" w:rsidRPr="00332950" w:rsidRDefault="00B05E4F" w:rsidP="00332950">
            <w:pPr>
              <w:pStyle w:val="NoSpacing"/>
              <w:rPr>
                <w:b/>
                <w:szCs w:val="24"/>
              </w:rPr>
            </w:pPr>
            <w:r w:rsidRPr="00332950">
              <w:rPr>
                <w:b/>
                <w:szCs w:val="24"/>
              </w:rPr>
              <w:t>(m)</w:t>
            </w:r>
          </w:p>
        </w:tc>
        <w:tc>
          <w:tcPr>
            <w:tcW w:w="738" w:type="pct"/>
            <w:shd w:val="clear" w:color="auto" w:fill="auto"/>
            <w:vAlign w:val="center"/>
          </w:tcPr>
          <w:p w14:paraId="5E52C2F5" w14:textId="77777777" w:rsidR="00B05E4F" w:rsidRPr="00332950" w:rsidRDefault="00B05E4F" w:rsidP="00332950">
            <w:pPr>
              <w:pStyle w:val="NoSpacing"/>
              <w:rPr>
                <w:b/>
                <w:szCs w:val="24"/>
              </w:rPr>
            </w:pPr>
            <w:r w:rsidRPr="00332950">
              <w:rPr>
                <w:b/>
                <w:szCs w:val="24"/>
              </w:rPr>
              <w:t>Mặt đường</w:t>
            </w:r>
          </w:p>
          <w:p w14:paraId="280E1675" w14:textId="77777777" w:rsidR="00B05E4F" w:rsidRPr="00332950" w:rsidRDefault="00B05E4F" w:rsidP="00332950">
            <w:pPr>
              <w:pStyle w:val="NoSpacing"/>
              <w:rPr>
                <w:b/>
                <w:szCs w:val="24"/>
              </w:rPr>
            </w:pPr>
            <w:r w:rsidRPr="00332950">
              <w:rPr>
                <w:b/>
                <w:szCs w:val="24"/>
              </w:rPr>
              <w:t>(m)</w:t>
            </w:r>
          </w:p>
        </w:tc>
        <w:tc>
          <w:tcPr>
            <w:tcW w:w="885" w:type="pct"/>
            <w:shd w:val="clear" w:color="auto" w:fill="auto"/>
            <w:vAlign w:val="center"/>
          </w:tcPr>
          <w:p w14:paraId="3F805E18" w14:textId="77777777" w:rsidR="00B05E4F" w:rsidRPr="00332950" w:rsidRDefault="00B05E4F" w:rsidP="00332950">
            <w:pPr>
              <w:pStyle w:val="NoSpacing"/>
              <w:rPr>
                <w:b/>
                <w:szCs w:val="24"/>
              </w:rPr>
            </w:pPr>
            <w:r w:rsidRPr="00332950">
              <w:rPr>
                <w:b/>
                <w:szCs w:val="24"/>
              </w:rPr>
              <w:t>Dải phân cách (m)</w:t>
            </w:r>
          </w:p>
        </w:tc>
        <w:tc>
          <w:tcPr>
            <w:tcW w:w="517" w:type="pct"/>
            <w:shd w:val="clear" w:color="auto" w:fill="auto"/>
            <w:vAlign w:val="center"/>
          </w:tcPr>
          <w:p w14:paraId="3AA6A585" w14:textId="77777777" w:rsidR="00B05E4F" w:rsidRPr="00332950" w:rsidRDefault="00B05E4F" w:rsidP="00332950">
            <w:pPr>
              <w:pStyle w:val="NoSpacing"/>
              <w:rPr>
                <w:b/>
                <w:szCs w:val="24"/>
              </w:rPr>
            </w:pPr>
            <w:r w:rsidRPr="00332950">
              <w:rPr>
                <w:b/>
                <w:szCs w:val="24"/>
              </w:rPr>
              <w:t>Vỉa hè</w:t>
            </w:r>
          </w:p>
          <w:p w14:paraId="2628C140" w14:textId="77777777" w:rsidR="00B05E4F" w:rsidRPr="00332950" w:rsidRDefault="00B05E4F" w:rsidP="00332950">
            <w:pPr>
              <w:pStyle w:val="NoSpacing"/>
              <w:rPr>
                <w:b/>
                <w:szCs w:val="24"/>
              </w:rPr>
            </w:pPr>
            <w:r w:rsidRPr="00332950">
              <w:rPr>
                <w:b/>
                <w:szCs w:val="24"/>
              </w:rPr>
              <w:t>(m)</w:t>
            </w:r>
          </w:p>
        </w:tc>
        <w:tc>
          <w:tcPr>
            <w:tcW w:w="589" w:type="pct"/>
            <w:shd w:val="clear" w:color="auto" w:fill="auto"/>
            <w:vAlign w:val="center"/>
          </w:tcPr>
          <w:p w14:paraId="048A773D" w14:textId="77777777" w:rsidR="00B05E4F" w:rsidRPr="00332950" w:rsidRDefault="00B05E4F" w:rsidP="00332950">
            <w:pPr>
              <w:pStyle w:val="NoSpacing"/>
              <w:rPr>
                <w:b/>
                <w:szCs w:val="24"/>
              </w:rPr>
            </w:pPr>
            <w:r w:rsidRPr="00332950">
              <w:rPr>
                <w:b/>
                <w:szCs w:val="24"/>
              </w:rPr>
              <w:t>Lộ giới</w:t>
            </w:r>
          </w:p>
          <w:p w14:paraId="4F0D2179" w14:textId="77777777" w:rsidR="00B05E4F" w:rsidRPr="00332950" w:rsidRDefault="00B05E4F" w:rsidP="00332950">
            <w:pPr>
              <w:pStyle w:val="NoSpacing"/>
              <w:rPr>
                <w:b/>
                <w:szCs w:val="24"/>
              </w:rPr>
            </w:pPr>
            <w:r w:rsidRPr="00332950">
              <w:rPr>
                <w:b/>
                <w:szCs w:val="24"/>
              </w:rPr>
              <w:t>(m)</w:t>
            </w:r>
          </w:p>
        </w:tc>
      </w:tr>
      <w:tr w:rsidR="00572DAF" w:rsidRPr="00332950" w14:paraId="7037829D" w14:textId="77777777" w:rsidTr="00335E1E">
        <w:trPr>
          <w:trHeight w:val="373"/>
        </w:trPr>
        <w:tc>
          <w:tcPr>
            <w:tcW w:w="350" w:type="pct"/>
            <w:shd w:val="clear" w:color="auto" w:fill="auto"/>
          </w:tcPr>
          <w:p w14:paraId="6EED6C34" w14:textId="77777777" w:rsidR="00B05E4F" w:rsidRPr="00332950" w:rsidRDefault="00B05E4F" w:rsidP="00332950">
            <w:pPr>
              <w:pStyle w:val="NoSpacing"/>
              <w:rPr>
                <w:b/>
                <w:szCs w:val="24"/>
              </w:rPr>
            </w:pPr>
            <w:r w:rsidRPr="00332950">
              <w:rPr>
                <w:b/>
                <w:szCs w:val="24"/>
              </w:rPr>
              <w:t>1</w:t>
            </w:r>
          </w:p>
        </w:tc>
        <w:tc>
          <w:tcPr>
            <w:tcW w:w="1184" w:type="pct"/>
            <w:shd w:val="clear" w:color="auto" w:fill="auto"/>
          </w:tcPr>
          <w:p w14:paraId="255CF8EF" w14:textId="77777777" w:rsidR="00B05E4F" w:rsidRPr="00332950" w:rsidRDefault="00B05E4F" w:rsidP="00332950">
            <w:pPr>
              <w:pStyle w:val="NoSpacing"/>
              <w:rPr>
                <w:b/>
                <w:szCs w:val="24"/>
              </w:rPr>
            </w:pPr>
            <w:r w:rsidRPr="00332950">
              <w:rPr>
                <w:b/>
                <w:szCs w:val="24"/>
              </w:rPr>
              <w:t>Tuyến đường D1</w:t>
            </w:r>
          </w:p>
        </w:tc>
        <w:tc>
          <w:tcPr>
            <w:tcW w:w="737" w:type="pct"/>
            <w:shd w:val="clear" w:color="auto" w:fill="auto"/>
          </w:tcPr>
          <w:p w14:paraId="7AC6ADFB" w14:textId="77777777" w:rsidR="00B05E4F" w:rsidRPr="00332950" w:rsidRDefault="00B05E4F" w:rsidP="00332950">
            <w:pPr>
              <w:pStyle w:val="NoSpacing"/>
              <w:rPr>
                <w:szCs w:val="24"/>
              </w:rPr>
            </w:pPr>
            <w:r w:rsidRPr="00332950">
              <w:rPr>
                <w:szCs w:val="24"/>
              </w:rPr>
              <w:t>431.45</w:t>
            </w:r>
          </w:p>
        </w:tc>
        <w:tc>
          <w:tcPr>
            <w:tcW w:w="738" w:type="pct"/>
            <w:shd w:val="clear" w:color="auto" w:fill="auto"/>
          </w:tcPr>
          <w:p w14:paraId="330D6920" w14:textId="77777777" w:rsidR="00B05E4F" w:rsidRPr="00332950" w:rsidRDefault="00B05E4F" w:rsidP="00332950">
            <w:pPr>
              <w:pStyle w:val="NoSpacing"/>
              <w:rPr>
                <w:szCs w:val="24"/>
              </w:rPr>
            </w:pPr>
            <w:r w:rsidRPr="00332950">
              <w:rPr>
                <w:szCs w:val="24"/>
              </w:rPr>
              <w:t>7x2=14</w:t>
            </w:r>
          </w:p>
        </w:tc>
        <w:tc>
          <w:tcPr>
            <w:tcW w:w="885" w:type="pct"/>
            <w:shd w:val="clear" w:color="auto" w:fill="auto"/>
          </w:tcPr>
          <w:p w14:paraId="2486BCAE" w14:textId="77777777" w:rsidR="00B05E4F" w:rsidRPr="00332950" w:rsidRDefault="00B05E4F" w:rsidP="00332950">
            <w:pPr>
              <w:pStyle w:val="NoSpacing"/>
              <w:rPr>
                <w:szCs w:val="24"/>
              </w:rPr>
            </w:pPr>
            <w:r w:rsidRPr="00332950">
              <w:rPr>
                <w:szCs w:val="24"/>
              </w:rPr>
              <w:t>12</w:t>
            </w:r>
          </w:p>
        </w:tc>
        <w:tc>
          <w:tcPr>
            <w:tcW w:w="517" w:type="pct"/>
            <w:shd w:val="clear" w:color="auto" w:fill="auto"/>
          </w:tcPr>
          <w:p w14:paraId="600120B2" w14:textId="77777777" w:rsidR="00B05E4F" w:rsidRPr="00332950" w:rsidRDefault="00B05E4F" w:rsidP="00332950">
            <w:pPr>
              <w:pStyle w:val="NoSpacing"/>
              <w:rPr>
                <w:szCs w:val="24"/>
              </w:rPr>
            </w:pPr>
            <w:r w:rsidRPr="00332950">
              <w:rPr>
                <w:szCs w:val="24"/>
              </w:rPr>
              <w:t>10</w:t>
            </w:r>
          </w:p>
        </w:tc>
        <w:tc>
          <w:tcPr>
            <w:tcW w:w="589" w:type="pct"/>
            <w:shd w:val="clear" w:color="auto" w:fill="auto"/>
          </w:tcPr>
          <w:p w14:paraId="2650436D" w14:textId="77777777" w:rsidR="00B05E4F" w:rsidRPr="00332950" w:rsidRDefault="00B05E4F" w:rsidP="00332950">
            <w:pPr>
              <w:pStyle w:val="NoSpacing"/>
              <w:rPr>
                <w:szCs w:val="24"/>
              </w:rPr>
            </w:pPr>
            <w:r w:rsidRPr="00332950">
              <w:rPr>
                <w:szCs w:val="24"/>
              </w:rPr>
              <w:t>36</w:t>
            </w:r>
          </w:p>
        </w:tc>
      </w:tr>
      <w:tr w:rsidR="00572DAF" w:rsidRPr="00332950" w14:paraId="552C57EF" w14:textId="77777777" w:rsidTr="00335E1E">
        <w:trPr>
          <w:trHeight w:val="393"/>
        </w:trPr>
        <w:tc>
          <w:tcPr>
            <w:tcW w:w="350" w:type="pct"/>
            <w:shd w:val="clear" w:color="auto" w:fill="auto"/>
          </w:tcPr>
          <w:p w14:paraId="1C9AAEF5" w14:textId="77777777" w:rsidR="00B05E4F" w:rsidRPr="00332950" w:rsidRDefault="00B05E4F" w:rsidP="00332950">
            <w:pPr>
              <w:pStyle w:val="NoSpacing"/>
              <w:rPr>
                <w:b/>
                <w:szCs w:val="24"/>
              </w:rPr>
            </w:pPr>
            <w:r w:rsidRPr="00332950">
              <w:rPr>
                <w:b/>
                <w:szCs w:val="24"/>
              </w:rPr>
              <w:t>2</w:t>
            </w:r>
          </w:p>
        </w:tc>
        <w:tc>
          <w:tcPr>
            <w:tcW w:w="1184" w:type="pct"/>
            <w:shd w:val="clear" w:color="auto" w:fill="auto"/>
          </w:tcPr>
          <w:p w14:paraId="7536B276" w14:textId="77777777" w:rsidR="00B05E4F" w:rsidRPr="00332950" w:rsidRDefault="00B05E4F" w:rsidP="00332950">
            <w:pPr>
              <w:pStyle w:val="NoSpacing"/>
              <w:rPr>
                <w:b/>
                <w:szCs w:val="24"/>
              </w:rPr>
            </w:pPr>
            <w:r w:rsidRPr="00332950">
              <w:rPr>
                <w:b/>
                <w:szCs w:val="24"/>
              </w:rPr>
              <w:t>Tuyến đường D2</w:t>
            </w:r>
          </w:p>
        </w:tc>
        <w:tc>
          <w:tcPr>
            <w:tcW w:w="737" w:type="pct"/>
            <w:shd w:val="clear" w:color="auto" w:fill="auto"/>
          </w:tcPr>
          <w:p w14:paraId="4E694151" w14:textId="77777777" w:rsidR="00B05E4F" w:rsidRPr="00332950" w:rsidRDefault="00B05E4F" w:rsidP="00332950">
            <w:pPr>
              <w:pStyle w:val="NoSpacing"/>
              <w:rPr>
                <w:szCs w:val="24"/>
              </w:rPr>
            </w:pPr>
            <w:r w:rsidRPr="00332950">
              <w:rPr>
                <w:szCs w:val="24"/>
              </w:rPr>
              <w:t>342.89</w:t>
            </w:r>
          </w:p>
        </w:tc>
        <w:tc>
          <w:tcPr>
            <w:tcW w:w="738" w:type="pct"/>
            <w:shd w:val="clear" w:color="auto" w:fill="auto"/>
          </w:tcPr>
          <w:p w14:paraId="36FBA25C" w14:textId="77777777" w:rsidR="00B05E4F" w:rsidRPr="00332950" w:rsidRDefault="00B05E4F" w:rsidP="00332950">
            <w:pPr>
              <w:pStyle w:val="NoSpacing"/>
              <w:rPr>
                <w:szCs w:val="24"/>
              </w:rPr>
            </w:pPr>
            <w:r w:rsidRPr="00332950">
              <w:rPr>
                <w:szCs w:val="24"/>
              </w:rPr>
              <w:t>7x2=14</w:t>
            </w:r>
          </w:p>
        </w:tc>
        <w:tc>
          <w:tcPr>
            <w:tcW w:w="885" w:type="pct"/>
            <w:shd w:val="clear" w:color="auto" w:fill="auto"/>
          </w:tcPr>
          <w:p w14:paraId="6E906668" w14:textId="77777777" w:rsidR="00B05E4F" w:rsidRPr="00332950" w:rsidRDefault="00B05E4F" w:rsidP="00332950">
            <w:pPr>
              <w:pStyle w:val="NoSpacing"/>
              <w:rPr>
                <w:szCs w:val="24"/>
              </w:rPr>
            </w:pPr>
            <w:r w:rsidRPr="00332950">
              <w:rPr>
                <w:szCs w:val="24"/>
              </w:rPr>
              <w:t>12</w:t>
            </w:r>
          </w:p>
        </w:tc>
        <w:tc>
          <w:tcPr>
            <w:tcW w:w="517" w:type="pct"/>
            <w:shd w:val="clear" w:color="auto" w:fill="auto"/>
          </w:tcPr>
          <w:p w14:paraId="34B58C75" w14:textId="77777777" w:rsidR="00B05E4F" w:rsidRPr="00332950" w:rsidRDefault="00B05E4F" w:rsidP="00332950">
            <w:pPr>
              <w:pStyle w:val="NoSpacing"/>
              <w:rPr>
                <w:szCs w:val="24"/>
              </w:rPr>
            </w:pPr>
            <w:r w:rsidRPr="00332950">
              <w:rPr>
                <w:szCs w:val="24"/>
              </w:rPr>
              <w:t>10</w:t>
            </w:r>
          </w:p>
        </w:tc>
        <w:tc>
          <w:tcPr>
            <w:tcW w:w="589" w:type="pct"/>
            <w:shd w:val="clear" w:color="auto" w:fill="auto"/>
          </w:tcPr>
          <w:p w14:paraId="33DA34E7" w14:textId="77777777" w:rsidR="00B05E4F" w:rsidRPr="00332950" w:rsidRDefault="00B05E4F" w:rsidP="00332950">
            <w:pPr>
              <w:pStyle w:val="NoSpacing"/>
              <w:rPr>
                <w:szCs w:val="24"/>
              </w:rPr>
            </w:pPr>
            <w:r w:rsidRPr="00332950">
              <w:rPr>
                <w:szCs w:val="24"/>
              </w:rPr>
              <w:t>36</w:t>
            </w:r>
          </w:p>
        </w:tc>
      </w:tr>
      <w:tr w:rsidR="00572DAF" w:rsidRPr="00332950" w14:paraId="7652217B" w14:textId="77777777" w:rsidTr="00335E1E">
        <w:trPr>
          <w:trHeight w:val="373"/>
        </w:trPr>
        <w:tc>
          <w:tcPr>
            <w:tcW w:w="350" w:type="pct"/>
            <w:shd w:val="clear" w:color="auto" w:fill="auto"/>
          </w:tcPr>
          <w:p w14:paraId="213659BF" w14:textId="77777777" w:rsidR="00B05E4F" w:rsidRPr="00332950" w:rsidRDefault="00B05E4F" w:rsidP="00332950">
            <w:pPr>
              <w:pStyle w:val="NoSpacing"/>
              <w:rPr>
                <w:b/>
                <w:szCs w:val="24"/>
              </w:rPr>
            </w:pPr>
            <w:r w:rsidRPr="00332950">
              <w:rPr>
                <w:b/>
                <w:szCs w:val="24"/>
              </w:rPr>
              <w:t>3</w:t>
            </w:r>
          </w:p>
        </w:tc>
        <w:tc>
          <w:tcPr>
            <w:tcW w:w="1184" w:type="pct"/>
            <w:shd w:val="clear" w:color="auto" w:fill="auto"/>
          </w:tcPr>
          <w:p w14:paraId="3D1DB9C5" w14:textId="77777777" w:rsidR="00B05E4F" w:rsidRPr="00332950" w:rsidRDefault="00B05E4F" w:rsidP="00332950">
            <w:pPr>
              <w:pStyle w:val="NoSpacing"/>
              <w:rPr>
                <w:b/>
                <w:szCs w:val="24"/>
              </w:rPr>
            </w:pPr>
            <w:r w:rsidRPr="00332950">
              <w:rPr>
                <w:b/>
                <w:szCs w:val="24"/>
              </w:rPr>
              <w:t>Tuyến đường D3</w:t>
            </w:r>
          </w:p>
        </w:tc>
        <w:tc>
          <w:tcPr>
            <w:tcW w:w="737" w:type="pct"/>
            <w:shd w:val="clear" w:color="auto" w:fill="auto"/>
          </w:tcPr>
          <w:p w14:paraId="386C9C0D" w14:textId="77777777" w:rsidR="00B05E4F" w:rsidRPr="00332950" w:rsidRDefault="00B05E4F" w:rsidP="00332950">
            <w:pPr>
              <w:pStyle w:val="NoSpacing"/>
              <w:rPr>
                <w:szCs w:val="24"/>
              </w:rPr>
            </w:pPr>
            <w:r w:rsidRPr="00332950">
              <w:rPr>
                <w:szCs w:val="24"/>
              </w:rPr>
              <w:t>415.58</w:t>
            </w:r>
          </w:p>
        </w:tc>
        <w:tc>
          <w:tcPr>
            <w:tcW w:w="738" w:type="pct"/>
            <w:shd w:val="clear" w:color="auto" w:fill="auto"/>
          </w:tcPr>
          <w:p w14:paraId="39AB5E43" w14:textId="77777777" w:rsidR="00B05E4F" w:rsidRPr="00332950" w:rsidRDefault="00B05E4F" w:rsidP="00332950">
            <w:pPr>
              <w:pStyle w:val="NoSpacing"/>
              <w:rPr>
                <w:szCs w:val="24"/>
              </w:rPr>
            </w:pPr>
            <w:r w:rsidRPr="00332950">
              <w:rPr>
                <w:szCs w:val="24"/>
              </w:rPr>
              <w:t>3.5x2=7</w:t>
            </w:r>
          </w:p>
        </w:tc>
        <w:tc>
          <w:tcPr>
            <w:tcW w:w="885" w:type="pct"/>
            <w:shd w:val="clear" w:color="auto" w:fill="auto"/>
          </w:tcPr>
          <w:p w14:paraId="7E4C0B60" w14:textId="77777777" w:rsidR="00B05E4F" w:rsidRPr="00332950" w:rsidRDefault="00B05E4F" w:rsidP="00332950">
            <w:pPr>
              <w:pStyle w:val="NoSpacing"/>
              <w:rPr>
                <w:szCs w:val="24"/>
              </w:rPr>
            </w:pPr>
            <w:r w:rsidRPr="00332950">
              <w:rPr>
                <w:szCs w:val="24"/>
              </w:rPr>
              <w:t>0</w:t>
            </w:r>
          </w:p>
        </w:tc>
        <w:tc>
          <w:tcPr>
            <w:tcW w:w="517" w:type="pct"/>
            <w:shd w:val="clear" w:color="auto" w:fill="auto"/>
          </w:tcPr>
          <w:p w14:paraId="465D5650" w14:textId="77777777" w:rsidR="00B05E4F" w:rsidRPr="00332950" w:rsidRDefault="00B05E4F" w:rsidP="00332950">
            <w:pPr>
              <w:pStyle w:val="NoSpacing"/>
              <w:rPr>
                <w:szCs w:val="24"/>
              </w:rPr>
            </w:pPr>
            <w:r w:rsidRPr="00332950">
              <w:rPr>
                <w:szCs w:val="24"/>
              </w:rPr>
              <w:t>8</w:t>
            </w:r>
          </w:p>
        </w:tc>
        <w:tc>
          <w:tcPr>
            <w:tcW w:w="589" w:type="pct"/>
            <w:shd w:val="clear" w:color="auto" w:fill="auto"/>
          </w:tcPr>
          <w:p w14:paraId="05C51F65" w14:textId="77777777" w:rsidR="00B05E4F" w:rsidRPr="00332950" w:rsidRDefault="00B05E4F" w:rsidP="00332950">
            <w:pPr>
              <w:pStyle w:val="NoSpacing"/>
              <w:rPr>
                <w:szCs w:val="24"/>
              </w:rPr>
            </w:pPr>
            <w:r w:rsidRPr="00332950">
              <w:rPr>
                <w:szCs w:val="24"/>
              </w:rPr>
              <w:t>15</w:t>
            </w:r>
          </w:p>
        </w:tc>
      </w:tr>
      <w:tr w:rsidR="00572DAF" w:rsidRPr="00332950" w14:paraId="20849463" w14:textId="77777777" w:rsidTr="00335E1E">
        <w:trPr>
          <w:trHeight w:val="393"/>
        </w:trPr>
        <w:tc>
          <w:tcPr>
            <w:tcW w:w="350" w:type="pct"/>
            <w:shd w:val="clear" w:color="auto" w:fill="auto"/>
          </w:tcPr>
          <w:p w14:paraId="47DB69F0" w14:textId="77777777" w:rsidR="00B05E4F" w:rsidRPr="00332950" w:rsidRDefault="00B05E4F" w:rsidP="00332950">
            <w:pPr>
              <w:pStyle w:val="NoSpacing"/>
              <w:rPr>
                <w:b/>
                <w:szCs w:val="24"/>
              </w:rPr>
            </w:pPr>
            <w:r w:rsidRPr="00332950">
              <w:rPr>
                <w:b/>
                <w:szCs w:val="24"/>
              </w:rPr>
              <w:t>4</w:t>
            </w:r>
          </w:p>
        </w:tc>
        <w:tc>
          <w:tcPr>
            <w:tcW w:w="1184" w:type="pct"/>
            <w:shd w:val="clear" w:color="auto" w:fill="auto"/>
          </w:tcPr>
          <w:p w14:paraId="477BF893" w14:textId="77777777" w:rsidR="00B05E4F" w:rsidRPr="00332950" w:rsidRDefault="00B05E4F" w:rsidP="00332950">
            <w:pPr>
              <w:pStyle w:val="NoSpacing"/>
              <w:rPr>
                <w:b/>
                <w:szCs w:val="24"/>
              </w:rPr>
            </w:pPr>
            <w:r w:rsidRPr="00332950">
              <w:rPr>
                <w:b/>
                <w:szCs w:val="24"/>
              </w:rPr>
              <w:t>Tuyến đường D4</w:t>
            </w:r>
          </w:p>
        </w:tc>
        <w:tc>
          <w:tcPr>
            <w:tcW w:w="737" w:type="pct"/>
            <w:shd w:val="clear" w:color="auto" w:fill="auto"/>
          </w:tcPr>
          <w:p w14:paraId="79FBF7D1" w14:textId="77777777" w:rsidR="00B05E4F" w:rsidRPr="00332950" w:rsidRDefault="00B05E4F" w:rsidP="00332950">
            <w:pPr>
              <w:pStyle w:val="NoSpacing"/>
              <w:rPr>
                <w:szCs w:val="24"/>
              </w:rPr>
            </w:pPr>
            <w:r w:rsidRPr="00332950">
              <w:rPr>
                <w:szCs w:val="24"/>
              </w:rPr>
              <w:t>76.00</w:t>
            </w:r>
          </w:p>
        </w:tc>
        <w:tc>
          <w:tcPr>
            <w:tcW w:w="738" w:type="pct"/>
            <w:shd w:val="clear" w:color="auto" w:fill="auto"/>
          </w:tcPr>
          <w:p w14:paraId="525EF3A7" w14:textId="77777777" w:rsidR="00B05E4F" w:rsidRPr="00332950" w:rsidRDefault="00B05E4F" w:rsidP="00332950">
            <w:pPr>
              <w:pStyle w:val="NoSpacing"/>
              <w:rPr>
                <w:szCs w:val="24"/>
              </w:rPr>
            </w:pPr>
            <w:r w:rsidRPr="00332950">
              <w:rPr>
                <w:szCs w:val="24"/>
              </w:rPr>
              <w:t>3.5x2=7</w:t>
            </w:r>
          </w:p>
        </w:tc>
        <w:tc>
          <w:tcPr>
            <w:tcW w:w="885" w:type="pct"/>
            <w:shd w:val="clear" w:color="auto" w:fill="auto"/>
          </w:tcPr>
          <w:p w14:paraId="1FB628B5" w14:textId="77777777" w:rsidR="00B05E4F" w:rsidRPr="00332950" w:rsidRDefault="00B05E4F" w:rsidP="00332950">
            <w:pPr>
              <w:pStyle w:val="NoSpacing"/>
              <w:rPr>
                <w:szCs w:val="24"/>
              </w:rPr>
            </w:pPr>
            <w:r w:rsidRPr="00332950">
              <w:rPr>
                <w:szCs w:val="24"/>
              </w:rPr>
              <w:t>0</w:t>
            </w:r>
          </w:p>
        </w:tc>
        <w:tc>
          <w:tcPr>
            <w:tcW w:w="517" w:type="pct"/>
            <w:shd w:val="clear" w:color="auto" w:fill="auto"/>
          </w:tcPr>
          <w:p w14:paraId="2A4475D5" w14:textId="77777777" w:rsidR="00B05E4F" w:rsidRPr="00332950" w:rsidRDefault="00B05E4F" w:rsidP="00332950">
            <w:pPr>
              <w:pStyle w:val="NoSpacing"/>
              <w:rPr>
                <w:szCs w:val="24"/>
              </w:rPr>
            </w:pPr>
            <w:r w:rsidRPr="00332950">
              <w:rPr>
                <w:szCs w:val="24"/>
              </w:rPr>
              <w:t>8</w:t>
            </w:r>
          </w:p>
        </w:tc>
        <w:tc>
          <w:tcPr>
            <w:tcW w:w="589" w:type="pct"/>
            <w:shd w:val="clear" w:color="auto" w:fill="auto"/>
          </w:tcPr>
          <w:p w14:paraId="1F692A32" w14:textId="77777777" w:rsidR="00B05E4F" w:rsidRPr="00332950" w:rsidRDefault="00B05E4F" w:rsidP="00332950">
            <w:pPr>
              <w:pStyle w:val="NoSpacing"/>
              <w:rPr>
                <w:szCs w:val="24"/>
              </w:rPr>
            </w:pPr>
            <w:r w:rsidRPr="00332950">
              <w:rPr>
                <w:szCs w:val="24"/>
              </w:rPr>
              <w:t>15</w:t>
            </w:r>
          </w:p>
        </w:tc>
      </w:tr>
      <w:tr w:rsidR="00572DAF" w:rsidRPr="00332950" w14:paraId="37C88E1C" w14:textId="77777777" w:rsidTr="00335E1E">
        <w:trPr>
          <w:trHeight w:val="393"/>
        </w:trPr>
        <w:tc>
          <w:tcPr>
            <w:tcW w:w="350" w:type="pct"/>
            <w:shd w:val="clear" w:color="auto" w:fill="auto"/>
          </w:tcPr>
          <w:p w14:paraId="193D53BD" w14:textId="77777777" w:rsidR="00B05E4F" w:rsidRPr="00332950" w:rsidRDefault="00B05E4F" w:rsidP="00332950">
            <w:pPr>
              <w:pStyle w:val="NoSpacing"/>
              <w:rPr>
                <w:b/>
                <w:szCs w:val="24"/>
              </w:rPr>
            </w:pPr>
            <w:r w:rsidRPr="00332950">
              <w:rPr>
                <w:b/>
                <w:szCs w:val="24"/>
              </w:rPr>
              <w:t>5</w:t>
            </w:r>
          </w:p>
        </w:tc>
        <w:tc>
          <w:tcPr>
            <w:tcW w:w="1184" w:type="pct"/>
            <w:shd w:val="clear" w:color="auto" w:fill="auto"/>
          </w:tcPr>
          <w:p w14:paraId="60C22EDC" w14:textId="77777777" w:rsidR="00B05E4F" w:rsidRPr="00332950" w:rsidRDefault="00B05E4F" w:rsidP="00332950">
            <w:pPr>
              <w:pStyle w:val="NoSpacing"/>
              <w:rPr>
                <w:b/>
                <w:szCs w:val="24"/>
              </w:rPr>
            </w:pPr>
            <w:r w:rsidRPr="00332950">
              <w:rPr>
                <w:b/>
                <w:szCs w:val="24"/>
              </w:rPr>
              <w:t>Tuyến đường D5</w:t>
            </w:r>
          </w:p>
        </w:tc>
        <w:tc>
          <w:tcPr>
            <w:tcW w:w="737" w:type="pct"/>
            <w:shd w:val="clear" w:color="auto" w:fill="auto"/>
          </w:tcPr>
          <w:p w14:paraId="148C866A" w14:textId="77777777" w:rsidR="00B05E4F" w:rsidRPr="00332950" w:rsidRDefault="00B05E4F" w:rsidP="00332950">
            <w:pPr>
              <w:pStyle w:val="NoSpacing"/>
              <w:rPr>
                <w:szCs w:val="24"/>
              </w:rPr>
            </w:pPr>
            <w:r w:rsidRPr="00332950">
              <w:rPr>
                <w:szCs w:val="24"/>
              </w:rPr>
              <w:t>75.46</w:t>
            </w:r>
          </w:p>
        </w:tc>
        <w:tc>
          <w:tcPr>
            <w:tcW w:w="738" w:type="pct"/>
            <w:shd w:val="clear" w:color="auto" w:fill="auto"/>
          </w:tcPr>
          <w:p w14:paraId="6E0D57D6" w14:textId="77777777" w:rsidR="00B05E4F" w:rsidRPr="00332950" w:rsidRDefault="00B05E4F" w:rsidP="00332950">
            <w:pPr>
              <w:pStyle w:val="NoSpacing"/>
              <w:rPr>
                <w:szCs w:val="24"/>
              </w:rPr>
            </w:pPr>
            <w:r w:rsidRPr="00332950">
              <w:rPr>
                <w:szCs w:val="24"/>
              </w:rPr>
              <w:t>3.5x2=7</w:t>
            </w:r>
          </w:p>
        </w:tc>
        <w:tc>
          <w:tcPr>
            <w:tcW w:w="885" w:type="pct"/>
            <w:shd w:val="clear" w:color="auto" w:fill="auto"/>
          </w:tcPr>
          <w:p w14:paraId="10EFA9F3" w14:textId="77777777" w:rsidR="00B05E4F" w:rsidRPr="00332950" w:rsidRDefault="00B05E4F" w:rsidP="00332950">
            <w:pPr>
              <w:pStyle w:val="NoSpacing"/>
              <w:rPr>
                <w:szCs w:val="24"/>
              </w:rPr>
            </w:pPr>
            <w:r w:rsidRPr="00332950">
              <w:rPr>
                <w:szCs w:val="24"/>
              </w:rPr>
              <w:t>0</w:t>
            </w:r>
          </w:p>
        </w:tc>
        <w:tc>
          <w:tcPr>
            <w:tcW w:w="517" w:type="pct"/>
            <w:shd w:val="clear" w:color="auto" w:fill="auto"/>
          </w:tcPr>
          <w:p w14:paraId="555796D5" w14:textId="77777777" w:rsidR="00B05E4F" w:rsidRPr="00332950" w:rsidRDefault="00B05E4F" w:rsidP="00332950">
            <w:pPr>
              <w:pStyle w:val="NoSpacing"/>
              <w:rPr>
                <w:szCs w:val="24"/>
              </w:rPr>
            </w:pPr>
            <w:r w:rsidRPr="00332950">
              <w:rPr>
                <w:szCs w:val="24"/>
              </w:rPr>
              <w:t>8</w:t>
            </w:r>
          </w:p>
        </w:tc>
        <w:tc>
          <w:tcPr>
            <w:tcW w:w="589" w:type="pct"/>
            <w:shd w:val="clear" w:color="auto" w:fill="auto"/>
          </w:tcPr>
          <w:p w14:paraId="1C425521" w14:textId="77777777" w:rsidR="00B05E4F" w:rsidRPr="00332950" w:rsidRDefault="00B05E4F" w:rsidP="00332950">
            <w:pPr>
              <w:pStyle w:val="NoSpacing"/>
              <w:rPr>
                <w:szCs w:val="24"/>
              </w:rPr>
            </w:pPr>
            <w:r w:rsidRPr="00332950">
              <w:rPr>
                <w:szCs w:val="24"/>
              </w:rPr>
              <w:t>15</w:t>
            </w:r>
          </w:p>
        </w:tc>
      </w:tr>
      <w:tr w:rsidR="00572DAF" w:rsidRPr="00332950" w14:paraId="11FE4CA5" w14:textId="77777777" w:rsidTr="00335E1E">
        <w:trPr>
          <w:trHeight w:val="373"/>
        </w:trPr>
        <w:tc>
          <w:tcPr>
            <w:tcW w:w="350" w:type="pct"/>
            <w:shd w:val="clear" w:color="auto" w:fill="auto"/>
          </w:tcPr>
          <w:p w14:paraId="240087B7" w14:textId="77777777" w:rsidR="00B05E4F" w:rsidRPr="00332950" w:rsidRDefault="00B05E4F" w:rsidP="00332950">
            <w:pPr>
              <w:pStyle w:val="NoSpacing"/>
              <w:rPr>
                <w:b/>
                <w:szCs w:val="24"/>
              </w:rPr>
            </w:pPr>
            <w:r w:rsidRPr="00332950">
              <w:rPr>
                <w:b/>
                <w:szCs w:val="24"/>
              </w:rPr>
              <w:t>6</w:t>
            </w:r>
          </w:p>
        </w:tc>
        <w:tc>
          <w:tcPr>
            <w:tcW w:w="1184" w:type="pct"/>
            <w:shd w:val="clear" w:color="auto" w:fill="auto"/>
          </w:tcPr>
          <w:p w14:paraId="43632C28" w14:textId="77777777" w:rsidR="00B05E4F" w:rsidRPr="00332950" w:rsidRDefault="00B05E4F" w:rsidP="00332950">
            <w:pPr>
              <w:pStyle w:val="NoSpacing"/>
              <w:rPr>
                <w:b/>
                <w:szCs w:val="24"/>
              </w:rPr>
            </w:pPr>
            <w:r w:rsidRPr="00332950">
              <w:rPr>
                <w:b/>
                <w:szCs w:val="24"/>
              </w:rPr>
              <w:t>Tuyến đường D6</w:t>
            </w:r>
          </w:p>
        </w:tc>
        <w:tc>
          <w:tcPr>
            <w:tcW w:w="737" w:type="pct"/>
            <w:shd w:val="clear" w:color="auto" w:fill="auto"/>
          </w:tcPr>
          <w:p w14:paraId="4EA1C89B" w14:textId="77777777" w:rsidR="00B05E4F" w:rsidRPr="00332950" w:rsidRDefault="00B05E4F" w:rsidP="00332950">
            <w:pPr>
              <w:pStyle w:val="NoSpacing"/>
              <w:rPr>
                <w:szCs w:val="24"/>
              </w:rPr>
            </w:pPr>
            <w:r w:rsidRPr="00332950">
              <w:rPr>
                <w:szCs w:val="24"/>
              </w:rPr>
              <w:t>136.94</w:t>
            </w:r>
          </w:p>
        </w:tc>
        <w:tc>
          <w:tcPr>
            <w:tcW w:w="738" w:type="pct"/>
            <w:shd w:val="clear" w:color="auto" w:fill="auto"/>
          </w:tcPr>
          <w:p w14:paraId="2F99C67D" w14:textId="77777777" w:rsidR="00B05E4F" w:rsidRPr="00332950" w:rsidRDefault="00B05E4F" w:rsidP="00332950">
            <w:pPr>
              <w:pStyle w:val="NoSpacing"/>
              <w:rPr>
                <w:szCs w:val="24"/>
              </w:rPr>
            </w:pPr>
            <w:r w:rsidRPr="00332950">
              <w:rPr>
                <w:szCs w:val="24"/>
              </w:rPr>
              <w:t>3.5x2=7</w:t>
            </w:r>
          </w:p>
        </w:tc>
        <w:tc>
          <w:tcPr>
            <w:tcW w:w="885" w:type="pct"/>
            <w:shd w:val="clear" w:color="auto" w:fill="auto"/>
          </w:tcPr>
          <w:p w14:paraId="39607DA1" w14:textId="77777777" w:rsidR="00B05E4F" w:rsidRPr="00332950" w:rsidRDefault="00B05E4F" w:rsidP="00332950">
            <w:pPr>
              <w:pStyle w:val="NoSpacing"/>
              <w:rPr>
                <w:szCs w:val="24"/>
              </w:rPr>
            </w:pPr>
            <w:r w:rsidRPr="00332950">
              <w:rPr>
                <w:szCs w:val="24"/>
              </w:rPr>
              <w:t>0</w:t>
            </w:r>
          </w:p>
        </w:tc>
        <w:tc>
          <w:tcPr>
            <w:tcW w:w="517" w:type="pct"/>
            <w:shd w:val="clear" w:color="auto" w:fill="auto"/>
          </w:tcPr>
          <w:p w14:paraId="45C0699F" w14:textId="77777777" w:rsidR="00B05E4F" w:rsidRPr="00332950" w:rsidRDefault="00B05E4F" w:rsidP="00332950">
            <w:pPr>
              <w:pStyle w:val="NoSpacing"/>
              <w:rPr>
                <w:szCs w:val="24"/>
              </w:rPr>
            </w:pPr>
            <w:r w:rsidRPr="00332950">
              <w:rPr>
                <w:szCs w:val="24"/>
              </w:rPr>
              <w:t>8</w:t>
            </w:r>
          </w:p>
        </w:tc>
        <w:tc>
          <w:tcPr>
            <w:tcW w:w="589" w:type="pct"/>
            <w:shd w:val="clear" w:color="auto" w:fill="auto"/>
          </w:tcPr>
          <w:p w14:paraId="01A0D454" w14:textId="77777777" w:rsidR="00B05E4F" w:rsidRPr="00332950" w:rsidRDefault="00B05E4F" w:rsidP="00332950">
            <w:pPr>
              <w:pStyle w:val="NoSpacing"/>
              <w:rPr>
                <w:szCs w:val="24"/>
              </w:rPr>
            </w:pPr>
            <w:r w:rsidRPr="00332950">
              <w:rPr>
                <w:szCs w:val="24"/>
              </w:rPr>
              <w:t>15</w:t>
            </w:r>
          </w:p>
        </w:tc>
      </w:tr>
      <w:tr w:rsidR="00572DAF" w:rsidRPr="00332950" w14:paraId="6AB251F7" w14:textId="77777777" w:rsidTr="00335E1E">
        <w:trPr>
          <w:trHeight w:val="393"/>
        </w:trPr>
        <w:tc>
          <w:tcPr>
            <w:tcW w:w="350" w:type="pct"/>
            <w:shd w:val="clear" w:color="auto" w:fill="auto"/>
          </w:tcPr>
          <w:p w14:paraId="63CF1D46" w14:textId="77777777" w:rsidR="00B05E4F" w:rsidRPr="00332950" w:rsidRDefault="00B05E4F" w:rsidP="00332950">
            <w:pPr>
              <w:pStyle w:val="NoSpacing"/>
              <w:rPr>
                <w:b/>
                <w:szCs w:val="24"/>
              </w:rPr>
            </w:pPr>
            <w:r w:rsidRPr="00332950">
              <w:rPr>
                <w:b/>
                <w:szCs w:val="24"/>
              </w:rPr>
              <w:t>7</w:t>
            </w:r>
          </w:p>
        </w:tc>
        <w:tc>
          <w:tcPr>
            <w:tcW w:w="1184" w:type="pct"/>
            <w:shd w:val="clear" w:color="auto" w:fill="auto"/>
          </w:tcPr>
          <w:p w14:paraId="1BA2E8C7" w14:textId="77777777" w:rsidR="00B05E4F" w:rsidRPr="00332950" w:rsidRDefault="00B05E4F" w:rsidP="00332950">
            <w:pPr>
              <w:pStyle w:val="NoSpacing"/>
              <w:rPr>
                <w:b/>
                <w:szCs w:val="24"/>
              </w:rPr>
            </w:pPr>
            <w:r w:rsidRPr="00332950">
              <w:rPr>
                <w:b/>
                <w:szCs w:val="24"/>
              </w:rPr>
              <w:t>Tuyến đường D7</w:t>
            </w:r>
          </w:p>
        </w:tc>
        <w:tc>
          <w:tcPr>
            <w:tcW w:w="737" w:type="pct"/>
            <w:shd w:val="clear" w:color="auto" w:fill="auto"/>
          </w:tcPr>
          <w:p w14:paraId="53C8CA19" w14:textId="77777777" w:rsidR="00B05E4F" w:rsidRPr="00332950" w:rsidRDefault="00B05E4F" w:rsidP="00332950">
            <w:pPr>
              <w:pStyle w:val="NoSpacing"/>
              <w:rPr>
                <w:szCs w:val="24"/>
              </w:rPr>
            </w:pPr>
            <w:r w:rsidRPr="00332950">
              <w:rPr>
                <w:szCs w:val="24"/>
              </w:rPr>
              <w:t>677.37</w:t>
            </w:r>
          </w:p>
        </w:tc>
        <w:tc>
          <w:tcPr>
            <w:tcW w:w="738" w:type="pct"/>
            <w:shd w:val="clear" w:color="auto" w:fill="auto"/>
          </w:tcPr>
          <w:p w14:paraId="58FDF693" w14:textId="77777777" w:rsidR="00B05E4F" w:rsidRPr="00332950" w:rsidRDefault="00B05E4F" w:rsidP="00332950">
            <w:pPr>
              <w:pStyle w:val="NoSpacing"/>
              <w:rPr>
                <w:szCs w:val="24"/>
              </w:rPr>
            </w:pPr>
            <w:r w:rsidRPr="00332950">
              <w:rPr>
                <w:szCs w:val="24"/>
              </w:rPr>
              <w:t>3.5x2=7</w:t>
            </w:r>
          </w:p>
        </w:tc>
        <w:tc>
          <w:tcPr>
            <w:tcW w:w="885" w:type="pct"/>
            <w:shd w:val="clear" w:color="auto" w:fill="auto"/>
          </w:tcPr>
          <w:p w14:paraId="21E948E9" w14:textId="77777777" w:rsidR="00B05E4F" w:rsidRPr="00332950" w:rsidRDefault="00B05E4F" w:rsidP="00332950">
            <w:pPr>
              <w:pStyle w:val="NoSpacing"/>
              <w:rPr>
                <w:szCs w:val="24"/>
              </w:rPr>
            </w:pPr>
            <w:r w:rsidRPr="00332950">
              <w:rPr>
                <w:szCs w:val="24"/>
              </w:rPr>
              <w:t>0</w:t>
            </w:r>
          </w:p>
        </w:tc>
        <w:tc>
          <w:tcPr>
            <w:tcW w:w="517" w:type="pct"/>
            <w:shd w:val="clear" w:color="auto" w:fill="auto"/>
          </w:tcPr>
          <w:p w14:paraId="0D9ECE84" w14:textId="77777777" w:rsidR="00B05E4F" w:rsidRPr="00332950" w:rsidRDefault="00B05E4F" w:rsidP="00332950">
            <w:pPr>
              <w:pStyle w:val="NoSpacing"/>
              <w:rPr>
                <w:szCs w:val="24"/>
              </w:rPr>
            </w:pPr>
            <w:r w:rsidRPr="00332950">
              <w:rPr>
                <w:szCs w:val="24"/>
              </w:rPr>
              <w:t>4</w:t>
            </w:r>
          </w:p>
        </w:tc>
        <w:tc>
          <w:tcPr>
            <w:tcW w:w="589" w:type="pct"/>
            <w:shd w:val="clear" w:color="auto" w:fill="auto"/>
          </w:tcPr>
          <w:p w14:paraId="20655674" w14:textId="77777777" w:rsidR="00B05E4F" w:rsidRPr="00332950" w:rsidRDefault="00B05E4F" w:rsidP="00332950">
            <w:pPr>
              <w:pStyle w:val="NoSpacing"/>
              <w:rPr>
                <w:szCs w:val="24"/>
              </w:rPr>
            </w:pPr>
            <w:r w:rsidRPr="00332950">
              <w:rPr>
                <w:szCs w:val="24"/>
              </w:rPr>
              <w:t>11</w:t>
            </w:r>
          </w:p>
        </w:tc>
      </w:tr>
      <w:tr w:rsidR="00572DAF" w:rsidRPr="00332950" w14:paraId="1AB0EB3E" w14:textId="77777777" w:rsidTr="00335E1E">
        <w:trPr>
          <w:trHeight w:val="373"/>
        </w:trPr>
        <w:tc>
          <w:tcPr>
            <w:tcW w:w="350" w:type="pct"/>
            <w:shd w:val="clear" w:color="auto" w:fill="auto"/>
          </w:tcPr>
          <w:p w14:paraId="55FF68EA" w14:textId="77777777" w:rsidR="00B05E4F" w:rsidRPr="00332950" w:rsidRDefault="00B05E4F" w:rsidP="00332950">
            <w:pPr>
              <w:pStyle w:val="NoSpacing"/>
              <w:rPr>
                <w:b/>
                <w:szCs w:val="24"/>
              </w:rPr>
            </w:pPr>
            <w:r w:rsidRPr="00332950">
              <w:rPr>
                <w:b/>
                <w:szCs w:val="24"/>
              </w:rPr>
              <w:t>8</w:t>
            </w:r>
          </w:p>
        </w:tc>
        <w:tc>
          <w:tcPr>
            <w:tcW w:w="1184" w:type="pct"/>
            <w:shd w:val="clear" w:color="auto" w:fill="auto"/>
          </w:tcPr>
          <w:p w14:paraId="4268C056" w14:textId="77777777" w:rsidR="00B05E4F" w:rsidRPr="00332950" w:rsidRDefault="00B05E4F" w:rsidP="00332950">
            <w:pPr>
              <w:pStyle w:val="NoSpacing"/>
              <w:rPr>
                <w:b/>
                <w:szCs w:val="24"/>
              </w:rPr>
            </w:pPr>
            <w:r w:rsidRPr="00332950">
              <w:rPr>
                <w:b/>
                <w:szCs w:val="24"/>
              </w:rPr>
              <w:t>Tuyến đường D8</w:t>
            </w:r>
          </w:p>
        </w:tc>
        <w:tc>
          <w:tcPr>
            <w:tcW w:w="737" w:type="pct"/>
            <w:shd w:val="clear" w:color="auto" w:fill="auto"/>
          </w:tcPr>
          <w:p w14:paraId="47A7693A" w14:textId="77777777" w:rsidR="00B05E4F" w:rsidRPr="00332950" w:rsidRDefault="00B05E4F" w:rsidP="00332950">
            <w:pPr>
              <w:pStyle w:val="NoSpacing"/>
              <w:rPr>
                <w:szCs w:val="24"/>
              </w:rPr>
            </w:pPr>
            <w:r w:rsidRPr="00332950">
              <w:rPr>
                <w:szCs w:val="24"/>
              </w:rPr>
              <w:t>106.03</w:t>
            </w:r>
          </w:p>
        </w:tc>
        <w:tc>
          <w:tcPr>
            <w:tcW w:w="738" w:type="pct"/>
            <w:shd w:val="clear" w:color="auto" w:fill="auto"/>
          </w:tcPr>
          <w:p w14:paraId="7C7CA292" w14:textId="77777777" w:rsidR="00B05E4F" w:rsidRPr="00332950" w:rsidRDefault="00B05E4F" w:rsidP="00332950">
            <w:pPr>
              <w:pStyle w:val="NoSpacing"/>
              <w:rPr>
                <w:szCs w:val="24"/>
              </w:rPr>
            </w:pPr>
            <w:r w:rsidRPr="00332950">
              <w:rPr>
                <w:szCs w:val="24"/>
              </w:rPr>
              <w:t>3.5x2=7</w:t>
            </w:r>
          </w:p>
        </w:tc>
        <w:tc>
          <w:tcPr>
            <w:tcW w:w="885" w:type="pct"/>
            <w:shd w:val="clear" w:color="auto" w:fill="auto"/>
          </w:tcPr>
          <w:p w14:paraId="5475A656" w14:textId="77777777" w:rsidR="00B05E4F" w:rsidRPr="00332950" w:rsidRDefault="00B05E4F" w:rsidP="00332950">
            <w:pPr>
              <w:pStyle w:val="NoSpacing"/>
              <w:rPr>
                <w:szCs w:val="24"/>
              </w:rPr>
            </w:pPr>
            <w:r w:rsidRPr="00332950">
              <w:rPr>
                <w:szCs w:val="24"/>
              </w:rPr>
              <w:t>0</w:t>
            </w:r>
          </w:p>
        </w:tc>
        <w:tc>
          <w:tcPr>
            <w:tcW w:w="517" w:type="pct"/>
            <w:shd w:val="clear" w:color="auto" w:fill="auto"/>
          </w:tcPr>
          <w:p w14:paraId="407B0F47" w14:textId="77777777" w:rsidR="00B05E4F" w:rsidRPr="00332950" w:rsidRDefault="00B05E4F" w:rsidP="00332950">
            <w:pPr>
              <w:pStyle w:val="NoSpacing"/>
              <w:rPr>
                <w:szCs w:val="24"/>
              </w:rPr>
            </w:pPr>
            <w:r w:rsidRPr="00332950">
              <w:rPr>
                <w:szCs w:val="24"/>
              </w:rPr>
              <w:t>8</w:t>
            </w:r>
          </w:p>
        </w:tc>
        <w:tc>
          <w:tcPr>
            <w:tcW w:w="589" w:type="pct"/>
            <w:shd w:val="clear" w:color="auto" w:fill="auto"/>
          </w:tcPr>
          <w:p w14:paraId="4C05EF0F" w14:textId="77777777" w:rsidR="00B05E4F" w:rsidRPr="00332950" w:rsidRDefault="00B05E4F" w:rsidP="00332950">
            <w:pPr>
              <w:pStyle w:val="NoSpacing"/>
              <w:rPr>
                <w:szCs w:val="24"/>
              </w:rPr>
            </w:pPr>
            <w:r w:rsidRPr="00332950">
              <w:rPr>
                <w:szCs w:val="24"/>
              </w:rPr>
              <w:t>15</w:t>
            </w:r>
          </w:p>
        </w:tc>
      </w:tr>
      <w:tr w:rsidR="00572DAF" w:rsidRPr="00332950" w14:paraId="45561DAA" w14:textId="77777777" w:rsidTr="00335E1E">
        <w:trPr>
          <w:trHeight w:val="393"/>
        </w:trPr>
        <w:tc>
          <w:tcPr>
            <w:tcW w:w="350" w:type="pct"/>
            <w:shd w:val="clear" w:color="auto" w:fill="auto"/>
          </w:tcPr>
          <w:p w14:paraId="103D665E" w14:textId="77777777" w:rsidR="00B05E4F" w:rsidRPr="00332950" w:rsidRDefault="00B05E4F" w:rsidP="00332950">
            <w:pPr>
              <w:pStyle w:val="NoSpacing"/>
              <w:rPr>
                <w:b/>
                <w:szCs w:val="24"/>
              </w:rPr>
            </w:pPr>
            <w:r w:rsidRPr="00332950">
              <w:rPr>
                <w:b/>
                <w:szCs w:val="24"/>
              </w:rPr>
              <w:t>9</w:t>
            </w:r>
          </w:p>
        </w:tc>
        <w:tc>
          <w:tcPr>
            <w:tcW w:w="1184" w:type="pct"/>
            <w:shd w:val="clear" w:color="auto" w:fill="auto"/>
          </w:tcPr>
          <w:p w14:paraId="1E8CEA82" w14:textId="77777777" w:rsidR="00B05E4F" w:rsidRPr="00332950" w:rsidRDefault="00B05E4F" w:rsidP="00332950">
            <w:pPr>
              <w:pStyle w:val="NoSpacing"/>
              <w:rPr>
                <w:b/>
                <w:szCs w:val="24"/>
              </w:rPr>
            </w:pPr>
            <w:r w:rsidRPr="00332950">
              <w:rPr>
                <w:b/>
                <w:szCs w:val="24"/>
              </w:rPr>
              <w:t>Tuyến đường D9</w:t>
            </w:r>
          </w:p>
        </w:tc>
        <w:tc>
          <w:tcPr>
            <w:tcW w:w="737" w:type="pct"/>
            <w:shd w:val="clear" w:color="auto" w:fill="auto"/>
          </w:tcPr>
          <w:p w14:paraId="1F0D4636" w14:textId="77777777" w:rsidR="00B05E4F" w:rsidRPr="00332950" w:rsidRDefault="00B05E4F" w:rsidP="00332950">
            <w:pPr>
              <w:pStyle w:val="NoSpacing"/>
              <w:rPr>
                <w:szCs w:val="24"/>
              </w:rPr>
            </w:pPr>
            <w:r w:rsidRPr="00332950">
              <w:rPr>
                <w:szCs w:val="24"/>
              </w:rPr>
              <w:t>151.67</w:t>
            </w:r>
          </w:p>
        </w:tc>
        <w:tc>
          <w:tcPr>
            <w:tcW w:w="738" w:type="pct"/>
            <w:shd w:val="clear" w:color="auto" w:fill="auto"/>
          </w:tcPr>
          <w:p w14:paraId="5B4B35F2" w14:textId="77777777" w:rsidR="00B05E4F" w:rsidRPr="00332950" w:rsidRDefault="00B05E4F" w:rsidP="00332950">
            <w:pPr>
              <w:pStyle w:val="NoSpacing"/>
              <w:rPr>
                <w:szCs w:val="24"/>
              </w:rPr>
            </w:pPr>
            <w:r w:rsidRPr="00332950">
              <w:rPr>
                <w:szCs w:val="24"/>
              </w:rPr>
              <w:t>3.5x2=7</w:t>
            </w:r>
          </w:p>
        </w:tc>
        <w:tc>
          <w:tcPr>
            <w:tcW w:w="885" w:type="pct"/>
            <w:shd w:val="clear" w:color="auto" w:fill="auto"/>
          </w:tcPr>
          <w:p w14:paraId="6F6164D2" w14:textId="77777777" w:rsidR="00B05E4F" w:rsidRPr="00332950" w:rsidRDefault="00B05E4F" w:rsidP="00332950">
            <w:pPr>
              <w:pStyle w:val="NoSpacing"/>
              <w:rPr>
                <w:szCs w:val="24"/>
              </w:rPr>
            </w:pPr>
            <w:r w:rsidRPr="00332950">
              <w:rPr>
                <w:szCs w:val="24"/>
              </w:rPr>
              <w:t>0</w:t>
            </w:r>
          </w:p>
        </w:tc>
        <w:tc>
          <w:tcPr>
            <w:tcW w:w="517" w:type="pct"/>
            <w:shd w:val="clear" w:color="auto" w:fill="auto"/>
          </w:tcPr>
          <w:p w14:paraId="0665B950" w14:textId="77777777" w:rsidR="00B05E4F" w:rsidRPr="00332950" w:rsidRDefault="00B05E4F" w:rsidP="00332950">
            <w:pPr>
              <w:pStyle w:val="NoSpacing"/>
              <w:rPr>
                <w:szCs w:val="24"/>
              </w:rPr>
            </w:pPr>
            <w:r w:rsidRPr="00332950">
              <w:rPr>
                <w:szCs w:val="24"/>
              </w:rPr>
              <w:t>4</w:t>
            </w:r>
          </w:p>
        </w:tc>
        <w:tc>
          <w:tcPr>
            <w:tcW w:w="589" w:type="pct"/>
            <w:shd w:val="clear" w:color="auto" w:fill="auto"/>
          </w:tcPr>
          <w:p w14:paraId="0782F0A2" w14:textId="77777777" w:rsidR="00B05E4F" w:rsidRPr="00332950" w:rsidRDefault="00B05E4F" w:rsidP="00332950">
            <w:pPr>
              <w:pStyle w:val="NoSpacing"/>
              <w:rPr>
                <w:szCs w:val="24"/>
              </w:rPr>
            </w:pPr>
            <w:r w:rsidRPr="00332950">
              <w:rPr>
                <w:szCs w:val="24"/>
              </w:rPr>
              <w:t>11</w:t>
            </w:r>
          </w:p>
        </w:tc>
      </w:tr>
      <w:tr w:rsidR="00572DAF" w:rsidRPr="00332950" w14:paraId="0AD28F6C" w14:textId="77777777" w:rsidTr="00335E1E">
        <w:trPr>
          <w:trHeight w:val="393"/>
        </w:trPr>
        <w:tc>
          <w:tcPr>
            <w:tcW w:w="350" w:type="pct"/>
            <w:shd w:val="clear" w:color="auto" w:fill="auto"/>
          </w:tcPr>
          <w:p w14:paraId="13BCE00C" w14:textId="77777777" w:rsidR="00B05E4F" w:rsidRPr="00332950" w:rsidRDefault="00B05E4F" w:rsidP="00332950">
            <w:pPr>
              <w:pStyle w:val="NoSpacing"/>
              <w:rPr>
                <w:b/>
                <w:szCs w:val="24"/>
              </w:rPr>
            </w:pPr>
            <w:r w:rsidRPr="00332950">
              <w:rPr>
                <w:b/>
                <w:szCs w:val="24"/>
              </w:rPr>
              <w:t>10</w:t>
            </w:r>
          </w:p>
        </w:tc>
        <w:tc>
          <w:tcPr>
            <w:tcW w:w="1184" w:type="pct"/>
            <w:shd w:val="clear" w:color="auto" w:fill="auto"/>
          </w:tcPr>
          <w:p w14:paraId="4FEBE54E" w14:textId="77777777" w:rsidR="00B05E4F" w:rsidRPr="00332950" w:rsidRDefault="00B05E4F" w:rsidP="00332950">
            <w:pPr>
              <w:pStyle w:val="NoSpacing"/>
              <w:rPr>
                <w:b/>
                <w:szCs w:val="24"/>
              </w:rPr>
            </w:pPr>
            <w:r w:rsidRPr="00332950">
              <w:rPr>
                <w:b/>
                <w:szCs w:val="24"/>
              </w:rPr>
              <w:t>Tuyến đường D10</w:t>
            </w:r>
          </w:p>
        </w:tc>
        <w:tc>
          <w:tcPr>
            <w:tcW w:w="737" w:type="pct"/>
            <w:shd w:val="clear" w:color="auto" w:fill="auto"/>
          </w:tcPr>
          <w:p w14:paraId="27C8BCFA" w14:textId="77777777" w:rsidR="00B05E4F" w:rsidRPr="00332950" w:rsidRDefault="00B05E4F" w:rsidP="00332950">
            <w:pPr>
              <w:pStyle w:val="NoSpacing"/>
              <w:rPr>
                <w:szCs w:val="24"/>
              </w:rPr>
            </w:pPr>
            <w:r w:rsidRPr="00332950">
              <w:rPr>
                <w:szCs w:val="24"/>
              </w:rPr>
              <w:t>538.77</w:t>
            </w:r>
          </w:p>
        </w:tc>
        <w:tc>
          <w:tcPr>
            <w:tcW w:w="738" w:type="pct"/>
            <w:shd w:val="clear" w:color="auto" w:fill="auto"/>
          </w:tcPr>
          <w:p w14:paraId="5B067BEA" w14:textId="77777777" w:rsidR="00B05E4F" w:rsidRPr="00332950" w:rsidRDefault="00B05E4F" w:rsidP="00332950">
            <w:pPr>
              <w:pStyle w:val="NoSpacing"/>
              <w:rPr>
                <w:szCs w:val="24"/>
              </w:rPr>
            </w:pPr>
            <w:r w:rsidRPr="00332950">
              <w:rPr>
                <w:szCs w:val="24"/>
              </w:rPr>
              <w:t>3.5x2=7</w:t>
            </w:r>
          </w:p>
        </w:tc>
        <w:tc>
          <w:tcPr>
            <w:tcW w:w="885" w:type="pct"/>
            <w:shd w:val="clear" w:color="auto" w:fill="auto"/>
          </w:tcPr>
          <w:p w14:paraId="22CCA995" w14:textId="77777777" w:rsidR="00B05E4F" w:rsidRPr="00332950" w:rsidRDefault="00B05E4F" w:rsidP="00332950">
            <w:pPr>
              <w:pStyle w:val="NoSpacing"/>
              <w:rPr>
                <w:szCs w:val="24"/>
              </w:rPr>
            </w:pPr>
            <w:r w:rsidRPr="00332950">
              <w:rPr>
                <w:szCs w:val="24"/>
              </w:rPr>
              <w:t>0</w:t>
            </w:r>
          </w:p>
        </w:tc>
        <w:tc>
          <w:tcPr>
            <w:tcW w:w="517" w:type="pct"/>
            <w:shd w:val="clear" w:color="auto" w:fill="auto"/>
          </w:tcPr>
          <w:p w14:paraId="20929059" w14:textId="77777777" w:rsidR="00B05E4F" w:rsidRPr="00332950" w:rsidRDefault="00B05E4F" w:rsidP="00332950">
            <w:pPr>
              <w:pStyle w:val="NoSpacing"/>
              <w:rPr>
                <w:szCs w:val="24"/>
              </w:rPr>
            </w:pPr>
            <w:r w:rsidRPr="00332950">
              <w:rPr>
                <w:szCs w:val="24"/>
              </w:rPr>
              <w:t>8</w:t>
            </w:r>
          </w:p>
        </w:tc>
        <w:tc>
          <w:tcPr>
            <w:tcW w:w="589" w:type="pct"/>
            <w:shd w:val="clear" w:color="auto" w:fill="auto"/>
          </w:tcPr>
          <w:p w14:paraId="31B86A4B" w14:textId="77777777" w:rsidR="00B05E4F" w:rsidRPr="00332950" w:rsidRDefault="00B05E4F" w:rsidP="00332950">
            <w:pPr>
              <w:pStyle w:val="NoSpacing"/>
              <w:rPr>
                <w:szCs w:val="24"/>
              </w:rPr>
            </w:pPr>
            <w:r w:rsidRPr="00332950">
              <w:rPr>
                <w:szCs w:val="24"/>
              </w:rPr>
              <w:t>15</w:t>
            </w:r>
          </w:p>
        </w:tc>
      </w:tr>
      <w:tr w:rsidR="00B05E4F" w:rsidRPr="00332950" w14:paraId="097DCF58" w14:textId="77777777" w:rsidTr="00335E1E">
        <w:trPr>
          <w:trHeight w:val="373"/>
        </w:trPr>
        <w:tc>
          <w:tcPr>
            <w:tcW w:w="350" w:type="pct"/>
            <w:shd w:val="clear" w:color="auto" w:fill="auto"/>
          </w:tcPr>
          <w:p w14:paraId="4AD4E359" w14:textId="77777777" w:rsidR="00B05E4F" w:rsidRPr="00332950" w:rsidRDefault="00B05E4F" w:rsidP="00332950">
            <w:pPr>
              <w:pStyle w:val="NoSpacing"/>
              <w:rPr>
                <w:b/>
                <w:szCs w:val="24"/>
              </w:rPr>
            </w:pPr>
            <w:r w:rsidRPr="00332950">
              <w:rPr>
                <w:b/>
                <w:szCs w:val="24"/>
              </w:rPr>
              <w:t>11</w:t>
            </w:r>
          </w:p>
        </w:tc>
        <w:tc>
          <w:tcPr>
            <w:tcW w:w="1184" w:type="pct"/>
            <w:shd w:val="clear" w:color="auto" w:fill="auto"/>
          </w:tcPr>
          <w:p w14:paraId="6422A140" w14:textId="77777777" w:rsidR="00B05E4F" w:rsidRPr="00332950" w:rsidRDefault="00B05E4F" w:rsidP="00332950">
            <w:pPr>
              <w:pStyle w:val="NoSpacing"/>
              <w:rPr>
                <w:b/>
                <w:szCs w:val="24"/>
              </w:rPr>
            </w:pPr>
            <w:r w:rsidRPr="00332950">
              <w:rPr>
                <w:b/>
                <w:szCs w:val="24"/>
              </w:rPr>
              <w:t>Tuyến đường D11</w:t>
            </w:r>
          </w:p>
        </w:tc>
        <w:tc>
          <w:tcPr>
            <w:tcW w:w="737" w:type="pct"/>
            <w:shd w:val="clear" w:color="auto" w:fill="auto"/>
          </w:tcPr>
          <w:p w14:paraId="1F90FEE0" w14:textId="77777777" w:rsidR="00B05E4F" w:rsidRPr="00332950" w:rsidRDefault="00B05E4F" w:rsidP="00332950">
            <w:pPr>
              <w:pStyle w:val="NoSpacing"/>
              <w:rPr>
                <w:szCs w:val="24"/>
              </w:rPr>
            </w:pPr>
            <w:r w:rsidRPr="00332950">
              <w:rPr>
                <w:szCs w:val="24"/>
              </w:rPr>
              <w:t>152.90</w:t>
            </w:r>
          </w:p>
        </w:tc>
        <w:tc>
          <w:tcPr>
            <w:tcW w:w="738" w:type="pct"/>
            <w:shd w:val="clear" w:color="auto" w:fill="auto"/>
          </w:tcPr>
          <w:p w14:paraId="188E9D10" w14:textId="77777777" w:rsidR="00B05E4F" w:rsidRPr="00332950" w:rsidRDefault="00B05E4F" w:rsidP="00332950">
            <w:pPr>
              <w:pStyle w:val="NoSpacing"/>
              <w:rPr>
                <w:szCs w:val="24"/>
              </w:rPr>
            </w:pPr>
            <w:r w:rsidRPr="00332950">
              <w:rPr>
                <w:szCs w:val="24"/>
              </w:rPr>
              <w:t>3.5x2=7</w:t>
            </w:r>
          </w:p>
        </w:tc>
        <w:tc>
          <w:tcPr>
            <w:tcW w:w="885" w:type="pct"/>
            <w:shd w:val="clear" w:color="auto" w:fill="auto"/>
          </w:tcPr>
          <w:p w14:paraId="322C1F71" w14:textId="77777777" w:rsidR="00B05E4F" w:rsidRPr="00332950" w:rsidRDefault="00B05E4F" w:rsidP="00332950">
            <w:pPr>
              <w:pStyle w:val="NoSpacing"/>
              <w:rPr>
                <w:szCs w:val="24"/>
              </w:rPr>
            </w:pPr>
            <w:r w:rsidRPr="00332950">
              <w:rPr>
                <w:szCs w:val="24"/>
              </w:rPr>
              <w:t>0</w:t>
            </w:r>
          </w:p>
        </w:tc>
        <w:tc>
          <w:tcPr>
            <w:tcW w:w="517" w:type="pct"/>
            <w:shd w:val="clear" w:color="auto" w:fill="auto"/>
          </w:tcPr>
          <w:p w14:paraId="61BF0778" w14:textId="77777777" w:rsidR="00B05E4F" w:rsidRPr="00332950" w:rsidRDefault="00B05E4F" w:rsidP="00332950">
            <w:pPr>
              <w:pStyle w:val="NoSpacing"/>
              <w:rPr>
                <w:szCs w:val="24"/>
              </w:rPr>
            </w:pPr>
            <w:r w:rsidRPr="00332950">
              <w:rPr>
                <w:szCs w:val="24"/>
              </w:rPr>
              <w:t>8</w:t>
            </w:r>
          </w:p>
        </w:tc>
        <w:tc>
          <w:tcPr>
            <w:tcW w:w="589" w:type="pct"/>
            <w:shd w:val="clear" w:color="auto" w:fill="auto"/>
          </w:tcPr>
          <w:p w14:paraId="788E6321" w14:textId="77777777" w:rsidR="00B05E4F" w:rsidRPr="00332950" w:rsidRDefault="00B05E4F" w:rsidP="00332950">
            <w:pPr>
              <w:pStyle w:val="NoSpacing"/>
              <w:rPr>
                <w:szCs w:val="24"/>
              </w:rPr>
            </w:pPr>
            <w:r w:rsidRPr="00332950">
              <w:rPr>
                <w:szCs w:val="24"/>
              </w:rPr>
              <w:t>15</w:t>
            </w:r>
          </w:p>
        </w:tc>
      </w:tr>
    </w:tbl>
    <w:p w14:paraId="4E8C195F" w14:textId="5826CDAA" w:rsidR="00F403FE" w:rsidRPr="00572DAF" w:rsidRDefault="00F403FE" w:rsidP="001B498F">
      <w:pPr>
        <w:pStyle w:val="Heading5"/>
      </w:pPr>
      <w:r w:rsidRPr="00572DAF">
        <w:t>Cấu tạo nền, mặt đường, vỉa hè:</w:t>
      </w:r>
    </w:p>
    <w:p w14:paraId="6FB63803" w14:textId="77777777" w:rsidR="00F403FE" w:rsidRPr="00572DAF" w:rsidRDefault="00F403FE" w:rsidP="001B498F">
      <w:r w:rsidRPr="00572DAF">
        <w:t>* Nền đường:</w:t>
      </w:r>
    </w:p>
    <w:p w14:paraId="78B1EA9F" w14:textId="77777777" w:rsidR="004A2FF9" w:rsidRPr="004A2FF9" w:rsidRDefault="004A2FF9" w:rsidP="004A2FF9">
      <w:r w:rsidRPr="004A2FF9">
        <w:t>Nền đường đắp bằng cát, đầm chặt K95. Độ dốc ngang đường 2%.</w:t>
      </w:r>
    </w:p>
    <w:p w14:paraId="5C82C375" w14:textId="77777777" w:rsidR="004A2FF9" w:rsidRPr="004A2FF9" w:rsidRDefault="004A2FF9" w:rsidP="004A2FF9">
      <w:r w:rsidRPr="004A2FF9">
        <w:t xml:space="preserve">Lớp cát dày 30cm đầm chặt K98 </w:t>
      </w:r>
    </w:p>
    <w:p w14:paraId="1F913659" w14:textId="77777777" w:rsidR="004A2FF9" w:rsidRPr="004A2FF9" w:rsidRDefault="004A2FF9" w:rsidP="004A2FF9">
      <w:r w:rsidRPr="004A2FF9">
        <w:t>Lớp đá thải daỳ 15cm sát đáy áo đường đầm chặt</w:t>
      </w:r>
    </w:p>
    <w:p w14:paraId="20DEBBD1" w14:textId="77777777" w:rsidR="004A2FF9" w:rsidRPr="004A2FF9" w:rsidRDefault="004A2FF9" w:rsidP="004A2FF9">
      <w:r w:rsidRPr="004A2FF9">
        <w:t>* Kết cấu áo đường :</w:t>
      </w:r>
    </w:p>
    <w:p w14:paraId="1BD7FF58" w14:textId="77777777" w:rsidR="004A2FF9" w:rsidRPr="004A2FF9" w:rsidRDefault="004A2FF9" w:rsidP="004A2FF9">
      <w:r w:rsidRPr="004A2FF9">
        <w:t>Lớp bê tông nhựa chặt C12,5 dày 7 cm.</w:t>
      </w:r>
    </w:p>
    <w:p w14:paraId="486B9235" w14:textId="77777777" w:rsidR="004A2FF9" w:rsidRPr="004A2FF9" w:rsidRDefault="004A2FF9" w:rsidP="004A2FF9">
      <w:r w:rsidRPr="004A2FF9">
        <w:t>Lớp nhựa thấm bám 1,0 kg/m2.</w:t>
      </w:r>
    </w:p>
    <w:p w14:paraId="61D4E0C8" w14:textId="77777777" w:rsidR="004A2FF9" w:rsidRPr="004A2FF9" w:rsidRDefault="004A2FF9" w:rsidP="004A2FF9">
      <w:r w:rsidRPr="004A2FF9">
        <w:t>Lớp cấp phối đá dăm loại I dày 15 cm.</w:t>
      </w:r>
    </w:p>
    <w:p w14:paraId="3EC03737" w14:textId="77777777" w:rsidR="004A2FF9" w:rsidRPr="004A2FF9" w:rsidRDefault="004A2FF9" w:rsidP="004A2FF9">
      <w:r w:rsidRPr="004A2FF9">
        <w:t>Lớp cấp phối đá dăm loại II dày 24 cm.</w:t>
      </w:r>
    </w:p>
    <w:p w14:paraId="6F131BA9" w14:textId="77777777" w:rsidR="004A2FF9" w:rsidRPr="004A2FF9" w:rsidRDefault="004A2FF9" w:rsidP="004A2FF9">
      <w:r w:rsidRPr="004A2FF9">
        <w:t xml:space="preserve">* Hè đường: </w:t>
      </w:r>
    </w:p>
    <w:p w14:paraId="4B1904B3" w14:textId="77777777" w:rsidR="004A2FF9" w:rsidRPr="004A2FF9" w:rsidRDefault="004A2FF9" w:rsidP="004A2FF9">
      <w:r w:rsidRPr="004A2FF9">
        <w:t>- Kết cấu hè:</w:t>
      </w:r>
    </w:p>
    <w:p w14:paraId="19D62CDC" w14:textId="77777777" w:rsidR="004A2FF9" w:rsidRPr="004A2FF9" w:rsidRDefault="004A2FF9" w:rsidP="004A2FF9">
      <w:r w:rsidRPr="004A2FF9">
        <w:t>+ Mặt hè lát gạch terrazzo</w:t>
      </w:r>
    </w:p>
    <w:p w14:paraId="4883A1A1" w14:textId="77777777" w:rsidR="004A2FF9" w:rsidRPr="004A2FF9" w:rsidRDefault="004A2FF9" w:rsidP="004A2FF9">
      <w:r w:rsidRPr="004A2FF9">
        <w:t>+ Lớp bê tông mác 150 dày 5cm</w:t>
      </w:r>
    </w:p>
    <w:p w14:paraId="7CDC6FAE" w14:textId="77777777" w:rsidR="004A2FF9" w:rsidRPr="004A2FF9" w:rsidRDefault="004A2FF9" w:rsidP="004A2FF9">
      <w:r w:rsidRPr="004A2FF9">
        <w:t>+ Nền cát đen đầm chặt K90</w:t>
      </w:r>
    </w:p>
    <w:p w14:paraId="2FB57061" w14:textId="77777777" w:rsidR="004A2FF9" w:rsidRPr="004A2FF9" w:rsidRDefault="004A2FF9" w:rsidP="004A2FF9">
      <w:r w:rsidRPr="004A2FF9">
        <w:t>- Kết cấu bó vỉa :</w:t>
      </w:r>
    </w:p>
    <w:p w14:paraId="5EA510FA" w14:textId="77777777" w:rsidR="004A2FF9" w:rsidRPr="004A2FF9" w:rsidRDefault="004A2FF9" w:rsidP="004A2FF9">
      <w:r w:rsidRPr="004A2FF9">
        <w:t>+ Bó vỉa cát cạnh bê tông đúc sẵn mác 200, kích thước (100x30x22)cm</w:t>
      </w:r>
    </w:p>
    <w:p w14:paraId="7D893B8E" w14:textId="77777777" w:rsidR="004A2FF9" w:rsidRPr="004A2FF9" w:rsidRDefault="004A2FF9" w:rsidP="004A2FF9">
      <w:r w:rsidRPr="004A2FF9">
        <w:t>+ Lớp đệm vữa XM mác 75 dày 2cm</w:t>
      </w:r>
    </w:p>
    <w:p w14:paraId="14BEB6A4" w14:textId="77777777" w:rsidR="004A2FF9" w:rsidRPr="004A2FF9" w:rsidRDefault="004A2FF9" w:rsidP="004A2FF9">
      <w:r w:rsidRPr="004A2FF9">
        <w:t>+ Móng bê tông đổ tại chỗ mác 150 dày 10cm.</w:t>
      </w:r>
    </w:p>
    <w:p w14:paraId="73717563" w14:textId="77777777" w:rsidR="004A2FF9" w:rsidRPr="004A2FF9" w:rsidRDefault="004A2FF9" w:rsidP="004A2FF9">
      <w:bookmarkStart w:id="379" w:name="_Hlk159197746"/>
      <w:r w:rsidRPr="004A2FF9">
        <w:t>- Dành cho người đi bộ, trồng cây xanh và bố trí các tuyến công trình hạ tầng ngầm như: cống thoát nước, đường ống cấp nước. Độ dốc ngang vỉa hè: 1,5%. Phần lát hè dùng chung loại kết cấu gồm: gạch lát hè dày 3cm (tezzarro, gạch bê tông giả đá...) đặt trên lớp BTXM dày 5cm. Phía ngoài xây viền bảo vệ bằng gạch.</w:t>
      </w:r>
    </w:p>
    <w:p w14:paraId="62B13F90" w14:textId="77777777" w:rsidR="004A2FF9" w:rsidRPr="004A2FF9" w:rsidRDefault="004A2FF9" w:rsidP="004A2FF9">
      <w:r w:rsidRPr="004A2FF9">
        <w:t xml:space="preserve"> - Biển báo và kẻ vạch: tại các nút giao bố trí biển báo chỉ dẫn theo quy định. Trên mặt đường bố trí kẻ vạch phân làn. Các biển báo và vạch kẻ tuân theo Quy chuẩn kỹ thuật Quốc gia về báo hiệu đường bộ hiện hành.</w:t>
      </w:r>
      <w:bookmarkEnd w:id="379"/>
    </w:p>
    <w:p w14:paraId="0B1C9467" w14:textId="77777777" w:rsidR="00F403FE" w:rsidRPr="00572DAF" w:rsidRDefault="00F403FE" w:rsidP="00332950">
      <w:pPr>
        <w:rPr>
          <w:i/>
          <w:iCs/>
        </w:rPr>
      </w:pPr>
      <w:r w:rsidRPr="00572DAF">
        <w:rPr>
          <w:i/>
          <w:iCs/>
        </w:rPr>
        <w:t>c. Các nút giao thông:</w:t>
      </w:r>
    </w:p>
    <w:p w14:paraId="6275FC65" w14:textId="4A9721D4" w:rsidR="00F403FE" w:rsidRPr="00572DAF" w:rsidRDefault="00F403FE" w:rsidP="001B498F">
      <w:pPr>
        <w:pStyle w:val="-Gachdaudong"/>
      </w:pPr>
      <w:r w:rsidRPr="00572DAF">
        <w:t>Các nút giao thông trong khu</w:t>
      </w:r>
      <w:r w:rsidR="00572916" w:rsidRPr="00572DAF">
        <w:t xml:space="preserve"> quy hoạch là các nút giao bằng</w:t>
      </w:r>
      <w:r w:rsidRPr="00572DAF">
        <w:t>.</w:t>
      </w:r>
    </w:p>
    <w:p w14:paraId="6360ABBF" w14:textId="362DDDD1" w:rsidR="00F403FE" w:rsidRPr="00572DAF" w:rsidRDefault="00F403FE" w:rsidP="001B498F">
      <w:pPr>
        <w:pStyle w:val="-Gachdaudong"/>
      </w:pPr>
      <w:r w:rsidRPr="00572DAF">
        <w:t>Cao độ nút giao thông được tuân thủ theo đúng quy hoạch chung.</w:t>
      </w:r>
    </w:p>
    <w:p w14:paraId="0F7B907D" w14:textId="783DE98B" w:rsidR="00AC54F6" w:rsidRPr="00907FD2" w:rsidRDefault="00F403FE" w:rsidP="001B498F">
      <w:pPr>
        <w:pStyle w:val="-Gachdaudong"/>
      </w:pPr>
      <w:r w:rsidRPr="00572DAF">
        <w:t>Định vị mạng lưới đường và cao độ nền đường: Mạng lưới đường trong khu vực quy hoạch được định vị tại tim đường. Cao độ của các tim đường được ghi trực tiếp trong bản vẽ.</w:t>
      </w:r>
      <w:bookmarkEnd w:id="339"/>
      <w:bookmarkEnd w:id="340"/>
      <w:bookmarkEnd w:id="341"/>
      <w:bookmarkEnd w:id="342"/>
      <w:bookmarkEnd w:id="343"/>
      <w:bookmarkEnd w:id="344"/>
      <w:bookmarkEnd w:id="345"/>
    </w:p>
    <w:p w14:paraId="2C3D2D50" w14:textId="118B5E7C" w:rsidR="00907FD2" w:rsidRPr="00572DAF" w:rsidRDefault="00907FD2" w:rsidP="001B498F">
      <w:pPr>
        <w:pStyle w:val="Heading2"/>
      </w:pPr>
      <w:bookmarkStart w:id="380" w:name="_Toc112346183"/>
      <w:bookmarkStart w:id="381" w:name="_Toc112354343"/>
      <w:bookmarkStart w:id="382" w:name="_Toc174819183"/>
      <w:r w:rsidRPr="00572DAF">
        <w:t>Quy hoạch chuẩn bị kỹ thuật:</w:t>
      </w:r>
      <w:bookmarkEnd w:id="380"/>
      <w:bookmarkEnd w:id="381"/>
      <w:bookmarkEnd w:id="382"/>
    </w:p>
    <w:p w14:paraId="4200226B" w14:textId="05FDAA0B" w:rsidR="00907FD2" w:rsidRPr="00572DAF" w:rsidRDefault="00907FD2" w:rsidP="001B498F">
      <w:pPr>
        <w:pStyle w:val="Heading3"/>
      </w:pPr>
      <w:bookmarkStart w:id="383" w:name="_Toc112346184"/>
      <w:bookmarkStart w:id="384" w:name="_Toc112354344"/>
      <w:bookmarkStart w:id="385" w:name="_Toc174819184"/>
      <w:r w:rsidRPr="00572DAF">
        <w:t>San nền:</w:t>
      </w:r>
      <w:bookmarkEnd w:id="383"/>
      <w:bookmarkEnd w:id="384"/>
      <w:bookmarkEnd w:id="385"/>
    </w:p>
    <w:p w14:paraId="1A3530E0" w14:textId="45DFCCEF" w:rsidR="00907FD2" w:rsidRPr="00572DAF" w:rsidRDefault="00907FD2" w:rsidP="001B498F">
      <w:pPr>
        <w:pStyle w:val="Heading5"/>
      </w:pPr>
      <w:bookmarkStart w:id="386" w:name="_Toc112346185"/>
      <w:bookmarkStart w:id="387" w:name="_Toc112354345"/>
      <w:r w:rsidRPr="00572DAF">
        <w:t xml:space="preserve"> Cơ sở thiết kế:</w:t>
      </w:r>
      <w:bookmarkEnd w:id="386"/>
      <w:bookmarkEnd w:id="387"/>
    </w:p>
    <w:p w14:paraId="05A0B83A" w14:textId="6AF886D5" w:rsidR="00907FD2" w:rsidRPr="00B4390D" w:rsidRDefault="00907FD2" w:rsidP="001B498F">
      <w:pPr>
        <w:pStyle w:val="-Gachdaudong"/>
      </w:pPr>
      <w:bookmarkStart w:id="388" w:name="_Toc316818922"/>
      <w:bookmarkStart w:id="389" w:name="_Toc317605334"/>
      <w:bookmarkStart w:id="390" w:name="_Toc324252784"/>
      <w:bookmarkStart w:id="391" w:name="_Toc400550517"/>
      <w:bookmarkStart w:id="392" w:name="_Toc400551191"/>
      <w:bookmarkStart w:id="393" w:name="_Toc402740739"/>
      <w:bookmarkStart w:id="394" w:name="_Toc112346186"/>
      <w:bookmarkStart w:id="395" w:name="_Toc112354346"/>
      <w:r w:rsidRPr="00B4390D">
        <w:t>Bình đồ địa hình khu vực quy hoạch tỷ lệ 1/500.</w:t>
      </w:r>
    </w:p>
    <w:p w14:paraId="01C83B0D" w14:textId="5CF49F62" w:rsidR="00907FD2" w:rsidRPr="00B4390D" w:rsidRDefault="00907FD2" w:rsidP="001B498F">
      <w:pPr>
        <w:pStyle w:val="-Gachdaudong"/>
      </w:pPr>
      <w:r w:rsidRPr="00B4390D">
        <w:t>Số liệu hiện trạng và chế độ thủy văn khu vực quy hoạch.</w:t>
      </w:r>
    </w:p>
    <w:p w14:paraId="798E1B1D" w14:textId="77B9D08E" w:rsidR="00907FD2" w:rsidRPr="00B4390D" w:rsidRDefault="00907FD2" w:rsidP="001B498F">
      <w:pPr>
        <w:pStyle w:val="-Gachdaudong"/>
      </w:pPr>
      <w:r w:rsidRPr="00B4390D">
        <w:t>Tiêu chuẩn ngành:</w:t>
      </w:r>
    </w:p>
    <w:p w14:paraId="5BB32CFC" w14:textId="77777777" w:rsidR="00907FD2" w:rsidRPr="00B4390D" w:rsidRDefault="00907FD2" w:rsidP="001B498F">
      <w:pPr>
        <w:pStyle w:val="Congdaudong"/>
      </w:pPr>
      <w:r w:rsidRPr="00B4390D">
        <w:t>+ QCVN 01:2021/BXD Quy chuẩn kỹ thuật quốc gia về quy hoạch xây dựng.</w:t>
      </w:r>
    </w:p>
    <w:p w14:paraId="03D19D49" w14:textId="77777777" w:rsidR="00907FD2" w:rsidRPr="00B4390D" w:rsidRDefault="00907FD2" w:rsidP="001B498F">
      <w:pPr>
        <w:pStyle w:val="Congdaudong"/>
      </w:pPr>
      <w:bookmarkStart w:id="396" w:name="_Toc471313837"/>
      <w:r>
        <w:t>+ QCVN 07:2023</w:t>
      </w:r>
      <w:r w:rsidRPr="00B4390D">
        <w:t>/BXD Quy chuẩn Quốc Gia về các công trình hạ tầng kỹ thuật đô thị;</w:t>
      </w:r>
    </w:p>
    <w:p w14:paraId="1B8BB5EA" w14:textId="77777777" w:rsidR="00907FD2" w:rsidRPr="00B4390D" w:rsidRDefault="00907FD2" w:rsidP="001B498F">
      <w:pPr>
        <w:pStyle w:val="Congdaudong"/>
      </w:pPr>
      <w:r w:rsidRPr="00B4390D">
        <w:t>+ TCVN 4447-2012: Công tác đất - Quy phạm thi công và nghiệm thu</w:t>
      </w:r>
      <w:bookmarkEnd w:id="396"/>
      <w:r w:rsidRPr="00B4390D">
        <w:t>.</w:t>
      </w:r>
      <w:bookmarkStart w:id="397" w:name="_Toc471313838"/>
    </w:p>
    <w:p w14:paraId="59CE94EB" w14:textId="77777777" w:rsidR="00907FD2" w:rsidRPr="00B4390D" w:rsidRDefault="00907FD2" w:rsidP="001B498F">
      <w:pPr>
        <w:pStyle w:val="Congdaudong"/>
      </w:pPr>
      <w:r w:rsidRPr="00B4390D">
        <w:t>+ TCXD 40- 87: Kết cấu xây dựng và nền. Nguyên tắc cơ bản về tính toán</w:t>
      </w:r>
      <w:bookmarkEnd w:id="397"/>
      <w:r w:rsidRPr="00B4390D">
        <w:t>.</w:t>
      </w:r>
    </w:p>
    <w:p w14:paraId="6533DD13" w14:textId="77777777" w:rsidR="00907FD2" w:rsidRPr="00B4390D" w:rsidRDefault="00907FD2" w:rsidP="001B498F">
      <w:pPr>
        <w:pStyle w:val="Congdaudong"/>
      </w:pPr>
      <w:r w:rsidRPr="00B4390D">
        <w:t>+ TCXD 7957-20</w:t>
      </w:r>
      <w:r>
        <w:t>23</w:t>
      </w:r>
      <w:r w:rsidRPr="00B4390D">
        <w:t>: Tiêu chuẩn thoát nước - Mạng lưới bên ngoài và công trình.</w:t>
      </w:r>
    </w:p>
    <w:p w14:paraId="11B51CB7" w14:textId="5450F395" w:rsidR="00907FD2" w:rsidRPr="00B4390D" w:rsidRDefault="00907FD2" w:rsidP="001B498F">
      <w:pPr>
        <w:pStyle w:val="-Gachdaudong"/>
      </w:pPr>
      <w:r w:rsidRPr="00B4390D">
        <w:t>Các tiêu chuẩn quy hoạch xây dựng khác.</w:t>
      </w:r>
    </w:p>
    <w:p w14:paraId="6C1B40CA" w14:textId="5FC87758" w:rsidR="00907FD2" w:rsidRPr="00572DAF" w:rsidRDefault="00907FD2" w:rsidP="001B498F">
      <w:pPr>
        <w:pStyle w:val="Heading5"/>
      </w:pPr>
      <w:r w:rsidRPr="00572DAF">
        <w:t>Nguyên tắc thiết kế</w:t>
      </w:r>
      <w:bookmarkEnd w:id="388"/>
      <w:bookmarkEnd w:id="389"/>
      <w:bookmarkEnd w:id="390"/>
      <w:bookmarkEnd w:id="391"/>
      <w:bookmarkEnd w:id="392"/>
      <w:bookmarkEnd w:id="393"/>
      <w:r w:rsidRPr="00572DAF">
        <w:t>:</w:t>
      </w:r>
      <w:bookmarkEnd w:id="394"/>
      <w:bookmarkEnd w:id="395"/>
    </w:p>
    <w:p w14:paraId="6C917AF1" w14:textId="4CCD6BE7" w:rsidR="00907FD2" w:rsidRPr="00572DAF" w:rsidRDefault="00907FD2" w:rsidP="001B498F">
      <w:pPr>
        <w:pStyle w:val="-Gachdaudong"/>
      </w:pPr>
      <w:bookmarkStart w:id="398" w:name="_Toc316818923"/>
      <w:bookmarkStart w:id="399" w:name="_Toc317605335"/>
      <w:bookmarkStart w:id="400" w:name="_Toc324252785"/>
      <w:r w:rsidRPr="00572DAF">
        <w:t>Quy hoạch san nền phải dựa trên điều kiện địa hình tự nhiên, tận dụng địa hình sẵn có.</w:t>
      </w:r>
    </w:p>
    <w:p w14:paraId="24266F9B" w14:textId="08FE462B" w:rsidR="00907FD2" w:rsidRPr="00572DAF" w:rsidRDefault="00907FD2" w:rsidP="001B498F">
      <w:pPr>
        <w:pStyle w:val="-Gachdaudong"/>
      </w:pPr>
      <w:r w:rsidRPr="00572DAF">
        <w:t>Thiết kế quy hoạch chiều cao phải giải quyết trên toàn bộ khu vực lập quy hoạch, tạo sự liên hệ chặt chẽ giữa các bộ phận trong khu vực làm nổi bật ý đồ kiến trúc và tạo điều kiện thuận lợi cho các mặt kỹ thuật khác nhằm tạo cho khu vực có nền đất xây dựng thuận lợi và thoát nước mưa tốt nhất.</w:t>
      </w:r>
    </w:p>
    <w:p w14:paraId="7194511E" w14:textId="57C19981" w:rsidR="00907FD2" w:rsidRPr="00572DAF" w:rsidRDefault="00907FD2" w:rsidP="001B498F">
      <w:pPr>
        <w:pStyle w:val="-Gachdaudong"/>
      </w:pPr>
      <w:r w:rsidRPr="00572DAF">
        <w:t>Quy hoạch chiều cao phải đảm bảo gắn kết chặt chẽ với cốt nền xây dựng, mạng lưới hạ tầng kỹ thuật của các khu vực xây dựng hiện trạng.</w:t>
      </w:r>
    </w:p>
    <w:p w14:paraId="61F8D47F" w14:textId="5F752541" w:rsidR="00907FD2" w:rsidRPr="00572DAF" w:rsidRDefault="00907FD2" w:rsidP="001B498F">
      <w:pPr>
        <w:pStyle w:val="Heading5"/>
      </w:pPr>
      <w:bookmarkStart w:id="401" w:name="_Toc112346187"/>
      <w:bookmarkStart w:id="402" w:name="_Toc112354347"/>
      <w:r w:rsidRPr="00572DAF">
        <w:t>Giải pháp thiết kế</w:t>
      </w:r>
      <w:bookmarkEnd w:id="401"/>
      <w:bookmarkEnd w:id="402"/>
      <w:r w:rsidRPr="00572DAF">
        <w:t xml:space="preserve"> </w:t>
      </w:r>
    </w:p>
    <w:bookmarkEnd w:id="398"/>
    <w:bookmarkEnd w:id="399"/>
    <w:bookmarkEnd w:id="400"/>
    <w:p w14:paraId="21FCFBDB" w14:textId="15B72A3A" w:rsidR="00907FD2" w:rsidRPr="00572DAF" w:rsidRDefault="00907FD2" w:rsidP="001B498F">
      <w:pPr>
        <w:pStyle w:val="-Gachdaudong"/>
      </w:pPr>
      <w:r w:rsidRPr="00572DAF">
        <w:t>Cao độ hiện trạng khu vực quy hoạch chủ yếu là ruộng canh tác nông nghiệp và khu vực dân cư hiện trạng có địa hình chia cấp bậc rõ ràng. Hướng thoát nước chủ yếu về các mương hiện trạng.</w:t>
      </w:r>
    </w:p>
    <w:p w14:paraId="0156D3BC" w14:textId="6601A969" w:rsidR="00907FD2" w:rsidRPr="00572DAF" w:rsidRDefault="00907FD2" w:rsidP="001B498F">
      <w:pPr>
        <w:pStyle w:val="-Gachdaudong"/>
      </w:pPr>
      <w:r w:rsidRPr="00572DAF">
        <w:t xml:space="preserve">Thiết kế san nền theo phương pháp đường đồng mức thiết kế có độ dốc nền i </w:t>
      </w:r>
      <w:r w:rsidRPr="00572DAF">
        <w:sym w:font="Symbol" w:char="00B3"/>
      </w:r>
      <w:r w:rsidRPr="00572DAF">
        <w:t xml:space="preserve"> 0,004 có mái dốc về phía các tuyến đường khu vực nơi dự kiến bố trí hệ thống thoát nước.</w:t>
      </w:r>
    </w:p>
    <w:p w14:paraId="7B05783C" w14:textId="50780399" w:rsidR="00907FD2" w:rsidRPr="00572DAF" w:rsidRDefault="00907FD2" w:rsidP="001B498F">
      <w:pPr>
        <w:pStyle w:val="-Gachdaudong"/>
      </w:pPr>
      <w:r w:rsidRPr="00572DAF">
        <w:t>Thiết kế san nền thể hiện sơ bộ để tạo mặt bằng xây dựng sau này cần san nền hoàn thiện đảm bảo phù hợp với mặt bằng bố trí công trình, sân đường và hệ thống thoát nước của từng khu đất.</w:t>
      </w:r>
    </w:p>
    <w:p w14:paraId="1BE284B2" w14:textId="337B12E2" w:rsidR="00907FD2" w:rsidRPr="00572DAF" w:rsidRDefault="001B498F" w:rsidP="001B498F">
      <w:pPr>
        <w:pStyle w:val="-Gachdaudong"/>
      </w:pPr>
      <w:r>
        <w:t xml:space="preserve"> </w:t>
      </w:r>
      <w:r w:rsidR="00907FD2" w:rsidRPr="00572DAF">
        <w:t>Khống chế cao độ và độ dốc các tuyến đường theo quy hoạch và phù hợp với hệ thống thoát nước mưa thiết kế:</w:t>
      </w:r>
    </w:p>
    <w:p w14:paraId="5C095915" w14:textId="55CA713A" w:rsidR="00907FD2" w:rsidRPr="00572DAF" w:rsidRDefault="00907FD2" w:rsidP="001B498F">
      <w:pPr>
        <w:pStyle w:val="-Gachdaudong"/>
      </w:pPr>
      <w:r w:rsidRPr="00572DAF">
        <w:t>Cao độ san nền cao nhất trong khu quy hoạch: +3,25m.</w:t>
      </w:r>
    </w:p>
    <w:p w14:paraId="6DAB7236" w14:textId="708A7368" w:rsidR="00907FD2" w:rsidRPr="00572DAF" w:rsidRDefault="00907FD2" w:rsidP="001B498F">
      <w:pPr>
        <w:pStyle w:val="-Gachdaudong"/>
        <w:rPr>
          <w:szCs w:val="28"/>
        </w:rPr>
      </w:pPr>
      <w:r w:rsidRPr="00572DAF">
        <w:rPr>
          <w:szCs w:val="28"/>
        </w:rPr>
        <w:t>Cao độ san nền thấp nhất trong khu quy hoạch: +3,10m.</w:t>
      </w:r>
    </w:p>
    <w:p w14:paraId="65497DEC" w14:textId="77777777" w:rsidR="00907FD2" w:rsidRPr="00572DAF" w:rsidRDefault="00907FD2" w:rsidP="001B498F">
      <w:r w:rsidRPr="00572DAF">
        <w:t>* Thiết kế san nền: Chia làm 2 bước:</w:t>
      </w:r>
    </w:p>
    <w:p w14:paraId="4F70ADC3" w14:textId="3FADBC79" w:rsidR="00907FD2" w:rsidRPr="00572DAF" w:rsidRDefault="00907FD2" w:rsidP="001B498F">
      <w:pPr>
        <w:pStyle w:val="-Gachdaudong"/>
      </w:pPr>
      <w:r w:rsidRPr="00572DAF">
        <w:t>Thiết kế san nền giai đoạn sơ bộ nhằm dự trù khối lượng cát san nền trong phạm vi của dự án tới cao độ xây dựng.</w:t>
      </w:r>
    </w:p>
    <w:p w14:paraId="30C6E250" w14:textId="2797148C" w:rsidR="00907FD2" w:rsidRDefault="00907FD2" w:rsidP="001B498F">
      <w:pPr>
        <w:pStyle w:val="-Gachdaudong"/>
      </w:pPr>
      <w:r w:rsidRPr="00572DAF">
        <w:t>San nền chi tiết: Khi xây dựng hạ tầng kỹ thuật sẽ thiết kế chi tiết san nền từng lô cụ thể, hoàn thiện sân đường nội bộ.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1485"/>
        <w:gridCol w:w="1633"/>
        <w:gridCol w:w="1345"/>
        <w:gridCol w:w="1644"/>
        <w:gridCol w:w="2161"/>
      </w:tblGrid>
      <w:tr w:rsidR="00E04987" w:rsidRPr="00E04987" w14:paraId="46120C19" w14:textId="77777777" w:rsidTr="00E04987">
        <w:trPr>
          <w:trHeight w:val="402"/>
        </w:trPr>
        <w:tc>
          <w:tcPr>
            <w:tcW w:w="0" w:type="auto"/>
            <w:gridSpan w:val="6"/>
            <w:shd w:val="clear" w:color="auto" w:fill="auto"/>
            <w:noWrap/>
            <w:vAlign w:val="center"/>
            <w:hideMark/>
          </w:tcPr>
          <w:p w14:paraId="6FE1D76B" w14:textId="77777777" w:rsidR="00E04987" w:rsidRPr="00BC3124" w:rsidRDefault="00E04987" w:rsidP="00E04987">
            <w:pPr>
              <w:spacing w:line="240" w:lineRule="auto"/>
              <w:ind w:firstLine="0"/>
              <w:jc w:val="center"/>
              <w:rPr>
                <w:b/>
                <w:bCs/>
                <w:color w:val="000000"/>
                <w:sz w:val="24"/>
                <w:lang w:val="en-US" w:eastAsia="en-US"/>
              </w:rPr>
            </w:pPr>
            <w:bookmarkStart w:id="403" w:name="_Hlk175002482"/>
            <w:r w:rsidRPr="00BC3124">
              <w:rPr>
                <w:b/>
                <w:bCs/>
                <w:color w:val="000000"/>
                <w:sz w:val="24"/>
                <w:lang w:val="en-US" w:eastAsia="en-US"/>
              </w:rPr>
              <w:t>BẢNG KHỐI LƯỢNG SAN NỀN</w:t>
            </w:r>
          </w:p>
        </w:tc>
      </w:tr>
      <w:tr w:rsidR="00E04987" w:rsidRPr="00E04987" w14:paraId="6E8B98E0" w14:textId="77777777" w:rsidTr="00E04987">
        <w:trPr>
          <w:trHeight w:val="1095"/>
        </w:trPr>
        <w:tc>
          <w:tcPr>
            <w:tcW w:w="0" w:type="auto"/>
            <w:shd w:val="clear" w:color="auto" w:fill="auto"/>
            <w:vAlign w:val="center"/>
            <w:hideMark/>
          </w:tcPr>
          <w:p w14:paraId="3D66E809" w14:textId="77777777" w:rsidR="00E04987" w:rsidRPr="00BC3124" w:rsidRDefault="00E04987" w:rsidP="00E04987">
            <w:pPr>
              <w:spacing w:line="240" w:lineRule="auto"/>
              <w:ind w:firstLine="0"/>
              <w:jc w:val="center"/>
              <w:rPr>
                <w:b/>
                <w:bCs/>
                <w:color w:val="000000"/>
                <w:sz w:val="24"/>
                <w:lang w:val="en-US" w:eastAsia="en-US"/>
              </w:rPr>
            </w:pPr>
            <w:r w:rsidRPr="00BC3124">
              <w:rPr>
                <w:b/>
                <w:bCs/>
                <w:color w:val="000000"/>
                <w:sz w:val="24"/>
                <w:lang w:val="en-US" w:eastAsia="en-US"/>
              </w:rPr>
              <w:t>TÊN LÔ</w:t>
            </w:r>
          </w:p>
        </w:tc>
        <w:tc>
          <w:tcPr>
            <w:tcW w:w="0" w:type="auto"/>
            <w:shd w:val="clear" w:color="auto" w:fill="auto"/>
            <w:vAlign w:val="center"/>
            <w:hideMark/>
          </w:tcPr>
          <w:p w14:paraId="2FE069A7" w14:textId="77777777" w:rsidR="00E04987" w:rsidRPr="00BC3124" w:rsidRDefault="00E04987" w:rsidP="00E04987">
            <w:pPr>
              <w:spacing w:line="240" w:lineRule="auto"/>
              <w:ind w:firstLine="0"/>
              <w:jc w:val="center"/>
              <w:rPr>
                <w:b/>
                <w:bCs/>
                <w:color w:val="000000"/>
                <w:sz w:val="24"/>
                <w:lang w:val="en-US" w:eastAsia="en-US"/>
              </w:rPr>
            </w:pPr>
            <w:r w:rsidRPr="00BC3124">
              <w:rPr>
                <w:b/>
                <w:bCs/>
                <w:color w:val="000000"/>
                <w:sz w:val="24"/>
                <w:lang w:val="en-US" w:eastAsia="en-US"/>
              </w:rPr>
              <w:t>DIỆN TÍCH ĐẮP (M2)</w:t>
            </w:r>
          </w:p>
        </w:tc>
        <w:tc>
          <w:tcPr>
            <w:tcW w:w="0" w:type="auto"/>
            <w:shd w:val="clear" w:color="auto" w:fill="auto"/>
            <w:vAlign w:val="center"/>
            <w:hideMark/>
          </w:tcPr>
          <w:p w14:paraId="4F41F0FA" w14:textId="77777777" w:rsidR="00E04987" w:rsidRPr="00BC3124" w:rsidRDefault="00E04987" w:rsidP="00E04987">
            <w:pPr>
              <w:spacing w:line="240" w:lineRule="auto"/>
              <w:ind w:firstLine="0"/>
              <w:jc w:val="center"/>
              <w:rPr>
                <w:b/>
                <w:bCs/>
                <w:color w:val="000000"/>
                <w:sz w:val="24"/>
                <w:lang w:val="en-US" w:eastAsia="en-US"/>
              </w:rPr>
            </w:pPr>
            <w:r w:rsidRPr="00BC3124">
              <w:rPr>
                <w:b/>
                <w:bCs/>
                <w:color w:val="000000"/>
                <w:sz w:val="24"/>
                <w:lang w:val="en-US" w:eastAsia="en-US"/>
              </w:rPr>
              <w:t>KHỐI LƯỢNG ĐẮP (M3)</w:t>
            </w:r>
          </w:p>
        </w:tc>
        <w:tc>
          <w:tcPr>
            <w:tcW w:w="0" w:type="auto"/>
            <w:shd w:val="clear" w:color="auto" w:fill="auto"/>
            <w:vAlign w:val="center"/>
            <w:hideMark/>
          </w:tcPr>
          <w:p w14:paraId="2FC68156" w14:textId="77777777" w:rsidR="00E04987" w:rsidRPr="00BC3124" w:rsidRDefault="00E04987" w:rsidP="00E04987">
            <w:pPr>
              <w:spacing w:line="240" w:lineRule="auto"/>
              <w:ind w:firstLine="0"/>
              <w:jc w:val="center"/>
              <w:rPr>
                <w:b/>
                <w:bCs/>
                <w:color w:val="000000"/>
                <w:sz w:val="24"/>
                <w:lang w:val="en-US" w:eastAsia="en-US"/>
              </w:rPr>
            </w:pPr>
            <w:r w:rsidRPr="00BC3124">
              <w:rPr>
                <w:b/>
                <w:bCs/>
                <w:color w:val="000000"/>
                <w:sz w:val="24"/>
                <w:lang w:val="en-US" w:eastAsia="en-US"/>
              </w:rPr>
              <w:t>DIỆN TÍCH ĐÀO (M2)</w:t>
            </w:r>
          </w:p>
        </w:tc>
        <w:tc>
          <w:tcPr>
            <w:tcW w:w="0" w:type="auto"/>
            <w:shd w:val="clear" w:color="auto" w:fill="auto"/>
            <w:vAlign w:val="center"/>
            <w:hideMark/>
          </w:tcPr>
          <w:p w14:paraId="6D5C83E6" w14:textId="77777777" w:rsidR="00E04987" w:rsidRPr="00BC3124" w:rsidRDefault="00E04987" w:rsidP="00E04987">
            <w:pPr>
              <w:spacing w:line="240" w:lineRule="auto"/>
              <w:ind w:firstLine="0"/>
              <w:jc w:val="center"/>
              <w:rPr>
                <w:b/>
                <w:bCs/>
                <w:color w:val="000000"/>
                <w:sz w:val="24"/>
                <w:lang w:val="en-US" w:eastAsia="en-US"/>
              </w:rPr>
            </w:pPr>
            <w:r w:rsidRPr="00BC3124">
              <w:rPr>
                <w:b/>
                <w:bCs/>
                <w:color w:val="000000"/>
                <w:sz w:val="24"/>
                <w:lang w:val="en-US" w:eastAsia="en-US"/>
              </w:rPr>
              <w:t>KHỐI LƯỢNG ĐÀO (M3)</w:t>
            </w:r>
          </w:p>
        </w:tc>
        <w:tc>
          <w:tcPr>
            <w:tcW w:w="0" w:type="auto"/>
            <w:shd w:val="clear" w:color="auto" w:fill="auto"/>
            <w:vAlign w:val="center"/>
            <w:hideMark/>
          </w:tcPr>
          <w:p w14:paraId="113D0F96" w14:textId="77777777" w:rsidR="00E04987" w:rsidRPr="00BC3124" w:rsidRDefault="00E04987" w:rsidP="00E04987">
            <w:pPr>
              <w:spacing w:line="240" w:lineRule="auto"/>
              <w:ind w:firstLine="0"/>
              <w:jc w:val="center"/>
              <w:rPr>
                <w:b/>
                <w:bCs/>
                <w:color w:val="000000"/>
                <w:sz w:val="24"/>
                <w:lang w:val="en-US" w:eastAsia="en-US"/>
              </w:rPr>
            </w:pPr>
            <w:r w:rsidRPr="00BC3124">
              <w:rPr>
                <w:b/>
                <w:bCs/>
                <w:color w:val="000000"/>
                <w:sz w:val="24"/>
                <w:lang w:val="en-US" w:eastAsia="en-US"/>
              </w:rPr>
              <w:t>KHỐI LƯỢNG ĐÀO HỮU CƠ 20CM (M3)</w:t>
            </w:r>
          </w:p>
        </w:tc>
      </w:tr>
      <w:tr w:rsidR="00E04987" w:rsidRPr="00E04987" w14:paraId="7F7106E2" w14:textId="77777777" w:rsidTr="00E04987">
        <w:trPr>
          <w:trHeight w:val="402"/>
        </w:trPr>
        <w:tc>
          <w:tcPr>
            <w:tcW w:w="0" w:type="auto"/>
            <w:shd w:val="clear" w:color="auto" w:fill="auto"/>
            <w:vAlign w:val="center"/>
            <w:hideMark/>
          </w:tcPr>
          <w:p w14:paraId="7C74A9BB" w14:textId="77777777" w:rsidR="00E04987" w:rsidRPr="00E04987" w:rsidRDefault="00E04987" w:rsidP="00E04987">
            <w:pPr>
              <w:spacing w:line="240" w:lineRule="auto"/>
              <w:ind w:firstLine="0"/>
              <w:jc w:val="center"/>
              <w:rPr>
                <w:b/>
                <w:bCs/>
                <w:i/>
                <w:iCs/>
                <w:color w:val="0000FF"/>
                <w:sz w:val="22"/>
                <w:szCs w:val="22"/>
                <w:lang w:val="en-US" w:eastAsia="en-US"/>
              </w:rPr>
            </w:pPr>
            <w:r w:rsidRPr="00E04987">
              <w:rPr>
                <w:b/>
                <w:bCs/>
                <w:i/>
                <w:iCs/>
                <w:color w:val="0000FF"/>
                <w:sz w:val="22"/>
                <w:szCs w:val="22"/>
                <w:lang w:val="en-US" w:eastAsia="en-US"/>
              </w:rPr>
              <w:t>1</w:t>
            </w:r>
          </w:p>
        </w:tc>
        <w:tc>
          <w:tcPr>
            <w:tcW w:w="0" w:type="auto"/>
            <w:shd w:val="clear" w:color="auto" w:fill="auto"/>
            <w:vAlign w:val="center"/>
            <w:hideMark/>
          </w:tcPr>
          <w:p w14:paraId="22A05B8E"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4653.68</w:t>
            </w:r>
          </w:p>
        </w:tc>
        <w:tc>
          <w:tcPr>
            <w:tcW w:w="0" w:type="auto"/>
            <w:shd w:val="clear" w:color="auto" w:fill="auto"/>
            <w:vAlign w:val="center"/>
            <w:hideMark/>
          </w:tcPr>
          <w:p w14:paraId="7CE50A5C"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11680.73</w:t>
            </w:r>
          </w:p>
        </w:tc>
        <w:tc>
          <w:tcPr>
            <w:tcW w:w="0" w:type="auto"/>
            <w:shd w:val="clear" w:color="auto" w:fill="auto"/>
            <w:vAlign w:val="center"/>
            <w:hideMark/>
          </w:tcPr>
          <w:p w14:paraId="79CB58F7"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0</w:t>
            </w:r>
          </w:p>
        </w:tc>
        <w:tc>
          <w:tcPr>
            <w:tcW w:w="0" w:type="auto"/>
            <w:shd w:val="clear" w:color="auto" w:fill="auto"/>
            <w:vAlign w:val="center"/>
            <w:hideMark/>
          </w:tcPr>
          <w:p w14:paraId="0920EB27"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0</w:t>
            </w:r>
          </w:p>
        </w:tc>
        <w:tc>
          <w:tcPr>
            <w:tcW w:w="0" w:type="auto"/>
            <w:shd w:val="clear" w:color="auto" w:fill="auto"/>
            <w:vAlign w:val="center"/>
            <w:hideMark/>
          </w:tcPr>
          <w:p w14:paraId="4EE9EE8A"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930.736</w:t>
            </w:r>
          </w:p>
        </w:tc>
      </w:tr>
      <w:tr w:rsidR="00E04987" w:rsidRPr="00E04987" w14:paraId="36C47E97" w14:textId="77777777" w:rsidTr="00E04987">
        <w:trPr>
          <w:trHeight w:val="402"/>
        </w:trPr>
        <w:tc>
          <w:tcPr>
            <w:tcW w:w="0" w:type="auto"/>
            <w:shd w:val="clear" w:color="auto" w:fill="auto"/>
            <w:vAlign w:val="center"/>
            <w:hideMark/>
          </w:tcPr>
          <w:p w14:paraId="2E221BBE" w14:textId="77777777" w:rsidR="00E04987" w:rsidRPr="00E04987" w:rsidRDefault="00E04987" w:rsidP="00E04987">
            <w:pPr>
              <w:spacing w:line="240" w:lineRule="auto"/>
              <w:ind w:firstLine="0"/>
              <w:jc w:val="center"/>
              <w:rPr>
                <w:b/>
                <w:bCs/>
                <w:i/>
                <w:iCs/>
                <w:color w:val="0000FF"/>
                <w:sz w:val="22"/>
                <w:szCs w:val="22"/>
                <w:lang w:val="en-US" w:eastAsia="en-US"/>
              </w:rPr>
            </w:pPr>
            <w:r w:rsidRPr="00E04987">
              <w:rPr>
                <w:b/>
                <w:bCs/>
                <w:i/>
                <w:iCs/>
                <w:color w:val="0000FF"/>
                <w:sz w:val="22"/>
                <w:szCs w:val="22"/>
                <w:lang w:val="en-US" w:eastAsia="en-US"/>
              </w:rPr>
              <w:t>2</w:t>
            </w:r>
          </w:p>
        </w:tc>
        <w:tc>
          <w:tcPr>
            <w:tcW w:w="0" w:type="auto"/>
            <w:shd w:val="clear" w:color="auto" w:fill="auto"/>
            <w:vAlign w:val="center"/>
            <w:hideMark/>
          </w:tcPr>
          <w:p w14:paraId="6D8F0370"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4744.17</w:t>
            </w:r>
          </w:p>
        </w:tc>
        <w:tc>
          <w:tcPr>
            <w:tcW w:w="0" w:type="auto"/>
            <w:shd w:val="clear" w:color="auto" w:fill="auto"/>
            <w:vAlign w:val="center"/>
            <w:hideMark/>
          </w:tcPr>
          <w:p w14:paraId="2283E177"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11907.68</w:t>
            </w:r>
          </w:p>
        </w:tc>
        <w:tc>
          <w:tcPr>
            <w:tcW w:w="0" w:type="auto"/>
            <w:shd w:val="clear" w:color="auto" w:fill="auto"/>
            <w:vAlign w:val="center"/>
            <w:hideMark/>
          </w:tcPr>
          <w:p w14:paraId="386D5CC9"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0</w:t>
            </w:r>
          </w:p>
        </w:tc>
        <w:tc>
          <w:tcPr>
            <w:tcW w:w="0" w:type="auto"/>
            <w:shd w:val="clear" w:color="auto" w:fill="auto"/>
            <w:vAlign w:val="center"/>
            <w:hideMark/>
          </w:tcPr>
          <w:p w14:paraId="568D5A98"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0</w:t>
            </w:r>
          </w:p>
        </w:tc>
        <w:tc>
          <w:tcPr>
            <w:tcW w:w="0" w:type="auto"/>
            <w:shd w:val="clear" w:color="auto" w:fill="auto"/>
            <w:vAlign w:val="center"/>
            <w:hideMark/>
          </w:tcPr>
          <w:p w14:paraId="07D94F51"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948.834</w:t>
            </w:r>
          </w:p>
        </w:tc>
      </w:tr>
      <w:tr w:rsidR="00E04987" w:rsidRPr="00E04987" w14:paraId="2ADEC6F8" w14:textId="77777777" w:rsidTr="00E04987">
        <w:trPr>
          <w:trHeight w:val="402"/>
        </w:trPr>
        <w:tc>
          <w:tcPr>
            <w:tcW w:w="0" w:type="auto"/>
            <w:shd w:val="clear" w:color="auto" w:fill="auto"/>
            <w:vAlign w:val="center"/>
            <w:hideMark/>
          </w:tcPr>
          <w:p w14:paraId="2B39281F" w14:textId="77777777" w:rsidR="00E04987" w:rsidRPr="00E04987" w:rsidRDefault="00E04987" w:rsidP="00E04987">
            <w:pPr>
              <w:spacing w:line="240" w:lineRule="auto"/>
              <w:ind w:firstLine="0"/>
              <w:jc w:val="center"/>
              <w:rPr>
                <w:b/>
                <w:bCs/>
                <w:i/>
                <w:iCs/>
                <w:color w:val="0000FF"/>
                <w:sz w:val="22"/>
                <w:szCs w:val="22"/>
                <w:lang w:val="en-US" w:eastAsia="en-US"/>
              </w:rPr>
            </w:pPr>
            <w:r w:rsidRPr="00E04987">
              <w:rPr>
                <w:b/>
                <w:bCs/>
                <w:i/>
                <w:iCs/>
                <w:color w:val="0000FF"/>
                <w:sz w:val="22"/>
                <w:szCs w:val="22"/>
                <w:lang w:val="en-US" w:eastAsia="en-US"/>
              </w:rPr>
              <w:t>3</w:t>
            </w:r>
          </w:p>
        </w:tc>
        <w:tc>
          <w:tcPr>
            <w:tcW w:w="0" w:type="auto"/>
            <w:shd w:val="clear" w:color="auto" w:fill="auto"/>
            <w:vAlign w:val="center"/>
            <w:hideMark/>
          </w:tcPr>
          <w:p w14:paraId="4AC4E8C1"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5443.94</w:t>
            </w:r>
          </w:p>
        </w:tc>
        <w:tc>
          <w:tcPr>
            <w:tcW w:w="0" w:type="auto"/>
            <w:shd w:val="clear" w:color="auto" w:fill="auto"/>
            <w:vAlign w:val="center"/>
            <w:hideMark/>
          </w:tcPr>
          <w:p w14:paraId="7F22167E"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14861.95</w:t>
            </w:r>
          </w:p>
        </w:tc>
        <w:tc>
          <w:tcPr>
            <w:tcW w:w="0" w:type="auto"/>
            <w:shd w:val="clear" w:color="auto" w:fill="auto"/>
            <w:vAlign w:val="center"/>
            <w:hideMark/>
          </w:tcPr>
          <w:p w14:paraId="59C5CC91"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0</w:t>
            </w:r>
          </w:p>
        </w:tc>
        <w:tc>
          <w:tcPr>
            <w:tcW w:w="0" w:type="auto"/>
            <w:shd w:val="clear" w:color="auto" w:fill="auto"/>
            <w:vAlign w:val="center"/>
            <w:hideMark/>
          </w:tcPr>
          <w:p w14:paraId="1445CCFE"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0</w:t>
            </w:r>
          </w:p>
        </w:tc>
        <w:tc>
          <w:tcPr>
            <w:tcW w:w="0" w:type="auto"/>
            <w:shd w:val="clear" w:color="auto" w:fill="auto"/>
            <w:vAlign w:val="center"/>
            <w:hideMark/>
          </w:tcPr>
          <w:p w14:paraId="54D5D87B"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1088.788</w:t>
            </w:r>
          </w:p>
        </w:tc>
      </w:tr>
      <w:tr w:rsidR="00E04987" w:rsidRPr="00E04987" w14:paraId="0BE369CA" w14:textId="77777777" w:rsidTr="00E04987">
        <w:trPr>
          <w:trHeight w:val="402"/>
        </w:trPr>
        <w:tc>
          <w:tcPr>
            <w:tcW w:w="0" w:type="auto"/>
            <w:shd w:val="clear" w:color="auto" w:fill="auto"/>
            <w:vAlign w:val="center"/>
            <w:hideMark/>
          </w:tcPr>
          <w:p w14:paraId="3F83DB3B" w14:textId="77777777" w:rsidR="00E04987" w:rsidRPr="00E04987" w:rsidRDefault="00E04987" w:rsidP="00E04987">
            <w:pPr>
              <w:spacing w:line="240" w:lineRule="auto"/>
              <w:ind w:firstLine="0"/>
              <w:jc w:val="center"/>
              <w:rPr>
                <w:b/>
                <w:bCs/>
                <w:i/>
                <w:iCs/>
                <w:color w:val="0000FF"/>
                <w:sz w:val="22"/>
                <w:szCs w:val="22"/>
                <w:lang w:val="en-US" w:eastAsia="en-US"/>
              </w:rPr>
            </w:pPr>
            <w:r w:rsidRPr="00E04987">
              <w:rPr>
                <w:b/>
                <w:bCs/>
                <w:i/>
                <w:iCs/>
                <w:color w:val="0000FF"/>
                <w:sz w:val="22"/>
                <w:szCs w:val="22"/>
                <w:lang w:val="en-US" w:eastAsia="en-US"/>
              </w:rPr>
              <w:t>4</w:t>
            </w:r>
          </w:p>
        </w:tc>
        <w:tc>
          <w:tcPr>
            <w:tcW w:w="0" w:type="auto"/>
            <w:shd w:val="clear" w:color="auto" w:fill="auto"/>
            <w:vAlign w:val="center"/>
            <w:hideMark/>
          </w:tcPr>
          <w:p w14:paraId="407E36AF"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5443.94</w:t>
            </w:r>
          </w:p>
        </w:tc>
        <w:tc>
          <w:tcPr>
            <w:tcW w:w="0" w:type="auto"/>
            <w:shd w:val="clear" w:color="auto" w:fill="auto"/>
            <w:vAlign w:val="center"/>
            <w:hideMark/>
          </w:tcPr>
          <w:p w14:paraId="45049FA8"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14081.6</w:t>
            </w:r>
          </w:p>
        </w:tc>
        <w:tc>
          <w:tcPr>
            <w:tcW w:w="0" w:type="auto"/>
            <w:shd w:val="clear" w:color="auto" w:fill="auto"/>
            <w:vAlign w:val="center"/>
            <w:hideMark/>
          </w:tcPr>
          <w:p w14:paraId="5D6DBFD4"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0</w:t>
            </w:r>
          </w:p>
        </w:tc>
        <w:tc>
          <w:tcPr>
            <w:tcW w:w="0" w:type="auto"/>
            <w:shd w:val="clear" w:color="auto" w:fill="auto"/>
            <w:vAlign w:val="center"/>
            <w:hideMark/>
          </w:tcPr>
          <w:p w14:paraId="56651303"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0</w:t>
            </w:r>
          </w:p>
        </w:tc>
        <w:tc>
          <w:tcPr>
            <w:tcW w:w="0" w:type="auto"/>
            <w:shd w:val="clear" w:color="auto" w:fill="auto"/>
            <w:vAlign w:val="center"/>
            <w:hideMark/>
          </w:tcPr>
          <w:p w14:paraId="7E97429C"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1088.788</w:t>
            </w:r>
          </w:p>
        </w:tc>
      </w:tr>
      <w:tr w:rsidR="00E04987" w:rsidRPr="00E04987" w14:paraId="1F46FDFE" w14:textId="77777777" w:rsidTr="00E04987">
        <w:trPr>
          <w:trHeight w:val="402"/>
        </w:trPr>
        <w:tc>
          <w:tcPr>
            <w:tcW w:w="0" w:type="auto"/>
            <w:shd w:val="clear" w:color="auto" w:fill="auto"/>
            <w:vAlign w:val="center"/>
            <w:hideMark/>
          </w:tcPr>
          <w:p w14:paraId="2E5E1B76" w14:textId="77777777" w:rsidR="00E04987" w:rsidRPr="00E04987" w:rsidRDefault="00E04987" w:rsidP="00E04987">
            <w:pPr>
              <w:spacing w:line="240" w:lineRule="auto"/>
              <w:ind w:firstLine="0"/>
              <w:jc w:val="center"/>
              <w:rPr>
                <w:b/>
                <w:bCs/>
                <w:i/>
                <w:iCs/>
                <w:color w:val="0000FF"/>
                <w:sz w:val="22"/>
                <w:szCs w:val="22"/>
                <w:lang w:val="en-US" w:eastAsia="en-US"/>
              </w:rPr>
            </w:pPr>
            <w:r w:rsidRPr="00E04987">
              <w:rPr>
                <w:b/>
                <w:bCs/>
                <w:i/>
                <w:iCs/>
                <w:color w:val="0000FF"/>
                <w:sz w:val="22"/>
                <w:szCs w:val="22"/>
                <w:lang w:val="en-US" w:eastAsia="en-US"/>
              </w:rPr>
              <w:t>5</w:t>
            </w:r>
          </w:p>
        </w:tc>
        <w:tc>
          <w:tcPr>
            <w:tcW w:w="0" w:type="auto"/>
            <w:shd w:val="clear" w:color="auto" w:fill="auto"/>
            <w:vAlign w:val="center"/>
            <w:hideMark/>
          </w:tcPr>
          <w:p w14:paraId="6B5056BB"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15711.95</w:t>
            </w:r>
          </w:p>
        </w:tc>
        <w:tc>
          <w:tcPr>
            <w:tcW w:w="0" w:type="auto"/>
            <w:shd w:val="clear" w:color="auto" w:fill="auto"/>
            <w:vAlign w:val="center"/>
            <w:hideMark/>
          </w:tcPr>
          <w:p w14:paraId="041C2E1C"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42480.72</w:t>
            </w:r>
          </w:p>
        </w:tc>
        <w:tc>
          <w:tcPr>
            <w:tcW w:w="0" w:type="auto"/>
            <w:shd w:val="clear" w:color="auto" w:fill="auto"/>
            <w:vAlign w:val="center"/>
            <w:hideMark/>
          </w:tcPr>
          <w:p w14:paraId="4821AA7C"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0</w:t>
            </w:r>
          </w:p>
        </w:tc>
        <w:tc>
          <w:tcPr>
            <w:tcW w:w="0" w:type="auto"/>
            <w:shd w:val="clear" w:color="auto" w:fill="auto"/>
            <w:vAlign w:val="center"/>
            <w:hideMark/>
          </w:tcPr>
          <w:p w14:paraId="4E96275F"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0</w:t>
            </w:r>
          </w:p>
        </w:tc>
        <w:tc>
          <w:tcPr>
            <w:tcW w:w="0" w:type="auto"/>
            <w:shd w:val="clear" w:color="auto" w:fill="auto"/>
            <w:vAlign w:val="center"/>
            <w:hideMark/>
          </w:tcPr>
          <w:p w14:paraId="7171368F"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3142.39</w:t>
            </w:r>
          </w:p>
        </w:tc>
      </w:tr>
      <w:tr w:rsidR="00E04987" w:rsidRPr="00E04987" w14:paraId="2E36FA79" w14:textId="77777777" w:rsidTr="00E04987">
        <w:trPr>
          <w:trHeight w:val="402"/>
        </w:trPr>
        <w:tc>
          <w:tcPr>
            <w:tcW w:w="0" w:type="auto"/>
            <w:shd w:val="clear" w:color="auto" w:fill="auto"/>
            <w:vAlign w:val="center"/>
            <w:hideMark/>
          </w:tcPr>
          <w:p w14:paraId="018ABE70" w14:textId="77777777" w:rsidR="00E04987" w:rsidRPr="00E04987" w:rsidRDefault="00E04987" w:rsidP="00E04987">
            <w:pPr>
              <w:spacing w:line="240" w:lineRule="auto"/>
              <w:ind w:firstLine="0"/>
              <w:jc w:val="center"/>
              <w:rPr>
                <w:b/>
                <w:bCs/>
                <w:i/>
                <w:iCs/>
                <w:color w:val="0000FF"/>
                <w:sz w:val="22"/>
                <w:szCs w:val="22"/>
                <w:lang w:val="en-US" w:eastAsia="en-US"/>
              </w:rPr>
            </w:pPr>
            <w:r w:rsidRPr="00E04987">
              <w:rPr>
                <w:b/>
                <w:bCs/>
                <w:i/>
                <w:iCs/>
                <w:color w:val="0000FF"/>
                <w:sz w:val="22"/>
                <w:szCs w:val="22"/>
                <w:lang w:val="en-US" w:eastAsia="en-US"/>
              </w:rPr>
              <w:t>6</w:t>
            </w:r>
          </w:p>
        </w:tc>
        <w:tc>
          <w:tcPr>
            <w:tcW w:w="0" w:type="auto"/>
            <w:shd w:val="clear" w:color="auto" w:fill="auto"/>
            <w:vAlign w:val="center"/>
            <w:hideMark/>
          </w:tcPr>
          <w:p w14:paraId="42B874E7"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5968</w:t>
            </w:r>
          </w:p>
        </w:tc>
        <w:tc>
          <w:tcPr>
            <w:tcW w:w="0" w:type="auto"/>
            <w:shd w:val="clear" w:color="auto" w:fill="auto"/>
            <w:vAlign w:val="center"/>
            <w:hideMark/>
          </w:tcPr>
          <w:p w14:paraId="39698DD2"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15218.4</w:t>
            </w:r>
          </w:p>
        </w:tc>
        <w:tc>
          <w:tcPr>
            <w:tcW w:w="0" w:type="auto"/>
            <w:shd w:val="clear" w:color="auto" w:fill="auto"/>
            <w:vAlign w:val="center"/>
            <w:hideMark/>
          </w:tcPr>
          <w:p w14:paraId="217296AB"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0</w:t>
            </w:r>
          </w:p>
        </w:tc>
        <w:tc>
          <w:tcPr>
            <w:tcW w:w="0" w:type="auto"/>
            <w:shd w:val="clear" w:color="auto" w:fill="auto"/>
            <w:vAlign w:val="center"/>
            <w:hideMark/>
          </w:tcPr>
          <w:p w14:paraId="440AEEBE"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0</w:t>
            </w:r>
          </w:p>
        </w:tc>
        <w:tc>
          <w:tcPr>
            <w:tcW w:w="0" w:type="auto"/>
            <w:shd w:val="clear" w:color="auto" w:fill="auto"/>
            <w:vAlign w:val="center"/>
            <w:hideMark/>
          </w:tcPr>
          <w:p w14:paraId="7275D9F1"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1193.6</w:t>
            </w:r>
          </w:p>
        </w:tc>
      </w:tr>
      <w:tr w:rsidR="00E04987" w:rsidRPr="00E04987" w14:paraId="7DE95396" w14:textId="77777777" w:rsidTr="00E04987">
        <w:trPr>
          <w:trHeight w:val="402"/>
        </w:trPr>
        <w:tc>
          <w:tcPr>
            <w:tcW w:w="0" w:type="auto"/>
            <w:shd w:val="clear" w:color="auto" w:fill="auto"/>
            <w:vAlign w:val="center"/>
            <w:hideMark/>
          </w:tcPr>
          <w:p w14:paraId="0E33BA9E" w14:textId="77777777" w:rsidR="00E04987" w:rsidRPr="00E04987" w:rsidRDefault="00E04987" w:rsidP="00E04987">
            <w:pPr>
              <w:spacing w:line="240" w:lineRule="auto"/>
              <w:ind w:firstLine="0"/>
              <w:jc w:val="center"/>
              <w:rPr>
                <w:b/>
                <w:bCs/>
                <w:i/>
                <w:iCs/>
                <w:color w:val="0000FF"/>
                <w:sz w:val="22"/>
                <w:szCs w:val="22"/>
                <w:lang w:val="en-US" w:eastAsia="en-US"/>
              </w:rPr>
            </w:pPr>
            <w:r w:rsidRPr="00E04987">
              <w:rPr>
                <w:b/>
                <w:bCs/>
                <w:i/>
                <w:iCs/>
                <w:color w:val="0000FF"/>
                <w:sz w:val="22"/>
                <w:szCs w:val="22"/>
                <w:lang w:val="en-US" w:eastAsia="en-US"/>
              </w:rPr>
              <w:t>7</w:t>
            </w:r>
          </w:p>
        </w:tc>
        <w:tc>
          <w:tcPr>
            <w:tcW w:w="0" w:type="auto"/>
            <w:shd w:val="clear" w:color="auto" w:fill="auto"/>
            <w:vAlign w:val="center"/>
            <w:hideMark/>
          </w:tcPr>
          <w:p w14:paraId="718AFDE3"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5964.28</w:t>
            </w:r>
          </w:p>
        </w:tc>
        <w:tc>
          <w:tcPr>
            <w:tcW w:w="0" w:type="auto"/>
            <w:shd w:val="clear" w:color="auto" w:fill="auto"/>
            <w:vAlign w:val="center"/>
            <w:hideMark/>
          </w:tcPr>
          <w:p w14:paraId="7C3ADA08"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14912.69</w:t>
            </w:r>
          </w:p>
        </w:tc>
        <w:tc>
          <w:tcPr>
            <w:tcW w:w="0" w:type="auto"/>
            <w:shd w:val="clear" w:color="auto" w:fill="auto"/>
            <w:vAlign w:val="center"/>
            <w:hideMark/>
          </w:tcPr>
          <w:p w14:paraId="78CB6CC0"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0</w:t>
            </w:r>
          </w:p>
        </w:tc>
        <w:tc>
          <w:tcPr>
            <w:tcW w:w="0" w:type="auto"/>
            <w:shd w:val="clear" w:color="auto" w:fill="auto"/>
            <w:vAlign w:val="center"/>
            <w:hideMark/>
          </w:tcPr>
          <w:p w14:paraId="2F17E7BB"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0</w:t>
            </w:r>
          </w:p>
        </w:tc>
        <w:tc>
          <w:tcPr>
            <w:tcW w:w="0" w:type="auto"/>
            <w:shd w:val="clear" w:color="auto" w:fill="auto"/>
            <w:vAlign w:val="center"/>
            <w:hideMark/>
          </w:tcPr>
          <w:p w14:paraId="4321ACA7"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1192.856</w:t>
            </w:r>
          </w:p>
        </w:tc>
      </w:tr>
      <w:tr w:rsidR="00E04987" w:rsidRPr="00E04987" w14:paraId="2F5E9A7F" w14:textId="77777777" w:rsidTr="00E04987">
        <w:trPr>
          <w:trHeight w:val="402"/>
        </w:trPr>
        <w:tc>
          <w:tcPr>
            <w:tcW w:w="0" w:type="auto"/>
            <w:shd w:val="clear" w:color="auto" w:fill="auto"/>
            <w:vAlign w:val="center"/>
            <w:hideMark/>
          </w:tcPr>
          <w:p w14:paraId="7B38A849" w14:textId="77777777" w:rsidR="00E04987" w:rsidRPr="00E04987" w:rsidRDefault="00E04987" w:rsidP="00E04987">
            <w:pPr>
              <w:spacing w:line="240" w:lineRule="auto"/>
              <w:ind w:firstLine="0"/>
              <w:jc w:val="center"/>
              <w:rPr>
                <w:b/>
                <w:bCs/>
                <w:i/>
                <w:iCs/>
                <w:color w:val="0000FF"/>
                <w:sz w:val="22"/>
                <w:szCs w:val="22"/>
                <w:lang w:val="en-US" w:eastAsia="en-US"/>
              </w:rPr>
            </w:pPr>
            <w:r w:rsidRPr="00E04987">
              <w:rPr>
                <w:b/>
                <w:bCs/>
                <w:i/>
                <w:iCs/>
                <w:color w:val="0000FF"/>
                <w:sz w:val="22"/>
                <w:szCs w:val="22"/>
                <w:lang w:val="en-US" w:eastAsia="en-US"/>
              </w:rPr>
              <w:t>8</w:t>
            </w:r>
          </w:p>
        </w:tc>
        <w:tc>
          <w:tcPr>
            <w:tcW w:w="0" w:type="auto"/>
            <w:shd w:val="clear" w:color="auto" w:fill="auto"/>
            <w:vAlign w:val="center"/>
            <w:hideMark/>
          </w:tcPr>
          <w:p w14:paraId="479CF008"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2355.34</w:t>
            </w:r>
          </w:p>
        </w:tc>
        <w:tc>
          <w:tcPr>
            <w:tcW w:w="0" w:type="auto"/>
            <w:shd w:val="clear" w:color="auto" w:fill="auto"/>
            <w:vAlign w:val="center"/>
            <w:hideMark/>
          </w:tcPr>
          <w:p w14:paraId="6AB131F4"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5864.79</w:t>
            </w:r>
          </w:p>
        </w:tc>
        <w:tc>
          <w:tcPr>
            <w:tcW w:w="0" w:type="auto"/>
            <w:shd w:val="clear" w:color="auto" w:fill="auto"/>
            <w:vAlign w:val="center"/>
            <w:hideMark/>
          </w:tcPr>
          <w:p w14:paraId="2AD64FAF"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0</w:t>
            </w:r>
          </w:p>
        </w:tc>
        <w:tc>
          <w:tcPr>
            <w:tcW w:w="0" w:type="auto"/>
            <w:shd w:val="clear" w:color="auto" w:fill="auto"/>
            <w:vAlign w:val="center"/>
            <w:hideMark/>
          </w:tcPr>
          <w:p w14:paraId="7ABBB194"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0</w:t>
            </w:r>
          </w:p>
        </w:tc>
        <w:tc>
          <w:tcPr>
            <w:tcW w:w="0" w:type="auto"/>
            <w:shd w:val="clear" w:color="auto" w:fill="auto"/>
            <w:vAlign w:val="center"/>
            <w:hideMark/>
          </w:tcPr>
          <w:p w14:paraId="0D988623"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471.068</w:t>
            </w:r>
          </w:p>
        </w:tc>
      </w:tr>
      <w:tr w:rsidR="00E04987" w:rsidRPr="00E04987" w14:paraId="18FB1A46" w14:textId="77777777" w:rsidTr="00E04987">
        <w:trPr>
          <w:trHeight w:val="402"/>
        </w:trPr>
        <w:tc>
          <w:tcPr>
            <w:tcW w:w="0" w:type="auto"/>
            <w:shd w:val="clear" w:color="auto" w:fill="auto"/>
            <w:vAlign w:val="center"/>
            <w:hideMark/>
          </w:tcPr>
          <w:p w14:paraId="5B59D34D" w14:textId="77777777" w:rsidR="00E04987" w:rsidRPr="00E04987" w:rsidRDefault="00E04987" w:rsidP="00E04987">
            <w:pPr>
              <w:spacing w:line="240" w:lineRule="auto"/>
              <w:ind w:firstLine="0"/>
              <w:jc w:val="center"/>
              <w:rPr>
                <w:b/>
                <w:bCs/>
                <w:i/>
                <w:iCs/>
                <w:color w:val="0000FF"/>
                <w:sz w:val="22"/>
                <w:szCs w:val="22"/>
                <w:lang w:val="en-US" w:eastAsia="en-US"/>
              </w:rPr>
            </w:pPr>
            <w:r w:rsidRPr="00E04987">
              <w:rPr>
                <w:b/>
                <w:bCs/>
                <w:i/>
                <w:iCs/>
                <w:color w:val="0000FF"/>
                <w:sz w:val="22"/>
                <w:szCs w:val="22"/>
                <w:lang w:val="en-US" w:eastAsia="en-US"/>
              </w:rPr>
              <w:t>9</w:t>
            </w:r>
          </w:p>
        </w:tc>
        <w:tc>
          <w:tcPr>
            <w:tcW w:w="0" w:type="auto"/>
            <w:shd w:val="clear" w:color="auto" w:fill="auto"/>
            <w:vAlign w:val="center"/>
            <w:hideMark/>
          </w:tcPr>
          <w:p w14:paraId="200C10A9"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2296.9</w:t>
            </w:r>
          </w:p>
        </w:tc>
        <w:tc>
          <w:tcPr>
            <w:tcW w:w="0" w:type="auto"/>
            <w:shd w:val="clear" w:color="auto" w:fill="auto"/>
            <w:vAlign w:val="center"/>
            <w:hideMark/>
          </w:tcPr>
          <w:p w14:paraId="09E7D527"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5788.18</w:t>
            </w:r>
          </w:p>
        </w:tc>
        <w:tc>
          <w:tcPr>
            <w:tcW w:w="0" w:type="auto"/>
            <w:shd w:val="clear" w:color="auto" w:fill="auto"/>
            <w:vAlign w:val="center"/>
            <w:hideMark/>
          </w:tcPr>
          <w:p w14:paraId="1DE8DDA9"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0</w:t>
            </w:r>
          </w:p>
        </w:tc>
        <w:tc>
          <w:tcPr>
            <w:tcW w:w="0" w:type="auto"/>
            <w:shd w:val="clear" w:color="auto" w:fill="auto"/>
            <w:vAlign w:val="center"/>
            <w:hideMark/>
          </w:tcPr>
          <w:p w14:paraId="098C617B"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0</w:t>
            </w:r>
          </w:p>
        </w:tc>
        <w:tc>
          <w:tcPr>
            <w:tcW w:w="0" w:type="auto"/>
            <w:shd w:val="clear" w:color="auto" w:fill="auto"/>
            <w:vAlign w:val="center"/>
            <w:hideMark/>
          </w:tcPr>
          <w:p w14:paraId="6984714A"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459.38</w:t>
            </w:r>
          </w:p>
        </w:tc>
      </w:tr>
      <w:tr w:rsidR="00E04987" w:rsidRPr="00E04987" w14:paraId="1BE91F06" w14:textId="77777777" w:rsidTr="00E04987">
        <w:trPr>
          <w:trHeight w:val="402"/>
        </w:trPr>
        <w:tc>
          <w:tcPr>
            <w:tcW w:w="0" w:type="auto"/>
            <w:shd w:val="clear" w:color="auto" w:fill="auto"/>
            <w:vAlign w:val="center"/>
            <w:hideMark/>
          </w:tcPr>
          <w:p w14:paraId="742BA29A" w14:textId="77777777" w:rsidR="00E04987" w:rsidRPr="00E04987" w:rsidRDefault="00E04987" w:rsidP="00E04987">
            <w:pPr>
              <w:spacing w:line="240" w:lineRule="auto"/>
              <w:ind w:firstLine="0"/>
              <w:jc w:val="center"/>
              <w:rPr>
                <w:b/>
                <w:bCs/>
                <w:i/>
                <w:iCs/>
                <w:color w:val="0000FF"/>
                <w:sz w:val="22"/>
                <w:szCs w:val="22"/>
                <w:lang w:val="en-US" w:eastAsia="en-US"/>
              </w:rPr>
            </w:pPr>
            <w:r w:rsidRPr="00E04987">
              <w:rPr>
                <w:b/>
                <w:bCs/>
                <w:i/>
                <w:iCs/>
                <w:color w:val="0000FF"/>
                <w:sz w:val="22"/>
                <w:szCs w:val="22"/>
                <w:lang w:val="en-US" w:eastAsia="en-US"/>
              </w:rPr>
              <w:t>10</w:t>
            </w:r>
          </w:p>
        </w:tc>
        <w:tc>
          <w:tcPr>
            <w:tcW w:w="0" w:type="auto"/>
            <w:shd w:val="clear" w:color="auto" w:fill="auto"/>
            <w:vAlign w:val="center"/>
            <w:hideMark/>
          </w:tcPr>
          <w:p w14:paraId="4909F078"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2238.46</w:t>
            </w:r>
          </w:p>
        </w:tc>
        <w:tc>
          <w:tcPr>
            <w:tcW w:w="0" w:type="auto"/>
            <w:shd w:val="clear" w:color="auto" w:fill="auto"/>
            <w:vAlign w:val="center"/>
            <w:hideMark/>
          </w:tcPr>
          <w:p w14:paraId="1D5B159F"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5528.99</w:t>
            </w:r>
          </w:p>
        </w:tc>
        <w:tc>
          <w:tcPr>
            <w:tcW w:w="0" w:type="auto"/>
            <w:shd w:val="clear" w:color="auto" w:fill="auto"/>
            <w:vAlign w:val="center"/>
            <w:hideMark/>
          </w:tcPr>
          <w:p w14:paraId="4A592910"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0</w:t>
            </w:r>
          </w:p>
        </w:tc>
        <w:tc>
          <w:tcPr>
            <w:tcW w:w="0" w:type="auto"/>
            <w:shd w:val="clear" w:color="auto" w:fill="auto"/>
            <w:vAlign w:val="center"/>
            <w:hideMark/>
          </w:tcPr>
          <w:p w14:paraId="59891C68"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0</w:t>
            </w:r>
          </w:p>
        </w:tc>
        <w:tc>
          <w:tcPr>
            <w:tcW w:w="0" w:type="auto"/>
            <w:shd w:val="clear" w:color="auto" w:fill="auto"/>
            <w:vAlign w:val="center"/>
            <w:hideMark/>
          </w:tcPr>
          <w:p w14:paraId="7C13BA90"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447.692</w:t>
            </w:r>
          </w:p>
        </w:tc>
      </w:tr>
      <w:tr w:rsidR="00E04987" w:rsidRPr="00E04987" w14:paraId="25E84614" w14:textId="77777777" w:rsidTr="00E04987">
        <w:trPr>
          <w:trHeight w:val="402"/>
        </w:trPr>
        <w:tc>
          <w:tcPr>
            <w:tcW w:w="0" w:type="auto"/>
            <w:shd w:val="clear" w:color="auto" w:fill="auto"/>
            <w:vAlign w:val="center"/>
            <w:hideMark/>
          </w:tcPr>
          <w:p w14:paraId="5957F4A2" w14:textId="77777777" w:rsidR="00E04987" w:rsidRPr="00E04987" w:rsidRDefault="00E04987" w:rsidP="00E04987">
            <w:pPr>
              <w:spacing w:line="240" w:lineRule="auto"/>
              <w:ind w:firstLine="0"/>
              <w:jc w:val="center"/>
              <w:rPr>
                <w:b/>
                <w:bCs/>
                <w:i/>
                <w:iCs/>
                <w:color w:val="0000FF"/>
                <w:sz w:val="22"/>
                <w:szCs w:val="22"/>
                <w:lang w:val="en-US" w:eastAsia="en-US"/>
              </w:rPr>
            </w:pPr>
            <w:r w:rsidRPr="00E04987">
              <w:rPr>
                <w:b/>
                <w:bCs/>
                <w:i/>
                <w:iCs/>
                <w:color w:val="0000FF"/>
                <w:sz w:val="22"/>
                <w:szCs w:val="22"/>
                <w:lang w:val="en-US" w:eastAsia="en-US"/>
              </w:rPr>
              <w:t>11</w:t>
            </w:r>
          </w:p>
        </w:tc>
        <w:tc>
          <w:tcPr>
            <w:tcW w:w="0" w:type="auto"/>
            <w:shd w:val="clear" w:color="auto" w:fill="auto"/>
            <w:vAlign w:val="center"/>
            <w:hideMark/>
          </w:tcPr>
          <w:p w14:paraId="1E50C152"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8580.29</w:t>
            </w:r>
          </w:p>
        </w:tc>
        <w:tc>
          <w:tcPr>
            <w:tcW w:w="0" w:type="auto"/>
            <w:shd w:val="clear" w:color="auto" w:fill="auto"/>
            <w:vAlign w:val="center"/>
            <w:hideMark/>
          </w:tcPr>
          <w:p w14:paraId="1B1531CB"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20678.49</w:t>
            </w:r>
          </w:p>
        </w:tc>
        <w:tc>
          <w:tcPr>
            <w:tcW w:w="0" w:type="auto"/>
            <w:shd w:val="clear" w:color="auto" w:fill="auto"/>
            <w:vAlign w:val="center"/>
            <w:hideMark/>
          </w:tcPr>
          <w:p w14:paraId="17240BC5"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0</w:t>
            </w:r>
          </w:p>
        </w:tc>
        <w:tc>
          <w:tcPr>
            <w:tcW w:w="0" w:type="auto"/>
            <w:shd w:val="clear" w:color="auto" w:fill="auto"/>
            <w:vAlign w:val="center"/>
            <w:hideMark/>
          </w:tcPr>
          <w:p w14:paraId="5CE441EE"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0</w:t>
            </w:r>
          </w:p>
        </w:tc>
        <w:tc>
          <w:tcPr>
            <w:tcW w:w="0" w:type="auto"/>
            <w:shd w:val="clear" w:color="auto" w:fill="auto"/>
            <w:vAlign w:val="center"/>
            <w:hideMark/>
          </w:tcPr>
          <w:p w14:paraId="3BC23E99"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1716.058</w:t>
            </w:r>
          </w:p>
        </w:tc>
      </w:tr>
      <w:tr w:rsidR="00E04987" w:rsidRPr="00E04987" w14:paraId="6BE2A8CC" w14:textId="77777777" w:rsidTr="00E04987">
        <w:trPr>
          <w:trHeight w:val="402"/>
        </w:trPr>
        <w:tc>
          <w:tcPr>
            <w:tcW w:w="0" w:type="auto"/>
            <w:shd w:val="clear" w:color="auto" w:fill="auto"/>
            <w:vAlign w:val="center"/>
            <w:hideMark/>
          </w:tcPr>
          <w:p w14:paraId="5AD54694" w14:textId="77777777" w:rsidR="00E04987" w:rsidRPr="00E04987" w:rsidRDefault="00E04987" w:rsidP="00E04987">
            <w:pPr>
              <w:spacing w:line="240" w:lineRule="auto"/>
              <w:ind w:firstLine="0"/>
              <w:jc w:val="center"/>
              <w:rPr>
                <w:b/>
                <w:bCs/>
                <w:i/>
                <w:iCs/>
                <w:color w:val="0000FF"/>
                <w:sz w:val="22"/>
                <w:szCs w:val="22"/>
                <w:lang w:val="en-US" w:eastAsia="en-US"/>
              </w:rPr>
            </w:pPr>
            <w:r w:rsidRPr="00E04987">
              <w:rPr>
                <w:b/>
                <w:bCs/>
                <w:i/>
                <w:iCs/>
                <w:color w:val="0000FF"/>
                <w:sz w:val="22"/>
                <w:szCs w:val="22"/>
                <w:lang w:val="en-US" w:eastAsia="en-US"/>
              </w:rPr>
              <w:t>12</w:t>
            </w:r>
          </w:p>
        </w:tc>
        <w:tc>
          <w:tcPr>
            <w:tcW w:w="0" w:type="auto"/>
            <w:shd w:val="clear" w:color="auto" w:fill="auto"/>
            <w:vAlign w:val="center"/>
            <w:hideMark/>
          </w:tcPr>
          <w:p w14:paraId="43018963"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7940.76</w:t>
            </w:r>
          </w:p>
        </w:tc>
        <w:tc>
          <w:tcPr>
            <w:tcW w:w="0" w:type="auto"/>
            <w:shd w:val="clear" w:color="auto" w:fill="auto"/>
            <w:vAlign w:val="center"/>
            <w:hideMark/>
          </w:tcPr>
          <w:p w14:paraId="2D006AD7"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19502.04</w:t>
            </w:r>
          </w:p>
        </w:tc>
        <w:tc>
          <w:tcPr>
            <w:tcW w:w="0" w:type="auto"/>
            <w:shd w:val="clear" w:color="auto" w:fill="auto"/>
            <w:vAlign w:val="center"/>
            <w:hideMark/>
          </w:tcPr>
          <w:p w14:paraId="040F85B6"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0</w:t>
            </w:r>
          </w:p>
        </w:tc>
        <w:tc>
          <w:tcPr>
            <w:tcW w:w="0" w:type="auto"/>
            <w:shd w:val="clear" w:color="auto" w:fill="auto"/>
            <w:vAlign w:val="center"/>
            <w:hideMark/>
          </w:tcPr>
          <w:p w14:paraId="62895528"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0</w:t>
            </w:r>
          </w:p>
        </w:tc>
        <w:tc>
          <w:tcPr>
            <w:tcW w:w="0" w:type="auto"/>
            <w:shd w:val="clear" w:color="auto" w:fill="auto"/>
            <w:vAlign w:val="center"/>
            <w:hideMark/>
          </w:tcPr>
          <w:p w14:paraId="4994C8A8"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1588.152</w:t>
            </w:r>
          </w:p>
        </w:tc>
      </w:tr>
      <w:tr w:rsidR="00E04987" w:rsidRPr="00E04987" w14:paraId="5D139A12" w14:textId="77777777" w:rsidTr="00E04987">
        <w:trPr>
          <w:trHeight w:val="402"/>
        </w:trPr>
        <w:tc>
          <w:tcPr>
            <w:tcW w:w="0" w:type="auto"/>
            <w:shd w:val="clear" w:color="auto" w:fill="auto"/>
            <w:vAlign w:val="center"/>
            <w:hideMark/>
          </w:tcPr>
          <w:p w14:paraId="71729D28" w14:textId="77777777" w:rsidR="00E04987" w:rsidRPr="00E04987" w:rsidRDefault="00E04987" w:rsidP="00E04987">
            <w:pPr>
              <w:spacing w:line="240" w:lineRule="auto"/>
              <w:ind w:firstLine="0"/>
              <w:jc w:val="center"/>
              <w:rPr>
                <w:b/>
                <w:bCs/>
                <w:i/>
                <w:iCs/>
                <w:color w:val="0000FF"/>
                <w:sz w:val="22"/>
                <w:szCs w:val="22"/>
                <w:lang w:val="en-US" w:eastAsia="en-US"/>
              </w:rPr>
            </w:pPr>
            <w:r w:rsidRPr="00E04987">
              <w:rPr>
                <w:b/>
                <w:bCs/>
                <w:i/>
                <w:iCs/>
                <w:color w:val="0000FF"/>
                <w:sz w:val="22"/>
                <w:szCs w:val="22"/>
                <w:lang w:val="en-US" w:eastAsia="en-US"/>
              </w:rPr>
              <w:t>13</w:t>
            </w:r>
          </w:p>
        </w:tc>
        <w:tc>
          <w:tcPr>
            <w:tcW w:w="0" w:type="auto"/>
            <w:shd w:val="clear" w:color="auto" w:fill="auto"/>
            <w:vAlign w:val="center"/>
            <w:hideMark/>
          </w:tcPr>
          <w:p w14:paraId="5503FBE5"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1279.9</w:t>
            </w:r>
          </w:p>
        </w:tc>
        <w:tc>
          <w:tcPr>
            <w:tcW w:w="0" w:type="auto"/>
            <w:shd w:val="clear" w:color="auto" w:fill="auto"/>
            <w:vAlign w:val="center"/>
            <w:hideMark/>
          </w:tcPr>
          <w:p w14:paraId="14E35D7B"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3071.76</w:t>
            </w:r>
          </w:p>
        </w:tc>
        <w:tc>
          <w:tcPr>
            <w:tcW w:w="0" w:type="auto"/>
            <w:shd w:val="clear" w:color="auto" w:fill="auto"/>
            <w:vAlign w:val="center"/>
            <w:hideMark/>
          </w:tcPr>
          <w:p w14:paraId="7185F0A0"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0</w:t>
            </w:r>
          </w:p>
        </w:tc>
        <w:tc>
          <w:tcPr>
            <w:tcW w:w="0" w:type="auto"/>
            <w:shd w:val="clear" w:color="auto" w:fill="auto"/>
            <w:vAlign w:val="center"/>
            <w:hideMark/>
          </w:tcPr>
          <w:p w14:paraId="3A6D2C20"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0</w:t>
            </w:r>
          </w:p>
        </w:tc>
        <w:tc>
          <w:tcPr>
            <w:tcW w:w="0" w:type="auto"/>
            <w:shd w:val="clear" w:color="auto" w:fill="auto"/>
            <w:vAlign w:val="center"/>
            <w:hideMark/>
          </w:tcPr>
          <w:p w14:paraId="0942A72A"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255.98</w:t>
            </w:r>
          </w:p>
        </w:tc>
      </w:tr>
      <w:tr w:rsidR="00E04987" w:rsidRPr="00E04987" w14:paraId="4021F0E6" w14:textId="77777777" w:rsidTr="00E04987">
        <w:trPr>
          <w:trHeight w:val="402"/>
        </w:trPr>
        <w:tc>
          <w:tcPr>
            <w:tcW w:w="0" w:type="auto"/>
            <w:shd w:val="clear" w:color="auto" w:fill="auto"/>
            <w:vAlign w:val="center"/>
            <w:hideMark/>
          </w:tcPr>
          <w:p w14:paraId="540A9DFF" w14:textId="77777777" w:rsidR="00E04987" w:rsidRPr="00E04987" w:rsidRDefault="00E04987" w:rsidP="00E04987">
            <w:pPr>
              <w:spacing w:line="240" w:lineRule="auto"/>
              <w:ind w:firstLine="0"/>
              <w:jc w:val="center"/>
              <w:rPr>
                <w:b/>
                <w:bCs/>
                <w:i/>
                <w:iCs/>
                <w:color w:val="0000FF"/>
                <w:sz w:val="22"/>
                <w:szCs w:val="22"/>
                <w:lang w:val="en-US" w:eastAsia="en-US"/>
              </w:rPr>
            </w:pPr>
            <w:r w:rsidRPr="00E04987">
              <w:rPr>
                <w:b/>
                <w:bCs/>
                <w:i/>
                <w:iCs/>
                <w:color w:val="0000FF"/>
                <w:sz w:val="22"/>
                <w:szCs w:val="22"/>
                <w:lang w:val="en-US" w:eastAsia="en-US"/>
              </w:rPr>
              <w:t>14</w:t>
            </w:r>
          </w:p>
        </w:tc>
        <w:tc>
          <w:tcPr>
            <w:tcW w:w="0" w:type="auto"/>
            <w:shd w:val="clear" w:color="auto" w:fill="auto"/>
            <w:vAlign w:val="center"/>
            <w:hideMark/>
          </w:tcPr>
          <w:p w14:paraId="365C2A56"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1279.9</w:t>
            </w:r>
          </w:p>
        </w:tc>
        <w:tc>
          <w:tcPr>
            <w:tcW w:w="0" w:type="auto"/>
            <w:shd w:val="clear" w:color="auto" w:fill="auto"/>
            <w:vAlign w:val="center"/>
            <w:hideMark/>
          </w:tcPr>
          <w:p w14:paraId="08D0F1E6"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3046.16</w:t>
            </w:r>
          </w:p>
        </w:tc>
        <w:tc>
          <w:tcPr>
            <w:tcW w:w="0" w:type="auto"/>
            <w:shd w:val="clear" w:color="auto" w:fill="auto"/>
            <w:vAlign w:val="center"/>
            <w:hideMark/>
          </w:tcPr>
          <w:p w14:paraId="52DCB110"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0</w:t>
            </w:r>
          </w:p>
        </w:tc>
        <w:tc>
          <w:tcPr>
            <w:tcW w:w="0" w:type="auto"/>
            <w:shd w:val="clear" w:color="auto" w:fill="auto"/>
            <w:vAlign w:val="center"/>
            <w:hideMark/>
          </w:tcPr>
          <w:p w14:paraId="7781889A"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0</w:t>
            </w:r>
          </w:p>
        </w:tc>
        <w:tc>
          <w:tcPr>
            <w:tcW w:w="0" w:type="auto"/>
            <w:shd w:val="clear" w:color="auto" w:fill="auto"/>
            <w:vAlign w:val="center"/>
            <w:hideMark/>
          </w:tcPr>
          <w:p w14:paraId="3F627B53"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255.98</w:t>
            </w:r>
          </w:p>
        </w:tc>
      </w:tr>
      <w:tr w:rsidR="00E04987" w:rsidRPr="00E04987" w14:paraId="24E0301F" w14:textId="77777777" w:rsidTr="00E04987">
        <w:trPr>
          <w:trHeight w:val="402"/>
        </w:trPr>
        <w:tc>
          <w:tcPr>
            <w:tcW w:w="0" w:type="auto"/>
            <w:shd w:val="clear" w:color="auto" w:fill="auto"/>
            <w:vAlign w:val="center"/>
            <w:hideMark/>
          </w:tcPr>
          <w:p w14:paraId="712387E9" w14:textId="77777777" w:rsidR="00E04987" w:rsidRPr="00E04987" w:rsidRDefault="00E04987" w:rsidP="00E04987">
            <w:pPr>
              <w:spacing w:line="240" w:lineRule="auto"/>
              <w:ind w:firstLine="0"/>
              <w:jc w:val="center"/>
              <w:rPr>
                <w:b/>
                <w:bCs/>
                <w:i/>
                <w:iCs/>
                <w:color w:val="0000FF"/>
                <w:sz w:val="22"/>
                <w:szCs w:val="22"/>
                <w:lang w:val="en-US" w:eastAsia="en-US"/>
              </w:rPr>
            </w:pPr>
            <w:r w:rsidRPr="00E04987">
              <w:rPr>
                <w:b/>
                <w:bCs/>
                <w:i/>
                <w:iCs/>
                <w:color w:val="0000FF"/>
                <w:sz w:val="22"/>
                <w:szCs w:val="22"/>
                <w:lang w:val="en-US" w:eastAsia="en-US"/>
              </w:rPr>
              <w:t>15</w:t>
            </w:r>
          </w:p>
        </w:tc>
        <w:tc>
          <w:tcPr>
            <w:tcW w:w="0" w:type="auto"/>
            <w:shd w:val="clear" w:color="auto" w:fill="auto"/>
            <w:vAlign w:val="center"/>
            <w:hideMark/>
          </w:tcPr>
          <w:p w14:paraId="7B21E61C"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1567.72</w:t>
            </w:r>
          </w:p>
        </w:tc>
        <w:tc>
          <w:tcPr>
            <w:tcW w:w="0" w:type="auto"/>
            <w:shd w:val="clear" w:color="auto" w:fill="auto"/>
            <w:vAlign w:val="center"/>
            <w:hideMark/>
          </w:tcPr>
          <w:p w14:paraId="5E85B2BC"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3558.72</w:t>
            </w:r>
          </w:p>
        </w:tc>
        <w:tc>
          <w:tcPr>
            <w:tcW w:w="0" w:type="auto"/>
            <w:shd w:val="clear" w:color="auto" w:fill="auto"/>
            <w:vAlign w:val="center"/>
            <w:hideMark/>
          </w:tcPr>
          <w:p w14:paraId="4A26CC29"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0</w:t>
            </w:r>
          </w:p>
        </w:tc>
        <w:tc>
          <w:tcPr>
            <w:tcW w:w="0" w:type="auto"/>
            <w:shd w:val="clear" w:color="auto" w:fill="auto"/>
            <w:vAlign w:val="center"/>
            <w:hideMark/>
          </w:tcPr>
          <w:p w14:paraId="4D731005"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0</w:t>
            </w:r>
          </w:p>
        </w:tc>
        <w:tc>
          <w:tcPr>
            <w:tcW w:w="0" w:type="auto"/>
            <w:shd w:val="clear" w:color="auto" w:fill="auto"/>
            <w:vAlign w:val="center"/>
            <w:hideMark/>
          </w:tcPr>
          <w:p w14:paraId="523A6276" w14:textId="77777777" w:rsidR="00E04987" w:rsidRPr="00E04987" w:rsidRDefault="00E04987" w:rsidP="00E04987">
            <w:pPr>
              <w:spacing w:line="240" w:lineRule="auto"/>
              <w:ind w:firstLine="0"/>
              <w:jc w:val="center"/>
              <w:rPr>
                <w:color w:val="000000"/>
                <w:sz w:val="22"/>
                <w:szCs w:val="22"/>
                <w:lang w:val="en-US" w:eastAsia="en-US"/>
              </w:rPr>
            </w:pPr>
            <w:r w:rsidRPr="00E04987">
              <w:rPr>
                <w:color w:val="000000"/>
                <w:sz w:val="22"/>
                <w:szCs w:val="22"/>
                <w:lang w:val="en-US" w:eastAsia="en-US"/>
              </w:rPr>
              <w:t>313.544</w:t>
            </w:r>
          </w:p>
        </w:tc>
      </w:tr>
      <w:tr w:rsidR="00E04987" w:rsidRPr="00E04987" w14:paraId="5E7ECA7D" w14:textId="77777777" w:rsidTr="00E04987">
        <w:trPr>
          <w:trHeight w:val="402"/>
        </w:trPr>
        <w:tc>
          <w:tcPr>
            <w:tcW w:w="0" w:type="auto"/>
            <w:shd w:val="clear" w:color="auto" w:fill="auto"/>
            <w:vAlign w:val="center"/>
            <w:hideMark/>
          </w:tcPr>
          <w:p w14:paraId="47A2D447" w14:textId="77777777" w:rsidR="00E04987" w:rsidRPr="00E04987" w:rsidRDefault="00E04987" w:rsidP="00E04987">
            <w:pPr>
              <w:spacing w:line="240" w:lineRule="auto"/>
              <w:ind w:firstLine="0"/>
              <w:jc w:val="center"/>
              <w:rPr>
                <w:b/>
                <w:bCs/>
                <w:color w:val="000000"/>
                <w:sz w:val="22"/>
                <w:szCs w:val="22"/>
                <w:lang w:val="en-US" w:eastAsia="en-US"/>
              </w:rPr>
            </w:pPr>
            <w:r w:rsidRPr="00E04987">
              <w:rPr>
                <w:b/>
                <w:bCs/>
                <w:color w:val="000000"/>
                <w:sz w:val="22"/>
                <w:szCs w:val="22"/>
                <w:lang w:val="en-US" w:eastAsia="en-US"/>
              </w:rPr>
              <w:t>TỔNG</w:t>
            </w:r>
          </w:p>
        </w:tc>
        <w:tc>
          <w:tcPr>
            <w:tcW w:w="0" w:type="auto"/>
            <w:shd w:val="clear" w:color="auto" w:fill="auto"/>
            <w:vAlign w:val="center"/>
            <w:hideMark/>
          </w:tcPr>
          <w:p w14:paraId="4CB6786A" w14:textId="77777777" w:rsidR="00E04987" w:rsidRPr="00E04987" w:rsidRDefault="00E04987" w:rsidP="00E04987">
            <w:pPr>
              <w:spacing w:line="240" w:lineRule="auto"/>
              <w:ind w:firstLine="0"/>
              <w:jc w:val="center"/>
              <w:rPr>
                <w:b/>
                <w:bCs/>
                <w:color w:val="000000"/>
                <w:sz w:val="22"/>
                <w:szCs w:val="22"/>
                <w:lang w:val="en-US" w:eastAsia="en-US"/>
              </w:rPr>
            </w:pPr>
            <w:r w:rsidRPr="00E04987">
              <w:rPr>
                <w:b/>
                <w:bCs/>
                <w:color w:val="000000"/>
                <w:sz w:val="22"/>
                <w:szCs w:val="22"/>
                <w:lang w:val="en-US" w:eastAsia="en-US"/>
              </w:rPr>
              <w:t>76243.96</w:t>
            </w:r>
          </w:p>
        </w:tc>
        <w:tc>
          <w:tcPr>
            <w:tcW w:w="0" w:type="auto"/>
            <w:shd w:val="clear" w:color="auto" w:fill="auto"/>
            <w:vAlign w:val="center"/>
            <w:hideMark/>
          </w:tcPr>
          <w:p w14:paraId="0F36656F" w14:textId="77777777" w:rsidR="00E04987" w:rsidRPr="00E04987" w:rsidRDefault="00E04987" w:rsidP="00E04987">
            <w:pPr>
              <w:spacing w:line="240" w:lineRule="auto"/>
              <w:ind w:firstLine="0"/>
              <w:jc w:val="center"/>
              <w:rPr>
                <w:b/>
                <w:bCs/>
                <w:color w:val="000000"/>
                <w:sz w:val="22"/>
                <w:szCs w:val="22"/>
                <w:lang w:val="en-US" w:eastAsia="en-US"/>
              </w:rPr>
            </w:pPr>
            <w:r w:rsidRPr="00E04987">
              <w:rPr>
                <w:b/>
                <w:bCs/>
                <w:color w:val="000000"/>
                <w:sz w:val="22"/>
                <w:szCs w:val="22"/>
                <w:lang w:val="en-US" w:eastAsia="en-US"/>
              </w:rPr>
              <w:t>193799.4</w:t>
            </w:r>
          </w:p>
        </w:tc>
        <w:tc>
          <w:tcPr>
            <w:tcW w:w="0" w:type="auto"/>
            <w:shd w:val="clear" w:color="auto" w:fill="auto"/>
            <w:vAlign w:val="center"/>
            <w:hideMark/>
          </w:tcPr>
          <w:p w14:paraId="34DE0E85" w14:textId="77777777" w:rsidR="00E04987" w:rsidRPr="00E04987" w:rsidRDefault="00E04987" w:rsidP="00E04987">
            <w:pPr>
              <w:spacing w:line="240" w:lineRule="auto"/>
              <w:ind w:firstLine="0"/>
              <w:jc w:val="center"/>
              <w:rPr>
                <w:b/>
                <w:bCs/>
                <w:color w:val="000000"/>
                <w:sz w:val="22"/>
                <w:szCs w:val="22"/>
                <w:lang w:val="en-US" w:eastAsia="en-US"/>
              </w:rPr>
            </w:pPr>
            <w:r w:rsidRPr="00E04987">
              <w:rPr>
                <w:b/>
                <w:bCs/>
                <w:color w:val="000000"/>
                <w:sz w:val="22"/>
                <w:szCs w:val="22"/>
                <w:lang w:val="en-US" w:eastAsia="en-US"/>
              </w:rPr>
              <w:t>0</w:t>
            </w:r>
          </w:p>
        </w:tc>
        <w:tc>
          <w:tcPr>
            <w:tcW w:w="0" w:type="auto"/>
            <w:shd w:val="clear" w:color="auto" w:fill="auto"/>
            <w:vAlign w:val="center"/>
            <w:hideMark/>
          </w:tcPr>
          <w:p w14:paraId="45DFCAD3" w14:textId="77777777" w:rsidR="00E04987" w:rsidRPr="00E04987" w:rsidRDefault="00E04987" w:rsidP="00E04987">
            <w:pPr>
              <w:spacing w:line="240" w:lineRule="auto"/>
              <w:ind w:firstLine="0"/>
              <w:jc w:val="center"/>
              <w:rPr>
                <w:b/>
                <w:bCs/>
                <w:color w:val="000000"/>
                <w:sz w:val="22"/>
                <w:szCs w:val="22"/>
                <w:lang w:val="en-US" w:eastAsia="en-US"/>
              </w:rPr>
            </w:pPr>
            <w:r w:rsidRPr="00E04987">
              <w:rPr>
                <w:b/>
                <w:bCs/>
                <w:color w:val="000000"/>
                <w:sz w:val="22"/>
                <w:szCs w:val="22"/>
                <w:lang w:val="en-US" w:eastAsia="en-US"/>
              </w:rPr>
              <w:t>0</w:t>
            </w:r>
          </w:p>
        </w:tc>
        <w:tc>
          <w:tcPr>
            <w:tcW w:w="0" w:type="auto"/>
            <w:shd w:val="clear" w:color="auto" w:fill="auto"/>
            <w:vAlign w:val="center"/>
            <w:hideMark/>
          </w:tcPr>
          <w:p w14:paraId="3574D792" w14:textId="77777777" w:rsidR="00E04987" w:rsidRPr="00E04987" w:rsidRDefault="00E04987" w:rsidP="00E04987">
            <w:pPr>
              <w:spacing w:line="240" w:lineRule="auto"/>
              <w:ind w:firstLine="0"/>
              <w:jc w:val="center"/>
              <w:rPr>
                <w:b/>
                <w:bCs/>
                <w:color w:val="000000"/>
                <w:sz w:val="22"/>
                <w:szCs w:val="22"/>
                <w:lang w:val="en-US" w:eastAsia="en-US"/>
              </w:rPr>
            </w:pPr>
            <w:r w:rsidRPr="00E04987">
              <w:rPr>
                <w:b/>
                <w:bCs/>
                <w:color w:val="000000"/>
                <w:sz w:val="22"/>
                <w:szCs w:val="22"/>
                <w:lang w:val="en-US" w:eastAsia="en-US"/>
              </w:rPr>
              <w:t>15093.846</w:t>
            </w:r>
          </w:p>
        </w:tc>
      </w:tr>
      <w:bookmarkEnd w:id="403"/>
    </w:tbl>
    <w:p w14:paraId="69FC00CB" w14:textId="77777777" w:rsidR="00E04987" w:rsidRPr="00572DAF" w:rsidRDefault="00E04987" w:rsidP="001B498F">
      <w:pPr>
        <w:pStyle w:val="-Gachdaudong"/>
      </w:pPr>
    </w:p>
    <w:p w14:paraId="58E4F40C" w14:textId="53A29E57" w:rsidR="00907FD2" w:rsidRPr="00572DAF" w:rsidRDefault="00907FD2" w:rsidP="001B498F">
      <w:pPr>
        <w:pStyle w:val="Heading3"/>
      </w:pPr>
      <w:bookmarkStart w:id="404" w:name="_Toc112346188"/>
      <w:bookmarkStart w:id="405" w:name="_Toc112354348"/>
      <w:bookmarkStart w:id="406" w:name="_Toc174819185"/>
      <w:r w:rsidRPr="00572DAF">
        <w:t>Thoát nước mặt:</w:t>
      </w:r>
      <w:bookmarkEnd w:id="404"/>
      <w:bookmarkEnd w:id="405"/>
      <w:bookmarkEnd w:id="406"/>
    </w:p>
    <w:p w14:paraId="62735A28" w14:textId="43436467" w:rsidR="00907FD2" w:rsidRPr="00572DAF" w:rsidRDefault="00907FD2" w:rsidP="001B498F">
      <w:pPr>
        <w:pStyle w:val="Heading5"/>
      </w:pPr>
      <w:bookmarkStart w:id="407" w:name="_Toc112346189"/>
      <w:bookmarkStart w:id="408" w:name="_Toc112354349"/>
      <w:r w:rsidRPr="00572DAF">
        <w:t>Cơ sở thiết kế:</w:t>
      </w:r>
      <w:bookmarkEnd w:id="407"/>
      <w:bookmarkEnd w:id="408"/>
    </w:p>
    <w:p w14:paraId="7E569CA6" w14:textId="57D451FB" w:rsidR="00907FD2" w:rsidRDefault="00907FD2" w:rsidP="001B498F">
      <w:pPr>
        <w:pStyle w:val="-Gachdaudong"/>
      </w:pPr>
      <w:r w:rsidRPr="00D85F43">
        <w:t>TCXDVN 7957:2023 Tiêu chuẩn thiết kế thoát nước - Mạng lưới bên ngoài và công trình.</w:t>
      </w:r>
    </w:p>
    <w:p w14:paraId="5BC490A0" w14:textId="1FC81ECA" w:rsidR="00907FD2" w:rsidRPr="00572DAF" w:rsidRDefault="00907FD2" w:rsidP="001B498F">
      <w:pPr>
        <w:pStyle w:val="-Gachdaudong"/>
      </w:pPr>
      <w:r w:rsidRPr="00572DAF">
        <w:t>QCVN: 01/2021/BXD - Quy chuẩn kỹ thuật Quốc gia về Quy hoạch xây dựng.</w:t>
      </w:r>
    </w:p>
    <w:p w14:paraId="1EED41F0" w14:textId="41B500F0" w:rsidR="00907FD2" w:rsidRPr="00572DAF" w:rsidRDefault="00907FD2" w:rsidP="001B498F">
      <w:pPr>
        <w:pStyle w:val="-Gachdaudong"/>
      </w:pPr>
      <w:r>
        <w:t>QCXDVN 07:2023</w:t>
      </w:r>
      <w:r w:rsidRPr="00572DAF">
        <w:t>/BXD Quy chuẩn kỹ thuật quốc gia các công trình hạ tầng kỹ thuật đô thị.</w:t>
      </w:r>
    </w:p>
    <w:p w14:paraId="0F0758AD" w14:textId="6B211F0A" w:rsidR="00907FD2" w:rsidRPr="00572DAF" w:rsidRDefault="00907FD2" w:rsidP="001B498F">
      <w:pPr>
        <w:pStyle w:val="Heading5"/>
      </w:pPr>
      <w:bookmarkStart w:id="409" w:name="_Toc112346190"/>
      <w:bookmarkStart w:id="410" w:name="_Toc112354350"/>
      <w:bookmarkStart w:id="411" w:name="_Toc359314900"/>
      <w:bookmarkStart w:id="412" w:name="_Toc359314897"/>
      <w:bookmarkStart w:id="413" w:name="_Toc365293880"/>
      <w:r w:rsidRPr="00572DAF">
        <w:t>Nguyên tắc thiết kế:</w:t>
      </w:r>
      <w:bookmarkEnd w:id="409"/>
      <w:bookmarkEnd w:id="410"/>
    </w:p>
    <w:bookmarkEnd w:id="411"/>
    <w:bookmarkEnd w:id="412"/>
    <w:bookmarkEnd w:id="413"/>
    <w:p w14:paraId="27E19913" w14:textId="2A70BD79" w:rsidR="00907FD2" w:rsidRPr="00572DAF" w:rsidRDefault="00907FD2" w:rsidP="001B498F">
      <w:pPr>
        <w:pStyle w:val="-Gachdaudong"/>
      </w:pPr>
      <w:r w:rsidRPr="00572DAF">
        <w:t>Mạng lưới thoát nước mưa của khu vực là mạng lưới thoát nước riêng với thoát nước thải.</w:t>
      </w:r>
    </w:p>
    <w:p w14:paraId="14BA3889" w14:textId="1F0287D0" w:rsidR="00907FD2" w:rsidRPr="00572DAF" w:rsidRDefault="00907FD2" w:rsidP="001B498F">
      <w:pPr>
        <w:pStyle w:val="-Gachdaudong"/>
      </w:pPr>
      <w:r w:rsidRPr="00572DAF">
        <w:t>Tận dụng địa hình trong quá trình vạch mạng lưới thoát nước đảm bảo thoát nước triệt để trên nguyên tắc tự chảy.</w:t>
      </w:r>
    </w:p>
    <w:p w14:paraId="47178FF3" w14:textId="11FE8FCA" w:rsidR="00907FD2" w:rsidRPr="00572DAF" w:rsidRDefault="00907FD2" w:rsidP="001B498F">
      <w:pPr>
        <w:pStyle w:val="-Gachdaudong"/>
      </w:pPr>
      <w:r w:rsidRPr="00572DAF">
        <w:t>Mạng lưới thoát nước có chiều dài các tuyến cống thoát nước ngắn nhất, đảm bảo thời gian thoát nước mặt là nhanh nhất.</w:t>
      </w:r>
    </w:p>
    <w:p w14:paraId="6DFA2F3F" w14:textId="24FA6B3C" w:rsidR="00907FD2" w:rsidRPr="00572DAF" w:rsidRDefault="00907FD2" w:rsidP="001B498F">
      <w:pPr>
        <w:pStyle w:val="-Gachdaudong"/>
      </w:pPr>
      <w:r w:rsidRPr="00572DAF">
        <w:t>Mạng lưới thoát nước được quy hoạch đồng bộ, đảm bảo kết nối với mạng lưới thoát nước hiện hữu, đối với khu vực xây dựng hiện trạng thì tiến hành đấu nối giữa mạng lưới hiện trạng với mạng lưới mới.</w:t>
      </w:r>
    </w:p>
    <w:p w14:paraId="31F37927" w14:textId="73DDACE9" w:rsidR="00907FD2" w:rsidRPr="00572DAF" w:rsidRDefault="00907FD2" w:rsidP="001B498F">
      <w:pPr>
        <w:pStyle w:val="-Gachdaudong"/>
      </w:pPr>
      <w:r w:rsidRPr="00572DAF">
        <w:t>Hạn chế giao cắt của hệ thống thoát nước với các công trình ngầm khác trong quá trình vạch mạng lưới.</w:t>
      </w:r>
    </w:p>
    <w:p w14:paraId="647B8AFB" w14:textId="596E69F8" w:rsidR="00907FD2" w:rsidRPr="00572DAF" w:rsidRDefault="00907FD2" w:rsidP="001B498F">
      <w:pPr>
        <w:pStyle w:val="-Gachdaudong"/>
      </w:pPr>
      <w:r w:rsidRPr="00572DAF">
        <w:t>Độ dốc cống thoát nước tận dụng tối đa địa hình để giảm độ sâu chôn cống, đảm bảo điều kiện làm việc về thuỷ lực cũng như giảm khối lượng đào đắp cống.</w:t>
      </w:r>
    </w:p>
    <w:p w14:paraId="728FB9C3" w14:textId="516BD78A" w:rsidR="00907FD2" w:rsidRPr="00572DAF" w:rsidRDefault="00907FD2" w:rsidP="001B498F">
      <w:pPr>
        <w:pStyle w:val="-Gachdaudong"/>
      </w:pPr>
      <w:r w:rsidRPr="00572DAF">
        <w:t>Trên mạng lưới bố trí các giếng thu, giếng thăm, khoảng cách trung bình các giếng là 30-40m. Độ dốc dọc cống lấy theo độ dốc tối thiểu i = 1/D nhằm hạn chế lắng cặn và đảm bảo thoát nước nhanh chóng.</w:t>
      </w:r>
    </w:p>
    <w:p w14:paraId="0ED67457" w14:textId="347E8880" w:rsidR="00907FD2" w:rsidRPr="00572DAF" w:rsidRDefault="00907FD2" w:rsidP="001B498F">
      <w:pPr>
        <w:pStyle w:val="-Gachdaudong"/>
      </w:pPr>
      <w:r w:rsidRPr="00572DAF">
        <w:t xml:space="preserve">Hệ thống cống thoát nước được xây dựng đồng bộ gồm cả hệ thống giếng thu nước mưa, các giếng kiểm tra và nạo vét tại các vị trí đấu nối, các điểm chuyển hướng và trên dọc các tuyến cống phục vụ bảo dưỡng cho hoạt động bình thường của hệ thống thoát nước. </w:t>
      </w:r>
    </w:p>
    <w:p w14:paraId="5439E2E1" w14:textId="0C8410CA" w:rsidR="00907FD2" w:rsidRPr="00572DAF" w:rsidRDefault="00907FD2" w:rsidP="001B498F">
      <w:pPr>
        <w:pStyle w:val="-Gachdaudong"/>
      </w:pPr>
      <w:r w:rsidRPr="00572DAF">
        <w:t>Hệ thống thoát nước mưa được thiết kế bao gồm cống BTCT D600, D800, D1000, D1200, D1500, D2000, cống hộp 2x2M và các tuyến cống nối D300 để thu gom nước mặt đường.</w:t>
      </w:r>
    </w:p>
    <w:p w14:paraId="4BC1B132" w14:textId="64838D89" w:rsidR="00907FD2" w:rsidRPr="00572DAF" w:rsidRDefault="00907FD2" w:rsidP="001B498F">
      <w:pPr>
        <w:pStyle w:val="Heading5"/>
      </w:pPr>
      <w:bookmarkStart w:id="414" w:name="_Toc112346191"/>
      <w:bookmarkStart w:id="415" w:name="_Toc112354351"/>
      <w:r w:rsidRPr="00572DAF">
        <w:t>Giải pháp thiết kế:</w:t>
      </w:r>
      <w:bookmarkEnd w:id="414"/>
      <w:bookmarkEnd w:id="415"/>
    </w:p>
    <w:p w14:paraId="60B7B4BD" w14:textId="77777777" w:rsidR="00907FD2" w:rsidRPr="00572DAF" w:rsidRDefault="00907FD2" w:rsidP="001B498F">
      <w:r w:rsidRPr="00572DAF">
        <w:t>Tính toán thuỷ lực hệ thống thoát nước mưa theo phương pháp cường độ giới hạn.</w:t>
      </w:r>
    </w:p>
    <w:p w14:paraId="029D8DE1" w14:textId="77777777" w:rsidR="00907FD2" w:rsidRPr="00572DAF" w:rsidRDefault="00907FD2" w:rsidP="001B498F">
      <w:r w:rsidRPr="00572DAF">
        <w:t>Công thức tính toán lưu lượng nước mưa</w:t>
      </w:r>
      <w:r w:rsidRPr="00572DAF">
        <w:tab/>
        <w:t xml:space="preserve"> Q = q.F.</w:t>
      </w:r>
      <w:r w:rsidRPr="00572DAF">
        <w:sym w:font="Symbol" w:char="F06A"/>
      </w:r>
      <w:r w:rsidRPr="00572DAF">
        <w:t xml:space="preserve"> (m3/s)</w:t>
      </w:r>
    </w:p>
    <w:p w14:paraId="7158B4B2" w14:textId="77777777" w:rsidR="00907FD2" w:rsidRPr="00572DAF" w:rsidRDefault="00907FD2" w:rsidP="001B498F">
      <w:r w:rsidRPr="00572DAF">
        <w:t>Trong đó :</w:t>
      </w:r>
      <w:r w:rsidRPr="00572DAF">
        <w:tab/>
      </w:r>
    </w:p>
    <w:p w14:paraId="73190733" w14:textId="77777777" w:rsidR="00907FD2" w:rsidRPr="00572DAF" w:rsidRDefault="00907FD2" w:rsidP="001B498F">
      <w:r w:rsidRPr="00572DAF">
        <w:t>Q: Lưu lượng tính toán (m3/s)</w:t>
      </w:r>
      <w:r w:rsidRPr="00572DAF">
        <w:tab/>
      </w:r>
    </w:p>
    <w:p w14:paraId="22362E15" w14:textId="77777777" w:rsidR="00907FD2" w:rsidRPr="00572DAF" w:rsidRDefault="00907FD2" w:rsidP="001B498F">
      <w:r w:rsidRPr="00572DAF">
        <w:t>F: Diện tích lưu vực thoát nước mưa (ha)</w:t>
      </w:r>
    </w:p>
    <w:p w14:paraId="1392AD87" w14:textId="77777777" w:rsidR="00907FD2" w:rsidRPr="00572DAF" w:rsidRDefault="00907FD2" w:rsidP="001B498F">
      <w:r w:rsidRPr="00572DAF">
        <w:sym w:font="Symbol" w:char="F06A"/>
      </w:r>
      <w:r w:rsidRPr="00572DAF">
        <w:t xml:space="preserve">: Hệ số dòng chảy, phụ thuộc vào đặc điểm mặt phủ của lưu vực thoát nước lấy trung bình bằng 0.7 </w:t>
      </w:r>
    </w:p>
    <w:p w14:paraId="7D17DBF9" w14:textId="77777777" w:rsidR="00907FD2" w:rsidRPr="00572DAF" w:rsidRDefault="00907FD2" w:rsidP="001B498F">
      <w:r w:rsidRPr="00572DAF">
        <w:t>q: Cường độ mưa tính toán (l/s.ha)</w:t>
      </w:r>
    </w:p>
    <w:p w14:paraId="175EC7AF" w14:textId="77777777" w:rsidR="00907FD2" w:rsidRPr="00572DAF" w:rsidRDefault="00907FD2" w:rsidP="001B498F">
      <w:r w:rsidRPr="00572DAF">
        <w:t>Cường độ mưa tính toán (q) tính theo công thức:</w:t>
      </w:r>
    </w:p>
    <w:tbl>
      <w:tblPr>
        <w:tblW w:w="0" w:type="auto"/>
        <w:jc w:val="center"/>
        <w:tblLook w:val="01E0" w:firstRow="1" w:lastRow="1" w:firstColumn="1" w:lastColumn="1" w:noHBand="0" w:noVBand="0"/>
      </w:tblPr>
      <w:tblGrid>
        <w:gridCol w:w="1162"/>
        <w:gridCol w:w="2545"/>
      </w:tblGrid>
      <w:tr w:rsidR="00907FD2" w:rsidRPr="00572DAF" w14:paraId="7CF0CAE7" w14:textId="77777777" w:rsidTr="00247861">
        <w:trPr>
          <w:trHeight w:val="566"/>
          <w:jc w:val="center"/>
        </w:trPr>
        <w:tc>
          <w:tcPr>
            <w:tcW w:w="1162" w:type="dxa"/>
            <w:vMerge w:val="restart"/>
            <w:vAlign w:val="center"/>
          </w:tcPr>
          <w:p w14:paraId="2A1F5187" w14:textId="77777777" w:rsidR="00907FD2" w:rsidRPr="00572DAF" w:rsidRDefault="00907FD2" w:rsidP="001B498F">
            <w:r w:rsidRPr="00572DAF">
              <w:t xml:space="preserve">     q =</w:t>
            </w:r>
          </w:p>
        </w:tc>
        <w:tc>
          <w:tcPr>
            <w:tcW w:w="2545" w:type="dxa"/>
          </w:tcPr>
          <w:p w14:paraId="0E87706D" w14:textId="77777777" w:rsidR="00907FD2" w:rsidRPr="00572DAF" w:rsidRDefault="00907FD2" w:rsidP="001B498F">
            <w:r w:rsidRPr="00572DAF">
              <w:t xml:space="preserve">  A (1 + ClgP)</w:t>
            </w:r>
          </w:p>
        </w:tc>
      </w:tr>
      <w:tr w:rsidR="00907FD2" w:rsidRPr="00572DAF" w14:paraId="5713413B" w14:textId="77777777" w:rsidTr="00247861">
        <w:trPr>
          <w:trHeight w:val="127"/>
          <w:jc w:val="center"/>
        </w:trPr>
        <w:tc>
          <w:tcPr>
            <w:tcW w:w="1162" w:type="dxa"/>
            <w:vMerge/>
          </w:tcPr>
          <w:p w14:paraId="3CA500CC" w14:textId="77777777" w:rsidR="00907FD2" w:rsidRPr="00572DAF" w:rsidRDefault="00907FD2" w:rsidP="001B498F"/>
        </w:tc>
        <w:tc>
          <w:tcPr>
            <w:tcW w:w="2545" w:type="dxa"/>
          </w:tcPr>
          <w:p w14:paraId="211C55C6" w14:textId="77777777" w:rsidR="00907FD2" w:rsidRPr="00572DAF" w:rsidRDefault="00907FD2" w:rsidP="001B498F">
            <w:r w:rsidRPr="00572DAF">
              <w:t xml:space="preserve">     (t + b)n</w:t>
            </w:r>
          </w:p>
        </w:tc>
      </w:tr>
    </w:tbl>
    <w:p w14:paraId="18BA4609" w14:textId="77777777" w:rsidR="00907FD2" w:rsidRPr="00572DAF" w:rsidRDefault="00907FD2" w:rsidP="001B498F">
      <w:r w:rsidRPr="00572DAF">
        <w:tab/>
      </w:r>
      <w:r w:rsidRPr="00572DAF">
        <w:tab/>
        <w:t>P: Chu kỳ lặp lại của mưa (năm).</w:t>
      </w:r>
    </w:p>
    <w:p w14:paraId="3D1D7354" w14:textId="77777777" w:rsidR="00907FD2" w:rsidRPr="00572DAF" w:rsidRDefault="00907FD2" w:rsidP="001B498F">
      <w:r w:rsidRPr="00572DAF">
        <w:tab/>
      </w:r>
      <w:r w:rsidRPr="00572DAF">
        <w:tab/>
        <w:t>t: Thời gian mưa (phút).</w:t>
      </w:r>
    </w:p>
    <w:p w14:paraId="2DDE2FDD" w14:textId="77777777" w:rsidR="00907FD2" w:rsidRPr="00572DAF" w:rsidRDefault="00907FD2" w:rsidP="001B498F">
      <w:r w:rsidRPr="00572DAF">
        <w:t>Các hằng số khí hậu của Nam Định xác định theo bảng B1 ( Hằng số khí hậu) TCXDVN 7957-2008.</w:t>
      </w:r>
    </w:p>
    <w:p w14:paraId="3FDEFCAA" w14:textId="77777777" w:rsidR="00907FD2" w:rsidRPr="00572DAF" w:rsidRDefault="00907FD2" w:rsidP="001B498F">
      <w:r w:rsidRPr="00572DAF">
        <w:tab/>
      </w:r>
      <w:r w:rsidRPr="00572DAF">
        <w:tab/>
      </w:r>
      <w:r w:rsidRPr="00572DAF">
        <w:tab/>
        <w:t>A = 4320, C = 0,55 , b = 19, n = 0,79.</w:t>
      </w:r>
    </w:p>
    <w:p w14:paraId="688FD541" w14:textId="77777777" w:rsidR="00907FD2" w:rsidRPr="00572DAF" w:rsidRDefault="00907FD2" w:rsidP="001B498F">
      <w:r w:rsidRPr="00572DAF">
        <w:t>t: thời gian tập trung nước mưa (phút)</w:t>
      </w:r>
    </w:p>
    <w:p w14:paraId="70F51419" w14:textId="77777777" w:rsidR="00907FD2" w:rsidRPr="00572DAF" w:rsidRDefault="00907FD2" w:rsidP="001B498F">
      <w:r w:rsidRPr="00572DAF">
        <w:t>t=t0+tr+tc</w:t>
      </w:r>
    </w:p>
    <w:p w14:paraId="0510FC18" w14:textId="77777777" w:rsidR="00907FD2" w:rsidRPr="00572DAF" w:rsidRDefault="00907FD2" w:rsidP="001B498F">
      <w:r w:rsidRPr="00572DAF">
        <w:t xml:space="preserve">t0: Thời gian tập trung dòng chảy, lấy t=5 phút </w:t>
      </w:r>
    </w:p>
    <w:p w14:paraId="77A3E5AE" w14:textId="77777777" w:rsidR="00907FD2" w:rsidRPr="00572DAF" w:rsidRDefault="00907FD2" w:rsidP="001B498F">
      <w:r w:rsidRPr="00572DAF">
        <w:t xml:space="preserve">tr: Thời gian nước chảy trong rãnh đến giếng thu đầu tiên </w:t>
      </w:r>
    </w:p>
    <w:p w14:paraId="65AF308E" w14:textId="77777777" w:rsidR="00907FD2" w:rsidRPr="00572DAF" w:rsidRDefault="00907FD2" w:rsidP="001B498F">
      <w:r w:rsidRPr="00572DAF">
        <w:t>tr</w:t>
      </w:r>
      <w:r w:rsidRPr="00572DAF">
        <w:softHyphen/>
        <w:t xml:space="preserve"> =1,25lr*Vr</w:t>
      </w:r>
    </w:p>
    <w:p w14:paraId="0CE6AA9B" w14:textId="77777777" w:rsidR="00907FD2" w:rsidRPr="00572DAF" w:rsidRDefault="00907FD2" w:rsidP="001B498F">
      <w:r w:rsidRPr="00572DAF">
        <w:t xml:space="preserve">1,25: Hệ số tính đến sự tăng tốc nước chảy trong quá trình mưa </w:t>
      </w:r>
    </w:p>
    <w:p w14:paraId="082BA8D2" w14:textId="77777777" w:rsidR="00907FD2" w:rsidRPr="00572DAF" w:rsidRDefault="00907FD2" w:rsidP="001B498F">
      <w:r w:rsidRPr="00572DAF">
        <w:t>Vr: Vận tốc nước chảy trong rãnh, lấy = 0,7 (m/s)</w:t>
      </w:r>
    </w:p>
    <w:p w14:paraId="0DF82FB9" w14:textId="77777777" w:rsidR="00907FD2" w:rsidRPr="00572DAF" w:rsidRDefault="00907FD2" w:rsidP="001B498F">
      <w:r w:rsidRPr="00572DAF">
        <w:t xml:space="preserve">tc: Thời gian nước chảy trong ống từ giếng thu đến tiết diện tính toán </w:t>
      </w:r>
    </w:p>
    <w:p w14:paraId="054B7EDD" w14:textId="77777777" w:rsidR="00907FD2" w:rsidRPr="00572DAF" w:rsidRDefault="00907FD2" w:rsidP="001B498F">
      <w:r w:rsidRPr="00572DAF">
        <w:t>lc : Chiều dài đoạn cống</w:t>
      </w:r>
    </w:p>
    <w:p w14:paraId="3C4E8FAB" w14:textId="77777777" w:rsidR="00907FD2" w:rsidRPr="00572DAF" w:rsidRDefault="00907FD2" w:rsidP="001B498F">
      <w:r w:rsidRPr="00572DAF">
        <w:t xml:space="preserve">Vc: Vận tốc nước chảy trong cống </w:t>
      </w:r>
    </w:p>
    <w:p w14:paraId="2CEA737B" w14:textId="77777777" w:rsidR="00907FD2" w:rsidRPr="00572DAF" w:rsidRDefault="00907FD2" w:rsidP="001B498F">
      <w:r w:rsidRPr="00572DAF">
        <w:t xml:space="preserve">r : Hệ số, lấy phụ thuộc vào địa hình </w:t>
      </w:r>
    </w:p>
    <w:p w14:paraId="395CFFCA" w14:textId="77777777" w:rsidR="00907FD2" w:rsidRPr="00572DAF" w:rsidRDefault="00907FD2" w:rsidP="001B498F">
      <w:r w:rsidRPr="00572DAF">
        <w:t>Tính toán thuỷ lực sử dụng công thức Sedimanhin.</w:t>
      </w:r>
    </w:p>
    <w:p w14:paraId="3FCDB483" w14:textId="77777777" w:rsidR="00907FD2" w:rsidRPr="00572DAF" w:rsidRDefault="00907FD2" w:rsidP="001B498F">
      <w:r w:rsidRPr="00572DAF">
        <w:t>Q=V.W</w:t>
      </w:r>
    </w:p>
    <w:p w14:paraId="5192CE0B" w14:textId="77777777" w:rsidR="00907FD2" w:rsidRPr="00572DAF" w:rsidRDefault="00907FD2" w:rsidP="001B498F">
      <w:r w:rsidRPr="00572DAF">
        <w:t>v =</w:t>
      </w:r>
      <w:r w:rsidRPr="00572DAF">
        <w:rPr>
          <w:lang w:val="pt-BR"/>
        </w:rPr>
        <w:object w:dxaOrig="639" w:dyaOrig="340" w14:anchorId="03068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5pt" o:ole="" fillcolor="window">
            <v:imagedata r:id="rId22" o:title=""/>
          </v:shape>
          <o:OLEObject Type="Embed" ProgID="Unknown" ShapeID="_x0000_i1025" DrawAspect="Content" ObjectID="_1787033918" r:id="rId23"/>
        </w:object>
      </w:r>
      <w:r w:rsidRPr="00572DAF">
        <w:t xml:space="preserve"> = L/n*R2/3*i*L/2</w:t>
      </w:r>
    </w:p>
    <w:p w14:paraId="07F76EA4" w14:textId="77777777" w:rsidR="00907FD2" w:rsidRPr="00572DAF" w:rsidRDefault="00907FD2" w:rsidP="001B498F">
      <w:r w:rsidRPr="00572DAF">
        <w:t>Trong đó:</w:t>
      </w:r>
    </w:p>
    <w:p w14:paraId="3A5C399C" w14:textId="77777777" w:rsidR="00907FD2" w:rsidRPr="00572DAF" w:rsidRDefault="00907FD2" w:rsidP="001B498F">
      <w:r w:rsidRPr="00572DAF">
        <w:tab/>
        <w:t xml:space="preserve">Q : Lưu lượng tính toán </w:t>
      </w:r>
      <w:r w:rsidRPr="00572DAF">
        <w:tab/>
      </w:r>
      <w:r w:rsidRPr="00572DAF">
        <w:tab/>
        <w:t>W : Diện tích mặt cắt ướt</w:t>
      </w:r>
    </w:p>
    <w:p w14:paraId="7F1AD9B4" w14:textId="77777777" w:rsidR="00907FD2" w:rsidRPr="00572DAF" w:rsidRDefault="00907FD2" w:rsidP="001B498F">
      <w:r w:rsidRPr="00572DAF">
        <w:tab/>
        <w:t>v : Vận tốc dòng chảy</w:t>
      </w:r>
      <w:r w:rsidRPr="00572DAF">
        <w:tab/>
      </w:r>
      <w:r w:rsidRPr="00572DAF">
        <w:tab/>
        <w:t>i   :  Độ dốc thuỷ lực</w:t>
      </w:r>
    </w:p>
    <w:p w14:paraId="441ECBE5" w14:textId="77777777" w:rsidR="00907FD2" w:rsidRPr="00572DAF" w:rsidRDefault="00907FD2" w:rsidP="001B498F">
      <w:r w:rsidRPr="00572DAF">
        <w:tab/>
        <w:t>R : Bán kính thuỷ lực</w:t>
      </w:r>
      <w:r w:rsidRPr="00572DAF">
        <w:tab/>
      </w:r>
      <w:r w:rsidRPr="00572DAF">
        <w:tab/>
        <w:t>n : Hệ số nhám (n = 0,013)</w:t>
      </w:r>
    </w:p>
    <w:p w14:paraId="6C80F39E" w14:textId="77777777" w:rsidR="00907FD2" w:rsidRPr="00572DAF" w:rsidRDefault="00907FD2" w:rsidP="001B498F">
      <w:r w:rsidRPr="00572DAF">
        <w:t>Các thông số kỹ thuật:</w:t>
      </w:r>
    </w:p>
    <w:p w14:paraId="2A0EF607" w14:textId="77777777" w:rsidR="00907FD2" w:rsidRPr="00572DAF" w:rsidRDefault="00907FD2" w:rsidP="001B498F">
      <w:r w:rsidRPr="00572DAF">
        <w:t xml:space="preserve">- Độ dốc cống rãnh i </w:t>
      </w:r>
      <w:r w:rsidRPr="00572DAF">
        <w:sym w:font="Symbol" w:char="F0B3"/>
      </w:r>
      <w:r w:rsidRPr="00572DAF">
        <w:t xml:space="preserve"> 1/D.</w:t>
      </w:r>
    </w:p>
    <w:p w14:paraId="1B012750" w14:textId="1F8761E9" w:rsidR="00907FD2" w:rsidRDefault="00907FD2" w:rsidP="001B498F">
      <w:r w:rsidRPr="00572DAF">
        <w:t>- Vận tốc tính toán nhỏ nhất là 0,7m/s, lớn nhất là &lt;4,0 m/s.</w:t>
      </w:r>
    </w:p>
    <w:p w14:paraId="27C3F9C5" w14:textId="0E59BD13" w:rsidR="00BC3124" w:rsidRDefault="00BC3124" w:rsidP="001B498F"/>
    <w:p w14:paraId="23B72CC3" w14:textId="04A1A4B5" w:rsidR="00BC3124" w:rsidRDefault="00BC3124" w:rsidP="001B498F"/>
    <w:p w14:paraId="48386595" w14:textId="0D507954" w:rsidR="00BC3124" w:rsidRDefault="00BC3124" w:rsidP="001B498F"/>
    <w:p w14:paraId="634B522C" w14:textId="77777777" w:rsidR="00BC3124" w:rsidRDefault="00BC3124" w:rsidP="001B498F"/>
    <w:p w14:paraId="775E59AA" w14:textId="77777777" w:rsidR="00907FD2" w:rsidRDefault="00907FD2" w:rsidP="003D18D2">
      <w:pPr>
        <w:spacing w:line="276" w:lineRule="auto"/>
        <w:rPr>
          <w:rFonts w:ascii="Arial" w:hAnsi="Arial" w:cs="Arial"/>
          <w:b/>
          <w:bCs/>
          <w:szCs w:val="28"/>
          <w:lang w:val="en-US" w:eastAsia="en-US"/>
        </w:rPr>
      </w:pPr>
    </w:p>
    <w:tbl>
      <w:tblPr>
        <w:tblW w:w="5000" w:type="pct"/>
        <w:tblLook w:val="04A0" w:firstRow="1" w:lastRow="0" w:firstColumn="1" w:lastColumn="0" w:noHBand="0" w:noVBand="1"/>
      </w:tblPr>
      <w:tblGrid>
        <w:gridCol w:w="943"/>
        <w:gridCol w:w="4055"/>
        <w:gridCol w:w="1675"/>
        <w:gridCol w:w="2531"/>
      </w:tblGrid>
      <w:tr w:rsidR="00BC2777" w:rsidRPr="00BC2777" w14:paraId="41FAC30D" w14:textId="77777777" w:rsidTr="00BC2777">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4B8359" w14:textId="77777777" w:rsidR="00BC2777" w:rsidRPr="00BC2777" w:rsidRDefault="00BC2777" w:rsidP="00BC2777">
            <w:pPr>
              <w:spacing w:line="240" w:lineRule="auto"/>
              <w:ind w:firstLine="0"/>
              <w:jc w:val="center"/>
              <w:rPr>
                <w:b/>
                <w:bCs/>
                <w:color w:val="000000"/>
                <w:sz w:val="28"/>
                <w:szCs w:val="28"/>
                <w:lang w:val="en-US" w:eastAsia="en-US"/>
              </w:rPr>
            </w:pPr>
            <w:bookmarkStart w:id="416" w:name="_Hlk175002030"/>
            <w:r w:rsidRPr="00BC2777">
              <w:rPr>
                <w:b/>
                <w:bCs/>
                <w:color w:val="000000"/>
                <w:sz w:val="28"/>
                <w:szCs w:val="28"/>
                <w:lang w:val="en-US" w:eastAsia="en-US"/>
              </w:rPr>
              <w:t>BẢNG TỔNG HỢP KHỐI LƯỢNG THOÁT NƯỚC MƯA</w:t>
            </w:r>
          </w:p>
        </w:tc>
      </w:tr>
      <w:tr w:rsidR="00BC2777" w:rsidRPr="00BC2777" w14:paraId="1ABA48E3" w14:textId="77777777" w:rsidTr="00BC2777">
        <w:trPr>
          <w:trHeight w:val="285"/>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14:paraId="4C199BC5" w14:textId="77777777" w:rsidR="00BC2777" w:rsidRPr="00BC2777" w:rsidRDefault="00BC2777" w:rsidP="00BC2777">
            <w:pPr>
              <w:spacing w:line="240" w:lineRule="auto"/>
              <w:ind w:firstLine="0"/>
              <w:jc w:val="center"/>
              <w:rPr>
                <w:b/>
                <w:color w:val="000000"/>
                <w:sz w:val="28"/>
                <w:szCs w:val="28"/>
                <w:lang w:val="en-US" w:eastAsia="en-US"/>
              </w:rPr>
            </w:pPr>
            <w:r w:rsidRPr="00BC2777">
              <w:rPr>
                <w:b/>
                <w:color w:val="000000"/>
                <w:sz w:val="28"/>
                <w:szCs w:val="28"/>
                <w:lang w:val="en-US" w:eastAsia="en-US"/>
              </w:rPr>
              <w:t>TT</w:t>
            </w:r>
          </w:p>
        </w:tc>
        <w:tc>
          <w:tcPr>
            <w:tcW w:w="2203" w:type="pct"/>
            <w:tcBorders>
              <w:top w:val="nil"/>
              <w:left w:val="nil"/>
              <w:bottom w:val="single" w:sz="4" w:space="0" w:color="auto"/>
              <w:right w:val="single" w:sz="4" w:space="0" w:color="auto"/>
            </w:tcBorders>
            <w:shd w:val="clear" w:color="auto" w:fill="auto"/>
            <w:noWrap/>
            <w:vAlign w:val="bottom"/>
            <w:hideMark/>
          </w:tcPr>
          <w:p w14:paraId="0D79AA70" w14:textId="77777777" w:rsidR="00BC2777" w:rsidRPr="00BC2777" w:rsidRDefault="00BC2777" w:rsidP="00BC2777">
            <w:pPr>
              <w:spacing w:line="240" w:lineRule="auto"/>
              <w:ind w:firstLine="0"/>
              <w:jc w:val="center"/>
              <w:rPr>
                <w:b/>
                <w:color w:val="000000"/>
                <w:sz w:val="28"/>
                <w:szCs w:val="28"/>
                <w:lang w:val="en-US" w:eastAsia="en-US"/>
              </w:rPr>
            </w:pPr>
            <w:r w:rsidRPr="00BC2777">
              <w:rPr>
                <w:b/>
                <w:color w:val="000000"/>
                <w:sz w:val="28"/>
                <w:szCs w:val="28"/>
                <w:lang w:val="en-US" w:eastAsia="en-US"/>
              </w:rPr>
              <w:t>Tên vật liệu</w:t>
            </w:r>
          </w:p>
        </w:tc>
        <w:tc>
          <w:tcPr>
            <w:tcW w:w="910" w:type="pct"/>
            <w:tcBorders>
              <w:top w:val="nil"/>
              <w:left w:val="nil"/>
              <w:bottom w:val="single" w:sz="4" w:space="0" w:color="auto"/>
              <w:right w:val="single" w:sz="4" w:space="0" w:color="auto"/>
            </w:tcBorders>
            <w:shd w:val="clear" w:color="auto" w:fill="auto"/>
            <w:noWrap/>
            <w:vAlign w:val="bottom"/>
            <w:hideMark/>
          </w:tcPr>
          <w:p w14:paraId="0F8C4450" w14:textId="77777777" w:rsidR="00BC2777" w:rsidRPr="00BC2777" w:rsidRDefault="00BC2777" w:rsidP="00BC2777">
            <w:pPr>
              <w:spacing w:line="240" w:lineRule="auto"/>
              <w:ind w:firstLine="0"/>
              <w:jc w:val="center"/>
              <w:rPr>
                <w:b/>
                <w:color w:val="000000"/>
                <w:sz w:val="28"/>
                <w:szCs w:val="28"/>
                <w:lang w:val="en-US" w:eastAsia="en-US"/>
              </w:rPr>
            </w:pPr>
            <w:r w:rsidRPr="00BC2777">
              <w:rPr>
                <w:b/>
                <w:color w:val="000000"/>
                <w:sz w:val="28"/>
                <w:szCs w:val="28"/>
                <w:lang w:val="en-US" w:eastAsia="en-US"/>
              </w:rPr>
              <w:t>Đơn vị</w:t>
            </w:r>
          </w:p>
        </w:tc>
        <w:tc>
          <w:tcPr>
            <w:tcW w:w="1376" w:type="pct"/>
            <w:tcBorders>
              <w:top w:val="nil"/>
              <w:left w:val="nil"/>
              <w:bottom w:val="single" w:sz="4" w:space="0" w:color="auto"/>
              <w:right w:val="single" w:sz="4" w:space="0" w:color="auto"/>
            </w:tcBorders>
            <w:shd w:val="clear" w:color="auto" w:fill="auto"/>
            <w:noWrap/>
            <w:vAlign w:val="bottom"/>
            <w:hideMark/>
          </w:tcPr>
          <w:p w14:paraId="13255854" w14:textId="77777777" w:rsidR="00BC2777" w:rsidRPr="00BC2777" w:rsidRDefault="00BC2777" w:rsidP="00BC2777">
            <w:pPr>
              <w:spacing w:line="240" w:lineRule="auto"/>
              <w:ind w:firstLine="0"/>
              <w:jc w:val="center"/>
              <w:rPr>
                <w:b/>
                <w:color w:val="000000"/>
                <w:sz w:val="28"/>
                <w:szCs w:val="28"/>
                <w:lang w:val="en-US" w:eastAsia="en-US"/>
              </w:rPr>
            </w:pPr>
            <w:r w:rsidRPr="00BC2777">
              <w:rPr>
                <w:b/>
                <w:color w:val="000000"/>
                <w:sz w:val="28"/>
                <w:szCs w:val="28"/>
                <w:lang w:val="en-US" w:eastAsia="en-US"/>
              </w:rPr>
              <w:t>Khối lượng</w:t>
            </w:r>
          </w:p>
        </w:tc>
      </w:tr>
      <w:tr w:rsidR="00BC2777" w:rsidRPr="00BC2777" w14:paraId="2FEC0A70" w14:textId="77777777" w:rsidTr="00BC2777">
        <w:trPr>
          <w:trHeight w:val="285"/>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14:paraId="778AF30B" w14:textId="77777777" w:rsidR="00BC2777" w:rsidRPr="00BC2777" w:rsidRDefault="00BC2777" w:rsidP="00BC2777">
            <w:pPr>
              <w:spacing w:line="240" w:lineRule="auto"/>
              <w:ind w:firstLine="0"/>
              <w:jc w:val="center"/>
              <w:rPr>
                <w:color w:val="000000"/>
                <w:sz w:val="28"/>
                <w:szCs w:val="28"/>
                <w:lang w:val="en-US" w:eastAsia="en-US"/>
              </w:rPr>
            </w:pPr>
            <w:r w:rsidRPr="00BC2777">
              <w:rPr>
                <w:color w:val="000000"/>
                <w:sz w:val="28"/>
                <w:szCs w:val="28"/>
                <w:lang w:val="en-US" w:eastAsia="en-US"/>
              </w:rPr>
              <w:t>1</w:t>
            </w:r>
          </w:p>
        </w:tc>
        <w:tc>
          <w:tcPr>
            <w:tcW w:w="2203" w:type="pct"/>
            <w:tcBorders>
              <w:top w:val="nil"/>
              <w:left w:val="nil"/>
              <w:bottom w:val="single" w:sz="4" w:space="0" w:color="auto"/>
              <w:right w:val="single" w:sz="4" w:space="0" w:color="auto"/>
            </w:tcBorders>
            <w:shd w:val="clear" w:color="auto" w:fill="auto"/>
            <w:noWrap/>
            <w:vAlign w:val="bottom"/>
            <w:hideMark/>
          </w:tcPr>
          <w:p w14:paraId="289AF13F" w14:textId="77777777" w:rsidR="00BC2777" w:rsidRPr="00BC2777" w:rsidRDefault="00BC2777" w:rsidP="00BC2777">
            <w:pPr>
              <w:spacing w:line="240" w:lineRule="auto"/>
              <w:ind w:firstLine="0"/>
              <w:jc w:val="left"/>
              <w:rPr>
                <w:color w:val="000000"/>
                <w:sz w:val="28"/>
                <w:szCs w:val="28"/>
                <w:lang w:val="en-US" w:eastAsia="en-US"/>
              </w:rPr>
            </w:pPr>
            <w:r w:rsidRPr="00BC2777">
              <w:rPr>
                <w:color w:val="000000"/>
                <w:sz w:val="28"/>
                <w:szCs w:val="28"/>
                <w:lang w:val="en-US" w:eastAsia="en-US"/>
              </w:rPr>
              <w:t>Cống BTCT D600</w:t>
            </w:r>
          </w:p>
        </w:tc>
        <w:tc>
          <w:tcPr>
            <w:tcW w:w="910" w:type="pct"/>
            <w:tcBorders>
              <w:top w:val="nil"/>
              <w:left w:val="nil"/>
              <w:bottom w:val="single" w:sz="4" w:space="0" w:color="auto"/>
              <w:right w:val="single" w:sz="4" w:space="0" w:color="auto"/>
            </w:tcBorders>
            <w:shd w:val="clear" w:color="auto" w:fill="auto"/>
            <w:noWrap/>
            <w:vAlign w:val="bottom"/>
            <w:hideMark/>
          </w:tcPr>
          <w:p w14:paraId="5B25C84A" w14:textId="77777777" w:rsidR="00BC2777" w:rsidRPr="00BC2777" w:rsidRDefault="00BC2777" w:rsidP="00BC2777">
            <w:pPr>
              <w:spacing w:line="240" w:lineRule="auto"/>
              <w:ind w:firstLine="0"/>
              <w:jc w:val="center"/>
              <w:rPr>
                <w:color w:val="000000"/>
                <w:sz w:val="28"/>
                <w:szCs w:val="28"/>
                <w:lang w:val="en-US" w:eastAsia="en-US"/>
              </w:rPr>
            </w:pPr>
            <w:r w:rsidRPr="00BC2777">
              <w:rPr>
                <w:color w:val="000000"/>
                <w:sz w:val="28"/>
                <w:szCs w:val="28"/>
                <w:lang w:val="en-US" w:eastAsia="en-US"/>
              </w:rPr>
              <w:t>m</w:t>
            </w:r>
          </w:p>
        </w:tc>
        <w:tc>
          <w:tcPr>
            <w:tcW w:w="1376" w:type="pct"/>
            <w:tcBorders>
              <w:top w:val="nil"/>
              <w:left w:val="nil"/>
              <w:bottom w:val="single" w:sz="4" w:space="0" w:color="auto"/>
              <w:right w:val="single" w:sz="4" w:space="0" w:color="auto"/>
            </w:tcBorders>
            <w:shd w:val="clear" w:color="auto" w:fill="auto"/>
            <w:noWrap/>
            <w:vAlign w:val="bottom"/>
            <w:hideMark/>
          </w:tcPr>
          <w:p w14:paraId="5381A6E2" w14:textId="77777777" w:rsidR="00BC2777" w:rsidRPr="00BC2777" w:rsidRDefault="00BC2777" w:rsidP="00BC2777">
            <w:pPr>
              <w:spacing w:line="240" w:lineRule="auto"/>
              <w:ind w:firstLine="0"/>
              <w:jc w:val="center"/>
              <w:rPr>
                <w:color w:val="000000"/>
                <w:sz w:val="28"/>
                <w:szCs w:val="28"/>
                <w:lang w:val="en-US" w:eastAsia="en-US"/>
              </w:rPr>
            </w:pPr>
            <w:r w:rsidRPr="00BC2777">
              <w:rPr>
                <w:color w:val="000000"/>
                <w:sz w:val="28"/>
                <w:szCs w:val="28"/>
                <w:lang w:val="en-US" w:eastAsia="en-US"/>
              </w:rPr>
              <w:t>2579</w:t>
            </w:r>
          </w:p>
        </w:tc>
      </w:tr>
      <w:tr w:rsidR="00BC2777" w:rsidRPr="00BC2777" w14:paraId="42001F81" w14:textId="77777777" w:rsidTr="00BC2777">
        <w:trPr>
          <w:trHeight w:val="285"/>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14:paraId="0D593877" w14:textId="77777777" w:rsidR="00BC2777" w:rsidRPr="00BC2777" w:rsidRDefault="00BC2777" w:rsidP="00BC2777">
            <w:pPr>
              <w:spacing w:line="240" w:lineRule="auto"/>
              <w:ind w:firstLine="0"/>
              <w:jc w:val="center"/>
              <w:rPr>
                <w:color w:val="000000"/>
                <w:sz w:val="28"/>
                <w:szCs w:val="28"/>
                <w:lang w:val="en-US" w:eastAsia="en-US"/>
              </w:rPr>
            </w:pPr>
            <w:r w:rsidRPr="00BC2777">
              <w:rPr>
                <w:color w:val="000000"/>
                <w:sz w:val="28"/>
                <w:szCs w:val="28"/>
                <w:lang w:val="en-US" w:eastAsia="en-US"/>
              </w:rPr>
              <w:t>2</w:t>
            </w:r>
          </w:p>
        </w:tc>
        <w:tc>
          <w:tcPr>
            <w:tcW w:w="2203" w:type="pct"/>
            <w:tcBorders>
              <w:top w:val="nil"/>
              <w:left w:val="nil"/>
              <w:bottom w:val="single" w:sz="4" w:space="0" w:color="auto"/>
              <w:right w:val="single" w:sz="4" w:space="0" w:color="auto"/>
            </w:tcBorders>
            <w:shd w:val="clear" w:color="auto" w:fill="auto"/>
            <w:noWrap/>
            <w:vAlign w:val="bottom"/>
            <w:hideMark/>
          </w:tcPr>
          <w:p w14:paraId="32D7F58A" w14:textId="77777777" w:rsidR="00BC2777" w:rsidRPr="00BC2777" w:rsidRDefault="00BC2777" w:rsidP="00BC2777">
            <w:pPr>
              <w:spacing w:line="240" w:lineRule="auto"/>
              <w:ind w:firstLine="0"/>
              <w:jc w:val="left"/>
              <w:rPr>
                <w:color w:val="000000"/>
                <w:sz w:val="28"/>
                <w:szCs w:val="28"/>
                <w:lang w:val="en-US" w:eastAsia="en-US"/>
              </w:rPr>
            </w:pPr>
            <w:r w:rsidRPr="00BC2777">
              <w:rPr>
                <w:color w:val="000000"/>
                <w:sz w:val="28"/>
                <w:szCs w:val="28"/>
                <w:lang w:val="en-US" w:eastAsia="en-US"/>
              </w:rPr>
              <w:t>Cống BTCT D800</w:t>
            </w:r>
          </w:p>
        </w:tc>
        <w:tc>
          <w:tcPr>
            <w:tcW w:w="910" w:type="pct"/>
            <w:tcBorders>
              <w:top w:val="nil"/>
              <w:left w:val="nil"/>
              <w:bottom w:val="single" w:sz="4" w:space="0" w:color="auto"/>
              <w:right w:val="single" w:sz="4" w:space="0" w:color="auto"/>
            </w:tcBorders>
            <w:shd w:val="clear" w:color="auto" w:fill="auto"/>
            <w:noWrap/>
            <w:vAlign w:val="bottom"/>
            <w:hideMark/>
          </w:tcPr>
          <w:p w14:paraId="21F36D7A" w14:textId="77777777" w:rsidR="00BC2777" w:rsidRPr="00BC2777" w:rsidRDefault="00BC2777" w:rsidP="00BC2777">
            <w:pPr>
              <w:spacing w:line="240" w:lineRule="auto"/>
              <w:ind w:firstLine="0"/>
              <w:jc w:val="center"/>
              <w:rPr>
                <w:color w:val="000000"/>
                <w:sz w:val="28"/>
                <w:szCs w:val="28"/>
                <w:lang w:val="en-US" w:eastAsia="en-US"/>
              </w:rPr>
            </w:pPr>
            <w:r w:rsidRPr="00BC2777">
              <w:rPr>
                <w:color w:val="000000"/>
                <w:sz w:val="28"/>
                <w:szCs w:val="28"/>
                <w:lang w:val="en-US" w:eastAsia="en-US"/>
              </w:rPr>
              <w:t>m</w:t>
            </w:r>
          </w:p>
        </w:tc>
        <w:tc>
          <w:tcPr>
            <w:tcW w:w="1376" w:type="pct"/>
            <w:tcBorders>
              <w:top w:val="nil"/>
              <w:left w:val="nil"/>
              <w:bottom w:val="single" w:sz="4" w:space="0" w:color="auto"/>
              <w:right w:val="single" w:sz="4" w:space="0" w:color="auto"/>
            </w:tcBorders>
            <w:shd w:val="clear" w:color="auto" w:fill="auto"/>
            <w:noWrap/>
            <w:vAlign w:val="bottom"/>
            <w:hideMark/>
          </w:tcPr>
          <w:p w14:paraId="12BB9998" w14:textId="77777777" w:rsidR="00BC2777" w:rsidRPr="00BC2777" w:rsidRDefault="00BC2777" w:rsidP="00BC2777">
            <w:pPr>
              <w:spacing w:line="240" w:lineRule="auto"/>
              <w:ind w:firstLine="0"/>
              <w:jc w:val="center"/>
              <w:rPr>
                <w:color w:val="000000"/>
                <w:sz w:val="28"/>
                <w:szCs w:val="28"/>
                <w:lang w:val="en-US" w:eastAsia="en-US"/>
              </w:rPr>
            </w:pPr>
            <w:r w:rsidRPr="00BC2777">
              <w:rPr>
                <w:color w:val="000000"/>
                <w:sz w:val="28"/>
                <w:szCs w:val="28"/>
                <w:lang w:val="en-US" w:eastAsia="en-US"/>
              </w:rPr>
              <w:t>535</w:t>
            </w:r>
          </w:p>
        </w:tc>
      </w:tr>
      <w:tr w:rsidR="00BC2777" w:rsidRPr="00BC2777" w14:paraId="0C365A0E" w14:textId="77777777" w:rsidTr="00BC2777">
        <w:trPr>
          <w:trHeight w:val="285"/>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14:paraId="19C5760D" w14:textId="77777777" w:rsidR="00BC2777" w:rsidRPr="00BC2777" w:rsidRDefault="00BC2777" w:rsidP="00BC2777">
            <w:pPr>
              <w:spacing w:line="240" w:lineRule="auto"/>
              <w:ind w:firstLine="0"/>
              <w:jc w:val="center"/>
              <w:rPr>
                <w:color w:val="000000"/>
                <w:sz w:val="28"/>
                <w:szCs w:val="28"/>
                <w:lang w:val="en-US" w:eastAsia="en-US"/>
              </w:rPr>
            </w:pPr>
            <w:r w:rsidRPr="00BC2777">
              <w:rPr>
                <w:color w:val="000000"/>
                <w:sz w:val="28"/>
                <w:szCs w:val="28"/>
                <w:lang w:val="en-US" w:eastAsia="en-US"/>
              </w:rPr>
              <w:t>3</w:t>
            </w:r>
          </w:p>
        </w:tc>
        <w:tc>
          <w:tcPr>
            <w:tcW w:w="2203" w:type="pct"/>
            <w:tcBorders>
              <w:top w:val="nil"/>
              <w:left w:val="nil"/>
              <w:bottom w:val="single" w:sz="4" w:space="0" w:color="auto"/>
              <w:right w:val="single" w:sz="4" w:space="0" w:color="auto"/>
            </w:tcBorders>
            <w:shd w:val="clear" w:color="auto" w:fill="auto"/>
            <w:noWrap/>
            <w:vAlign w:val="bottom"/>
            <w:hideMark/>
          </w:tcPr>
          <w:p w14:paraId="474E9090" w14:textId="77777777" w:rsidR="00BC2777" w:rsidRPr="00BC2777" w:rsidRDefault="00BC2777" w:rsidP="00BC2777">
            <w:pPr>
              <w:spacing w:line="240" w:lineRule="auto"/>
              <w:ind w:firstLine="0"/>
              <w:jc w:val="left"/>
              <w:rPr>
                <w:color w:val="000000"/>
                <w:sz w:val="28"/>
                <w:szCs w:val="28"/>
                <w:lang w:val="en-US" w:eastAsia="en-US"/>
              </w:rPr>
            </w:pPr>
            <w:r w:rsidRPr="00BC2777">
              <w:rPr>
                <w:color w:val="000000"/>
                <w:sz w:val="28"/>
                <w:szCs w:val="28"/>
                <w:lang w:val="en-US" w:eastAsia="en-US"/>
              </w:rPr>
              <w:t>Cống BTCT D1200</w:t>
            </w:r>
          </w:p>
        </w:tc>
        <w:tc>
          <w:tcPr>
            <w:tcW w:w="910" w:type="pct"/>
            <w:tcBorders>
              <w:top w:val="nil"/>
              <w:left w:val="nil"/>
              <w:bottom w:val="single" w:sz="4" w:space="0" w:color="auto"/>
              <w:right w:val="single" w:sz="4" w:space="0" w:color="auto"/>
            </w:tcBorders>
            <w:shd w:val="clear" w:color="auto" w:fill="auto"/>
            <w:noWrap/>
            <w:vAlign w:val="bottom"/>
            <w:hideMark/>
          </w:tcPr>
          <w:p w14:paraId="2C0CB4DD" w14:textId="77777777" w:rsidR="00BC2777" w:rsidRPr="00BC2777" w:rsidRDefault="00BC2777" w:rsidP="00BC2777">
            <w:pPr>
              <w:spacing w:line="240" w:lineRule="auto"/>
              <w:ind w:firstLine="0"/>
              <w:jc w:val="center"/>
              <w:rPr>
                <w:color w:val="000000"/>
                <w:sz w:val="28"/>
                <w:szCs w:val="28"/>
                <w:lang w:val="en-US" w:eastAsia="en-US"/>
              </w:rPr>
            </w:pPr>
            <w:r w:rsidRPr="00BC2777">
              <w:rPr>
                <w:color w:val="000000"/>
                <w:sz w:val="28"/>
                <w:szCs w:val="28"/>
                <w:lang w:val="en-US" w:eastAsia="en-US"/>
              </w:rPr>
              <w:t>m</w:t>
            </w:r>
          </w:p>
        </w:tc>
        <w:tc>
          <w:tcPr>
            <w:tcW w:w="1376" w:type="pct"/>
            <w:tcBorders>
              <w:top w:val="nil"/>
              <w:left w:val="nil"/>
              <w:bottom w:val="single" w:sz="4" w:space="0" w:color="auto"/>
              <w:right w:val="single" w:sz="4" w:space="0" w:color="auto"/>
            </w:tcBorders>
            <w:shd w:val="clear" w:color="auto" w:fill="auto"/>
            <w:noWrap/>
            <w:vAlign w:val="bottom"/>
            <w:hideMark/>
          </w:tcPr>
          <w:p w14:paraId="7E833FDF" w14:textId="77777777" w:rsidR="00BC2777" w:rsidRPr="00BC2777" w:rsidRDefault="00BC2777" w:rsidP="00BC2777">
            <w:pPr>
              <w:spacing w:line="240" w:lineRule="auto"/>
              <w:ind w:firstLine="0"/>
              <w:jc w:val="center"/>
              <w:rPr>
                <w:color w:val="000000"/>
                <w:sz w:val="28"/>
                <w:szCs w:val="28"/>
                <w:lang w:val="en-US" w:eastAsia="en-US"/>
              </w:rPr>
            </w:pPr>
            <w:r w:rsidRPr="00BC2777">
              <w:rPr>
                <w:color w:val="000000"/>
                <w:sz w:val="28"/>
                <w:szCs w:val="28"/>
                <w:lang w:val="en-US" w:eastAsia="en-US"/>
              </w:rPr>
              <w:t>217</w:t>
            </w:r>
          </w:p>
        </w:tc>
      </w:tr>
      <w:tr w:rsidR="00BC2777" w:rsidRPr="00BC2777" w14:paraId="6332FB81" w14:textId="77777777" w:rsidTr="00BC2777">
        <w:trPr>
          <w:trHeight w:val="285"/>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14:paraId="1C29914C" w14:textId="77777777" w:rsidR="00BC2777" w:rsidRPr="00BC2777" w:rsidRDefault="00BC2777" w:rsidP="00BC2777">
            <w:pPr>
              <w:spacing w:line="240" w:lineRule="auto"/>
              <w:ind w:firstLine="0"/>
              <w:jc w:val="center"/>
              <w:rPr>
                <w:color w:val="000000"/>
                <w:sz w:val="28"/>
                <w:szCs w:val="28"/>
                <w:lang w:val="en-US" w:eastAsia="en-US"/>
              </w:rPr>
            </w:pPr>
            <w:r w:rsidRPr="00BC2777">
              <w:rPr>
                <w:color w:val="000000"/>
                <w:sz w:val="28"/>
                <w:szCs w:val="28"/>
                <w:lang w:val="en-US" w:eastAsia="en-US"/>
              </w:rPr>
              <w:t>4</w:t>
            </w:r>
          </w:p>
        </w:tc>
        <w:tc>
          <w:tcPr>
            <w:tcW w:w="2203" w:type="pct"/>
            <w:tcBorders>
              <w:top w:val="nil"/>
              <w:left w:val="nil"/>
              <w:bottom w:val="single" w:sz="4" w:space="0" w:color="auto"/>
              <w:right w:val="single" w:sz="4" w:space="0" w:color="auto"/>
            </w:tcBorders>
            <w:shd w:val="clear" w:color="auto" w:fill="auto"/>
            <w:noWrap/>
            <w:vAlign w:val="bottom"/>
            <w:hideMark/>
          </w:tcPr>
          <w:p w14:paraId="01B7CBA8" w14:textId="77777777" w:rsidR="00BC2777" w:rsidRPr="00BC2777" w:rsidRDefault="00BC2777" w:rsidP="00BC2777">
            <w:pPr>
              <w:spacing w:line="240" w:lineRule="auto"/>
              <w:ind w:firstLine="0"/>
              <w:jc w:val="left"/>
              <w:rPr>
                <w:color w:val="000000"/>
                <w:sz w:val="28"/>
                <w:szCs w:val="28"/>
                <w:lang w:val="en-US" w:eastAsia="en-US"/>
              </w:rPr>
            </w:pPr>
            <w:r w:rsidRPr="00BC2777">
              <w:rPr>
                <w:color w:val="000000"/>
                <w:sz w:val="28"/>
                <w:szCs w:val="28"/>
                <w:lang w:val="en-US" w:eastAsia="en-US"/>
              </w:rPr>
              <w:t>Cống BTCT D1500</w:t>
            </w:r>
          </w:p>
        </w:tc>
        <w:tc>
          <w:tcPr>
            <w:tcW w:w="910" w:type="pct"/>
            <w:tcBorders>
              <w:top w:val="nil"/>
              <w:left w:val="nil"/>
              <w:bottom w:val="single" w:sz="4" w:space="0" w:color="auto"/>
              <w:right w:val="single" w:sz="4" w:space="0" w:color="auto"/>
            </w:tcBorders>
            <w:shd w:val="clear" w:color="auto" w:fill="auto"/>
            <w:noWrap/>
            <w:vAlign w:val="bottom"/>
            <w:hideMark/>
          </w:tcPr>
          <w:p w14:paraId="030CA49B" w14:textId="77777777" w:rsidR="00BC2777" w:rsidRPr="00BC2777" w:rsidRDefault="00BC2777" w:rsidP="00BC2777">
            <w:pPr>
              <w:spacing w:line="240" w:lineRule="auto"/>
              <w:ind w:firstLine="0"/>
              <w:jc w:val="center"/>
              <w:rPr>
                <w:color w:val="000000"/>
                <w:sz w:val="28"/>
                <w:szCs w:val="28"/>
                <w:lang w:val="en-US" w:eastAsia="en-US"/>
              </w:rPr>
            </w:pPr>
            <w:r w:rsidRPr="00BC2777">
              <w:rPr>
                <w:color w:val="000000"/>
                <w:sz w:val="28"/>
                <w:szCs w:val="28"/>
                <w:lang w:val="en-US" w:eastAsia="en-US"/>
              </w:rPr>
              <w:t>m</w:t>
            </w:r>
          </w:p>
        </w:tc>
        <w:tc>
          <w:tcPr>
            <w:tcW w:w="1376" w:type="pct"/>
            <w:tcBorders>
              <w:top w:val="nil"/>
              <w:left w:val="nil"/>
              <w:bottom w:val="single" w:sz="4" w:space="0" w:color="auto"/>
              <w:right w:val="single" w:sz="4" w:space="0" w:color="auto"/>
            </w:tcBorders>
            <w:shd w:val="clear" w:color="auto" w:fill="auto"/>
            <w:noWrap/>
            <w:vAlign w:val="bottom"/>
            <w:hideMark/>
          </w:tcPr>
          <w:p w14:paraId="1713871C" w14:textId="77777777" w:rsidR="00BC2777" w:rsidRPr="00BC2777" w:rsidRDefault="00BC2777" w:rsidP="00BC2777">
            <w:pPr>
              <w:spacing w:line="240" w:lineRule="auto"/>
              <w:ind w:firstLine="0"/>
              <w:jc w:val="center"/>
              <w:rPr>
                <w:color w:val="000000"/>
                <w:sz w:val="28"/>
                <w:szCs w:val="28"/>
                <w:lang w:val="en-US" w:eastAsia="en-US"/>
              </w:rPr>
            </w:pPr>
            <w:r w:rsidRPr="00BC2777">
              <w:rPr>
                <w:color w:val="000000"/>
                <w:sz w:val="28"/>
                <w:szCs w:val="28"/>
                <w:lang w:val="en-US" w:eastAsia="en-US"/>
              </w:rPr>
              <w:t>614</w:t>
            </w:r>
          </w:p>
        </w:tc>
      </w:tr>
      <w:tr w:rsidR="00BC2777" w:rsidRPr="00BC2777" w14:paraId="100F215A" w14:textId="77777777" w:rsidTr="00BC2777">
        <w:trPr>
          <w:trHeight w:val="285"/>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14:paraId="35E7813D" w14:textId="77777777" w:rsidR="00BC2777" w:rsidRPr="00BC2777" w:rsidRDefault="00BC2777" w:rsidP="00BC2777">
            <w:pPr>
              <w:spacing w:line="240" w:lineRule="auto"/>
              <w:ind w:firstLine="0"/>
              <w:jc w:val="center"/>
              <w:rPr>
                <w:color w:val="000000"/>
                <w:sz w:val="28"/>
                <w:szCs w:val="28"/>
                <w:lang w:val="en-US" w:eastAsia="en-US"/>
              </w:rPr>
            </w:pPr>
            <w:r w:rsidRPr="00BC2777">
              <w:rPr>
                <w:color w:val="000000"/>
                <w:sz w:val="28"/>
                <w:szCs w:val="28"/>
                <w:lang w:val="en-US" w:eastAsia="en-US"/>
              </w:rPr>
              <w:t>5</w:t>
            </w:r>
          </w:p>
        </w:tc>
        <w:tc>
          <w:tcPr>
            <w:tcW w:w="2203" w:type="pct"/>
            <w:tcBorders>
              <w:top w:val="nil"/>
              <w:left w:val="nil"/>
              <w:bottom w:val="single" w:sz="4" w:space="0" w:color="auto"/>
              <w:right w:val="single" w:sz="4" w:space="0" w:color="auto"/>
            </w:tcBorders>
            <w:shd w:val="clear" w:color="auto" w:fill="auto"/>
            <w:noWrap/>
            <w:vAlign w:val="bottom"/>
            <w:hideMark/>
          </w:tcPr>
          <w:p w14:paraId="0D55CEB7" w14:textId="77777777" w:rsidR="00BC2777" w:rsidRPr="00BC2777" w:rsidRDefault="00BC2777" w:rsidP="00BC2777">
            <w:pPr>
              <w:spacing w:line="240" w:lineRule="auto"/>
              <w:ind w:firstLine="0"/>
              <w:jc w:val="left"/>
              <w:rPr>
                <w:color w:val="000000"/>
                <w:sz w:val="28"/>
                <w:szCs w:val="28"/>
                <w:lang w:val="en-US" w:eastAsia="en-US"/>
              </w:rPr>
            </w:pPr>
            <w:r w:rsidRPr="00BC2777">
              <w:rPr>
                <w:color w:val="000000"/>
                <w:sz w:val="28"/>
                <w:szCs w:val="28"/>
                <w:lang w:val="en-US" w:eastAsia="en-US"/>
              </w:rPr>
              <w:t>Cống BTCT D2000</w:t>
            </w:r>
          </w:p>
        </w:tc>
        <w:tc>
          <w:tcPr>
            <w:tcW w:w="910" w:type="pct"/>
            <w:tcBorders>
              <w:top w:val="nil"/>
              <w:left w:val="nil"/>
              <w:bottom w:val="single" w:sz="4" w:space="0" w:color="auto"/>
              <w:right w:val="single" w:sz="4" w:space="0" w:color="auto"/>
            </w:tcBorders>
            <w:shd w:val="clear" w:color="auto" w:fill="auto"/>
            <w:noWrap/>
            <w:vAlign w:val="bottom"/>
            <w:hideMark/>
          </w:tcPr>
          <w:p w14:paraId="2FE7F5E2" w14:textId="77777777" w:rsidR="00BC2777" w:rsidRPr="00BC2777" w:rsidRDefault="00BC2777" w:rsidP="00BC2777">
            <w:pPr>
              <w:spacing w:line="240" w:lineRule="auto"/>
              <w:ind w:firstLine="0"/>
              <w:jc w:val="center"/>
              <w:rPr>
                <w:color w:val="000000"/>
                <w:sz w:val="28"/>
                <w:szCs w:val="28"/>
                <w:lang w:val="en-US" w:eastAsia="en-US"/>
              </w:rPr>
            </w:pPr>
            <w:r w:rsidRPr="00BC2777">
              <w:rPr>
                <w:color w:val="000000"/>
                <w:sz w:val="28"/>
                <w:szCs w:val="28"/>
                <w:lang w:val="en-US" w:eastAsia="en-US"/>
              </w:rPr>
              <w:t>m</w:t>
            </w:r>
          </w:p>
        </w:tc>
        <w:tc>
          <w:tcPr>
            <w:tcW w:w="1376" w:type="pct"/>
            <w:tcBorders>
              <w:top w:val="nil"/>
              <w:left w:val="nil"/>
              <w:bottom w:val="single" w:sz="4" w:space="0" w:color="auto"/>
              <w:right w:val="single" w:sz="4" w:space="0" w:color="auto"/>
            </w:tcBorders>
            <w:shd w:val="clear" w:color="auto" w:fill="auto"/>
            <w:noWrap/>
            <w:vAlign w:val="bottom"/>
            <w:hideMark/>
          </w:tcPr>
          <w:p w14:paraId="70D0A9CD" w14:textId="77777777" w:rsidR="00BC2777" w:rsidRPr="00BC2777" w:rsidRDefault="00BC2777" w:rsidP="00BC2777">
            <w:pPr>
              <w:spacing w:line="240" w:lineRule="auto"/>
              <w:ind w:firstLine="0"/>
              <w:jc w:val="center"/>
              <w:rPr>
                <w:color w:val="000000"/>
                <w:sz w:val="28"/>
                <w:szCs w:val="28"/>
                <w:lang w:val="en-US" w:eastAsia="en-US"/>
              </w:rPr>
            </w:pPr>
            <w:r w:rsidRPr="00BC2777">
              <w:rPr>
                <w:color w:val="000000"/>
                <w:sz w:val="28"/>
                <w:szCs w:val="28"/>
                <w:lang w:val="en-US" w:eastAsia="en-US"/>
              </w:rPr>
              <w:t>53</w:t>
            </w:r>
          </w:p>
        </w:tc>
      </w:tr>
      <w:tr w:rsidR="00BC2777" w:rsidRPr="00BC2777" w14:paraId="494E4895" w14:textId="77777777" w:rsidTr="00BC2777">
        <w:trPr>
          <w:trHeight w:val="285"/>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14:paraId="2F7F212F" w14:textId="77777777" w:rsidR="00BC2777" w:rsidRPr="00BC2777" w:rsidRDefault="00BC2777" w:rsidP="00BC2777">
            <w:pPr>
              <w:spacing w:line="240" w:lineRule="auto"/>
              <w:ind w:firstLine="0"/>
              <w:jc w:val="center"/>
              <w:rPr>
                <w:color w:val="000000"/>
                <w:sz w:val="28"/>
                <w:szCs w:val="28"/>
                <w:lang w:val="en-US" w:eastAsia="en-US"/>
              </w:rPr>
            </w:pPr>
            <w:r w:rsidRPr="00BC2777">
              <w:rPr>
                <w:color w:val="000000"/>
                <w:sz w:val="28"/>
                <w:szCs w:val="28"/>
                <w:lang w:val="en-US" w:eastAsia="en-US"/>
              </w:rPr>
              <w:t>6</w:t>
            </w:r>
          </w:p>
        </w:tc>
        <w:tc>
          <w:tcPr>
            <w:tcW w:w="2203" w:type="pct"/>
            <w:tcBorders>
              <w:top w:val="nil"/>
              <w:left w:val="nil"/>
              <w:bottom w:val="single" w:sz="4" w:space="0" w:color="auto"/>
              <w:right w:val="single" w:sz="4" w:space="0" w:color="auto"/>
            </w:tcBorders>
            <w:shd w:val="clear" w:color="auto" w:fill="auto"/>
            <w:noWrap/>
            <w:vAlign w:val="bottom"/>
            <w:hideMark/>
          </w:tcPr>
          <w:p w14:paraId="3B28D759" w14:textId="77777777" w:rsidR="00BC2777" w:rsidRPr="00BC2777" w:rsidRDefault="00BC2777" w:rsidP="00BC2777">
            <w:pPr>
              <w:spacing w:line="240" w:lineRule="auto"/>
              <w:ind w:firstLine="0"/>
              <w:jc w:val="left"/>
              <w:rPr>
                <w:color w:val="000000"/>
                <w:sz w:val="28"/>
                <w:szCs w:val="28"/>
                <w:lang w:val="en-US" w:eastAsia="en-US"/>
              </w:rPr>
            </w:pPr>
            <w:r w:rsidRPr="00BC2777">
              <w:rPr>
                <w:color w:val="000000"/>
                <w:sz w:val="28"/>
                <w:szCs w:val="28"/>
                <w:lang w:val="en-US" w:eastAsia="en-US"/>
              </w:rPr>
              <w:t>Hố ga thu thăm</w:t>
            </w:r>
          </w:p>
        </w:tc>
        <w:tc>
          <w:tcPr>
            <w:tcW w:w="910" w:type="pct"/>
            <w:tcBorders>
              <w:top w:val="nil"/>
              <w:left w:val="nil"/>
              <w:bottom w:val="single" w:sz="4" w:space="0" w:color="auto"/>
              <w:right w:val="single" w:sz="4" w:space="0" w:color="auto"/>
            </w:tcBorders>
            <w:shd w:val="clear" w:color="auto" w:fill="auto"/>
            <w:noWrap/>
            <w:vAlign w:val="bottom"/>
            <w:hideMark/>
          </w:tcPr>
          <w:p w14:paraId="28DA51EB" w14:textId="77777777" w:rsidR="00BC2777" w:rsidRPr="00BC2777" w:rsidRDefault="00BC2777" w:rsidP="00BC2777">
            <w:pPr>
              <w:spacing w:line="240" w:lineRule="auto"/>
              <w:ind w:firstLine="0"/>
              <w:jc w:val="center"/>
              <w:rPr>
                <w:color w:val="000000"/>
                <w:sz w:val="28"/>
                <w:szCs w:val="28"/>
                <w:lang w:val="en-US" w:eastAsia="en-US"/>
              </w:rPr>
            </w:pPr>
            <w:r w:rsidRPr="00BC2777">
              <w:rPr>
                <w:color w:val="000000"/>
                <w:sz w:val="28"/>
                <w:szCs w:val="28"/>
                <w:lang w:val="en-US" w:eastAsia="en-US"/>
              </w:rPr>
              <w:t>cái</w:t>
            </w:r>
          </w:p>
        </w:tc>
        <w:tc>
          <w:tcPr>
            <w:tcW w:w="1376" w:type="pct"/>
            <w:tcBorders>
              <w:top w:val="nil"/>
              <w:left w:val="nil"/>
              <w:bottom w:val="single" w:sz="4" w:space="0" w:color="auto"/>
              <w:right w:val="single" w:sz="4" w:space="0" w:color="auto"/>
            </w:tcBorders>
            <w:shd w:val="clear" w:color="auto" w:fill="auto"/>
            <w:noWrap/>
            <w:vAlign w:val="bottom"/>
            <w:hideMark/>
          </w:tcPr>
          <w:p w14:paraId="5A855D04" w14:textId="77777777" w:rsidR="00BC2777" w:rsidRPr="00BC2777" w:rsidRDefault="00BC2777" w:rsidP="00BC2777">
            <w:pPr>
              <w:spacing w:line="240" w:lineRule="auto"/>
              <w:ind w:firstLine="0"/>
              <w:jc w:val="center"/>
              <w:rPr>
                <w:color w:val="000000"/>
                <w:sz w:val="28"/>
                <w:szCs w:val="28"/>
                <w:lang w:val="en-US" w:eastAsia="en-US"/>
              </w:rPr>
            </w:pPr>
            <w:r w:rsidRPr="00BC2777">
              <w:rPr>
                <w:color w:val="000000"/>
                <w:sz w:val="28"/>
                <w:szCs w:val="28"/>
                <w:lang w:val="en-US" w:eastAsia="en-US"/>
              </w:rPr>
              <w:t>131</w:t>
            </w:r>
          </w:p>
        </w:tc>
      </w:tr>
      <w:tr w:rsidR="00BC2777" w:rsidRPr="00BC2777" w14:paraId="168DB719" w14:textId="77777777" w:rsidTr="00BC2777">
        <w:trPr>
          <w:trHeight w:val="285"/>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14:paraId="5B4345B5" w14:textId="77777777" w:rsidR="00BC2777" w:rsidRPr="00BC2777" w:rsidRDefault="00BC2777" w:rsidP="00BC2777">
            <w:pPr>
              <w:spacing w:line="240" w:lineRule="auto"/>
              <w:ind w:firstLine="0"/>
              <w:jc w:val="center"/>
              <w:rPr>
                <w:color w:val="000000"/>
                <w:sz w:val="28"/>
                <w:szCs w:val="28"/>
                <w:lang w:val="en-US" w:eastAsia="en-US"/>
              </w:rPr>
            </w:pPr>
            <w:r w:rsidRPr="00BC2777">
              <w:rPr>
                <w:color w:val="000000"/>
                <w:sz w:val="28"/>
                <w:szCs w:val="28"/>
                <w:lang w:val="en-US" w:eastAsia="en-US"/>
              </w:rPr>
              <w:t>7</w:t>
            </w:r>
          </w:p>
        </w:tc>
        <w:tc>
          <w:tcPr>
            <w:tcW w:w="2203" w:type="pct"/>
            <w:tcBorders>
              <w:top w:val="nil"/>
              <w:left w:val="nil"/>
              <w:bottom w:val="single" w:sz="4" w:space="0" w:color="auto"/>
              <w:right w:val="single" w:sz="4" w:space="0" w:color="auto"/>
            </w:tcBorders>
            <w:shd w:val="clear" w:color="auto" w:fill="auto"/>
            <w:noWrap/>
            <w:vAlign w:val="bottom"/>
            <w:hideMark/>
          </w:tcPr>
          <w:p w14:paraId="3ED618D4" w14:textId="77777777" w:rsidR="00BC2777" w:rsidRPr="00BC2777" w:rsidRDefault="00BC2777" w:rsidP="00BC2777">
            <w:pPr>
              <w:spacing w:line="240" w:lineRule="auto"/>
              <w:ind w:firstLine="0"/>
              <w:jc w:val="left"/>
              <w:rPr>
                <w:color w:val="000000"/>
                <w:sz w:val="28"/>
                <w:szCs w:val="28"/>
                <w:lang w:val="en-US" w:eastAsia="en-US"/>
              </w:rPr>
            </w:pPr>
            <w:r w:rsidRPr="00BC2777">
              <w:rPr>
                <w:color w:val="000000"/>
                <w:sz w:val="28"/>
                <w:szCs w:val="28"/>
                <w:lang w:val="en-US" w:eastAsia="en-US"/>
              </w:rPr>
              <w:t xml:space="preserve">Hố ga  </w:t>
            </w:r>
          </w:p>
        </w:tc>
        <w:tc>
          <w:tcPr>
            <w:tcW w:w="910" w:type="pct"/>
            <w:tcBorders>
              <w:top w:val="nil"/>
              <w:left w:val="nil"/>
              <w:bottom w:val="single" w:sz="4" w:space="0" w:color="auto"/>
              <w:right w:val="single" w:sz="4" w:space="0" w:color="auto"/>
            </w:tcBorders>
            <w:shd w:val="clear" w:color="auto" w:fill="auto"/>
            <w:noWrap/>
            <w:vAlign w:val="bottom"/>
            <w:hideMark/>
          </w:tcPr>
          <w:p w14:paraId="36836252" w14:textId="77777777" w:rsidR="00BC2777" w:rsidRPr="00BC2777" w:rsidRDefault="00BC2777" w:rsidP="00BC2777">
            <w:pPr>
              <w:spacing w:line="240" w:lineRule="auto"/>
              <w:ind w:firstLine="0"/>
              <w:jc w:val="center"/>
              <w:rPr>
                <w:color w:val="000000"/>
                <w:sz w:val="28"/>
                <w:szCs w:val="28"/>
                <w:lang w:val="en-US" w:eastAsia="en-US"/>
              </w:rPr>
            </w:pPr>
            <w:r w:rsidRPr="00BC2777">
              <w:rPr>
                <w:color w:val="000000"/>
                <w:sz w:val="28"/>
                <w:szCs w:val="28"/>
                <w:lang w:val="en-US" w:eastAsia="en-US"/>
              </w:rPr>
              <w:t>cái</w:t>
            </w:r>
          </w:p>
        </w:tc>
        <w:tc>
          <w:tcPr>
            <w:tcW w:w="1376" w:type="pct"/>
            <w:tcBorders>
              <w:top w:val="nil"/>
              <w:left w:val="nil"/>
              <w:bottom w:val="single" w:sz="4" w:space="0" w:color="auto"/>
              <w:right w:val="single" w:sz="4" w:space="0" w:color="auto"/>
            </w:tcBorders>
            <w:shd w:val="clear" w:color="auto" w:fill="auto"/>
            <w:noWrap/>
            <w:vAlign w:val="bottom"/>
            <w:hideMark/>
          </w:tcPr>
          <w:p w14:paraId="695FAD71" w14:textId="77777777" w:rsidR="00BC2777" w:rsidRPr="00BC2777" w:rsidRDefault="00BC2777" w:rsidP="00BC2777">
            <w:pPr>
              <w:spacing w:line="240" w:lineRule="auto"/>
              <w:ind w:firstLine="0"/>
              <w:jc w:val="center"/>
              <w:rPr>
                <w:color w:val="000000"/>
                <w:sz w:val="28"/>
                <w:szCs w:val="28"/>
                <w:lang w:val="en-US" w:eastAsia="en-US"/>
              </w:rPr>
            </w:pPr>
            <w:r w:rsidRPr="00BC2777">
              <w:rPr>
                <w:color w:val="000000"/>
                <w:sz w:val="28"/>
                <w:szCs w:val="28"/>
                <w:lang w:val="en-US" w:eastAsia="en-US"/>
              </w:rPr>
              <w:t>41</w:t>
            </w:r>
          </w:p>
        </w:tc>
      </w:tr>
      <w:tr w:rsidR="00BC2777" w:rsidRPr="00BC2777" w14:paraId="37623B9B" w14:textId="77777777" w:rsidTr="00BC2777">
        <w:trPr>
          <w:trHeight w:val="285"/>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14:paraId="55B5F4E6" w14:textId="77777777" w:rsidR="00BC2777" w:rsidRPr="00BC2777" w:rsidRDefault="00BC2777" w:rsidP="00BC2777">
            <w:pPr>
              <w:spacing w:line="240" w:lineRule="auto"/>
              <w:ind w:firstLine="0"/>
              <w:jc w:val="center"/>
              <w:rPr>
                <w:color w:val="000000"/>
                <w:sz w:val="28"/>
                <w:szCs w:val="28"/>
                <w:lang w:val="en-US" w:eastAsia="en-US"/>
              </w:rPr>
            </w:pPr>
            <w:r w:rsidRPr="00BC2777">
              <w:rPr>
                <w:color w:val="000000"/>
                <w:sz w:val="28"/>
                <w:szCs w:val="28"/>
                <w:lang w:val="en-US" w:eastAsia="en-US"/>
              </w:rPr>
              <w:t>8</w:t>
            </w:r>
          </w:p>
        </w:tc>
        <w:tc>
          <w:tcPr>
            <w:tcW w:w="2203" w:type="pct"/>
            <w:tcBorders>
              <w:top w:val="nil"/>
              <w:left w:val="nil"/>
              <w:bottom w:val="single" w:sz="4" w:space="0" w:color="auto"/>
              <w:right w:val="single" w:sz="4" w:space="0" w:color="auto"/>
            </w:tcBorders>
            <w:shd w:val="clear" w:color="auto" w:fill="auto"/>
            <w:noWrap/>
            <w:vAlign w:val="bottom"/>
            <w:hideMark/>
          </w:tcPr>
          <w:p w14:paraId="40810BF3" w14:textId="77777777" w:rsidR="00BC2777" w:rsidRPr="00BC2777" w:rsidRDefault="00BC2777" w:rsidP="00BC2777">
            <w:pPr>
              <w:spacing w:line="240" w:lineRule="auto"/>
              <w:ind w:firstLine="0"/>
              <w:jc w:val="left"/>
              <w:rPr>
                <w:color w:val="000000"/>
                <w:sz w:val="28"/>
                <w:szCs w:val="28"/>
                <w:lang w:val="en-US" w:eastAsia="en-US"/>
              </w:rPr>
            </w:pPr>
            <w:r w:rsidRPr="00BC2777">
              <w:rPr>
                <w:color w:val="000000"/>
                <w:sz w:val="28"/>
                <w:szCs w:val="28"/>
                <w:lang w:val="en-US" w:eastAsia="en-US"/>
              </w:rPr>
              <w:t>Cửa thu phụ</w:t>
            </w:r>
          </w:p>
        </w:tc>
        <w:tc>
          <w:tcPr>
            <w:tcW w:w="910" w:type="pct"/>
            <w:tcBorders>
              <w:top w:val="nil"/>
              <w:left w:val="nil"/>
              <w:bottom w:val="single" w:sz="4" w:space="0" w:color="auto"/>
              <w:right w:val="single" w:sz="4" w:space="0" w:color="auto"/>
            </w:tcBorders>
            <w:shd w:val="clear" w:color="auto" w:fill="auto"/>
            <w:noWrap/>
            <w:vAlign w:val="bottom"/>
            <w:hideMark/>
          </w:tcPr>
          <w:p w14:paraId="31B42E70" w14:textId="77777777" w:rsidR="00BC2777" w:rsidRPr="00BC2777" w:rsidRDefault="00BC2777" w:rsidP="00BC2777">
            <w:pPr>
              <w:spacing w:line="240" w:lineRule="auto"/>
              <w:ind w:firstLine="0"/>
              <w:jc w:val="center"/>
              <w:rPr>
                <w:color w:val="000000"/>
                <w:sz w:val="28"/>
                <w:szCs w:val="28"/>
                <w:lang w:val="en-US" w:eastAsia="en-US"/>
              </w:rPr>
            </w:pPr>
            <w:r w:rsidRPr="00BC2777">
              <w:rPr>
                <w:color w:val="000000"/>
                <w:sz w:val="28"/>
                <w:szCs w:val="28"/>
                <w:lang w:val="en-US" w:eastAsia="en-US"/>
              </w:rPr>
              <w:t>cái</w:t>
            </w:r>
          </w:p>
        </w:tc>
        <w:tc>
          <w:tcPr>
            <w:tcW w:w="1376" w:type="pct"/>
            <w:tcBorders>
              <w:top w:val="nil"/>
              <w:left w:val="nil"/>
              <w:bottom w:val="single" w:sz="4" w:space="0" w:color="auto"/>
              <w:right w:val="single" w:sz="4" w:space="0" w:color="auto"/>
            </w:tcBorders>
            <w:shd w:val="clear" w:color="auto" w:fill="auto"/>
            <w:noWrap/>
            <w:vAlign w:val="bottom"/>
            <w:hideMark/>
          </w:tcPr>
          <w:p w14:paraId="68664B43" w14:textId="77777777" w:rsidR="00BC2777" w:rsidRPr="00BC2777" w:rsidRDefault="00BC2777" w:rsidP="00BC2777">
            <w:pPr>
              <w:spacing w:line="240" w:lineRule="auto"/>
              <w:ind w:firstLine="0"/>
              <w:jc w:val="center"/>
              <w:rPr>
                <w:color w:val="000000"/>
                <w:sz w:val="28"/>
                <w:szCs w:val="28"/>
                <w:lang w:val="en-US" w:eastAsia="en-US"/>
              </w:rPr>
            </w:pPr>
            <w:r w:rsidRPr="00BC2777">
              <w:rPr>
                <w:color w:val="000000"/>
                <w:sz w:val="28"/>
                <w:szCs w:val="28"/>
                <w:lang w:val="en-US" w:eastAsia="en-US"/>
              </w:rPr>
              <w:t>76</w:t>
            </w:r>
          </w:p>
        </w:tc>
      </w:tr>
      <w:bookmarkEnd w:id="416"/>
    </w:tbl>
    <w:p w14:paraId="45B51A3E" w14:textId="22000F79" w:rsidR="00BC2777" w:rsidRDefault="00BC2777" w:rsidP="003D18D2">
      <w:pPr>
        <w:spacing w:line="276" w:lineRule="auto"/>
        <w:rPr>
          <w:rFonts w:ascii="Arial" w:hAnsi="Arial" w:cs="Arial"/>
          <w:b/>
          <w:bCs/>
          <w:szCs w:val="28"/>
          <w:lang w:val="en-US" w:eastAsia="en-US"/>
        </w:rPr>
        <w:sectPr w:rsidR="00BC2777" w:rsidSect="000B36BE">
          <w:headerReference w:type="default" r:id="rId24"/>
          <w:footerReference w:type="default" r:id="rId25"/>
          <w:pgSz w:w="11909" w:h="16834" w:code="9"/>
          <w:pgMar w:top="1260" w:right="1277" w:bottom="1134" w:left="1418" w:header="397" w:footer="624" w:gutter="0"/>
          <w:pgNumType w:start="1" w:chapSep="colon"/>
          <w:cols w:space="720"/>
          <w:docGrid w:linePitch="326"/>
        </w:sectPr>
      </w:pPr>
    </w:p>
    <w:tbl>
      <w:tblPr>
        <w:tblW w:w="5526" w:type="pct"/>
        <w:tblInd w:w="-431" w:type="dxa"/>
        <w:tblLook w:val="04A0" w:firstRow="1" w:lastRow="0" w:firstColumn="1" w:lastColumn="0" w:noHBand="0" w:noVBand="1"/>
      </w:tblPr>
      <w:tblGrid>
        <w:gridCol w:w="501"/>
        <w:gridCol w:w="641"/>
        <w:gridCol w:w="588"/>
        <w:gridCol w:w="588"/>
        <w:gridCol w:w="529"/>
        <w:gridCol w:w="682"/>
        <w:gridCol w:w="735"/>
        <w:gridCol w:w="682"/>
        <w:gridCol w:w="494"/>
        <w:gridCol w:w="682"/>
        <w:gridCol w:w="475"/>
        <w:gridCol w:w="648"/>
        <w:gridCol w:w="648"/>
        <w:gridCol w:w="648"/>
        <w:gridCol w:w="710"/>
        <w:gridCol w:w="597"/>
        <w:gridCol w:w="485"/>
        <w:gridCol w:w="597"/>
        <w:gridCol w:w="682"/>
        <w:gridCol w:w="504"/>
        <w:gridCol w:w="450"/>
        <w:gridCol w:w="450"/>
        <w:gridCol w:w="510"/>
        <w:gridCol w:w="579"/>
        <w:gridCol w:w="682"/>
        <w:gridCol w:w="13"/>
        <w:gridCol w:w="841"/>
      </w:tblGrid>
      <w:tr w:rsidR="00907FD2" w:rsidRPr="00332950" w14:paraId="105A258A" w14:textId="77777777" w:rsidTr="00247861">
        <w:trPr>
          <w:trHeight w:val="358"/>
        </w:trPr>
        <w:tc>
          <w:tcPr>
            <w:tcW w:w="5000" w:type="pct"/>
            <w:gridSpan w:val="27"/>
            <w:tcBorders>
              <w:top w:val="single" w:sz="4" w:space="0" w:color="auto"/>
              <w:left w:val="single" w:sz="4" w:space="0" w:color="auto"/>
              <w:bottom w:val="single" w:sz="4" w:space="0" w:color="auto"/>
              <w:right w:val="nil"/>
            </w:tcBorders>
            <w:shd w:val="clear" w:color="auto" w:fill="auto"/>
            <w:noWrap/>
            <w:vAlign w:val="center"/>
            <w:hideMark/>
          </w:tcPr>
          <w:p w14:paraId="4FBC92D7" w14:textId="77777777" w:rsidR="00907FD2" w:rsidRPr="00332950" w:rsidRDefault="00907FD2" w:rsidP="00332950">
            <w:pPr>
              <w:pStyle w:val="NoSpacing"/>
              <w:jc w:val="center"/>
              <w:rPr>
                <w:b/>
                <w:sz w:val="20"/>
                <w:szCs w:val="20"/>
              </w:rPr>
            </w:pPr>
            <w:r w:rsidRPr="00332950">
              <w:rPr>
                <w:b/>
                <w:sz w:val="20"/>
                <w:szCs w:val="20"/>
              </w:rPr>
              <w:t>ĐỊA ĐIỂM: XÃ YÊN BẰNG, HUYỆN Ý YÊN</w:t>
            </w:r>
          </w:p>
        </w:tc>
      </w:tr>
      <w:tr w:rsidR="00907FD2" w:rsidRPr="00332950" w14:paraId="69F919E2" w14:textId="77777777" w:rsidTr="00247861">
        <w:trPr>
          <w:trHeight w:val="493"/>
        </w:trPr>
        <w:tc>
          <w:tcPr>
            <w:tcW w:w="5000" w:type="pct"/>
            <w:gridSpan w:val="27"/>
            <w:tcBorders>
              <w:top w:val="single" w:sz="4" w:space="0" w:color="auto"/>
              <w:left w:val="nil"/>
              <w:bottom w:val="single" w:sz="4" w:space="0" w:color="auto"/>
              <w:right w:val="nil"/>
            </w:tcBorders>
            <w:shd w:val="clear" w:color="auto" w:fill="auto"/>
            <w:noWrap/>
            <w:vAlign w:val="center"/>
            <w:hideMark/>
          </w:tcPr>
          <w:p w14:paraId="6D5ED408" w14:textId="77777777" w:rsidR="00907FD2" w:rsidRPr="00332950" w:rsidRDefault="00907FD2" w:rsidP="00332950">
            <w:pPr>
              <w:pStyle w:val="NoSpacing"/>
              <w:jc w:val="center"/>
              <w:rPr>
                <w:b/>
                <w:sz w:val="20"/>
                <w:szCs w:val="20"/>
              </w:rPr>
            </w:pPr>
            <w:r w:rsidRPr="00332950">
              <w:rPr>
                <w:b/>
                <w:sz w:val="20"/>
                <w:szCs w:val="20"/>
              </w:rPr>
              <w:t>BẢNG TÍNH THỦY LỰC THOÁT NƯỚC MƯA</w:t>
            </w:r>
          </w:p>
        </w:tc>
      </w:tr>
      <w:tr w:rsidR="00907FD2" w:rsidRPr="00332950" w14:paraId="496B73C9" w14:textId="77777777" w:rsidTr="00247861">
        <w:trPr>
          <w:trHeight w:val="298"/>
        </w:trPr>
        <w:tc>
          <w:tcPr>
            <w:tcW w:w="160" w:type="pct"/>
            <w:vMerge w:val="restart"/>
            <w:tcBorders>
              <w:top w:val="nil"/>
              <w:left w:val="single" w:sz="4" w:space="0" w:color="auto"/>
              <w:bottom w:val="nil"/>
              <w:right w:val="single" w:sz="4" w:space="0" w:color="auto"/>
            </w:tcBorders>
            <w:shd w:val="clear" w:color="auto" w:fill="auto"/>
            <w:noWrap/>
            <w:vAlign w:val="center"/>
            <w:hideMark/>
          </w:tcPr>
          <w:p w14:paraId="1462F15C" w14:textId="77777777" w:rsidR="00907FD2" w:rsidRPr="00332950" w:rsidRDefault="00907FD2" w:rsidP="00332950">
            <w:pPr>
              <w:pStyle w:val="NoSpacing"/>
              <w:rPr>
                <w:sz w:val="16"/>
                <w:szCs w:val="16"/>
              </w:rPr>
            </w:pPr>
            <w:r w:rsidRPr="00332950">
              <w:rPr>
                <w:sz w:val="16"/>
                <w:szCs w:val="16"/>
              </w:rPr>
              <w:t>STT</w:t>
            </w:r>
          </w:p>
        </w:tc>
        <w:tc>
          <w:tcPr>
            <w:tcW w:w="968"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32D20C5F" w14:textId="77777777" w:rsidR="00907FD2" w:rsidRPr="00332950" w:rsidRDefault="00907FD2" w:rsidP="00332950">
            <w:pPr>
              <w:pStyle w:val="NoSpacing"/>
              <w:rPr>
                <w:sz w:val="16"/>
                <w:szCs w:val="16"/>
              </w:rPr>
            </w:pPr>
            <w:r w:rsidRPr="00332950">
              <w:rPr>
                <w:sz w:val="16"/>
                <w:szCs w:val="16"/>
              </w:rPr>
              <w:t>Đường ống</w:t>
            </w:r>
          </w:p>
        </w:tc>
        <w:tc>
          <w:tcPr>
            <w:tcW w:w="3603" w:type="pct"/>
            <w:gridSpan w:val="20"/>
            <w:tcBorders>
              <w:top w:val="single" w:sz="4" w:space="0" w:color="auto"/>
              <w:left w:val="nil"/>
              <w:bottom w:val="single" w:sz="4" w:space="0" w:color="auto"/>
              <w:right w:val="nil"/>
            </w:tcBorders>
            <w:shd w:val="clear" w:color="auto" w:fill="auto"/>
            <w:noWrap/>
            <w:vAlign w:val="center"/>
            <w:hideMark/>
          </w:tcPr>
          <w:p w14:paraId="3F3169F6" w14:textId="77777777" w:rsidR="00907FD2" w:rsidRPr="00332950" w:rsidRDefault="00907FD2" w:rsidP="00332950">
            <w:pPr>
              <w:pStyle w:val="NoSpacing"/>
              <w:rPr>
                <w:sz w:val="16"/>
                <w:szCs w:val="16"/>
              </w:rPr>
            </w:pPr>
            <w:r w:rsidRPr="00332950">
              <w:rPr>
                <w:sz w:val="16"/>
                <w:szCs w:val="16"/>
              </w:rPr>
              <w:t>Tính thủy lực</w:t>
            </w:r>
          </w:p>
        </w:tc>
        <w:tc>
          <w:tcPr>
            <w:tcW w:w="268" w:type="pct"/>
            <w:tcBorders>
              <w:top w:val="nil"/>
              <w:left w:val="nil"/>
              <w:bottom w:val="nil"/>
              <w:right w:val="single" w:sz="4" w:space="0" w:color="auto"/>
            </w:tcBorders>
            <w:shd w:val="clear" w:color="auto" w:fill="auto"/>
            <w:noWrap/>
            <w:vAlign w:val="center"/>
            <w:hideMark/>
          </w:tcPr>
          <w:p w14:paraId="65BAC6DA" w14:textId="77777777" w:rsidR="00907FD2" w:rsidRPr="00332950" w:rsidRDefault="00907FD2" w:rsidP="00332950">
            <w:pPr>
              <w:pStyle w:val="NoSpacing"/>
              <w:rPr>
                <w:sz w:val="16"/>
                <w:szCs w:val="16"/>
              </w:rPr>
            </w:pPr>
            <w:r w:rsidRPr="00332950">
              <w:rPr>
                <w:sz w:val="16"/>
                <w:szCs w:val="16"/>
              </w:rPr>
              <w:t> </w:t>
            </w:r>
          </w:p>
        </w:tc>
      </w:tr>
      <w:tr w:rsidR="00332950" w:rsidRPr="00332950" w14:paraId="0434C144" w14:textId="77777777" w:rsidTr="00247861">
        <w:trPr>
          <w:trHeight w:val="373"/>
        </w:trPr>
        <w:tc>
          <w:tcPr>
            <w:tcW w:w="160" w:type="pct"/>
            <w:vMerge/>
            <w:tcBorders>
              <w:top w:val="nil"/>
              <w:left w:val="single" w:sz="4" w:space="0" w:color="auto"/>
              <w:bottom w:val="nil"/>
              <w:right w:val="single" w:sz="4" w:space="0" w:color="auto"/>
            </w:tcBorders>
            <w:vAlign w:val="center"/>
            <w:hideMark/>
          </w:tcPr>
          <w:p w14:paraId="3A45B0A6" w14:textId="77777777" w:rsidR="00907FD2" w:rsidRPr="00332950" w:rsidRDefault="00907FD2" w:rsidP="00332950">
            <w:pPr>
              <w:pStyle w:val="NoSpacing"/>
              <w:rPr>
                <w:sz w:val="16"/>
                <w:szCs w:val="16"/>
              </w:rPr>
            </w:pPr>
          </w:p>
        </w:tc>
        <w:tc>
          <w:tcPr>
            <w:tcW w:w="205" w:type="pct"/>
            <w:tcBorders>
              <w:top w:val="nil"/>
              <w:left w:val="nil"/>
              <w:bottom w:val="nil"/>
              <w:right w:val="single" w:sz="4" w:space="0" w:color="auto"/>
            </w:tcBorders>
            <w:shd w:val="clear" w:color="auto" w:fill="auto"/>
            <w:noWrap/>
            <w:vAlign w:val="center"/>
            <w:hideMark/>
          </w:tcPr>
          <w:p w14:paraId="1E96A6D9" w14:textId="77777777" w:rsidR="00907FD2" w:rsidRPr="00332950" w:rsidRDefault="00907FD2" w:rsidP="00332950">
            <w:pPr>
              <w:pStyle w:val="NoSpacing"/>
              <w:rPr>
                <w:sz w:val="16"/>
                <w:szCs w:val="16"/>
              </w:rPr>
            </w:pPr>
            <w:r w:rsidRPr="00332950">
              <w:rPr>
                <w:sz w:val="16"/>
                <w:szCs w:val="16"/>
              </w:rPr>
              <w:t>Hố ga</w:t>
            </w:r>
          </w:p>
        </w:tc>
        <w:tc>
          <w:tcPr>
            <w:tcW w:w="188" w:type="pct"/>
            <w:tcBorders>
              <w:top w:val="nil"/>
              <w:left w:val="nil"/>
              <w:bottom w:val="nil"/>
              <w:right w:val="single" w:sz="4" w:space="0" w:color="auto"/>
            </w:tcBorders>
            <w:shd w:val="clear" w:color="auto" w:fill="auto"/>
            <w:noWrap/>
            <w:vAlign w:val="center"/>
            <w:hideMark/>
          </w:tcPr>
          <w:p w14:paraId="148BA4CE" w14:textId="77777777" w:rsidR="00907FD2" w:rsidRPr="00332950" w:rsidRDefault="00907FD2" w:rsidP="00332950">
            <w:pPr>
              <w:pStyle w:val="NoSpacing"/>
              <w:rPr>
                <w:sz w:val="16"/>
                <w:szCs w:val="16"/>
              </w:rPr>
            </w:pPr>
            <w:r w:rsidRPr="00332950">
              <w:rPr>
                <w:sz w:val="16"/>
                <w:szCs w:val="16"/>
              </w:rPr>
              <w:t>Ø/H</w:t>
            </w:r>
          </w:p>
        </w:tc>
        <w:tc>
          <w:tcPr>
            <w:tcW w:w="188" w:type="pct"/>
            <w:tcBorders>
              <w:top w:val="nil"/>
              <w:left w:val="nil"/>
              <w:bottom w:val="nil"/>
              <w:right w:val="single" w:sz="4" w:space="0" w:color="auto"/>
            </w:tcBorders>
            <w:shd w:val="clear" w:color="auto" w:fill="auto"/>
            <w:noWrap/>
            <w:vAlign w:val="center"/>
            <w:hideMark/>
          </w:tcPr>
          <w:p w14:paraId="4C3E41BC" w14:textId="77777777" w:rsidR="00907FD2" w:rsidRPr="00332950" w:rsidRDefault="00907FD2" w:rsidP="00332950">
            <w:pPr>
              <w:pStyle w:val="NoSpacing"/>
              <w:rPr>
                <w:sz w:val="16"/>
                <w:szCs w:val="16"/>
              </w:rPr>
            </w:pPr>
            <w:r w:rsidRPr="00332950">
              <w:rPr>
                <w:sz w:val="16"/>
                <w:szCs w:val="16"/>
              </w:rPr>
              <w:t>B</w:t>
            </w:r>
          </w:p>
        </w:tc>
        <w:tc>
          <w:tcPr>
            <w:tcW w:w="169" w:type="pct"/>
            <w:tcBorders>
              <w:top w:val="nil"/>
              <w:left w:val="nil"/>
              <w:bottom w:val="nil"/>
              <w:right w:val="single" w:sz="4" w:space="0" w:color="auto"/>
            </w:tcBorders>
            <w:shd w:val="clear" w:color="auto" w:fill="auto"/>
            <w:noWrap/>
            <w:vAlign w:val="center"/>
            <w:hideMark/>
          </w:tcPr>
          <w:p w14:paraId="0B6CAD68" w14:textId="77777777" w:rsidR="00907FD2" w:rsidRPr="00332950" w:rsidRDefault="00907FD2" w:rsidP="00332950">
            <w:pPr>
              <w:pStyle w:val="NoSpacing"/>
              <w:rPr>
                <w:sz w:val="16"/>
                <w:szCs w:val="16"/>
              </w:rPr>
            </w:pPr>
            <w:r w:rsidRPr="00332950">
              <w:rPr>
                <w:sz w:val="16"/>
                <w:szCs w:val="16"/>
              </w:rPr>
              <w:t>Loại</w:t>
            </w:r>
          </w:p>
        </w:tc>
        <w:tc>
          <w:tcPr>
            <w:tcW w:w="218" w:type="pct"/>
            <w:tcBorders>
              <w:top w:val="nil"/>
              <w:left w:val="nil"/>
              <w:bottom w:val="nil"/>
              <w:right w:val="single" w:sz="4" w:space="0" w:color="auto"/>
            </w:tcBorders>
            <w:shd w:val="clear" w:color="auto" w:fill="auto"/>
            <w:noWrap/>
            <w:vAlign w:val="center"/>
            <w:hideMark/>
          </w:tcPr>
          <w:p w14:paraId="634515AB" w14:textId="77777777" w:rsidR="00907FD2" w:rsidRPr="00332950" w:rsidRDefault="00907FD2" w:rsidP="00332950">
            <w:pPr>
              <w:pStyle w:val="NoSpacing"/>
              <w:rPr>
                <w:sz w:val="16"/>
                <w:szCs w:val="16"/>
              </w:rPr>
            </w:pPr>
            <w:r w:rsidRPr="00332950">
              <w:rPr>
                <w:sz w:val="16"/>
                <w:szCs w:val="16"/>
              </w:rPr>
              <w:t>L</w:t>
            </w:r>
          </w:p>
        </w:tc>
        <w:tc>
          <w:tcPr>
            <w:tcW w:w="235" w:type="pct"/>
            <w:tcBorders>
              <w:top w:val="nil"/>
              <w:left w:val="nil"/>
              <w:bottom w:val="nil"/>
              <w:right w:val="single" w:sz="4" w:space="0" w:color="auto"/>
            </w:tcBorders>
            <w:shd w:val="clear" w:color="auto" w:fill="auto"/>
            <w:noWrap/>
            <w:vAlign w:val="center"/>
            <w:hideMark/>
          </w:tcPr>
          <w:p w14:paraId="6C5D255F" w14:textId="77777777" w:rsidR="00907FD2" w:rsidRPr="00332950" w:rsidRDefault="00907FD2" w:rsidP="00332950">
            <w:pPr>
              <w:pStyle w:val="NoSpacing"/>
              <w:rPr>
                <w:sz w:val="16"/>
                <w:szCs w:val="16"/>
              </w:rPr>
            </w:pPr>
            <w:r w:rsidRPr="00332950">
              <w:rPr>
                <w:sz w:val="16"/>
                <w:szCs w:val="16"/>
              </w:rPr>
              <w:t>Độ dốc</w:t>
            </w:r>
          </w:p>
        </w:tc>
        <w:tc>
          <w:tcPr>
            <w:tcW w:w="218" w:type="pct"/>
            <w:tcBorders>
              <w:top w:val="nil"/>
              <w:left w:val="nil"/>
              <w:bottom w:val="nil"/>
              <w:right w:val="single" w:sz="4" w:space="0" w:color="auto"/>
            </w:tcBorders>
            <w:shd w:val="clear" w:color="auto" w:fill="auto"/>
            <w:noWrap/>
            <w:vAlign w:val="center"/>
            <w:hideMark/>
          </w:tcPr>
          <w:p w14:paraId="4C6FAF10" w14:textId="77777777" w:rsidR="00907FD2" w:rsidRPr="00332950" w:rsidRDefault="00907FD2" w:rsidP="00332950">
            <w:pPr>
              <w:pStyle w:val="NoSpacing"/>
              <w:rPr>
                <w:sz w:val="16"/>
                <w:szCs w:val="16"/>
              </w:rPr>
            </w:pPr>
            <w:r w:rsidRPr="00332950">
              <w:rPr>
                <w:sz w:val="16"/>
                <w:szCs w:val="16"/>
              </w:rPr>
              <w:t>Hố ga</w:t>
            </w:r>
          </w:p>
        </w:tc>
        <w:tc>
          <w:tcPr>
            <w:tcW w:w="158" w:type="pct"/>
            <w:tcBorders>
              <w:top w:val="nil"/>
              <w:left w:val="nil"/>
              <w:bottom w:val="nil"/>
              <w:right w:val="single" w:sz="4" w:space="0" w:color="auto"/>
            </w:tcBorders>
            <w:shd w:val="clear" w:color="auto" w:fill="auto"/>
            <w:noWrap/>
            <w:vAlign w:val="center"/>
            <w:hideMark/>
          </w:tcPr>
          <w:p w14:paraId="739BD4E6" w14:textId="77777777" w:rsidR="00907FD2" w:rsidRPr="00332950" w:rsidRDefault="00907FD2" w:rsidP="00332950">
            <w:pPr>
              <w:pStyle w:val="NoSpacing"/>
              <w:rPr>
                <w:sz w:val="16"/>
                <w:szCs w:val="16"/>
              </w:rPr>
            </w:pPr>
            <w:r w:rsidRPr="00332950">
              <w:rPr>
                <w:sz w:val="16"/>
                <w:szCs w:val="16"/>
              </w:rPr>
              <w:t>Fi</w:t>
            </w:r>
          </w:p>
        </w:tc>
        <w:tc>
          <w:tcPr>
            <w:tcW w:w="218" w:type="pct"/>
            <w:tcBorders>
              <w:top w:val="nil"/>
              <w:left w:val="nil"/>
              <w:bottom w:val="nil"/>
              <w:right w:val="single" w:sz="4" w:space="0" w:color="auto"/>
            </w:tcBorders>
            <w:shd w:val="clear" w:color="auto" w:fill="auto"/>
            <w:noWrap/>
            <w:vAlign w:val="center"/>
            <w:hideMark/>
          </w:tcPr>
          <w:p w14:paraId="3C435E76" w14:textId="77777777" w:rsidR="00907FD2" w:rsidRPr="00332950" w:rsidRDefault="00907FD2" w:rsidP="00332950">
            <w:pPr>
              <w:pStyle w:val="NoSpacing"/>
              <w:rPr>
                <w:sz w:val="16"/>
                <w:szCs w:val="16"/>
              </w:rPr>
            </w:pPr>
            <w:r w:rsidRPr="00332950">
              <w:rPr>
                <w:sz w:val="16"/>
                <w:szCs w:val="16"/>
              </w:rPr>
              <w:t>F tổng</w:t>
            </w:r>
          </w:p>
        </w:tc>
        <w:tc>
          <w:tcPr>
            <w:tcW w:w="152" w:type="pct"/>
            <w:tcBorders>
              <w:top w:val="nil"/>
              <w:left w:val="nil"/>
              <w:bottom w:val="nil"/>
              <w:right w:val="single" w:sz="4" w:space="0" w:color="auto"/>
            </w:tcBorders>
            <w:shd w:val="clear" w:color="auto" w:fill="auto"/>
            <w:noWrap/>
            <w:vAlign w:val="center"/>
            <w:hideMark/>
          </w:tcPr>
          <w:p w14:paraId="7F8BA5B6" w14:textId="77777777" w:rsidR="00907FD2" w:rsidRPr="00332950" w:rsidRDefault="00907FD2" w:rsidP="00332950">
            <w:pPr>
              <w:pStyle w:val="NoSpacing"/>
              <w:rPr>
                <w:sz w:val="16"/>
                <w:szCs w:val="16"/>
              </w:rPr>
            </w:pPr>
            <w:r w:rsidRPr="00332950">
              <w:rPr>
                <w:sz w:val="16"/>
                <w:szCs w:val="16"/>
              </w:rPr>
              <w:t>Độ</w:t>
            </w:r>
          </w:p>
        </w:tc>
        <w:tc>
          <w:tcPr>
            <w:tcW w:w="207" w:type="pct"/>
            <w:tcBorders>
              <w:top w:val="nil"/>
              <w:left w:val="nil"/>
              <w:bottom w:val="nil"/>
              <w:right w:val="single" w:sz="4" w:space="0" w:color="auto"/>
            </w:tcBorders>
            <w:shd w:val="clear" w:color="auto" w:fill="auto"/>
            <w:noWrap/>
            <w:vAlign w:val="center"/>
            <w:hideMark/>
          </w:tcPr>
          <w:p w14:paraId="2B6136F2" w14:textId="77777777" w:rsidR="00907FD2" w:rsidRPr="00332950" w:rsidRDefault="00907FD2" w:rsidP="00332950">
            <w:pPr>
              <w:pStyle w:val="NoSpacing"/>
              <w:rPr>
                <w:sz w:val="16"/>
                <w:szCs w:val="16"/>
              </w:rPr>
            </w:pPr>
            <w:r w:rsidRPr="00332950">
              <w:rPr>
                <w:sz w:val="16"/>
                <w:szCs w:val="16"/>
              </w:rPr>
              <w:t>t</w:t>
            </w:r>
            <w:r w:rsidRPr="00332950">
              <w:rPr>
                <w:sz w:val="16"/>
                <w:szCs w:val="16"/>
                <w:vertAlign w:val="subscript"/>
              </w:rPr>
              <w:t>1i</w:t>
            </w:r>
          </w:p>
        </w:tc>
        <w:tc>
          <w:tcPr>
            <w:tcW w:w="207" w:type="pct"/>
            <w:tcBorders>
              <w:top w:val="nil"/>
              <w:left w:val="nil"/>
              <w:bottom w:val="nil"/>
              <w:right w:val="single" w:sz="4" w:space="0" w:color="auto"/>
            </w:tcBorders>
            <w:shd w:val="clear" w:color="auto" w:fill="auto"/>
            <w:noWrap/>
            <w:vAlign w:val="center"/>
            <w:hideMark/>
          </w:tcPr>
          <w:p w14:paraId="4B85B742" w14:textId="77777777" w:rsidR="00907FD2" w:rsidRPr="00332950" w:rsidRDefault="00907FD2" w:rsidP="00332950">
            <w:pPr>
              <w:pStyle w:val="NoSpacing"/>
              <w:rPr>
                <w:sz w:val="16"/>
                <w:szCs w:val="16"/>
              </w:rPr>
            </w:pPr>
            <w:r w:rsidRPr="00332950">
              <w:rPr>
                <w:sz w:val="16"/>
                <w:szCs w:val="16"/>
              </w:rPr>
              <w:t>mt</w:t>
            </w:r>
            <w:r w:rsidRPr="00332950">
              <w:rPr>
                <w:sz w:val="16"/>
                <w:szCs w:val="16"/>
                <w:vertAlign w:val="subscript"/>
              </w:rPr>
              <w:t>2i</w:t>
            </w:r>
          </w:p>
        </w:tc>
        <w:tc>
          <w:tcPr>
            <w:tcW w:w="207" w:type="pct"/>
            <w:tcBorders>
              <w:top w:val="nil"/>
              <w:left w:val="nil"/>
              <w:bottom w:val="nil"/>
              <w:right w:val="single" w:sz="4" w:space="0" w:color="auto"/>
            </w:tcBorders>
            <w:shd w:val="clear" w:color="auto" w:fill="auto"/>
            <w:noWrap/>
            <w:vAlign w:val="center"/>
            <w:hideMark/>
          </w:tcPr>
          <w:p w14:paraId="63D4348B" w14:textId="77777777" w:rsidR="00907FD2" w:rsidRPr="00332950" w:rsidRDefault="00907FD2" w:rsidP="00332950">
            <w:pPr>
              <w:pStyle w:val="NoSpacing"/>
              <w:rPr>
                <w:sz w:val="16"/>
                <w:szCs w:val="16"/>
              </w:rPr>
            </w:pPr>
            <w:r w:rsidRPr="00332950">
              <w:rPr>
                <w:sz w:val="16"/>
                <w:szCs w:val="16"/>
              </w:rPr>
              <w:t>t</w:t>
            </w:r>
          </w:p>
        </w:tc>
        <w:tc>
          <w:tcPr>
            <w:tcW w:w="227" w:type="pct"/>
            <w:tcBorders>
              <w:top w:val="nil"/>
              <w:left w:val="nil"/>
              <w:bottom w:val="nil"/>
              <w:right w:val="single" w:sz="4" w:space="0" w:color="auto"/>
            </w:tcBorders>
            <w:shd w:val="clear" w:color="auto" w:fill="auto"/>
            <w:noWrap/>
            <w:vAlign w:val="center"/>
            <w:hideMark/>
          </w:tcPr>
          <w:p w14:paraId="5EF0A2F8" w14:textId="77777777" w:rsidR="00907FD2" w:rsidRPr="00332950" w:rsidRDefault="00907FD2" w:rsidP="00332950">
            <w:pPr>
              <w:pStyle w:val="NoSpacing"/>
              <w:rPr>
                <w:sz w:val="16"/>
                <w:szCs w:val="16"/>
              </w:rPr>
            </w:pPr>
            <w:r w:rsidRPr="00332950">
              <w:rPr>
                <w:sz w:val="16"/>
                <w:szCs w:val="16"/>
              </w:rPr>
              <w:t>q</w:t>
            </w:r>
          </w:p>
        </w:tc>
        <w:tc>
          <w:tcPr>
            <w:tcW w:w="191" w:type="pct"/>
            <w:tcBorders>
              <w:top w:val="nil"/>
              <w:left w:val="nil"/>
              <w:bottom w:val="nil"/>
              <w:right w:val="single" w:sz="4" w:space="0" w:color="auto"/>
            </w:tcBorders>
            <w:shd w:val="clear" w:color="auto" w:fill="auto"/>
            <w:noWrap/>
            <w:vAlign w:val="center"/>
            <w:hideMark/>
          </w:tcPr>
          <w:p w14:paraId="50A8E234" w14:textId="77777777" w:rsidR="00907FD2" w:rsidRPr="00332950" w:rsidRDefault="00907FD2" w:rsidP="00332950">
            <w:pPr>
              <w:pStyle w:val="NoSpacing"/>
              <w:rPr>
                <w:sz w:val="16"/>
                <w:szCs w:val="16"/>
              </w:rPr>
            </w:pPr>
            <w:r w:rsidRPr="00332950">
              <w:rPr>
                <w:sz w:val="16"/>
                <w:szCs w:val="16"/>
              </w:rPr>
              <w:t>Q</w:t>
            </w:r>
            <w:r w:rsidRPr="00332950">
              <w:rPr>
                <w:sz w:val="16"/>
                <w:szCs w:val="16"/>
                <w:vertAlign w:val="subscript"/>
              </w:rPr>
              <w:t>m</w:t>
            </w:r>
          </w:p>
        </w:tc>
        <w:tc>
          <w:tcPr>
            <w:tcW w:w="155" w:type="pct"/>
            <w:tcBorders>
              <w:top w:val="nil"/>
              <w:left w:val="nil"/>
              <w:bottom w:val="nil"/>
              <w:right w:val="single" w:sz="4" w:space="0" w:color="auto"/>
            </w:tcBorders>
            <w:shd w:val="clear" w:color="auto" w:fill="auto"/>
            <w:noWrap/>
            <w:vAlign w:val="center"/>
            <w:hideMark/>
          </w:tcPr>
          <w:p w14:paraId="79FAC41F" w14:textId="77777777" w:rsidR="00907FD2" w:rsidRPr="00332950" w:rsidRDefault="00907FD2" w:rsidP="00332950">
            <w:pPr>
              <w:pStyle w:val="NoSpacing"/>
              <w:rPr>
                <w:sz w:val="16"/>
                <w:szCs w:val="16"/>
              </w:rPr>
            </w:pPr>
            <w:r w:rsidRPr="00332950">
              <w:rPr>
                <w:sz w:val="16"/>
                <w:szCs w:val="16"/>
              </w:rPr>
              <w:t>Q</w:t>
            </w:r>
            <w:r w:rsidRPr="00332950">
              <w:rPr>
                <w:sz w:val="16"/>
                <w:szCs w:val="16"/>
                <w:vertAlign w:val="subscript"/>
              </w:rPr>
              <w:t>sh</w:t>
            </w:r>
          </w:p>
        </w:tc>
        <w:tc>
          <w:tcPr>
            <w:tcW w:w="191" w:type="pct"/>
            <w:tcBorders>
              <w:top w:val="nil"/>
              <w:left w:val="nil"/>
              <w:bottom w:val="nil"/>
              <w:right w:val="single" w:sz="4" w:space="0" w:color="auto"/>
            </w:tcBorders>
            <w:shd w:val="clear" w:color="auto" w:fill="auto"/>
            <w:noWrap/>
            <w:vAlign w:val="center"/>
            <w:hideMark/>
          </w:tcPr>
          <w:p w14:paraId="2442D44C" w14:textId="77777777" w:rsidR="00907FD2" w:rsidRPr="00332950" w:rsidRDefault="00907FD2" w:rsidP="00332950">
            <w:pPr>
              <w:pStyle w:val="NoSpacing"/>
              <w:rPr>
                <w:sz w:val="16"/>
                <w:szCs w:val="16"/>
              </w:rPr>
            </w:pPr>
            <w:r w:rsidRPr="00332950">
              <w:rPr>
                <w:sz w:val="16"/>
                <w:szCs w:val="16"/>
              </w:rPr>
              <w:t>Q</w:t>
            </w:r>
            <w:r w:rsidRPr="00332950">
              <w:rPr>
                <w:sz w:val="16"/>
                <w:szCs w:val="16"/>
                <w:vertAlign w:val="subscript"/>
              </w:rPr>
              <w:t>tt</w:t>
            </w:r>
          </w:p>
        </w:tc>
        <w:tc>
          <w:tcPr>
            <w:tcW w:w="218" w:type="pct"/>
            <w:tcBorders>
              <w:top w:val="nil"/>
              <w:left w:val="nil"/>
              <w:bottom w:val="nil"/>
              <w:right w:val="single" w:sz="4" w:space="0" w:color="auto"/>
            </w:tcBorders>
            <w:shd w:val="clear" w:color="auto" w:fill="auto"/>
            <w:noWrap/>
            <w:vAlign w:val="center"/>
            <w:hideMark/>
          </w:tcPr>
          <w:p w14:paraId="32D724FA" w14:textId="77777777" w:rsidR="00907FD2" w:rsidRPr="00332950" w:rsidRDefault="00907FD2" w:rsidP="00332950">
            <w:pPr>
              <w:pStyle w:val="NoSpacing"/>
              <w:rPr>
                <w:sz w:val="16"/>
                <w:szCs w:val="16"/>
              </w:rPr>
            </w:pPr>
            <w:r w:rsidRPr="00332950">
              <w:rPr>
                <w:sz w:val="16"/>
                <w:szCs w:val="16"/>
              </w:rPr>
              <w:t>ΔQ</w:t>
            </w:r>
          </w:p>
        </w:tc>
        <w:tc>
          <w:tcPr>
            <w:tcW w:w="161" w:type="pct"/>
            <w:tcBorders>
              <w:top w:val="nil"/>
              <w:left w:val="nil"/>
              <w:bottom w:val="nil"/>
              <w:right w:val="single" w:sz="4" w:space="0" w:color="auto"/>
            </w:tcBorders>
            <w:shd w:val="clear" w:color="auto" w:fill="auto"/>
            <w:noWrap/>
            <w:vAlign w:val="center"/>
            <w:hideMark/>
          </w:tcPr>
          <w:p w14:paraId="02B25B99" w14:textId="77777777" w:rsidR="00907FD2" w:rsidRPr="00332950" w:rsidRDefault="00907FD2" w:rsidP="00332950">
            <w:pPr>
              <w:pStyle w:val="NoSpacing"/>
              <w:rPr>
                <w:sz w:val="16"/>
                <w:szCs w:val="16"/>
              </w:rPr>
            </w:pPr>
            <w:r w:rsidRPr="00332950">
              <w:rPr>
                <w:sz w:val="16"/>
                <w:szCs w:val="16"/>
              </w:rPr>
              <w:t>ω</w:t>
            </w:r>
          </w:p>
        </w:tc>
        <w:tc>
          <w:tcPr>
            <w:tcW w:w="144" w:type="pct"/>
            <w:tcBorders>
              <w:top w:val="nil"/>
              <w:left w:val="nil"/>
              <w:bottom w:val="nil"/>
              <w:right w:val="single" w:sz="4" w:space="0" w:color="auto"/>
            </w:tcBorders>
            <w:shd w:val="clear" w:color="auto" w:fill="auto"/>
            <w:noWrap/>
            <w:vAlign w:val="center"/>
            <w:hideMark/>
          </w:tcPr>
          <w:p w14:paraId="0F70A8B8" w14:textId="77777777" w:rsidR="00907FD2" w:rsidRPr="00332950" w:rsidRDefault="00907FD2" w:rsidP="00332950">
            <w:pPr>
              <w:pStyle w:val="NoSpacing"/>
              <w:rPr>
                <w:sz w:val="16"/>
                <w:szCs w:val="16"/>
              </w:rPr>
            </w:pPr>
            <w:r w:rsidRPr="00332950">
              <w:rPr>
                <w:sz w:val="16"/>
                <w:szCs w:val="16"/>
              </w:rPr>
              <w:t>χ</w:t>
            </w:r>
          </w:p>
        </w:tc>
        <w:tc>
          <w:tcPr>
            <w:tcW w:w="144" w:type="pct"/>
            <w:tcBorders>
              <w:top w:val="nil"/>
              <w:left w:val="nil"/>
              <w:bottom w:val="nil"/>
              <w:right w:val="single" w:sz="4" w:space="0" w:color="auto"/>
            </w:tcBorders>
            <w:shd w:val="clear" w:color="auto" w:fill="auto"/>
            <w:noWrap/>
            <w:vAlign w:val="center"/>
            <w:hideMark/>
          </w:tcPr>
          <w:p w14:paraId="70054DCB" w14:textId="77777777" w:rsidR="00907FD2" w:rsidRPr="00332950" w:rsidRDefault="00907FD2" w:rsidP="00332950">
            <w:pPr>
              <w:pStyle w:val="NoSpacing"/>
              <w:rPr>
                <w:sz w:val="16"/>
                <w:szCs w:val="16"/>
              </w:rPr>
            </w:pPr>
            <w:r w:rsidRPr="00332950">
              <w:rPr>
                <w:sz w:val="16"/>
                <w:szCs w:val="16"/>
              </w:rPr>
              <w:t>R</w:t>
            </w:r>
          </w:p>
        </w:tc>
        <w:tc>
          <w:tcPr>
            <w:tcW w:w="163" w:type="pct"/>
            <w:tcBorders>
              <w:top w:val="nil"/>
              <w:left w:val="nil"/>
              <w:bottom w:val="nil"/>
              <w:right w:val="single" w:sz="4" w:space="0" w:color="auto"/>
            </w:tcBorders>
            <w:shd w:val="clear" w:color="auto" w:fill="auto"/>
            <w:noWrap/>
            <w:vAlign w:val="center"/>
            <w:hideMark/>
          </w:tcPr>
          <w:p w14:paraId="1686695F" w14:textId="77777777" w:rsidR="00907FD2" w:rsidRPr="00332950" w:rsidRDefault="00907FD2" w:rsidP="00332950">
            <w:pPr>
              <w:pStyle w:val="NoSpacing"/>
              <w:rPr>
                <w:sz w:val="16"/>
                <w:szCs w:val="16"/>
              </w:rPr>
            </w:pPr>
            <w:r w:rsidRPr="00332950">
              <w:rPr>
                <w:sz w:val="16"/>
                <w:szCs w:val="16"/>
              </w:rPr>
              <w:t>C</w:t>
            </w:r>
          </w:p>
        </w:tc>
        <w:tc>
          <w:tcPr>
            <w:tcW w:w="185" w:type="pct"/>
            <w:tcBorders>
              <w:top w:val="nil"/>
              <w:left w:val="nil"/>
              <w:bottom w:val="nil"/>
              <w:right w:val="single" w:sz="4" w:space="0" w:color="auto"/>
            </w:tcBorders>
            <w:shd w:val="clear" w:color="auto" w:fill="auto"/>
            <w:noWrap/>
            <w:vAlign w:val="center"/>
            <w:hideMark/>
          </w:tcPr>
          <w:p w14:paraId="3D852878" w14:textId="77777777" w:rsidR="00907FD2" w:rsidRPr="00332950" w:rsidRDefault="00907FD2" w:rsidP="00332950">
            <w:pPr>
              <w:pStyle w:val="NoSpacing"/>
              <w:rPr>
                <w:sz w:val="16"/>
                <w:szCs w:val="16"/>
              </w:rPr>
            </w:pPr>
            <w:r w:rsidRPr="00332950">
              <w:rPr>
                <w:sz w:val="16"/>
                <w:szCs w:val="16"/>
              </w:rPr>
              <w:t>v</w:t>
            </w:r>
          </w:p>
        </w:tc>
        <w:tc>
          <w:tcPr>
            <w:tcW w:w="218" w:type="pct"/>
            <w:tcBorders>
              <w:top w:val="nil"/>
              <w:left w:val="nil"/>
              <w:bottom w:val="nil"/>
              <w:right w:val="single" w:sz="4" w:space="0" w:color="auto"/>
            </w:tcBorders>
            <w:shd w:val="clear" w:color="auto" w:fill="auto"/>
            <w:noWrap/>
            <w:vAlign w:val="center"/>
            <w:hideMark/>
          </w:tcPr>
          <w:p w14:paraId="386E5DF5" w14:textId="77777777" w:rsidR="00907FD2" w:rsidRPr="00332950" w:rsidRDefault="00907FD2" w:rsidP="00332950">
            <w:pPr>
              <w:pStyle w:val="NoSpacing"/>
              <w:rPr>
                <w:sz w:val="16"/>
                <w:szCs w:val="16"/>
              </w:rPr>
            </w:pPr>
            <w:r w:rsidRPr="00332950">
              <w:rPr>
                <w:sz w:val="16"/>
                <w:szCs w:val="16"/>
              </w:rPr>
              <w:t>Q</w:t>
            </w:r>
            <w:r w:rsidRPr="00332950">
              <w:rPr>
                <w:sz w:val="16"/>
                <w:szCs w:val="16"/>
                <w:vertAlign w:val="subscript"/>
              </w:rPr>
              <w:t>max</w:t>
            </w:r>
          </w:p>
        </w:tc>
        <w:tc>
          <w:tcPr>
            <w:tcW w:w="268" w:type="pct"/>
            <w:gridSpan w:val="2"/>
            <w:tcBorders>
              <w:top w:val="single" w:sz="4" w:space="0" w:color="auto"/>
              <w:left w:val="nil"/>
              <w:bottom w:val="nil"/>
              <w:right w:val="single" w:sz="4" w:space="0" w:color="auto"/>
            </w:tcBorders>
            <w:shd w:val="clear" w:color="auto" w:fill="auto"/>
            <w:noWrap/>
            <w:vAlign w:val="center"/>
            <w:hideMark/>
          </w:tcPr>
          <w:p w14:paraId="7D175C16" w14:textId="77777777" w:rsidR="00907FD2" w:rsidRPr="00332950" w:rsidRDefault="00907FD2" w:rsidP="00332950">
            <w:pPr>
              <w:pStyle w:val="NoSpacing"/>
              <w:rPr>
                <w:sz w:val="16"/>
                <w:szCs w:val="16"/>
              </w:rPr>
            </w:pPr>
            <w:r w:rsidRPr="00332950">
              <w:rPr>
                <w:sz w:val="16"/>
                <w:szCs w:val="16"/>
              </w:rPr>
              <w:t>Kết luận</w:t>
            </w:r>
          </w:p>
        </w:tc>
      </w:tr>
      <w:tr w:rsidR="00332950" w:rsidRPr="00332950" w14:paraId="1024EB20" w14:textId="77777777" w:rsidTr="00247861">
        <w:trPr>
          <w:trHeight w:val="224"/>
        </w:trPr>
        <w:tc>
          <w:tcPr>
            <w:tcW w:w="160" w:type="pct"/>
            <w:vMerge/>
            <w:tcBorders>
              <w:top w:val="nil"/>
              <w:left w:val="single" w:sz="4" w:space="0" w:color="auto"/>
              <w:bottom w:val="nil"/>
              <w:right w:val="single" w:sz="4" w:space="0" w:color="auto"/>
            </w:tcBorders>
            <w:vAlign w:val="center"/>
            <w:hideMark/>
          </w:tcPr>
          <w:p w14:paraId="76E6F82F" w14:textId="77777777" w:rsidR="00907FD2" w:rsidRPr="00332950" w:rsidRDefault="00907FD2" w:rsidP="00332950">
            <w:pPr>
              <w:pStyle w:val="NoSpacing"/>
              <w:rPr>
                <w:sz w:val="16"/>
                <w:szCs w:val="16"/>
              </w:rPr>
            </w:pPr>
          </w:p>
        </w:tc>
        <w:tc>
          <w:tcPr>
            <w:tcW w:w="205" w:type="pct"/>
            <w:tcBorders>
              <w:top w:val="single" w:sz="4" w:space="0" w:color="auto"/>
              <w:left w:val="nil"/>
              <w:bottom w:val="nil"/>
              <w:right w:val="single" w:sz="4" w:space="0" w:color="auto"/>
            </w:tcBorders>
            <w:shd w:val="clear" w:color="auto" w:fill="auto"/>
            <w:noWrap/>
            <w:vAlign w:val="center"/>
            <w:hideMark/>
          </w:tcPr>
          <w:p w14:paraId="15CC22E8" w14:textId="77777777" w:rsidR="00907FD2" w:rsidRPr="00332950" w:rsidRDefault="00907FD2" w:rsidP="00332950">
            <w:pPr>
              <w:pStyle w:val="NoSpacing"/>
              <w:rPr>
                <w:sz w:val="16"/>
                <w:szCs w:val="16"/>
              </w:rPr>
            </w:pPr>
            <w:r w:rsidRPr="00332950">
              <w:rPr>
                <w:sz w:val="16"/>
                <w:szCs w:val="16"/>
              </w:rPr>
              <w:t>T. lưu</w:t>
            </w:r>
          </w:p>
        </w:tc>
        <w:tc>
          <w:tcPr>
            <w:tcW w:w="188" w:type="pct"/>
            <w:tcBorders>
              <w:top w:val="single" w:sz="4" w:space="0" w:color="auto"/>
              <w:left w:val="nil"/>
              <w:bottom w:val="nil"/>
              <w:right w:val="single" w:sz="4" w:space="0" w:color="auto"/>
            </w:tcBorders>
            <w:shd w:val="clear" w:color="auto" w:fill="auto"/>
            <w:noWrap/>
            <w:vAlign w:val="center"/>
            <w:hideMark/>
          </w:tcPr>
          <w:p w14:paraId="5363CD43" w14:textId="77777777" w:rsidR="00907FD2" w:rsidRPr="00332950" w:rsidRDefault="00907FD2" w:rsidP="00332950">
            <w:pPr>
              <w:pStyle w:val="NoSpacing"/>
              <w:rPr>
                <w:sz w:val="16"/>
                <w:szCs w:val="16"/>
              </w:rPr>
            </w:pPr>
            <w:r w:rsidRPr="00332950">
              <w:rPr>
                <w:sz w:val="16"/>
                <w:szCs w:val="16"/>
              </w:rPr>
              <w:t>(mm)</w:t>
            </w:r>
          </w:p>
        </w:tc>
        <w:tc>
          <w:tcPr>
            <w:tcW w:w="188" w:type="pct"/>
            <w:tcBorders>
              <w:top w:val="single" w:sz="4" w:space="0" w:color="auto"/>
              <w:left w:val="nil"/>
              <w:bottom w:val="nil"/>
              <w:right w:val="single" w:sz="4" w:space="0" w:color="auto"/>
            </w:tcBorders>
            <w:shd w:val="clear" w:color="auto" w:fill="auto"/>
            <w:noWrap/>
            <w:vAlign w:val="center"/>
            <w:hideMark/>
          </w:tcPr>
          <w:p w14:paraId="36C658E9" w14:textId="77777777" w:rsidR="00907FD2" w:rsidRPr="00332950" w:rsidRDefault="00907FD2" w:rsidP="00332950">
            <w:pPr>
              <w:pStyle w:val="NoSpacing"/>
              <w:rPr>
                <w:sz w:val="16"/>
                <w:szCs w:val="16"/>
              </w:rPr>
            </w:pPr>
            <w:r w:rsidRPr="00332950">
              <w:rPr>
                <w:sz w:val="16"/>
                <w:szCs w:val="16"/>
              </w:rPr>
              <w:t>(mm)</w:t>
            </w:r>
          </w:p>
        </w:tc>
        <w:tc>
          <w:tcPr>
            <w:tcW w:w="169" w:type="pct"/>
            <w:tcBorders>
              <w:top w:val="single" w:sz="4" w:space="0" w:color="auto"/>
              <w:left w:val="nil"/>
              <w:bottom w:val="nil"/>
              <w:right w:val="single" w:sz="4" w:space="0" w:color="auto"/>
            </w:tcBorders>
            <w:shd w:val="clear" w:color="auto" w:fill="auto"/>
            <w:noWrap/>
            <w:vAlign w:val="center"/>
            <w:hideMark/>
          </w:tcPr>
          <w:p w14:paraId="724DA6C0" w14:textId="77777777" w:rsidR="00907FD2" w:rsidRPr="00332950" w:rsidRDefault="00907FD2" w:rsidP="00332950">
            <w:pPr>
              <w:pStyle w:val="NoSpacing"/>
              <w:rPr>
                <w:sz w:val="16"/>
                <w:szCs w:val="16"/>
              </w:rPr>
            </w:pPr>
            <w:r w:rsidRPr="00332950">
              <w:rPr>
                <w:sz w:val="16"/>
                <w:szCs w:val="16"/>
              </w:rPr>
              <w:t> </w:t>
            </w:r>
          </w:p>
        </w:tc>
        <w:tc>
          <w:tcPr>
            <w:tcW w:w="218" w:type="pct"/>
            <w:tcBorders>
              <w:top w:val="single" w:sz="4" w:space="0" w:color="auto"/>
              <w:left w:val="nil"/>
              <w:bottom w:val="nil"/>
              <w:right w:val="single" w:sz="4" w:space="0" w:color="auto"/>
            </w:tcBorders>
            <w:shd w:val="clear" w:color="auto" w:fill="auto"/>
            <w:noWrap/>
            <w:vAlign w:val="center"/>
            <w:hideMark/>
          </w:tcPr>
          <w:p w14:paraId="2803183A" w14:textId="77777777" w:rsidR="00907FD2" w:rsidRPr="00332950" w:rsidRDefault="00907FD2" w:rsidP="00332950">
            <w:pPr>
              <w:pStyle w:val="NoSpacing"/>
              <w:rPr>
                <w:sz w:val="16"/>
                <w:szCs w:val="16"/>
              </w:rPr>
            </w:pPr>
            <w:r w:rsidRPr="00332950">
              <w:rPr>
                <w:sz w:val="16"/>
                <w:szCs w:val="16"/>
              </w:rPr>
              <w:t>(m)</w:t>
            </w:r>
          </w:p>
        </w:tc>
        <w:tc>
          <w:tcPr>
            <w:tcW w:w="235" w:type="pct"/>
            <w:tcBorders>
              <w:top w:val="single" w:sz="4" w:space="0" w:color="auto"/>
              <w:left w:val="nil"/>
              <w:bottom w:val="nil"/>
              <w:right w:val="single" w:sz="4" w:space="0" w:color="auto"/>
            </w:tcBorders>
            <w:shd w:val="clear" w:color="auto" w:fill="auto"/>
            <w:noWrap/>
            <w:vAlign w:val="center"/>
            <w:hideMark/>
          </w:tcPr>
          <w:p w14:paraId="19C521F2" w14:textId="77777777" w:rsidR="00907FD2" w:rsidRPr="00332950" w:rsidRDefault="00907FD2" w:rsidP="00332950">
            <w:pPr>
              <w:pStyle w:val="NoSpacing"/>
              <w:rPr>
                <w:sz w:val="16"/>
                <w:szCs w:val="16"/>
              </w:rPr>
            </w:pPr>
            <w:r w:rsidRPr="00332950">
              <w:rPr>
                <w:sz w:val="16"/>
                <w:szCs w:val="16"/>
              </w:rPr>
              <w:t> </w:t>
            </w:r>
          </w:p>
        </w:tc>
        <w:tc>
          <w:tcPr>
            <w:tcW w:w="218" w:type="pct"/>
            <w:tcBorders>
              <w:top w:val="single" w:sz="4" w:space="0" w:color="auto"/>
              <w:left w:val="nil"/>
              <w:bottom w:val="nil"/>
              <w:right w:val="single" w:sz="4" w:space="0" w:color="auto"/>
            </w:tcBorders>
            <w:shd w:val="clear" w:color="auto" w:fill="auto"/>
            <w:noWrap/>
            <w:vAlign w:val="center"/>
            <w:hideMark/>
          </w:tcPr>
          <w:p w14:paraId="3AB3EF38" w14:textId="77777777" w:rsidR="00907FD2" w:rsidRPr="00332950" w:rsidRDefault="00907FD2" w:rsidP="00332950">
            <w:pPr>
              <w:pStyle w:val="NoSpacing"/>
              <w:rPr>
                <w:sz w:val="16"/>
                <w:szCs w:val="16"/>
              </w:rPr>
            </w:pPr>
            <w:r w:rsidRPr="00332950">
              <w:rPr>
                <w:sz w:val="16"/>
                <w:szCs w:val="16"/>
              </w:rPr>
              <w:t>hạ lưu</w:t>
            </w:r>
          </w:p>
        </w:tc>
        <w:tc>
          <w:tcPr>
            <w:tcW w:w="158" w:type="pct"/>
            <w:tcBorders>
              <w:top w:val="single" w:sz="4" w:space="0" w:color="auto"/>
              <w:left w:val="nil"/>
              <w:bottom w:val="nil"/>
              <w:right w:val="single" w:sz="4" w:space="0" w:color="auto"/>
            </w:tcBorders>
            <w:shd w:val="clear" w:color="auto" w:fill="auto"/>
            <w:noWrap/>
            <w:vAlign w:val="center"/>
            <w:hideMark/>
          </w:tcPr>
          <w:p w14:paraId="23ED1AED" w14:textId="77777777" w:rsidR="00907FD2" w:rsidRPr="00332950" w:rsidRDefault="00907FD2" w:rsidP="00332950">
            <w:pPr>
              <w:pStyle w:val="NoSpacing"/>
              <w:rPr>
                <w:sz w:val="16"/>
                <w:szCs w:val="16"/>
              </w:rPr>
            </w:pPr>
            <w:r w:rsidRPr="00332950">
              <w:rPr>
                <w:sz w:val="16"/>
                <w:szCs w:val="16"/>
              </w:rPr>
              <w:t>(ha)</w:t>
            </w:r>
          </w:p>
        </w:tc>
        <w:tc>
          <w:tcPr>
            <w:tcW w:w="218" w:type="pct"/>
            <w:tcBorders>
              <w:top w:val="single" w:sz="4" w:space="0" w:color="auto"/>
              <w:left w:val="nil"/>
              <w:bottom w:val="nil"/>
              <w:right w:val="single" w:sz="4" w:space="0" w:color="auto"/>
            </w:tcBorders>
            <w:shd w:val="clear" w:color="auto" w:fill="auto"/>
            <w:noWrap/>
            <w:vAlign w:val="center"/>
            <w:hideMark/>
          </w:tcPr>
          <w:p w14:paraId="5A2EB8EF" w14:textId="77777777" w:rsidR="00907FD2" w:rsidRPr="00332950" w:rsidRDefault="00907FD2" w:rsidP="00332950">
            <w:pPr>
              <w:pStyle w:val="NoSpacing"/>
              <w:rPr>
                <w:sz w:val="16"/>
                <w:szCs w:val="16"/>
              </w:rPr>
            </w:pPr>
            <w:r w:rsidRPr="00332950">
              <w:rPr>
                <w:sz w:val="16"/>
                <w:szCs w:val="16"/>
              </w:rPr>
              <w:t>(ha)</w:t>
            </w:r>
          </w:p>
        </w:tc>
        <w:tc>
          <w:tcPr>
            <w:tcW w:w="152" w:type="pct"/>
            <w:tcBorders>
              <w:top w:val="single" w:sz="4" w:space="0" w:color="auto"/>
              <w:left w:val="nil"/>
              <w:bottom w:val="nil"/>
              <w:right w:val="single" w:sz="4" w:space="0" w:color="auto"/>
            </w:tcBorders>
            <w:shd w:val="clear" w:color="auto" w:fill="auto"/>
            <w:noWrap/>
            <w:vAlign w:val="center"/>
            <w:hideMark/>
          </w:tcPr>
          <w:p w14:paraId="4D798390" w14:textId="77777777" w:rsidR="00907FD2" w:rsidRPr="00332950" w:rsidRDefault="00907FD2" w:rsidP="00332950">
            <w:pPr>
              <w:pStyle w:val="NoSpacing"/>
              <w:rPr>
                <w:sz w:val="16"/>
                <w:szCs w:val="16"/>
              </w:rPr>
            </w:pPr>
            <w:r w:rsidRPr="00332950">
              <w:rPr>
                <w:sz w:val="16"/>
                <w:szCs w:val="16"/>
              </w:rPr>
              <w:t>đầy</w:t>
            </w:r>
          </w:p>
        </w:tc>
        <w:tc>
          <w:tcPr>
            <w:tcW w:w="207" w:type="pct"/>
            <w:tcBorders>
              <w:top w:val="single" w:sz="4" w:space="0" w:color="auto"/>
              <w:left w:val="nil"/>
              <w:bottom w:val="nil"/>
              <w:right w:val="single" w:sz="4" w:space="0" w:color="auto"/>
            </w:tcBorders>
            <w:shd w:val="clear" w:color="auto" w:fill="auto"/>
            <w:noWrap/>
            <w:vAlign w:val="center"/>
            <w:hideMark/>
          </w:tcPr>
          <w:p w14:paraId="49B903E1" w14:textId="77777777" w:rsidR="00907FD2" w:rsidRPr="00332950" w:rsidRDefault="00907FD2" w:rsidP="00332950">
            <w:pPr>
              <w:pStyle w:val="NoSpacing"/>
              <w:rPr>
                <w:sz w:val="16"/>
                <w:szCs w:val="16"/>
              </w:rPr>
            </w:pPr>
            <w:r w:rsidRPr="00332950">
              <w:rPr>
                <w:sz w:val="16"/>
                <w:szCs w:val="16"/>
              </w:rPr>
              <w:t>(phút)</w:t>
            </w:r>
          </w:p>
        </w:tc>
        <w:tc>
          <w:tcPr>
            <w:tcW w:w="207" w:type="pct"/>
            <w:tcBorders>
              <w:top w:val="single" w:sz="4" w:space="0" w:color="auto"/>
              <w:left w:val="nil"/>
              <w:bottom w:val="nil"/>
              <w:right w:val="single" w:sz="4" w:space="0" w:color="auto"/>
            </w:tcBorders>
            <w:shd w:val="clear" w:color="auto" w:fill="auto"/>
            <w:noWrap/>
            <w:vAlign w:val="center"/>
            <w:hideMark/>
          </w:tcPr>
          <w:p w14:paraId="59D69D09" w14:textId="77777777" w:rsidR="00907FD2" w:rsidRPr="00332950" w:rsidRDefault="00907FD2" w:rsidP="00332950">
            <w:pPr>
              <w:pStyle w:val="NoSpacing"/>
              <w:rPr>
                <w:sz w:val="16"/>
                <w:szCs w:val="16"/>
              </w:rPr>
            </w:pPr>
            <w:r w:rsidRPr="00332950">
              <w:rPr>
                <w:sz w:val="16"/>
                <w:szCs w:val="16"/>
              </w:rPr>
              <w:t>(phút)</w:t>
            </w:r>
          </w:p>
        </w:tc>
        <w:tc>
          <w:tcPr>
            <w:tcW w:w="207" w:type="pct"/>
            <w:tcBorders>
              <w:top w:val="single" w:sz="4" w:space="0" w:color="auto"/>
              <w:left w:val="nil"/>
              <w:bottom w:val="nil"/>
              <w:right w:val="single" w:sz="4" w:space="0" w:color="auto"/>
            </w:tcBorders>
            <w:shd w:val="clear" w:color="auto" w:fill="auto"/>
            <w:noWrap/>
            <w:vAlign w:val="center"/>
            <w:hideMark/>
          </w:tcPr>
          <w:p w14:paraId="19535B5B" w14:textId="77777777" w:rsidR="00907FD2" w:rsidRPr="00332950" w:rsidRDefault="00907FD2" w:rsidP="00332950">
            <w:pPr>
              <w:pStyle w:val="NoSpacing"/>
              <w:rPr>
                <w:sz w:val="16"/>
                <w:szCs w:val="16"/>
              </w:rPr>
            </w:pPr>
            <w:r w:rsidRPr="00332950">
              <w:rPr>
                <w:sz w:val="16"/>
                <w:szCs w:val="16"/>
              </w:rPr>
              <w:t>(phút)</w:t>
            </w:r>
          </w:p>
        </w:tc>
        <w:tc>
          <w:tcPr>
            <w:tcW w:w="227" w:type="pct"/>
            <w:tcBorders>
              <w:top w:val="single" w:sz="4" w:space="0" w:color="auto"/>
              <w:left w:val="nil"/>
              <w:bottom w:val="nil"/>
              <w:right w:val="single" w:sz="4" w:space="0" w:color="auto"/>
            </w:tcBorders>
            <w:shd w:val="clear" w:color="auto" w:fill="auto"/>
            <w:noWrap/>
            <w:vAlign w:val="center"/>
            <w:hideMark/>
          </w:tcPr>
          <w:p w14:paraId="2DE479EB" w14:textId="77777777" w:rsidR="00907FD2" w:rsidRPr="00332950" w:rsidRDefault="00907FD2" w:rsidP="00332950">
            <w:pPr>
              <w:pStyle w:val="NoSpacing"/>
              <w:rPr>
                <w:sz w:val="16"/>
                <w:szCs w:val="16"/>
              </w:rPr>
            </w:pPr>
            <w:r w:rsidRPr="00332950">
              <w:rPr>
                <w:sz w:val="16"/>
                <w:szCs w:val="16"/>
              </w:rPr>
              <w:t>(l/s.ha)</w:t>
            </w:r>
          </w:p>
        </w:tc>
        <w:tc>
          <w:tcPr>
            <w:tcW w:w="191" w:type="pct"/>
            <w:tcBorders>
              <w:top w:val="single" w:sz="4" w:space="0" w:color="auto"/>
              <w:left w:val="nil"/>
              <w:bottom w:val="nil"/>
              <w:right w:val="single" w:sz="4" w:space="0" w:color="auto"/>
            </w:tcBorders>
            <w:shd w:val="clear" w:color="auto" w:fill="auto"/>
            <w:noWrap/>
            <w:vAlign w:val="center"/>
            <w:hideMark/>
          </w:tcPr>
          <w:p w14:paraId="3125E744" w14:textId="77777777" w:rsidR="00907FD2" w:rsidRPr="00332950" w:rsidRDefault="00907FD2" w:rsidP="00332950">
            <w:pPr>
              <w:pStyle w:val="NoSpacing"/>
              <w:rPr>
                <w:sz w:val="16"/>
                <w:szCs w:val="16"/>
              </w:rPr>
            </w:pPr>
            <w:r w:rsidRPr="00332950">
              <w:rPr>
                <w:sz w:val="16"/>
                <w:szCs w:val="16"/>
              </w:rPr>
              <w:t>(l/s)</w:t>
            </w:r>
          </w:p>
        </w:tc>
        <w:tc>
          <w:tcPr>
            <w:tcW w:w="155" w:type="pct"/>
            <w:tcBorders>
              <w:top w:val="single" w:sz="4" w:space="0" w:color="auto"/>
              <w:left w:val="nil"/>
              <w:bottom w:val="nil"/>
              <w:right w:val="single" w:sz="4" w:space="0" w:color="auto"/>
            </w:tcBorders>
            <w:shd w:val="clear" w:color="auto" w:fill="auto"/>
            <w:noWrap/>
            <w:vAlign w:val="center"/>
            <w:hideMark/>
          </w:tcPr>
          <w:p w14:paraId="1625ECB4" w14:textId="77777777" w:rsidR="00907FD2" w:rsidRPr="00332950" w:rsidRDefault="00907FD2" w:rsidP="00332950">
            <w:pPr>
              <w:pStyle w:val="NoSpacing"/>
              <w:rPr>
                <w:sz w:val="16"/>
                <w:szCs w:val="16"/>
              </w:rPr>
            </w:pPr>
            <w:r w:rsidRPr="00332950">
              <w:rPr>
                <w:sz w:val="16"/>
                <w:szCs w:val="16"/>
              </w:rPr>
              <w:t>(l/s)</w:t>
            </w:r>
          </w:p>
        </w:tc>
        <w:tc>
          <w:tcPr>
            <w:tcW w:w="191" w:type="pct"/>
            <w:tcBorders>
              <w:top w:val="single" w:sz="4" w:space="0" w:color="auto"/>
              <w:left w:val="nil"/>
              <w:bottom w:val="nil"/>
              <w:right w:val="single" w:sz="4" w:space="0" w:color="auto"/>
            </w:tcBorders>
            <w:shd w:val="clear" w:color="auto" w:fill="auto"/>
            <w:noWrap/>
            <w:vAlign w:val="center"/>
            <w:hideMark/>
          </w:tcPr>
          <w:p w14:paraId="47F6766E" w14:textId="77777777" w:rsidR="00907FD2" w:rsidRPr="00332950" w:rsidRDefault="00907FD2" w:rsidP="00332950">
            <w:pPr>
              <w:pStyle w:val="NoSpacing"/>
              <w:rPr>
                <w:sz w:val="16"/>
                <w:szCs w:val="16"/>
              </w:rPr>
            </w:pPr>
            <w:r w:rsidRPr="00332950">
              <w:rPr>
                <w:sz w:val="16"/>
                <w:szCs w:val="16"/>
              </w:rPr>
              <w:t>(l/s)</w:t>
            </w:r>
          </w:p>
        </w:tc>
        <w:tc>
          <w:tcPr>
            <w:tcW w:w="218" w:type="pct"/>
            <w:tcBorders>
              <w:top w:val="single" w:sz="4" w:space="0" w:color="auto"/>
              <w:left w:val="nil"/>
              <w:bottom w:val="nil"/>
              <w:right w:val="single" w:sz="4" w:space="0" w:color="auto"/>
            </w:tcBorders>
            <w:shd w:val="clear" w:color="auto" w:fill="auto"/>
            <w:noWrap/>
            <w:vAlign w:val="center"/>
            <w:hideMark/>
          </w:tcPr>
          <w:p w14:paraId="552A26E9" w14:textId="77777777" w:rsidR="00907FD2" w:rsidRPr="00332950" w:rsidRDefault="00907FD2" w:rsidP="00332950">
            <w:pPr>
              <w:pStyle w:val="NoSpacing"/>
              <w:rPr>
                <w:sz w:val="16"/>
                <w:szCs w:val="16"/>
              </w:rPr>
            </w:pPr>
            <w:r w:rsidRPr="00332950">
              <w:rPr>
                <w:sz w:val="16"/>
                <w:szCs w:val="16"/>
              </w:rPr>
              <w:t>(l/s)</w:t>
            </w:r>
          </w:p>
        </w:tc>
        <w:tc>
          <w:tcPr>
            <w:tcW w:w="161" w:type="pct"/>
            <w:tcBorders>
              <w:top w:val="single" w:sz="4" w:space="0" w:color="auto"/>
              <w:left w:val="nil"/>
              <w:bottom w:val="nil"/>
              <w:right w:val="single" w:sz="4" w:space="0" w:color="auto"/>
            </w:tcBorders>
            <w:shd w:val="clear" w:color="auto" w:fill="auto"/>
            <w:noWrap/>
            <w:vAlign w:val="center"/>
            <w:hideMark/>
          </w:tcPr>
          <w:p w14:paraId="4D23A763" w14:textId="77777777" w:rsidR="00907FD2" w:rsidRPr="00332950" w:rsidRDefault="00907FD2" w:rsidP="00332950">
            <w:pPr>
              <w:pStyle w:val="NoSpacing"/>
              <w:rPr>
                <w:sz w:val="16"/>
                <w:szCs w:val="16"/>
              </w:rPr>
            </w:pPr>
            <w:r w:rsidRPr="00332950">
              <w:rPr>
                <w:sz w:val="16"/>
                <w:szCs w:val="16"/>
              </w:rPr>
              <w:t>(m</w:t>
            </w:r>
            <w:r w:rsidRPr="00332950">
              <w:rPr>
                <w:sz w:val="16"/>
                <w:szCs w:val="16"/>
                <w:vertAlign w:val="superscript"/>
              </w:rPr>
              <w:t>2</w:t>
            </w:r>
            <w:r w:rsidRPr="00332950">
              <w:rPr>
                <w:sz w:val="16"/>
                <w:szCs w:val="16"/>
              </w:rPr>
              <w:t>)</w:t>
            </w:r>
          </w:p>
        </w:tc>
        <w:tc>
          <w:tcPr>
            <w:tcW w:w="144" w:type="pct"/>
            <w:tcBorders>
              <w:top w:val="single" w:sz="4" w:space="0" w:color="auto"/>
              <w:left w:val="nil"/>
              <w:bottom w:val="nil"/>
              <w:right w:val="single" w:sz="4" w:space="0" w:color="auto"/>
            </w:tcBorders>
            <w:shd w:val="clear" w:color="auto" w:fill="auto"/>
            <w:noWrap/>
            <w:vAlign w:val="center"/>
            <w:hideMark/>
          </w:tcPr>
          <w:p w14:paraId="6BD96CA2" w14:textId="77777777" w:rsidR="00907FD2" w:rsidRPr="00332950" w:rsidRDefault="00907FD2" w:rsidP="00332950">
            <w:pPr>
              <w:pStyle w:val="NoSpacing"/>
              <w:rPr>
                <w:sz w:val="16"/>
                <w:szCs w:val="16"/>
              </w:rPr>
            </w:pPr>
            <w:r w:rsidRPr="00332950">
              <w:rPr>
                <w:sz w:val="16"/>
                <w:szCs w:val="16"/>
              </w:rPr>
              <w:t>(m)</w:t>
            </w:r>
          </w:p>
        </w:tc>
        <w:tc>
          <w:tcPr>
            <w:tcW w:w="144" w:type="pct"/>
            <w:tcBorders>
              <w:top w:val="single" w:sz="4" w:space="0" w:color="auto"/>
              <w:left w:val="nil"/>
              <w:bottom w:val="nil"/>
              <w:right w:val="single" w:sz="4" w:space="0" w:color="auto"/>
            </w:tcBorders>
            <w:shd w:val="clear" w:color="auto" w:fill="auto"/>
            <w:noWrap/>
            <w:vAlign w:val="center"/>
            <w:hideMark/>
          </w:tcPr>
          <w:p w14:paraId="0F2983BB" w14:textId="77777777" w:rsidR="00907FD2" w:rsidRPr="00332950" w:rsidRDefault="00907FD2" w:rsidP="00332950">
            <w:pPr>
              <w:pStyle w:val="NoSpacing"/>
              <w:rPr>
                <w:sz w:val="16"/>
                <w:szCs w:val="16"/>
              </w:rPr>
            </w:pPr>
            <w:r w:rsidRPr="00332950">
              <w:rPr>
                <w:sz w:val="16"/>
                <w:szCs w:val="16"/>
              </w:rPr>
              <w:t>(m)</w:t>
            </w:r>
          </w:p>
        </w:tc>
        <w:tc>
          <w:tcPr>
            <w:tcW w:w="163" w:type="pct"/>
            <w:tcBorders>
              <w:top w:val="single" w:sz="4" w:space="0" w:color="auto"/>
              <w:left w:val="nil"/>
              <w:bottom w:val="nil"/>
              <w:right w:val="single" w:sz="4" w:space="0" w:color="auto"/>
            </w:tcBorders>
            <w:shd w:val="clear" w:color="auto" w:fill="auto"/>
            <w:noWrap/>
            <w:vAlign w:val="center"/>
            <w:hideMark/>
          </w:tcPr>
          <w:p w14:paraId="46AF6098" w14:textId="77777777" w:rsidR="00907FD2" w:rsidRPr="00332950" w:rsidRDefault="00907FD2" w:rsidP="00332950">
            <w:pPr>
              <w:pStyle w:val="NoSpacing"/>
              <w:rPr>
                <w:sz w:val="16"/>
                <w:szCs w:val="16"/>
              </w:rPr>
            </w:pPr>
            <w:r w:rsidRPr="00332950">
              <w:rPr>
                <w:sz w:val="16"/>
                <w:szCs w:val="16"/>
              </w:rPr>
              <w:t> </w:t>
            </w:r>
          </w:p>
        </w:tc>
        <w:tc>
          <w:tcPr>
            <w:tcW w:w="185" w:type="pct"/>
            <w:tcBorders>
              <w:top w:val="single" w:sz="4" w:space="0" w:color="auto"/>
              <w:left w:val="nil"/>
              <w:bottom w:val="nil"/>
              <w:right w:val="single" w:sz="4" w:space="0" w:color="auto"/>
            </w:tcBorders>
            <w:shd w:val="clear" w:color="auto" w:fill="auto"/>
            <w:noWrap/>
            <w:vAlign w:val="center"/>
            <w:hideMark/>
          </w:tcPr>
          <w:p w14:paraId="511981E2" w14:textId="77777777" w:rsidR="00907FD2" w:rsidRPr="00332950" w:rsidRDefault="00907FD2" w:rsidP="00332950">
            <w:pPr>
              <w:pStyle w:val="NoSpacing"/>
              <w:rPr>
                <w:sz w:val="16"/>
                <w:szCs w:val="16"/>
              </w:rPr>
            </w:pPr>
            <w:r w:rsidRPr="00332950">
              <w:rPr>
                <w:sz w:val="16"/>
                <w:szCs w:val="16"/>
              </w:rPr>
              <w:t>(m/s)</w:t>
            </w:r>
          </w:p>
        </w:tc>
        <w:tc>
          <w:tcPr>
            <w:tcW w:w="218" w:type="pct"/>
            <w:tcBorders>
              <w:top w:val="single" w:sz="4" w:space="0" w:color="auto"/>
              <w:left w:val="nil"/>
              <w:bottom w:val="nil"/>
              <w:right w:val="single" w:sz="4" w:space="0" w:color="auto"/>
            </w:tcBorders>
            <w:shd w:val="clear" w:color="auto" w:fill="auto"/>
            <w:noWrap/>
            <w:vAlign w:val="center"/>
            <w:hideMark/>
          </w:tcPr>
          <w:p w14:paraId="5A988CB2" w14:textId="77777777" w:rsidR="00907FD2" w:rsidRPr="00332950" w:rsidRDefault="00907FD2" w:rsidP="00332950">
            <w:pPr>
              <w:pStyle w:val="NoSpacing"/>
              <w:rPr>
                <w:sz w:val="16"/>
                <w:szCs w:val="16"/>
              </w:rPr>
            </w:pPr>
            <w:r w:rsidRPr="00332950">
              <w:rPr>
                <w:sz w:val="16"/>
                <w:szCs w:val="16"/>
              </w:rPr>
              <w:t>(l/s)</w:t>
            </w:r>
          </w:p>
        </w:tc>
        <w:tc>
          <w:tcPr>
            <w:tcW w:w="268" w:type="pct"/>
            <w:gridSpan w:val="2"/>
            <w:tcBorders>
              <w:top w:val="single" w:sz="4" w:space="0" w:color="auto"/>
              <w:left w:val="nil"/>
              <w:bottom w:val="nil"/>
              <w:right w:val="single" w:sz="4" w:space="0" w:color="auto"/>
            </w:tcBorders>
            <w:shd w:val="clear" w:color="auto" w:fill="auto"/>
            <w:noWrap/>
            <w:vAlign w:val="center"/>
            <w:hideMark/>
          </w:tcPr>
          <w:p w14:paraId="295A8173" w14:textId="77777777" w:rsidR="00907FD2" w:rsidRPr="00332950" w:rsidRDefault="00907FD2" w:rsidP="00332950">
            <w:pPr>
              <w:pStyle w:val="NoSpacing"/>
              <w:rPr>
                <w:sz w:val="16"/>
                <w:szCs w:val="16"/>
              </w:rPr>
            </w:pPr>
            <w:r w:rsidRPr="00332950">
              <w:rPr>
                <w:sz w:val="16"/>
                <w:szCs w:val="16"/>
              </w:rPr>
              <w:t> </w:t>
            </w:r>
          </w:p>
        </w:tc>
      </w:tr>
      <w:tr w:rsidR="00332950" w:rsidRPr="00332950" w14:paraId="1C15EE20" w14:textId="77777777" w:rsidTr="00247861">
        <w:trPr>
          <w:trHeight w:val="328"/>
        </w:trPr>
        <w:tc>
          <w:tcPr>
            <w:tcW w:w="160" w:type="pct"/>
            <w:tcBorders>
              <w:top w:val="nil"/>
              <w:left w:val="single" w:sz="4" w:space="0" w:color="auto"/>
              <w:bottom w:val="single" w:sz="4" w:space="0" w:color="auto"/>
              <w:right w:val="single" w:sz="4" w:space="0" w:color="auto"/>
            </w:tcBorders>
            <w:shd w:val="clear" w:color="auto" w:fill="auto"/>
            <w:noWrap/>
            <w:vAlign w:val="center"/>
            <w:hideMark/>
          </w:tcPr>
          <w:p w14:paraId="735CF600" w14:textId="77777777" w:rsidR="00907FD2" w:rsidRPr="00332950" w:rsidRDefault="00907FD2" w:rsidP="00332950">
            <w:pPr>
              <w:pStyle w:val="NoSpacing"/>
              <w:rPr>
                <w:sz w:val="16"/>
                <w:szCs w:val="16"/>
              </w:rPr>
            </w:pPr>
            <w:r w:rsidRPr="00332950">
              <w:rPr>
                <w:sz w:val="16"/>
                <w:szCs w:val="16"/>
              </w:rPr>
              <w:t>1</w:t>
            </w:r>
          </w:p>
        </w:tc>
        <w:tc>
          <w:tcPr>
            <w:tcW w:w="205" w:type="pct"/>
            <w:tcBorders>
              <w:top w:val="nil"/>
              <w:left w:val="nil"/>
              <w:bottom w:val="single" w:sz="4" w:space="0" w:color="auto"/>
              <w:right w:val="single" w:sz="4" w:space="0" w:color="auto"/>
            </w:tcBorders>
            <w:shd w:val="clear" w:color="auto" w:fill="auto"/>
            <w:noWrap/>
            <w:vAlign w:val="center"/>
            <w:hideMark/>
          </w:tcPr>
          <w:p w14:paraId="505653DD" w14:textId="77777777" w:rsidR="00907FD2" w:rsidRPr="00332950" w:rsidRDefault="00907FD2" w:rsidP="00332950">
            <w:pPr>
              <w:pStyle w:val="NoSpacing"/>
              <w:rPr>
                <w:sz w:val="16"/>
                <w:szCs w:val="16"/>
              </w:rPr>
            </w:pPr>
            <w:r w:rsidRPr="00332950">
              <w:rPr>
                <w:sz w:val="16"/>
                <w:szCs w:val="16"/>
              </w:rPr>
              <w:t>N1</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14:paraId="1ADC147D" w14:textId="77777777" w:rsidR="00907FD2" w:rsidRPr="00332950" w:rsidRDefault="00907FD2" w:rsidP="00332950">
            <w:pPr>
              <w:pStyle w:val="NoSpacing"/>
              <w:rPr>
                <w:sz w:val="16"/>
                <w:szCs w:val="16"/>
              </w:rPr>
            </w:pPr>
            <w:r w:rsidRPr="00332950">
              <w:rPr>
                <w:sz w:val="16"/>
                <w:szCs w:val="16"/>
              </w:rPr>
              <w:t>600</w:t>
            </w:r>
          </w:p>
        </w:tc>
        <w:tc>
          <w:tcPr>
            <w:tcW w:w="188" w:type="pct"/>
            <w:tcBorders>
              <w:top w:val="single" w:sz="4" w:space="0" w:color="auto"/>
              <w:left w:val="nil"/>
              <w:bottom w:val="single" w:sz="4" w:space="0" w:color="000000"/>
              <w:right w:val="single" w:sz="4" w:space="0" w:color="auto"/>
            </w:tcBorders>
            <w:shd w:val="clear" w:color="auto" w:fill="auto"/>
            <w:noWrap/>
            <w:vAlign w:val="center"/>
            <w:hideMark/>
          </w:tcPr>
          <w:p w14:paraId="080AB2AA" w14:textId="77777777" w:rsidR="00907FD2" w:rsidRPr="00332950" w:rsidRDefault="00907FD2" w:rsidP="00332950">
            <w:pPr>
              <w:pStyle w:val="NoSpacing"/>
              <w:rPr>
                <w:sz w:val="16"/>
                <w:szCs w:val="16"/>
              </w:rPr>
            </w:pPr>
            <w:r w:rsidRPr="00332950">
              <w:rPr>
                <w:sz w:val="16"/>
                <w:szCs w:val="16"/>
              </w:rPr>
              <w:t> </w:t>
            </w:r>
          </w:p>
        </w:tc>
        <w:tc>
          <w:tcPr>
            <w:tcW w:w="169" w:type="pct"/>
            <w:tcBorders>
              <w:top w:val="single" w:sz="4" w:space="0" w:color="auto"/>
              <w:left w:val="nil"/>
              <w:bottom w:val="single" w:sz="4" w:space="0" w:color="auto"/>
              <w:right w:val="single" w:sz="4" w:space="0" w:color="auto"/>
            </w:tcBorders>
            <w:shd w:val="clear" w:color="auto" w:fill="auto"/>
            <w:noWrap/>
            <w:vAlign w:val="center"/>
            <w:hideMark/>
          </w:tcPr>
          <w:p w14:paraId="1D74E087" w14:textId="77777777" w:rsidR="00907FD2" w:rsidRPr="00332950" w:rsidRDefault="00907FD2" w:rsidP="00332950">
            <w:pPr>
              <w:pStyle w:val="NoSpacing"/>
              <w:rPr>
                <w:sz w:val="16"/>
                <w:szCs w:val="16"/>
              </w:rPr>
            </w:pPr>
            <w:r w:rsidRPr="00332950">
              <w:rPr>
                <w:sz w:val="16"/>
                <w:szCs w:val="16"/>
              </w:rPr>
              <w:t>Tròn</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27D65A6F" w14:textId="77777777" w:rsidR="00907FD2" w:rsidRPr="00332950" w:rsidRDefault="00907FD2" w:rsidP="00332950">
            <w:pPr>
              <w:pStyle w:val="NoSpacing"/>
              <w:rPr>
                <w:sz w:val="16"/>
                <w:szCs w:val="16"/>
              </w:rPr>
            </w:pPr>
            <w:r w:rsidRPr="00332950">
              <w:rPr>
                <w:sz w:val="16"/>
                <w:szCs w:val="16"/>
              </w:rPr>
              <w:t>190.00</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6558216C" w14:textId="77777777" w:rsidR="00907FD2" w:rsidRPr="00332950" w:rsidRDefault="00907FD2" w:rsidP="00332950">
            <w:pPr>
              <w:pStyle w:val="NoSpacing"/>
              <w:rPr>
                <w:sz w:val="16"/>
                <w:szCs w:val="16"/>
              </w:rPr>
            </w:pPr>
            <w:r w:rsidRPr="00332950">
              <w:rPr>
                <w:sz w:val="16"/>
                <w:szCs w:val="16"/>
              </w:rPr>
              <w:t>0.0017</w:t>
            </w:r>
          </w:p>
        </w:tc>
        <w:tc>
          <w:tcPr>
            <w:tcW w:w="218" w:type="pct"/>
            <w:tcBorders>
              <w:top w:val="nil"/>
              <w:left w:val="nil"/>
              <w:bottom w:val="single" w:sz="4" w:space="0" w:color="auto"/>
              <w:right w:val="single" w:sz="4" w:space="0" w:color="auto"/>
            </w:tcBorders>
            <w:shd w:val="clear" w:color="auto" w:fill="auto"/>
            <w:noWrap/>
            <w:vAlign w:val="center"/>
            <w:hideMark/>
          </w:tcPr>
          <w:p w14:paraId="010728EB" w14:textId="77777777" w:rsidR="00907FD2" w:rsidRPr="00332950" w:rsidRDefault="00907FD2" w:rsidP="00332950">
            <w:pPr>
              <w:pStyle w:val="NoSpacing"/>
              <w:rPr>
                <w:sz w:val="16"/>
                <w:szCs w:val="16"/>
              </w:rPr>
            </w:pPr>
            <w:r w:rsidRPr="00332950">
              <w:rPr>
                <w:sz w:val="16"/>
                <w:szCs w:val="16"/>
              </w:rPr>
              <w:t>N3</w:t>
            </w:r>
          </w:p>
        </w:tc>
        <w:tc>
          <w:tcPr>
            <w:tcW w:w="158" w:type="pct"/>
            <w:tcBorders>
              <w:top w:val="single" w:sz="4" w:space="0" w:color="auto"/>
              <w:left w:val="nil"/>
              <w:bottom w:val="single" w:sz="4" w:space="0" w:color="auto"/>
              <w:right w:val="single" w:sz="4" w:space="0" w:color="auto"/>
            </w:tcBorders>
            <w:shd w:val="clear" w:color="auto" w:fill="auto"/>
            <w:noWrap/>
            <w:vAlign w:val="center"/>
            <w:hideMark/>
          </w:tcPr>
          <w:p w14:paraId="0AB97C71" w14:textId="77777777" w:rsidR="00907FD2" w:rsidRPr="00332950" w:rsidRDefault="00907FD2" w:rsidP="00332950">
            <w:pPr>
              <w:pStyle w:val="NoSpacing"/>
              <w:rPr>
                <w:sz w:val="16"/>
                <w:szCs w:val="16"/>
              </w:rPr>
            </w:pPr>
            <w:r w:rsidRPr="00332950">
              <w:rPr>
                <w:sz w:val="16"/>
                <w:szCs w:val="16"/>
              </w:rPr>
              <w:t>0.4</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08E7AFF4" w14:textId="77777777" w:rsidR="00907FD2" w:rsidRPr="00332950" w:rsidRDefault="00907FD2" w:rsidP="00332950">
            <w:pPr>
              <w:pStyle w:val="NoSpacing"/>
              <w:rPr>
                <w:sz w:val="16"/>
                <w:szCs w:val="16"/>
              </w:rPr>
            </w:pPr>
            <w:r w:rsidRPr="00332950">
              <w:rPr>
                <w:sz w:val="16"/>
                <w:szCs w:val="16"/>
              </w:rPr>
              <w:t>0.4</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14:paraId="3B55EBC2" w14:textId="77777777" w:rsidR="00907FD2" w:rsidRPr="00332950" w:rsidRDefault="00907FD2" w:rsidP="00332950">
            <w:pPr>
              <w:pStyle w:val="NoSpacing"/>
              <w:rPr>
                <w:sz w:val="16"/>
                <w:szCs w:val="16"/>
              </w:rPr>
            </w:pPr>
            <w:r w:rsidRPr="00332950">
              <w:rPr>
                <w:sz w:val="16"/>
                <w:szCs w:val="16"/>
              </w:rPr>
              <w:t>0.8</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6A4257F0" w14:textId="77777777" w:rsidR="00907FD2" w:rsidRPr="00332950" w:rsidRDefault="00907FD2" w:rsidP="00332950">
            <w:pPr>
              <w:pStyle w:val="NoSpacing"/>
              <w:rPr>
                <w:sz w:val="16"/>
                <w:szCs w:val="16"/>
              </w:rPr>
            </w:pPr>
            <w:r w:rsidRPr="00332950">
              <w:rPr>
                <w:sz w:val="16"/>
                <w:szCs w:val="16"/>
              </w:rPr>
              <w:t>10.0</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0E348E46" w14:textId="77777777" w:rsidR="00907FD2" w:rsidRPr="00332950" w:rsidRDefault="00907FD2" w:rsidP="00332950">
            <w:pPr>
              <w:pStyle w:val="NoSpacing"/>
              <w:rPr>
                <w:sz w:val="16"/>
                <w:szCs w:val="16"/>
              </w:rPr>
            </w:pPr>
            <w:r w:rsidRPr="00332950">
              <w:rPr>
                <w:sz w:val="16"/>
                <w:szCs w:val="16"/>
              </w:rPr>
              <w:t>6.4</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1142BF1E" w14:textId="77777777" w:rsidR="00907FD2" w:rsidRPr="00332950" w:rsidRDefault="00907FD2" w:rsidP="00332950">
            <w:pPr>
              <w:pStyle w:val="NoSpacing"/>
              <w:rPr>
                <w:sz w:val="16"/>
                <w:szCs w:val="16"/>
              </w:rPr>
            </w:pPr>
            <w:r w:rsidRPr="00332950">
              <w:rPr>
                <w:sz w:val="16"/>
                <w:szCs w:val="16"/>
              </w:rPr>
              <w:t>16.4</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48AA9167" w14:textId="77777777" w:rsidR="00907FD2" w:rsidRPr="00332950" w:rsidRDefault="00907FD2" w:rsidP="00332950">
            <w:pPr>
              <w:pStyle w:val="NoSpacing"/>
              <w:rPr>
                <w:sz w:val="16"/>
                <w:szCs w:val="16"/>
              </w:rPr>
            </w:pPr>
            <w:r w:rsidRPr="00332950">
              <w:rPr>
                <w:sz w:val="16"/>
                <w:szCs w:val="16"/>
              </w:rPr>
              <w:t>268.6</w:t>
            </w:r>
          </w:p>
        </w:tc>
        <w:tc>
          <w:tcPr>
            <w:tcW w:w="191" w:type="pct"/>
            <w:tcBorders>
              <w:top w:val="single" w:sz="4" w:space="0" w:color="auto"/>
              <w:left w:val="nil"/>
              <w:bottom w:val="single" w:sz="4" w:space="0" w:color="auto"/>
              <w:right w:val="single" w:sz="4" w:space="0" w:color="auto"/>
            </w:tcBorders>
            <w:shd w:val="clear" w:color="auto" w:fill="auto"/>
            <w:noWrap/>
            <w:vAlign w:val="center"/>
            <w:hideMark/>
          </w:tcPr>
          <w:p w14:paraId="5298FC66" w14:textId="77777777" w:rsidR="00907FD2" w:rsidRPr="00332950" w:rsidRDefault="00907FD2" w:rsidP="00332950">
            <w:pPr>
              <w:pStyle w:val="NoSpacing"/>
              <w:rPr>
                <w:sz w:val="16"/>
                <w:szCs w:val="16"/>
              </w:rPr>
            </w:pPr>
            <w:r w:rsidRPr="00332950">
              <w:rPr>
                <w:sz w:val="16"/>
                <w:szCs w:val="16"/>
              </w:rPr>
              <w:t>67.4</w:t>
            </w:r>
          </w:p>
        </w:tc>
        <w:tc>
          <w:tcPr>
            <w:tcW w:w="155" w:type="pct"/>
            <w:tcBorders>
              <w:top w:val="single" w:sz="4" w:space="0" w:color="auto"/>
              <w:left w:val="nil"/>
              <w:bottom w:val="single" w:sz="4" w:space="0" w:color="auto"/>
              <w:right w:val="single" w:sz="4" w:space="0" w:color="auto"/>
            </w:tcBorders>
            <w:shd w:val="clear" w:color="auto" w:fill="auto"/>
            <w:noWrap/>
            <w:vAlign w:val="center"/>
            <w:hideMark/>
          </w:tcPr>
          <w:p w14:paraId="5217C90B" w14:textId="77777777" w:rsidR="00907FD2" w:rsidRPr="00332950" w:rsidRDefault="00907FD2" w:rsidP="00332950">
            <w:pPr>
              <w:pStyle w:val="NoSpacing"/>
              <w:rPr>
                <w:sz w:val="16"/>
                <w:szCs w:val="16"/>
              </w:rPr>
            </w:pPr>
            <w:r w:rsidRPr="00332950">
              <w:rPr>
                <w:sz w:val="16"/>
                <w:szCs w:val="16"/>
              </w:rPr>
              <w:t>1.1</w:t>
            </w:r>
          </w:p>
        </w:tc>
        <w:tc>
          <w:tcPr>
            <w:tcW w:w="191" w:type="pct"/>
            <w:tcBorders>
              <w:top w:val="single" w:sz="4" w:space="0" w:color="auto"/>
              <w:left w:val="nil"/>
              <w:bottom w:val="single" w:sz="4" w:space="0" w:color="auto"/>
              <w:right w:val="single" w:sz="4" w:space="0" w:color="auto"/>
            </w:tcBorders>
            <w:shd w:val="clear" w:color="auto" w:fill="auto"/>
            <w:noWrap/>
            <w:vAlign w:val="center"/>
            <w:hideMark/>
          </w:tcPr>
          <w:p w14:paraId="75888BBA" w14:textId="77777777" w:rsidR="00907FD2" w:rsidRPr="00332950" w:rsidRDefault="00907FD2" w:rsidP="00332950">
            <w:pPr>
              <w:pStyle w:val="NoSpacing"/>
              <w:rPr>
                <w:sz w:val="16"/>
                <w:szCs w:val="16"/>
              </w:rPr>
            </w:pPr>
            <w:r w:rsidRPr="00332950">
              <w:rPr>
                <w:sz w:val="16"/>
                <w:szCs w:val="16"/>
              </w:rPr>
              <w:t>68.5</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12654B85" w14:textId="77777777" w:rsidR="00907FD2" w:rsidRPr="00332950" w:rsidRDefault="00907FD2" w:rsidP="00332950">
            <w:pPr>
              <w:pStyle w:val="NoSpacing"/>
              <w:rPr>
                <w:sz w:val="16"/>
                <w:szCs w:val="16"/>
              </w:rPr>
            </w:pPr>
            <w:r w:rsidRPr="00332950">
              <w:rPr>
                <w:sz w:val="16"/>
                <w:szCs w:val="16"/>
              </w:rPr>
              <w:t>162.4</w:t>
            </w:r>
          </w:p>
        </w:tc>
        <w:tc>
          <w:tcPr>
            <w:tcW w:w="161" w:type="pct"/>
            <w:tcBorders>
              <w:top w:val="single" w:sz="4" w:space="0" w:color="auto"/>
              <w:left w:val="nil"/>
              <w:bottom w:val="single" w:sz="4" w:space="0" w:color="auto"/>
              <w:right w:val="single" w:sz="4" w:space="0" w:color="auto"/>
            </w:tcBorders>
            <w:shd w:val="clear" w:color="auto" w:fill="auto"/>
            <w:noWrap/>
            <w:vAlign w:val="center"/>
            <w:hideMark/>
          </w:tcPr>
          <w:p w14:paraId="530EE4FD" w14:textId="77777777" w:rsidR="00907FD2" w:rsidRPr="00332950" w:rsidRDefault="00907FD2" w:rsidP="00332950">
            <w:pPr>
              <w:pStyle w:val="NoSpacing"/>
              <w:rPr>
                <w:sz w:val="16"/>
                <w:szCs w:val="16"/>
              </w:rPr>
            </w:pPr>
            <w:r w:rsidRPr="00332950">
              <w:rPr>
                <w:sz w:val="16"/>
                <w:szCs w:val="16"/>
              </w:rPr>
              <w:t>0.2</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14:paraId="7D73962C" w14:textId="77777777" w:rsidR="00907FD2" w:rsidRPr="00332950" w:rsidRDefault="00907FD2" w:rsidP="00332950">
            <w:pPr>
              <w:pStyle w:val="NoSpacing"/>
              <w:rPr>
                <w:sz w:val="16"/>
                <w:szCs w:val="16"/>
              </w:rPr>
            </w:pPr>
            <w:r w:rsidRPr="00332950">
              <w:rPr>
                <w:sz w:val="16"/>
                <w:szCs w:val="16"/>
              </w:rPr>
              <w:t>1.3</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14:paraId="56551523" w14:textId="77777777" w:rsidR="00907FD2" w:rsidRPr="00332950" w:rsidRDefault="00907FD2" w:rsidP="00332950">
            <w:pPr>
              <w:pStyle w:val="NoSpacing"/>
              <w:rPr>
                <w:sz w:val="16"/>
                <w:szCs w:val="16"/>
              </w:rPr>
            </w:pPr>
            <w:r w:rsidRPr="00332950">
              <w:rPr>
                <w:sz w:val="16"/>
                <w:szCs w:val="16"/>
              </w:rPr>
              <w:t>0.2</w:t>
            </w:r>
          </w:p>
        </w:tc>
        <w:tc>
          <w:tcPr>
            <w:tcW w:w="163" w:type="pct"/>
            <w:tcBorders>
              <w:top w:val="single" w:sz="4" w:space="0" w:color="auto"/>
              <w:left w:val="nil"/>
              <w:bottom w:val="single" w:sz="4" w:space="0" w:color="auto"/>
              <w:right w:val="single" w:sz="4" w:space="0" w:color="auto"/>
            </w:tcBorders>
            <w:shd w:val="clear" w:color="auto" w:fill="auto"/>
            <w:noWrap/>
            <w:vAlign w:val="center"/>
            <w:hideMark/>
          </w:tcPr>
          <w:p w14:paraId="1918C2FF" w14:textId="77777777" w:rsidR="00907FD2" w:rsidRPr="00332950" w:rsidRDefault="00907FD2" w:rsidP="00332950">
            <w:pPr>
              <w:pStyle w:val="NoSpacing"/>
              <w:rPr>
                <w:sz w:val="16"/>
                <w:szCs w:val="16"/>
              </w:rPr>
            </w:pPr>
            <w:r w:rsidRPr="00332950">
              <w:rPr>
                <w:sz w:val="16"/>
                <w:szCs w:val="16"/>
              </w:rPr>
              <w:t>57.9</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65FD7DF6" w14:textId="77777777" w:rsidR="00907FD2" w:rsidRPr="00332950" w:rsidRDefault="00907FD2" w:rsidP="00332950">
            <w:pPr>
              <w:pStyle w:val="NoSpacing"/>
              <w:rPr>
                <w:sz w:val="16"/>
                <w:szCs w:val="16"/>
              </w:rPr>
            </w:pPr>
            <w:r w:rsidRPr="00332950">
              <w:rPr>
                <w:sz w:val="16"/>
                <w:szCs w:val="16"/>
              </w:rPr>
              <w:t>1.01</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48D63197" w14:textId="77777777" w:rsidR="00907FD2" w:rsidRPr="00332950" w:rsidRDefault="00907FD2" w:rsidP="00332950">
            <w:pPr>
              <w:pStyle w:val="NoSpacing"/>
              <w:rPr>
                <w:sz w:val="16"/>
                <w:szCs w:val="16"/>
              </w:rPr>
            </w:pPr>
            <w:r w:rsidRPr="00332950">
              <w:rPr>
                <w:sz w:val="16"/>
                <w:szCs w:val="16"/>
              </w:rPr>
              <w:t>230.9</w:t>
            </w:r>
          </w:p>
        </w:tc>
        <w:tc>
          <w:tcPr>
            <w:tcW w:w="268" w:type="pct"/>
            <w:gridSpan w:val="2"/>
            <w:tcBorders>
              <w:top w:val="single" w:sz="4" w:space="0" w:color="auto"/>
              <w:left w:val="nil"/>
              <w:bottom w:val="single" w:sz="4" w:space="0" w:color="auto"/>
              <w:right w:val="single" w:sz="4" w:space="0" w:color="auto"/>
            </w:tcBorders>
            <w:shd w:val="clear" w:color="auto" w:fill="auto"/>
            <w:noWrap/>
            <w:vAlign w:val="center"/>
            <w:hideMark/>
          </w:tcPr>
          <w:p w14:paraId="5C3944EC" w14:textId="77777777" w:rsidR="00907FD2" w:rsidRPr="00332950" w:rsidRDefault="00907FD2" w:rsidP="00332950">
            <w:pPr>
              <w:pStyle w:val="NoSpacing"/>
              <w:rPr>
                <w:sz w:val="16"/>
                <w:szCs w:val="16"/>
              </w:rPr>
            </w:pPr>
            <w:r w:rsidRPr="00332950">
              <w:rPr>
                <w:sz w:val="16"/>
                <w:szCs w:val="16"/>
              </w:rPr>
              <w:t>Đảm bảo</w:t>
            </w:r>
          </w:p>
        </w:tc>
      </w:tr>
      <w:tr w:rsidR="00332950" w:rsidRPr="00332950" w14:paraId="1478A8D3" w14:textId="77777777" w:rsidTr="00247861">
        <w:trPr>
          <w:trHeight w:val="328"/>
        </w:trPr>
        <w:tc>
          <w:tcPr>
            <w:tcW w:w="160" w:type="pct"/>
            <w:tcBorders>
              <w:top w:val="nil"/>
              <w:left w:val="single" w:sz="4" w:space="0" w:color="auto"/>
              <w:bottom w:val="single" w:sz="4" w:space="0" w:color="auto"/>
              <w:right w:val="single" w:sz="4" w:space="0" w:color="auto"/>
            </w:tcBorders>
            <w:shd w:val="clear" w:color="auto" w:fill="auto"/>
            <w:noWrap/>
            <w:vAlign w:val="center"/>
            <w:hideMark/>
          </w:tcPr>
          <w:p w14:paraId="105CF3AE" w14:textId="77777777" w:rsidR="00907FD2" w:rsidRPr="00332950" w:rsidRDefault="00907FD2" w:rsidP="00332950">
            <w:pPr>
              <w:pStyle w:val="NoSpacing"/>
              <w:rPr>
                <w:sz w:val="16"/>
                <w:szCs w:val="16"/>
              </w:rPr>
            </w:pPr>
            <w:r w:rsidRPr="00332950">
              <w:rPr>
                <w:sz w:val="16"/>
                <w:szCs w:val="16"/>
              </w:rPr>
              <w:t>2</w:t>
            </w:r>
          </w:p>
        </w:tc>
        <w:tc>
          <w:tcPr>
            <w:tcW w:w="205" w:type="pct"/>
            <w:tcBorders>
              <w:top w:val="nil"/>
              <w:left w:val="nil"/>
              <w:bottom w:val="single" w:sz="4" w:space="0" w:color="auto"/>
              <w:right w:val="single" w:sz="4" w:space="0" w:color="auto"/>
            </w:tcBorders>
            <w:shd w:val="clear" w:color="auto" w:fill="auto"/>
            <w:noWrap/>
            <w:vAlign w:val="center"/>
            <w:hideMark/>
          </w:tcPr>
          <w:p w14:paraId="58FD1A93" w14:textId="77777777" w:rsidR="00907FD2" w:rsidRPr="00332950" w:rsidRDefault="00907FD2" w:rsidP="00332950">
            <w:pPr>
              <w:pStyle w:val="NoSpacing"/>
              <w:rPr>
                <w:sz w:val="16"/>
                <w:szCs w:val="16"/>
              </w:rPr>
            </w:pPr>
            <w:r w:rsidRPr="00332950">
              <w:rPr>
                <w:sz w:val="16"/>
                <w:szCs w:val="16"/>
              </w:rPr>
              <w:t>N4</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14:paraId="00F1545F" w14:textId="77777777" w:rsidR="00907FD2" w:rsidRPr="00332950" w:rsidRDefault="00907FD2" w:rsidP="00332950">
            <w:pPr>
              <w:pStyle w:val="NoSpacing"/>
              <w:rPr>
                <w:sz w:val="16"/>
                <w:szCs w:val="16"/>
              </w:rPr>
            </w:pPr>
            <w:r w:rsidRPr="00332950">
              <w:rPr>
                <w:sz w:val="16"/>
                <w:szCs w:val="16"/>
              </w:rPr>
              <w:t>600</w:t>
            </w:r>
          </w:p>
        </w:tc>
        <w:tc>
          <w:tcPr>
            <w:tcW w:w="188" w:type="pct"/>
            <w:tcBorders>
              <w:top w:val="nil"/>
              <w:left w:val="nil"/>
              <w:bottom w:val="single" w:sz="4" w:space="0" w:color="000000"/>
              <w:right w:val="single" w:sz="4" w:space="0" w:color="auto"/>
            </w:tcBorders>
            <w:shd w:val="clear" w:color="auto" w:fill="auto"/>
            <w:noWrap/>
            <w:vAlign w:val="center"/>
            <w:hideMark/>
          </w:tcPr>
          <w:p w14:paraId="453E6141" w14:textId="77777777" w:rsidR="00907FD2" w:rsidRPr="00332950" w:rsidRDefault="00907FD2" w:rsidP="00332950">
            <w:pPr>
              <w:pStyle w:val="NoSpacing"/>
              <w:rPr>
                <w:sz w:val="16"/>
                <w:szCs w:val="16"/>
              </w:rPr>
            </w:pPr>
            <w:r w:rsidRPr="00332950">
              <w:rPr>
                <w:sz w:val="16"/>
                <w:szCs w:val="16"/>
              </w:rPr>
              <w:t> </w:t>
            </w:r>
          </w:p>
        </w:tc>
        <w:tc>
          <w:tcPr>
            <w:tcW w:w="169" w:type="pct"/>
            <w:tcBorders>
              <w:top w:val="single" w:sz="4" w:space="0" w:color="auto"/>
              <w:left w:val="nil"/>
              <w:bottom w:val="single" w:sz="4" w:space="0" w:color="auto"/>
              <w:right w:val="single" w:sz="4" w:space="0" w:color="auto"/>
            </w:tcBorders>
            <w:shd w:val="clear" w:color="auto" w:fill="auto"/>
            <w:noWrap/>
            <w:vAlign w:val="center"/>
            <w:hideMark/>
          </w:tcPr>
          <w:p w14:paraId="0525E2EB" w14:textId="77777777" w:rsidR="00907FD2" w:rsidRPr="00332950" w:rsidRDefault="00907FD2" w:rsidP="00332950">
            <w:pPr>
              <w:pStyle w:val="NoSpacing"/>
              <w:rPr>
                <w:sz w:val="16"/>
                <w:szCs w:val="16"/>
              </w:rPr>
            </w:pPr>
            <w:r w:rsidRPr="00332950">
              <w:rPr>
                <w:sz w:val="16"/>
                <w:szCs w:val="16"/>
              </w:rPr>
              <w:t>Tròn</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197F0A52" w14:textId="77777777" w:rsidR="00907FD2" w:rsidRPr="00332950" w:rsidRDefault="00907FD2" w:rsidP="00332950">
            <w:pPr>
              <w:pStyle w:val="NoSpacing"/>
              <w:rPr>
                <w:sz w:val="16"/>
                <w:szCs w:val="16"/>
              </w:rPr>
            </w:pPr>
            <w:r w:rsidRPr="00332950">
              <w:rPr>
                <w:sz w:val="16"/>
                <w:szCs w:val="16"/>
              </w:rPr>
              <w:t>73.00</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39BBA110" w14:textId="77777777" w:rsidR="00907FD2" w:rsidRPr="00332950" w:rsidRDefault="00907FD2" w:rsidP="00332950">
            <w:pPr>
              <w:pStyle w:val="NoSpacing"/>
              <w:rPr>
                <w:sz w:val="16"/>
                <w:szCs w:val="16"/>
              </w:rPr>
            </w:pPr>
            <w:r w:rsidRPr="00332950">
              <w:rPr>
                <w:sz w:val="16"/>
                <w:szCs w:val="16"/>
              </w:rPr>
              <w:t>0.0017</w:t>
            </w:r>
          </w:p>
        </w:tc>
        <w:tc>
          <w:tcPr>
            <w:tcW w:w="218" w:type="pct"/>
            <w:tcBorders>
              <w:top w:val="nil"/>
              <w:left w:val="nil"/>
              <w:bottom w:val="single" w:sz="4" w:space="0" w:color="auto"/>
              <w:right w:val="single" w:sz="4" w:space="0" w:color="auto"/>
            </w:tcBorders>
            <w:shd w:val="clear" w:color="auto" w:fill="auto"/>
            <w:noWrap/>
            <w:vAlign w:val="center"/>
            <w:hideMark/>
          </w:tcPr>
          <w:p w14:paraId="6E1EC245" w14:textId="77777777" w:rsidR="00907FD2" w:rsidRPr="00332950" w:rsidRDefault="00907FD2" w:rsidP="00332950">
            <w:pPr>
              <w:pStyle w:val="NoSpacing"/>
              <w:rPr>
                <w:sz w:val="16"/>
                <w:szCs w:val="16"/>
              </w:rPr>
            </w:pPr>
            <w:r w:rsidRPr="00332950">
              <w:rPr>
                <w:sz w:val="16"/>
                <w:szCs w:val="16"/>
              </w:rPr>
              <w:t>N3</w:t>
            </w:r>
          </w:p>
        </w:tc>
        <w:tc>
          <w:tcPr>
            <w:tcW w:w="158" w:type="pct"/>
            <w:tcBorders>
              <w:top w:val="single" w:sz="4" w:space="0" w:color="auto"/>
              <w:left w:val="nil"/>
              <w:bottom w:val="single" w:sz="4" w:space="0" w:color="auto"/>
              <w:right w:val="single" w:sz="4" w:space="0" w:color="auto"/>
            </w:tcBorders>
            <w:shd w:val="clear" w:color="auto" w:fill="auto"/>
            <w:noWrap/>
            <w:vAlign w:val="center"/>
            <w:hideMark/>
          </w:tcPr>
          <w:p w14:paraId="2D0FBAA4" w14:textId="77777777" w:rsidR="00907FD2" w:rsidRPr="00332950" w:rsidRDefault="00907FD2" w:rsidP="00332950">
            <w:pPr>
              <w:pStyle w:val="NoSpacing"/>
              <w:rPr>
                <w:sz w:val="16"/>
                <w:szCs w:val="16"/>
              </w:rPr>
            </w:pPr>
            <w:r w:rsidRPr="00332950">
              <w:rPr>
                <w:sz w:val="16"/>
                <w:szCs w:val="16"/>
              </w:rPr>
              <w:t>0.4</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4F77FCDE" w14:textId="77777777" w:rsidR="00907FD2" w:rsidRPr="00332950" w:rsidRDefault="00907FD2" w:rsidP="00332950">
            <w:pPr>
              <w:pStyle w:val="NoSpacing"/>
              <w:rPr>
                <w:sz w:val="16"/>
                <w:szCs w:val="16"/>
              </w:rPr>
            </w:pPr>
            <w:r w:rsidRPr="00332950">
              <w:rPr>
                <w:sz w:val="16"/>
                <w:szCs w:val="16"/>
              </w:rPr>
              <w:t>0.4</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14:paraId="492CC1F1" w14:textId="77777777" w:rsidR="00907FD2" w:rsidRPr="00332950" w:rsidRDefault="00907FD2" w:rsidP="00332950">
            <w:pPr>
              <w:pStyle w:val="NoSpacing"/>
              <w:rPr>
                <w:sz w:val="16"/>
                <w:szCs w:val="16"/>
              </w:rPr>
            </w:pPr>
            <w:r w:rsidRPr="00332950">
              <w:rPr>
                <w:sz w:val="16"/>
                <w:szCs w:val="16"/>
              </w:rPr>
              <w:t>0.8</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5519069A" w14:textId="77777777" w:rsidR="00907FD2" w:rsidRPr="00332950" w:rsidRDefault="00907FD2" w:rsidP="00332950">
            <w:pPr>
              <w:pStyle w:val="NoSpacing"/>
              <w:rPr>
                <w:sz w:val="16"/>
                <w:szCs w:val="16"/>
              </w:rPr>
            </w:pPr>
            <w:r w:rsidRPr="00332950">
              <w:rPr>
                <w:sz w:val="16"/>
                <w:szCs w:val="16"/>
              </w:rPr>
              <w:t>10.0</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3C1F29CC" w14:textId="77777777" w:rsidR="00907FD2" w:rsidRPr="00332950" w:rsidRDefault="00907FD2" w:rsidP="00332950">
            <w:pPr>
              <w:pStyle w:val="NoSpacing"/>
              <w:rPr>
                <w:sz w:val="16"/>
                <w:szCs w:val="16"/>
              </w:rPr>
            </w:pPr>
            <w:r w:rsidRPr="00332950">
              <w:rPr>
                <w:sz w:val="16"/>
                <w:szCs w:val="16"/>
              </w:rPr>
              <w:t>2.4</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12934783" w14:textId="77777777" w:rsidR="00907FD2" w:rsidRPr="00332950" w:rsidRDefault="00907FD2" w:rsidP="00332950">
            <w:pPr>
              <w:pStyle w:val="NoSpacing"/>
              <w:rPr>
                <w:sz w:val="16"/>
                <w:szCs w:val="16"/>
              </w:rPr>
            </w:pPr>
            <w:r w:rsidRPr="00332950">
              <w:rPr>
                <w:sz w:val="16"/>
                <w:szCs w:val="16"/>
              </w:rPr>
              <w:t>12.4</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372B1C3F" w14:textId="77777777" w:rsidR="00907FD2" w:rsidRPr="00332950" w:rsidRDefault="00907FD2" w:rsidP="00332950">
            <w:pPr>
              <w:pStyle w:val="NoSpacing"/>
              <w:rPr>
                <w:sz w:val="16"/>
                <w:szCs w:val="16"/>
              </w:rPr>
            </w:pPr>
            <w:r w:rsidRPr="00332950">
              <w:rPr>
                <w:sz w:val="16"/>
                <w:szCs w:val="16"/>
              </w:rPr>
              <w:t>294.7</w:t>
            </w:r>
          </w:p>
        </w:tc>
        <w:tc>
          <w:tcPr>
            <w:tcW w:w="191" w:type="pct"/>
            <w:tcBorders>
              <w:top w:val="single" w:sz="4" w:space="0" w:color="auto"/>
              <w:left w:val="nil"/>
              <w:bottom w:val="single" w:sz="4" w:space="0" w:color="auto"/>
              <w:right w:val="single" w:sz="4" w:space="0" w:color="auto"/>
            </w:tcBorders>
            <w:shd w:val="clear" w:color="auto" w:fill="auto"/>
            <w:noWrap/>
            <w:vAlign w:val="center"/>
            <w:hideMark/>
          </w:tcPr>
          <w:p w14:paraId="0BE76472" w14:textId="77777777" w:rsidR="00907FD2" w:rsidRPr="00332950" w:rsidRDefault="00907FD2" w:rsidP="00332950">
            <w:pPr>
              <w:pStyle w:val="NoSpacing"/>
              <w:rPr>
                <w:sz w:val="16"/>
                <w:szCs w:val="16"/>
              </w:rPr>
            </w:pPr>
            <w:r w:rsidRPr="00332950">
              <w:rPr>
                <w:sz w:val="16"/>
                <w:szCs w:val="16"/>
              </w:rPr>
              <w:t>67.6</w:t>
            </w:r>
          </w:p>
        </w:tc>
        <w:tc>
          <w:tcPr>
            <w:tcW w:w="155" w:type="pct"/>
            <w:tcBorders>
              <w:top w:val="single" w:sz="4" w:space="0" w:color="auto"/>
              <w:left w:val="nil"/>
              <w:bottom w:val="single" w:sz="4" w:space="0" w:color="auto"/>
              <w:right w:val="single" w:sz="4" w:space="0" w:color="auto"/>
            </w:tcBorders>
            <w:shd w:val="clear" w:color="auto" w:fill="auto"/>
            <w:noWrap/>
            <w:vAlign w:val="center"/>
            <w:hideMark/>
          </w:tcPr>
          <w:p w14:paraId="47052ECC" w14:textId="77777777" w:rsidR="00907FD2" w:rsidRPr="00332950" w:rsidRDefault="00907FD2" w:rsidP="00332950">
            <w:pPr>
              <w:pStyle w:val="NoSpacing"/>
              <w:rPr>
                <w:sz w:val="16"/>
                <w:szCs w:val="16"/>
              </w:rPr>
            </w:pPr>
            <w:r w:rsidRPr="00332950">
              <w:rPr>
                <w:sz w:val="16"/>
                <w:szCs w:val="16"/>
              </w:rPr>
              <w:t>1.0</w:t>
            </w:r>
          </w:p>
        </w:tc>
        <w:tc>
          <w:tcPr>
            <w:tcW w:w="191" w:type="pct"/>
            <w:tcBorders>
              <w:top w:val="single" w:sz="4" w:space="0" w:color="auto"/>
              <w:left w:val="nil"/>
              <w:bottom w:val="single" w:sz="4" w:space="0" w:color="auto"/>
              <w:right w:val="single" w:sz="4" w:space="0" w:color="auto"/>
            </w:tcBorders>
            <w:shd w:val="clear" w:color="auto" w:fill="auto"/>
            <w:noWrap/>
            <w:vAlign w:val="center"/>
            <w:hideMark/>
          </w:tcPr>
          <w:p w14:paraId="2CE12998" w14:textId="77777777" w:rsidR="00907FD2" w:rsidRPr="00332950" w:rsidRDefault="00907FD2" w:rsidP="00332950">
            <w:pPr>
              <w:pStyle w:val="NoSpacing"/>
              <w:rPr>
                <w:sz w:val="16"/>
                <w:szCs w:val="16"/>
              </w:rPr>
            </w:pPr>
            <w:r w:rsidRPr="00332950">
              <w:rPr>
                <w:sz w:val="16"/>
                <w:szCs w:val="16"/>
              </w:rPr>
              <w:t>68.6</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55056BC2" w14:textId="77777777" w:rsidR="00907FD2" w:rsidRPr="00332950" w:rsidRDefault="00907FD2" w:rsidP="00332950">
            <w:pPr>
              <w:pStyle w:val="NoSpacing"/>
              <w:rPr>
                <w:sz w:val="16"/>
                <w:szCs w:val="16"/>
              </w:rPr>
            </w:pPr>
            <w:r w:rsidRPr="00332950">
              <w:rPr>
                <w:sz w:val="16"/>
                <w:szCs w:val="16"/>
              </w:rPr>
              <w:t>162.3</w:t>
            </w:r>
          </w:p>
        </w:tc>
        <w:tc>
          <w:tcPr>
            <w:tcW w:w="161" w:type="pct"/>
            <w:tcBorders>
              <w:top w:val="single" w:sz="4" w:space="0" w:color="auto"/>
              <w:left w:val="nil"/>
              <w:bottom w:val="single" w:sz="4" w:space="0" w:color="auto"/>
              <w:right w:val="single" w:sz="4" w:space="0" w:color="auto"/>
            </w:tcBorders>
            <w:shd w:val="clear" w:color="auto" w:fill="auto"/>
            <w:noWrap/>
            <w:vAlign w:val="center"/>
            <w:hideMark/>
          </w:tcPr>
          <w:p w14:paraId="4C03CC84" w14:textId="77777777" w:rsidR="00907FD2" w:rsidRPr="00332950" w:rsidRDefault="00907FD2" w:rsidP="00332950">
            <w:pPr>
              <w:pStyle w:val="NoSpacing"/>
              <w:rPr>
                <w:sz w:val="16"/>
                <w:szCs w:val="16"/>
              </w:rPr>
            </w:pPr>
            <w:r w:rsidRPr="00332950">
              <w:rPr>
                <w:sz w:val="16"/>
                <w:szCs w:val="16"/>
              </w:rPr>
              <w:t>0.2</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14:paraId="48C9B207" w14:textId="77777777" w:rsidR="00907FD2" w:rsidRPr="00332950" w:rsidRDefault="00907FD2" w:rsidP="00332950">
            <w:pPr>
              <w:pStyle w:val="NoSpacing"/>
              <w:rPr>
                <w:sz w:val="16"/>
                <w:szCs w:val="16"/>
              </w:rPr>
            </w:pPr>
            <w:r w:rsidRPr="00332950">
              <w:rPr>
                <w:sz w:val="16"/>
                <w:szCs w:val="16"/>
              </w:rPr>
              <w:t>1.3</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14:paraId="7CBF9AB8" w14:textId="77777777" w:rsidR="00907FD2" w:rsidRPr="00332950" w:rsidRDefault="00907FD2" w:rsidP="00332950">
            <w:pPr>
              <w:pStyle w:val="NoSpacing"/>
              <w:rPr>
                <w:sz w:val="16"/>
                <w:szCs w:val="16"/>
              </w:rPr>
            </w:pPr>
            <w:r w:rsidRPr="00332950">
              <w:rPr>
                <w:sz w:val="16"/>
                <w:szCs w:val="16"/>
              </w:rPr>
              <w:t>0.2</w:t>
            </w:r>
          </w:p>
        </w:tc>
        <w:tc>
          <w:tcPr>
            <w:tcW w:w="163" w:type="pct"/>
            <w:tcBorders>
              <w:top w:val="single" w:sz="4" w:space="0" w:color="auto"/>
              <w:left w:val="nil"/>
              <w:bottom w:val="single" w:sz="4" w:space="0" w:color="auto"/>
              <w:right w:val="single" w:sz="4" w:space="0" w:color="auto"/>
            </w:tcBorders>
            <w:shd w:val="clear" w:color="auto" w:fill="auto"/>
            <w:noWrap/>
            <w:vAlign w:val="center"/>
            <w:hideMark/>
          </w:tcPr>
          <w:p w14:paraId="5D9F7F6D" w14:textId="77777777" w:rsidR="00907FD2" w:rsidRPr="00332950" w:rsidRDefault="00907FD2" w:rsidP="00332950">
            <w:pPr>
              <w:pStyle w:val="NoSpacing"/>
              <w:rPr>
                <w:sz w:val="16"/>
                <w:szCs w:val="16"/>
              </w:rPr>
            </w:pPr>
            <w:r w:rsidRPr="00332950">
              <w:rPr>
                <w:sz w:val="16"/>
                <w:szCs w:val="16"/>
              </w:rPr>
              <w:t>57.9</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4AE858BB" w14:textId="77777777" w:rsidR="00907FD2" w:rsidRPr="00332950" w:rsidRDefault="00907FD2" w:rsidP="00332950">
            <w:pPr>
              <w:pStyle w:val="NoSpacing"/>
              <w:rPr>
                <w:sz w:val="16"/>
                <w:szCs w:val="16"/>
              </w:rPr>
            </w:pPr>
            <w:r w:rsidRPr="00332950">
              <w:rPr>
                <w:sz w:val="16"/>
                <w:szCs w:val="16"/>
              </w:rPr>
              <w:t>1.01</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4EA0D97F" w14:textId="77777777" w:rsidR="00907FD2" w:rsidRPr="00332950" w:rsidRDefault="00907FD2" w:rsidP="00332950">
            <w:pPr>
              <w:pStyle w:val="NoSpacing"/>
              <w:rPr>
                <w:sz w:val="16"/>
                <w:szCs w:val="16"/>
              </w:rPr>
            </w:pPr>
            <w:r w:rsidRPr="00332950">
              <w:rPr>
                <w:sz w:val="16"/>
                <w:szCs w:val="16"/>
              </w:rPr>
              <w:t>230.9</w:t>
            </w:r>
          </w:p>
        </w:tc>
        <w:tc>
          <w:tcPr>
            <w:tcW w:w="268" w:type="pct"/>
            <w:gridSpan w:val="2"/>
            <w:tcBorders>
              <w:top w:val="single" w:sz="4" w:space="0" w:color="auto"/>
              <w:left w:val="nil"/>
              <w:bottom w:val="single" w:sz="4" w:space="0" w:color="auto"/>
              <w:right w:val="single" w:sz="4" w:space="0" w:color="auto"/>
            </w:tcBorders>
            <w:shd w:val="clear" w:color="auto" w:fill="auto"/>
            <w:noWrap/>
            <w:vAlign w:val="center"/>
            <w:hideMark/>
          </w:tcPr>
          <w:p w14:paraId="0BC4B5A1" w14:textId="77777777" w:rsidR="00907FD2" w:rsidRPr="00332950" w:rsidRDefault="00907FD2" w:rsidP="00332950">
            <w:pPr>
              <w:pStyle w:val="NoSpacing"/>
              <w:rPr>
                <w:sz w:val="16"/>
                <w:szCs w:val="16"/>
              </w:rPr>
            </w:pPr>
            <w:r w:rsidRPr="00332950">
              <w:rPr>
                <w:sz w:val="16"/>
                <w:szCs w:val="16"/>
              </w:rPr>
              <w:t>Đảm bảo</w:t>
            </w:r>
          </w:p>
        </w:tc>
      </w:tr>
      <w:tr w:rsidR="00332950" w:rsidRPr="00332950" w14:paraId="2C431653" w14:textId="77777777" w:rsidTr="00247861">
        <w:trPr>
          <w:trHeight w:val="328"/>
        </w:trPr>
        <w:tc>
          <w:tcPr>
            <w:tcW w:w="160" w:type="pct"/>
            <w:tcBorders>
              <w:top w:val="nil"/>
              <w:left w:val="single" w:sz="4" w:space="0" w:color="auto"/>
              <w:bottom w:val="single" w:sz="4" w:space="0" w:color="auto"/>
              <w:right w:val="single" w:sz="4" w:space="0" w:color="auto"/>
            </w:tcBorders>
            <w:shd w:val="clear" w:color="auto" w:fill="auto"/>
            <w:noWrap/>
            <w:vAlign w:val="center"/>
            <w:hideMark/>
          </w:tcPr>
          <w:p w14:paraId="73F15721" w14:textId="77777777" w:rsidR="00907FD2" w:rsidRPr="00332950" w:rsidRDefault="00907FD2" w:rsidP="00332950">
            <w:pPr>
              <w:pStyle w:val="NoSpacing"/>
              <w:rPr>
                <w:sz w:val="16"/>
                <w:szCs w:val="16"/>
              </w:rPr>
            </w:pPr>
            <w:r w:rsidRPr="00332950">
              <w:rPr>
                <w:sz w:val="16"/>
                <w:szCs w:val="16"/>
              </w:rPr>
              <w:t>3</w:t>
            </w:r>
          </w:p>
        </w:tc>
        <w:tc>
          <w:tcPr>
            <w:tcW w:w="205" w:type="pct"/>
            <w:tcBorders>
              <w:top w:val="nil"/>
              <w:left w:val="nil"/>
              <w:bottom w:val="single" w:sz="4" w:space="0" w:color="auto"/>
              <w:right w:val="single" w:sz="4" w:space="0" w:color="auto"/>
            </w:tcBorders>
            <w:shd w:val="clear" w:color="auto" w:fill="auto"/>
            <w:noWrap/>
            <w:vAlign w:val="center"/>
            <w:hideMark/>
          </w:tcPr>
          <w:p w14:paraId="0CA87AD6" w14:textId="77777777" w:rsidR="00907FD2" w:rsidRPr="00332950" w:rsidRDefault="00907FD2" w:rsidP="00332950">
            <w:pPr>
              <w:pStyle w:val="NoSpacing"/>
              <w:rPr>
                <w:sz w:val="16"/>
                <w:szCs w:val="16"/>
              </w:rPr>
            </w:pPr>
            <w:r w:rsidRPr="00332950">
              <w:rPr>
                <w:sz w:val="16"/>
                <w:szCs w:val="16"/>
              </w:rPr>
              <w:t>N3</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14:paraId="367D224F" w14:textId="77777777" w:rsidR="00907FD2" w:rsidRPr="00332950" w:rsidRDefault="00907FD2" w:rsidP="00332950">
            <w:pPr>
              <w:pStyle w:val="NoSpacing"/>
              <w:rPr>
                <w:sz w:val="16"/>
                <w:szCs w:val="16"/>
              </w:rPr>
            </w:pPr>
            <w:r w:rsidRPr="00332950">
              <w:rPr>
                <w:sz w:val="16"/>
                <w:szCs w:val="16"/>
              </w:rPr>
              <w:t>800</w:t>
            </w:r>
          </w:p>
        </w:tc>
        <w:tc>
          <w:tcPr>
            <w:tcW w:w="188" w:type="pct"/>
            <w:tcBorders>
              <w:top w:val="nil"/>
              <w:left w:val="nil"/>
              <w:bottom w:val="single" w:sz="4" w:space="0" w:color="000000"/>
              <w:right w:val="single" w:sz="4" w:space="0" w:color="auto"/>
            </w:tcBorders>
            <w:shd w:val="clear" w:color="auto" w:fill="auto"/>
            <w:noWrap/>
            <w:vAlign w:val="center"/>
            <w:hideMark/>
          </w:tcPr>
          <w:p w14:paraId="7999FDDF" w14:textId="77777777" w:rsidR="00907FD2" w:rsidRPr="00332950" w:rsidRDefault="00907FD2" w:rsidP="00332950">
            <w:pPr>
              <w:pStyle w:val="NoSpacing"/>
              <w:rPr>
                <w:sz w:val="16"/>
                <w:szCs w:val="16"/>
              </w:rPr>
            </w:pPr>
            <w:r w:rsidRPr="00332950">
              <w:rPr>
                <w:sz w:val="16"/>
                <w:szCs w:val="16"/>
              </w:rPr>
              <w:t> </w:t>
            </w:r>
          </w:p>
        </w:tc>
        <w:tc>
          <w:tcPr>
            <w:tcW w:w="169" w:type="pct"/>
            <w:tcBorders>
              <w:top w:val="single" w:sz="4" w:space="0" w:color="auto"/>
              <w:left w:val="nil"/>
              <w:bottom w:val="single" w:sz="4" w:space="0" w:color="auto"/>
              <w:right w:val="single" w:sz="4" w:space="0" w:color="auto"/>
            </w:tcBorders>
            <w:shd w:val="clear" w:color="auto" w:fill="auto"/>
            <w:noWrap/>
            <w:vAlign w:val="center"/>
            <w:hideMark/>
          </w:tcPr>
          <w:p w14:paraId="23AD57AA" w14:textId="77777777" w:rsidR="00907FD2" w:rsidRPr="00332950" w:rsidRDefault="00907FD2" w:rsidP="00332950">
            <w:pPr>
              <w:pStyle w:val="NoSpacing"/>
              <w:rPr>
                <w:sz w:val="16"/>
                <w:szCs w:val="16"/>
              </w:rPr>
            </w:pPr>
            <w:r w:rsidRPr="00332950">
              <w:rPr>
                <w:sz w:val="16"/>
                <w:szCs w:val="16"/>
              </w:rPr>
              <w:t>Tròn</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4C08CDC7" w14:textId="77777777" w:rsidR="00907FD2" w:rsidRPr="00332950" w:rsidRDefault="00907FD2" w:rsidP="00332950">
            <w:pPr>
              <w:pStyle w:val="NoSpacing"/>
              <w:rPr>
                <w:sz w:val="16"/>
                <w:szCs w:val="16"/>
              </w:rPr>
            </w:pPr>
            <w:r w:rsidRPr="00332950">
              <w:rPr>
                <w:sz w:val="16"/>
                <w:szCs w:val="16"/>
              </w:rPr>
              <w:t>64.00</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08CB2DE7" w14:textId="77777777" w:rsidR="00907FD2" w:rsidRPr="00332950" w:rsidRDefault="00907FD2" w:rsidP="00332950">
            <w:pPr>
              <w:pStyle w:val="NoSpacing"/>
              <w:rPr>
                <w:sz w:val="16"/>
                <w:szCs w:val="16"/>
              </w:rPr>
            </w:pPr>
            <w:r w:rsidRPr="00332950">
              <w:rPr>
                <w:sz w:val="16"/>
                <w:szCs w:val="16"/>
              </w:rPr>
              <w:t>0.0013</w:t>
            </w:r>
          </w:p>
        </w:tc>
        <w:tc>
          <w:tcPr>
            <w:tcW w:w="218" w:type="pct"/>
            <w:tcBorders>
              <w:top w:val="nil"/>
              <w:left w:val="nil"/>
              <w:bottom w:val="single" w:sz="4" w:space="0" w:color="auto"/>
              <w:right w:val="single" w:sz="4" w:space="0" w:color="auto"/>
            </w:tcBorders>
            <w:shd w:val="clear" w:color="auto" w:fill="auto"/>
            <w:noWrap/>
            <w:vAlign w:val="center"/>
            <w:hideMark/>
          </w:tcPr>
          <w:p w14:paraId="75ACABE4" w14:textId="77777777" w:rsidR="00907FD2" w:rsidRPr="00332950" w:rsidRDefault="00907FD2" w:rsidP="00332950">
            <w:pPr>
              <w:pStyle w:val="NoSpacing"/>
              <w:rPr>
                <w:sz w:val="16"/>
                <w:szCs w:val="16"/>
              </w:rPr>
            </w:pPr>
            <w:r w:rsidRPr="00332950">
              <w:rPr>
                <w:sz w:val="16"/>
                <w:szCs w:val="16"/>
              </w:rPr>
              <w:t>N8</w:t>
            </w:r>
          </w:p>
        </w:tc>
        <w:tc>
          <w:tcPr>
            <w:tcW w:w="158" w:type="pct"/>
            <w:tcBorders>
              <w:top w:val="single" w:sz="4" w:space="0" w:color="auto"/>
              <w:left w:val="nil"/>
              <w:bottom w:val="single" w:sz="4" w:space="0" w:color="auto"/>
              <w:right w:val="single" w:sz="4" w:space="0" w:color="auto"/>
            </w:tcBorders>
            <w:shd w:val="clear" w:color="auto" w:fill="auto"/>
            <w:noWrap/>
            <w:vAlign w:val="center"/>
            <w:hideMark/>
          </w:tcPr>
          <w:p w14:paraId="7C4B33C6" w14:textId="77777777" w:rsidR="00907FD2" w:rsidRPr="00332950" w:rsidRDefault="00907FD2" w:rsidP="00332950">
            <w:pPr>
              <w:pStyle w:val="NoSpacing"/>
              <w:rPr>
                <w:sz w:val="16"/>
                <w:szCs w:val="16"/>
              </w:rPr>
            </w:pPr>
            <w:r w:rsidRPr="00332950">
              <w:rPr>
                <w:sz w:val="16"/>
                <w:szCs w:val="16"/>
              </w:rPr>
              <w:t>0.4</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6C0E2D23" w14:textId="77777777" w:rsidR="00907FD2" w:rsidRPr="00332950" w:rsidRDefault="00907FD2" w:rsidP="00332950">
            <w:pPr>
              <w:pStyle w:val="NoSpacing"/>
              <w:rPr>
                <w:sz w:val="16"/>
                <w:szCs w:val="16"/>
              </w:rPr>
            </w:pPr>
            <w:r w:rsidRPr="00332950">
              <w:rPr>
                <w:sz w:val="16"/>
                <w:szCs w:val="16"/>
              </w:rPr>
              <w:t>0.4</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14:paraId="76E67B71" w14:textId="77777777" w:rsidR="00907FD2" w:rsidRPr="00332950" w:rsidRDefault="00907FD2" w:rsidP="00332950">
            <w:pPr>
              <w:pStyle w:val="NoSpacing"/>
              <w:rPr>
                <w:sz w:val="16"/>
                <w:szCs w:val="16"/>
              </w:rPr>
            </w:pPr>
            <w:r w:rsidRPr="00332950">
              <w:rPr>
                <w:sz w:val="16"/>
                <w:szCs w:val="16"/>
              </w:rPr>
              <w:t>0.8</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031A9544" w14:textId="77777777" w:rsidR="00907FD2" w:rsidRPr="00332950" w:rsidRDefault="00907FD2" w:rsidP="00332950">
            <w:pPr>
              <w:pStyle w:val="NoSpacing"/>
              <w:rPr>
                <w:sz w:val="16"/>
                <w:szCs w:val="16"/>
              </w:rPr>
            </w:pPr>
            <w:r w:rsidRPr="00332950">
              <w:rPr>
                <w:sz w:val="16"/>
                <w:szCs w:val="16"/>
              </w:rPr>
              <w:t>10.0</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2DDD04E1" w14:textId="77777777" w:rsidR="00907FD2" w:rsidRPr="00332950" w:rsidRDefault="00907FD2" w:rsidP="00332950">
            <w:pPr>
              <w:pStyle w:val="NoSpacing"/>
              <w:rPr>
                <w:sz w:val="16"/>
                <w:szCs w:val="16"/>
              </w:rPr>
            </w:pPr>
            <w:r w:rsidRPr="00332950">
              <w:rPr>
                <w:sz w:val="16"/>
                <w:szCs w:val="16"/>
              </w:rPr>
              <w:t>2.0</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131107E8" w14:textId="77777777" w:rsidR="00907FD2" w:rsidRPr="00332950" w:rsidRDefault="00907FD2" w:rsidP="00332950">
            <w:pPr>
              <w:pStyle w:val="NoSpacing"/>
              <w:rPr>
                <w:sz w:val="16"/>
                <w:szCs w:val="16"/>
              </w:rPr>
            </w:pPr>
            <w:r w:rsidRPr="00332950">
              <w:rPr>
                <w:sz w:val="16"/>
                <w:szCs w:val="16"/>
              </w:rPr>
              <w:t>12.0</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0F69036F" w14:textId="77777777" w:rsidR="00907FD2" w:rsidRPr="00332950" w:rsidRDefault="00907FD2" w:rsidP="00332950">
            <w:pPr>
              <w:pStyle w:val="NoSpacing"/>
              <w:rPr>
                <w:sz w:val="16"/>
                <w:szCs w:val="16"/>
              </w:rPr>
            </w:pPr>
            <w:r w:rsidRPr="00332950">
              <w:rPr>
                <w:sz w:val="16"/>
                <w:szCs w:val="16"/>
              </w:rPr>
              <w:t>297.9</w:t>
            </w:r>
          </w:p>
        </w:tc>
        <w:tc>
          <w:tcPr>
            <w:tcW w:w="191" w:type="pct"/>
            <w:tcBorders>
              <w:top w:val="single" w:sz="4" w:space="0" w:color="auto"/>
              <w:left w:val="nil"/>
              <w:bottom w:val="single" w:sz="4" w:space="0" w:color="auto"/>
              <w:right w:val="single" w:sz="4" w:space="0" w:color="auto"/>
            </w:tcBorders>
            <w:shd w:val="clear" w:color="auto" w:fill="auto"/>
            <w:noWrap/>
            <w:vAlign w:val="center"/>
            <w:hideMark/>
          </w:tcPr>
          <w:p w14:paraId="4AB57CFC" w14:textId="77777777" w:rsidR="00907FD2" w:rsidRPr="00332950" w:rsidRDefault="00907FD2" w:rsidP="00332950">
            <w:pPr>
              <w:pStyle w:val="NoSpacing"/>
              <w:rPr>
                <w:sz w:val="16"/>
                <w:szCs w:val="16"/>
              </w:rPr>
            </w:pPr>
            <w:r w:rsidRPr="00332950">
              <w:rPr>
                <w:sz w:val="16"/>
                <w:szCs w:val="16"/>
              </w:rPr>
              <w:t>78.1</w:t>
            </w:r>
          </w:p>
        </w:tc>
        <w:tc>
          <w:tcPr>
            <w:tcW w:w="155" w:type="pct"/>
            <w:tcBorders>
              <w:top w:val="single" w:sz="4" w:space="0" w:color="auto"/>
              <w:left w:val="nil"/>
              <w:bottom w:val="single" w:sz="4" w:space="0" w:color="auto"/>
              <w:right w:val="single" w:sz="4" w:space="0" w:color="auto"/>
            </w:tcBorders>
            <w:shd w:val="clear" w:color="auto" w:fill="auto"/>
            <w:noWrap/>
            <w:vAlign w:val="center"/>
            <w:hideMark/>
          </w:tcPr>
          <w:p w14:paraId="2F88AA36" w14:textId="77777777" w:rsidR="00907FD2" w:rsidRPr="00332950" w:rsidRDefault="00907FD2" w:rsidP="00332950">
            <w:pPr>
              <w:pStyle w:val="NoSpacing"/>
              <w:rPr>
                <w:sz w:val="16"/>
                <w:szCs w:val="16"/>
              </w:rPr>
            </w:pPr>
            <w:r w:rsidRPr="00332950">
              <w:rPr>
                <w:sz w:val="16"/>
                <w:szCs w:val="16"/>
              </w:rPr>
              <w:t>1.1</w:t>
            </w:r>
          </w:p>
        </w:tc>
        <w:tc>
          <w:tcPr>
            <w:tcW w:w="191" w:type="pct"/>
            <w:tcBorders>
              <w:top w:val="single" w:sz="4" w:space="0" w:color="auto"/>
              <w:left w:val="nil"/>
              <w:bottom w:val="single" w:sz="4" w:space="0" w:color="auto"/>
              <w:right w:val="single" w:sz="4" w:space="0" w:color="auto"/>
            </w:tcBorders>
            <w:shd w:val="clear" w:color="auto" w:fill="auto"/>
            <w:noWrap/>
            <w:vAlign w:val="center"/>
            <w:hideMark/>
          </w:tcPr>
          <w:p w14:paraId="28F6AB37" w14:textId="77777777" w:rsidR="00907FD2" w:rsidRPr="00332950" w:rsidRDefault="00907FD2" w:rsidP="00332950">
            <w:pPr>
              <w:pStyle w:val="NoSpacing"/>
              <w:rPr>
                <w:sz w:val="16"/>
                <w:szCs w:val="16"/>
              </w:rPr>
            </w:pPr>
            <w:r w:rsidRPr="00332950">
              <w:rPr>
                <w:sz w:val="16"/>
                <w:szCs w:val="16"/>
              </w:rPr>
              <w:t>79.2</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1A132F67" w14:textId="77777777" w:rsidR="00907FD2" w:rsidRPr="00332950" w:rsidRDefault="00907FD2" w:rsidP="00332950">
            <w:pPr>
              <w:pStyle w:val="NoSpacing"/>
              <w:rPr>
                <w:sz w:val="16"/>
                <w:szCs w:val="16"/>
              </w:rPr>
            </w:pPr>
            <w:r w:rsidRPr="00332950">
              <w:rPr>
                <w:sz w:val="16"/>
                <w:szCs w:val="16"/>
              </w:rPr>
              <w:t>355.6</w:t>
            </w:r>
          </w:p>
        </w:tc>
        <w:tc>
          <w:tcPr>
            <w:tcW w:w="161" w:type="pct"/>
            <w:tcBorders>
              <w:top w:val="single" w:sz="4" w:space="0" w:color="auto"/>
              <w:left w:val="nil"/>
              <w:bottom w:val="single" w:sz="4" w:space="0" w:color="auto"/>
              <w:right w:val="single" w:sz="4" w:space="0" w:color="auto"/>
            </w:tcBorders>
            <w:shd w:val="clear" w:color="auto" w:fill="auto"/>
            <w:noWrap/>
            <w:vAlign w:val="center"/>
            <w:hideMark/>
          </w:tcPr>
          <w:p w14:paraId="6D0E54C3" w14:textId="77777777" w:rsidR="00907FD2" w:rsidRPr="00332950" w:rsidRDefault="00907FD2" w:rsidP="00332950">
            <w:pPr>
              <w:pStyle w:val="NoSpacing"/>
              <w:rPr>
                <w:sz w:val="16"/>
                <w:szCs w:val="16"/>
              </w:rPr>
            </w:pPr>
            <w:r w:rsidRPr="00332950">
              <w:rPr>
                <w:sz w:val="16"/>
                <w:szCs w:val="16"/>
              </w:rPr>
              <w:t>0.4</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14:paraId="59D6AE94" w14:textId="77777777" w:rsidR="00907FD2" w:rsidRPr="00332950" w:rsidRDefault="00907FD2" w:rsidP="00332950">
            <w:pPr>
              <w:pStyle w:val="NoSpacing"/>
              <w:rPr>
                <w:sz w:val="16"/>
                <w:szCs w:val="16"/>
              </w:rPr>
            </w:pPr>
            <w:r w:rsidRPr="00332950">
              <w:rPr>
                <w:sz w:val="16"/>
                <w:szCs w:val="16"/>
              </w:rPr>
              <w:t>1.7</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14:paraId="1BF459C8" w14:textId="77777777" w:rsidR="00907FD2" w:rsidRPr="00332950" w:rsidRDefault="00907FD2" w:rsidP="00332950">
            <w:pPr>
              <w:pStyle w:val="NoSpacing"/>
              <w:rPr>
                <w:sz w:val="16"/>
                <w:szCs w:val="16"/>
              </w:rPr>
            </w:pPr>
            <w:r w:rsidRPr="00332950">
              <w:rPr>
                <w:sz w:val="16"/>
                <w:szCs w:val="16"/>
              </w:rPr>
              <w:t>0.2</w:t>
            </w:r>
          </w:p>
        </w:tc>
        <w:tc>
          <w:tcPr>
            <w:tcW w:w="163" w:type="pct"/>
            <w:tcBorders>
              <w:top w:val="single" w:sz="4" w:space="0" w:color="auto"/>
              <w:left w:val="nil"/>
              <w:bottom w:val="single" w:sz="4" w:space="0" w:color="auto"/>
              <w:right w:val="single" w:sz="4" w:space="0" w:color="auto"/>
            </w:tcBorders>
            <w:shd w:val="clear" w:color="auto" w:fill="auto"/>
            <w:noWrap/>
            <w:vAlign w:val="center"/>
            <w:hideMark/>
          </w:tcPr>
          <w:p w14:paraId="0825045C" w14:textId="77777777" w:rsidR="00907FD2" w:rsidRPr="00332950" w:rsidRDefault="00907FD2" w:rsidP="00332950">
            <w:pPr>
              <w:pStyle w:val="NoSpacing"/>
              <w:rPr>
                <w:sz w:val="16"/>
                <w:szCs w:val="16"/>
              </w:rPr>
            </w:pPr>
            <w:r w:rsidRPr="00332950">
              <w:rPr>
                <w:sz w:val="16"/>
                <w:szCs w:val="16"/>
              </w:rPr>
              <w:t>60.7</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0F24E177" w14:textId="77777777" w:rsidR="00907FD2" w:rsidRPr="00332950" w:rsidRDefault="00907FD2" w:rsidP="00332950">
            <w:pPr>
              <w:pStyle w:val="NoSpacing"/>
              <w:rPr>
                <w:sz w:val="16"/>
                <w:szCs w:val="16"/>
              </w:rPr>
            </w:pPr>
            <w:r w:rsidRPr="00332950">
              <w:rPr>
                <w:sz w:val="16"/>
                <w:szCs w:val="16"/>
              </w:rPr>
              <w:t>1.08</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14EA53DF" w14:textId="77777777" w:rsidR="00907FD2" w:rsidRPr="00332950" w:rsidRDefault="00907FD2" w:rsidP="00332950">
            <w:pPr>
              <w:pStyle w:val="NoSpacing"/>
              <w:rPr>
                <w:sz w:val="16"/>
                <w:szCs w:val="16"/>
              </w:rPr>
            </w:pPr>
            <w:r w:rsidRPr="00332950">
              <w:rPr>
                <w:sz w:val="16"/>
                <w:szCs w:val="16"/>
              </w:rPr>
              <w:t>434.8</w:t>
            </w:r>
          </w:p>
        </w:tc>
        <w:tc>
          <w:tcPr>
            <w:tcW w:w="268" w:type="pct"/>
            <w:gridSpan w:val="2"/>
            <w:tcBorders>
              <w:top w:val="single" w:sz="4" w:space="0" w:color="auto"/>
              <w:left w:val="nil"/>
              <w:bottom w:val="single" w:sz="4" w:space="0" w:color="auto"/>
              <w:right w:val="single" w:sz="4" w:space="0" w:color="auto"/>
            </w:tcBorders>
            <w:shd w:val="clear" w:color="auto" w:fill="auto"/>
            <w:noWrap/>
            <w:vAlign w:val="center"/>
            <w:hideMark/>
          </w:tcPr>
          <w:p w14:paraId="7CA049FB" w14:textId="77777777" w:rsidR="00907FD2" w:rsidRPr="00332950" w:rsidRDefault="00907FD2" w:rsidP="00332950">
            <w:pPr>
              <w:pStyle w:val="NoSpacing"/>
              <w:rPr>
                <w:sz w:val="16"/>
                <w:szCs w:val="16"/>
              </w:rPr>
            </w:pPr>
            <w:r w:rsidRPr="00332950">
              <w:rPr>
                <w:sz w:val="16"/>
                <w:szCs w:val="16"/>
              </w:rPr>
              <w:t>Đảm bảo</w:t>
            </w:r>
          </w:p>
        </w:tc>
      </w:tr>
      <w:tr w:rsidR="00332950" w:rsidRPr="00332950" w14:paraId="236FD96B" w14:textId="77777777" w:rsidTr="00247861">
        <w:trPr>
          <w:trHeight w:val="328"/>
        </w:trPr>
        <w:tc>
          <w:tcPr>
            <w:tcW w:w="160" w:type="pct"/>
            <w:tcBorders>
              <w:top w:val="nil"/>
              <w:left w:val="single" w:sz="4" w:space="0" w:color="auto"/>
              <w:bottom w:val="single" w:sz="4" w:space="0" w:color="auto"/>
              <w:right w:val="single" w:sz="4" w:space="0" w:color="auto"/>
            </w:tcBorders>
            <w:shd w:val="clear" w:color="auto" w:fill="auto"/>
            <w:noWrap/>
            <w:vAlign w:val="center"/>
            <w:hideMark/>
          </w:tcPr>
          <w:p w14:paraId="24BC369C" w14:textId="77777777" w:rsidR="00907FD2" w:rsidRPr="00332950" w:rsidRDefault="00907FD2" w:rsidP="00332950">
            <w:pPr>
              <w:pStyle w:val="NoSpacing"/>
              <w:rPr>
                <w:sz w:val="16"/>
                <w:szCs w:val="16"/>
              </w:rPr>
            </w:pPr>
            <w:r w:rsidRPr="00332950">
              <w:rPr>
                <w:sz w:val="16"/>
                <w:szCs w:val="16"/>
              </w:rPr>
              <w:t>4</w:t>
            </w:r>
          </w:p>
        </w:tc>
        <w:tc>
          <w:tcPr>
            <w:tcW w:w="205" w:type="pct"/>
            <w:tcBorders>
              <w:top w:val="nil"/>
              <w:left w:val="nil"/>
              <w:bottom w:val="single" w:sz="4" w:space="0" w:color="auto"/>
              <w:right w:val="single" w:sz="4" w:space="0" w:color="auto"/>
            </w:tcBorders>
            <w:shd w:val="clear" w:color="auto" w:fill="auto"/>
            <w:noWrap/>
            <w:vAlign w:val="center"/>
            <w:hideMark/>
          </w:tcPr>
          <w:p w14:paraId="6387CAF2" w14:textId="77777777" w:rsidR="00907FD2" w:rsidRPr="00332950" w:rsidRDefault="00907FD2" w:rsidP="00332950">
            <w:pPr>
              <w:pStyle w:val="NoSpacing"/>
              <w:rPr>
                <w:sz w:val="16"/>
                <w:szCs w:val="16"/>
              </w:rPr>
            </w:pPr>
            <w:r w:rsidRPr="00332950">
              <w:rPr>
                <w:sz w:val="16"/>
                <w:szCs w:val="16"/>
              </w:rPr>
              <w:t>N7</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14:paraId="6B81A2AB" w14:textId="77777777" w:rsidR="00907FD2" w:rsidRPr="00332950" w:rsidRDefault="00907FD2" w:rsidP="00332950">
            <w:pPr>
              <w:pStyle w:val="NoSpacing"/>
              <w:rPr>
                <w:sz w:val="16"/>
                <w:szCs w:val="16"/>
              </w:rPr>
            </w:pPr>
            <w:r w:rsidRPr="00332950">
              <w:rPr>
                <w:sz w:val="16"/>
                <w:szCs w:val="16"/>
              </w:rPr>
              <w:t>600</w:t>
            </w:r>
          </w:p>
        </w:tc>
        <w:tc>
          <w:tcPr>
            <w:tcW w:w="188" w:type="pct"/>
            <w:tcBorders>
              <w:top w:val="nil"/>
              <w:left w:val="nil"/>
              <w:bottom w:val="single" w:sz="4" w:space="0" w:color="000000"/>
              <w:right w:val="single" w:sz="4" w:space="0" w:color="auto"/>
            </w:tcBorders>
            <w:shd w:val="clear" w:color="auto" w:fill="auto"/>
            <w:noWrap/>
            <w:vAlign w:val="center"/>
            <w:hideMark/>
          </w:tcPr>
          <w:p w14:paraId="674A6484" w14:textId="77777777" w:rsidR="00907FD2" w:rsidRPr="00332950" w:rsidRDefault="00907FD2" w:rsidP="00332950">
            <w:pPr>
              <w:pStyle w:val="NoSpacing"/>
              <w:rPr>
                <w:sz w:val="16"/>
                <w:szCs w:val="16"/>
              </w:rPr>
            </w:pPr>
            <w:r w:rsidRPr="00332950">
              <w:rPr>
                <w:sz w:val="16"/>
                <w:szCs w:val="16"/>
              </w:rPr>
              <w:t> </w:t>
            </w:r>
          </w:p>
        </w:tc>
        <w:tc>
          <w:tcPr>
            <w:tcW w:w="169" w:type="pct"/>
            <w:tcBorders>
              <w:top w:val="single" w:sz="4" w:space="0" w:color="auto"/>
              <w:left w:val="nil"/>
              <w:bottom w:val="single" w:sz="4" w:space="0" w:color="auto"/>
              <w:right w:val="single" w:sz="4" w:space="0" w:color="auto"/>
            </w:tcBorders>
            <w:shd w:val="clear" w:color="auto" w:fill="auto"/>
            <w:noWrap/>
            <w:vAlign w:val="center"/>
            <w:hideMark/>
          </w:tcPr>
          <w:p w14:paraId="2BFF1976" w14:textId="77777777" w:rsidR="00907FD2" w:rsidRPr="00332950" w:rsidRDefault="00907FD2" w:rsidP="00332950">
            <w:pPr>
              <w:pStyle w:val="NoSpacing"/>
              <w:rPr>
                <w:sz w:val="16"/>
                <w:szCs w:val="16"/>
              </w:rPr>
            </w:pPr>
            <w:r w:rsidRPr="00332950">
              <w:rPr>
                <w:sz w:val="16"/>
                <w:szCs w:val="16"/>
              </w:rPr>
              <w:t>Tròn</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748080DB" w14:textId="77777777" w:rsidR="00907FD2" w:rsidRPr="00332950" w:rsidRDefault="00907FD2" w:rsidP="00332950">
            <w:pPr>
              <w:pStyle w:val="NoSpacing"/>
              <w:rPr>
                <w:sz w:val="16"/>
                <w:szCs w:val="16"/>
              </w:rPr>
            </w:pPr>
            <w:r w:rsidRPr="00332950">
              <w:rPr>
                <w:sz w:val="16"/>
                <w:szCs w:val="16"/>
              </w:rPr>
              <w:t>73.00</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00DC4C38" w14:textId="77777777" w:rsidR="00907FD2" w:rsidRPr="00332950" w:rsidRDefault="00907FD2" w:rsidP="00332950">
            <w:pPr>
              <w:pStyle w:val="NoSpacing"/>
              <w:rPr>
                <w:sz w:val="16"/>
                <w:szCs w:val="16"/>
              </w:rPr>
            </w:pPr>
            <w:r w:rsidRPr="00332950">
              <w:rPr>
                <w:sz w:val="16"/>
                <w:szCs w:val="16"/>
              </w:rPr>
              <w:t>0.0017</w:t>
            </w:r>
          </w:p>
        </w:tc>
        <w:tc>
          <w:tcPr>
            <w:tcW w:w="218" w:type="pct"/>
            <w:tcBorders>
              <w:top w:val="nil"/>
              <w:left w:val="nil"/>
              <w:bottom w:val="single" w:sz="4" w:space="0" w:color="auto"/>
              <w:right w:val="single" w:sz="4" w:space="0" w:color="auto"/>
            </w:tcBorders>
            <w:shd w:val="clear" w:color="auto" w:fill="auto"/>
            <w:noWrap/>
            <w:vAlign w:val="center"/>
            <w:hideMark/>
          </w:tcPr>
          <w:p w14:paraId="1E64C129" w14:textId="77777777" w:rsidR="00907FD2" w:rsidRPr="00332950" w:rsidRDefault="00907FD2" w:rsidP="00332950">
            <w:pPr>
              <w:pStyle w:val="NoSpacing"/>
              <w:rPr>
                <w:sz w:val="16"/>
                <w:szCs w:val="16"/>
              </w:rPr>
            </w:pPr>
            <w:r w:rsidRPr="00332950">
              <w:rPr>
                <w:sz w:val="16"/>
                <w:szCs w:val="16"/>
              </w:rPr>
              <w:t>N8</w:t>
            </w:r>
          </w:p>
        </w:tc>
        <w:tc>
          <w:tcPr>
            <w:tcW w:w="158" w:type="pct"/>
            <w:tcBorders>
              <w:top w:val="single" w:sz="4" w:space="0" w:color="auto"/>
              <w:left w:val="nil"/>
              <w:bottom w:val="single" w:sz="4" w:space="0" w:color="auto"/>
              <w:right w:val="single" w:sz="4" w:space="0" w:color="auto"/>
            </w:tcBorders>
            <w:shd w:val="clear" w:color="auto" w:fill="auto"/>
            <w:noWrap/>
            <w:vAlign w:val="center"/>
            <w:hideMark/>
          </w:tcPr>
          <w:p w14:paraId="1A52F9F2" w14:textId="77777777" w:rsidR="00907FD2" w:rsidRPr="00332950" w:rsidRDefault="00907FD2" w:rsidP="00332950">
            <w:pPr>
              <w:pStyle w:val="NoSpacing"/>
              <w:rPr>
                <w:sz w:val="16"/>
                <w:szCs w:val="16"/>
              </w:rPr>
            </w:pPr>
            <w:r w:rsidRPr="00332950">
              <w:rPr>
                <w:sz w:val="16"/>
                <w:szCs w:val="16"/>
              </w:rPr>
              <w:t>0.4</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7C4B72CB" w14:textId="77777777" w:rsidR="00907FD2" w:rsidRPr="00332950" w:rsidRDefault="00907FD2" w:rsidP="00332950">
            <w:pPr>
              <w:pStyle w:val="NoSpacing"/>
              <w:rPr>
                <w:sz w:val="16"/>
                <w:szCs w:val="16"/>
              </w:rPr>
            </w:pPr>
            <w:r w:rsidRPr="00332950">
              <w:rPr>
                <w:sz w:val="16"/>
                <w:szCs w:val="16"/>
              </w:rPr>
              <w:t>0.4</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14:paraId="757FCEF1" w14:textId="77777777" w:rsidR="00907FD2" w:rsidRPr="00332950" w:rsidRDefault="00907FD2" w:rsidP="00332950">
            <w:pPr>
              <w:pStyle w:val="NoSpacing"/>
              <w:rPr>
                <w:sz w:val="16"/>
                <w:szCs w:val="16"/>
              </w:rPr>
            </w:pPr>
            <w:r w:rsidRPr="00332950">
              <w:rPr>
                <w:sz w:val="16"/>
                <w:szCs w:val="16"/>
              </w:rPr>
              <w:t>0.8</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4332D914" w14:textId="77777777" w:rsidR="00907FD2" w:rsidRPr="00332950" w:rsidRDefault="00907FD2" w:rsidP="00332950">
            <w:pPr>
              <w:pStyle w:val="NoSpacing"/>
              <w:rPr>
                <w:sz w:val="16"/>
                <w:szCs w:val="16"/>
              </w:rPr>
            </w:pPr>
            <w:r w:rsidRPr="00332950">
              <w:rPr>
                <w:sz w:val="16"/>
                <w:szCs w:val="16"/>
              </w:rPr>
              <w:t>10.0</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10BEB2E7" w14:textId="77777777" w:rsidR="00907FD2" w:rsidRPr="00332950" w:rsidRDefault="00907FD2" w:rsidP="00332950">
            <w:pPr>
              <w:pStyle w:val="NoSpacing"/>
              <w:rPr>
                <w:sz w:val="16"/>
                <w:szCs w:val="16"/>
              </w:rPr>
            </w:pPr>
            <w:r w:rsidRPr="00332950">
              <w:rPr>
                <w:sz w:val="16"/>
                <w:szCs w:val="16"/>
              </w:rPr>
              <w:t>2.4</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7EE20B33" w14:textId="77777777" w:rsidR="00907FD2" w:rsidRPr="00332950" w:rsidRDefault="00907FD2" w:rsidP="00332950">
            <w:pPr>
              <w:pStyle w:val="NoSpacing"/>
              <w:rPr>
                <w:sz w:val="16"/>
                <w:szCs w:val="16"/>
              </w:rPr>
            </w:pPr>
            <w:r w:rsidRPr="00332950">
              <w:rPr>
                <w:sz w:val="16"/>
                <w:szCs w:val="16"/>
              </w:rPr>
              <w:t>12.4</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40D4A813" w14:textId="77777777" w:rsidR="00907FD2" w:rsidRPr="00332950" w:rsidRDefault="00907FD2" w:rsidP="00332950">
            <w:pPr>
              <w:pStyle w:val="NoSpacing"/>
              <w:rPr>
                <w:sz w:val="16"/>
                <w:szCs w:val="16"/>
              </w:rPr>
            </w:pPr>
            <w:r w:rsidRPr="00332950">
              <w:rPr>
                <w:sz w:val="16"/>
                <w:szCs w:val="16"/>
              </w:rPr>
              <w:t>294.7</w:t>
            </w:r>
          </w:p>
        </w:tc>
        <w:tc>
          <w:tcPr>
            <w:tcW w:w="191" w:type="pct"/>
            <w:tcBorders>
              <w:top w:val="single" w:sz="4" w:space="0" w:color="auto"/>
              <w:left w:val="nil"/>
              <w:bottom w:val="single" w:sz="4" w:space="0" w:color="auto"/>
              <w:right w:val="single" w:sz="4" w:space="0" w:color="auto"/>
            </w:tcBorders>
            <w:shd w:val="clear" w:color="auto" w:fill="auto"/>
            <w:noWrap/>
            <w:vAlign w:val="center"/>
            <w:hideMark/>
          </w:tcPr>
          <w:p w14:paraId="3940C72E" w14:textId="77777777" w:rsidR="00907FD2" w:rsidRPr="00332950" w:rsidRDefault="00907FD2" w:rsidP="00332950">
            <w:pPr>
              <w:pStyle w:val="NoSpacing"/>
              <w:rPr>
                <w:sz w:val="16"/>
                <w:szCs w:val="16"/>
              </w:rPr>
            </w:pPr>
            <w:r w:rsidRPr="00332950">
              <w:rPr>
                <w:sz w:val="16"/>
                <w:szCs w:val="16"/>
              </w:rPr>
              <w:t>77.2</w:t>
            </w:r>
          </w:p>
        </w:tc>
        <w:tc>
          <w:tcPr>
            <w:tcW w:w="155" w:type="pct"/>
            <w:tcBorders>
              <w:top w:val="single" w:sz="4" w:space="0" w:color="auto"/>
              <w:left w:val="nil"/>
              <w:bottom w:val="single" w:sz="4" w:space="0" w:color="auto"/>
              <w:right w:val="single" w:sz="4" w:space="0" w:color="auto"/>
            </w:tcBorders>
            <w:shd w:val="clear" w:color="auto" w:fill="auto"/>
            <w:noWrap/>
            <w:vAlign w:val="center"/>
            <w:hideMark/>
          </w:tcPr>
          <w:p w14:paraId="0526073B" w14:textId="77777777" w:rsidR="00907FD2" w:rsidRPr="00332950" w:rsidRDefault="00907FD2" w:rsidP="00332950">
            <w:pPr>
              <w:pStyle w:val="NoSpacing"/>
              <w:rPr>
                <w:sz w:val="16"/>
                <w:szCs w:val="16"/>
              </w:rPr>
            </w:pPr>
            <w:r w:rsidRPr="00332950">
              <w:rPr>
                <w:sz w:val="16"/>
                <w:szCs w:val="16"/>
              </w:rPr>
              <w:t>1.1</w:t>
            </w:r>
          </w:p>
        </w:tc>
        <w:tc>
          <w:tcPr>
            <w:tcW w:w="191" w:type="pct"/>
            <w:tcBorders>
              <w:top w:val="single" w:sz="4" w:space="0" w:color="auto"/>
              <w:left w:val="nil"/>
              <w:bottom w:val="single" w:sz="4" w:space="0" w:color="auto"/>
              <w:right w:val="single" w:sz="4" w:space="0" w:color="auto"/>
            </w:tcBorders>
            <w:shd w:val="clear" w:color="auto" w:fill="auto"/>
            <w:noWrap/>
            <w:vAlign w:val="center"/>
            <w:hideMark/>
          </w:tcPr>
          <w:p w14:paraId="1EF01BE8" w14:textId="77777777" w:rsidR="00907FD2" w:rsidRPr="00332950" w:rsidRDefault="00907FD2" w:rsidP="00332950">
            <w:pPr>
              <w:pStyle w:val="NoSpacing"/>
              <w:rPr>
                <w:sz w:val="16"/>
                <w:szCs w:val="16"/>
              </w:rPr>
            </w:pPr>
            <w:r w:rsidRPr="00332950">
              <w:rPr>
                <w:sz w:val="16"/>
                <w:szCs w:val="16"/>
              </w:rPr>
              <w:t>78.4</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7C6B52F8" w14:textId="77777777" w:rsidR="00907FD2" w:rsidRPr="00332950" w:rsidRDefault="00907FD2" w:rsidP="00332950">
            <w:pPr>
              <w:pStyle w:val="NoSpacing"/>
              <w:rPr>
                <w:sz w:val="16"/>
                <w:szCs w:val="16"/>
              </w:rPr>
            </w:pPr>
            <w:r w:rsidRPr="00332950">
              <w:rPr>
                <w:sz w:val="16"/>
                <w:szCs w:val="16"/>
              </w:rPr>
              <w:t>152.5</w:t>
            </w:r>
          </w:p>
        </w:tc>
        <w:tc>
          <w:tcPr>
            <w:tcW w:w="161" w:type="pct"/>
            <w:tcBorders>
              <w:top w:val="single" w:sz="4" w:space="0" w:color="auto"/>
              <w:left w:val="nil"/>
              <w:bottom w:val="single" w:sz="4" w:space="0" w:color="auto"/>
              <w:right w:val="single" w:sz="4" w:space="0" w:color="auto"/>
            </w:tcBorders>
            <w:shd w:val="clear" w:color="auto" w:fill="auto"/>
            <w:noWrap/>
            <w:vAlign w:val="center"/>
            <w:hideMark/>
          </w:tcPr>
          <w:p w14:paraId="3C5ADD12" w14:textId="77777777" w:rsidR="00907FD2" w:rsidRPr="00332950" w:rsidRDefault="00907FD2" w:rsidP="00332950">
            <w:pPr>
              <w:pStyle w:val="NoSpacing"/>
              <w:rPr>
                <w:sz w:val="16"/>
                <w:szCs w:val="16"/>
              </w:rPr>
            </w:pPr>
            <w:r w:rsidRPr="00332950">
              <w:rPr>
                <w:sz w:val="16"/>
                <w:szCs w:val="16"/>
              </w:rPr>
              <w:t>0.2</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14:paraId="04DFC173" w14:textId="77777777" w:rsidR="00907FD2" w:rsidRPr="00332950" w:rsidRDefault="00907FD2" w:rsidP="00332950">
            <w:pPr>
              <w:pStyle w:val="NoSpacing"/>
              <w:rPr>
                <w:sz w:val="16"/>
                <w:szCs w:val="16"/>
              </w:rPr>
            </w:pPr>
            <w:r w:rsidRPr="00332950">
              <w:rPr>
                <w:sz w:val="16"/>
                <w:szCs w:val="16"/>
              </w:rPr>
              <w:t>1.3</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14:paraId="170D1E50" w14:textId="77777777" w:rsidR="00907FD2" w:rsidRPr="00332950" w:rsidRDefault="00907FD2" w:rsidP="00332950">
            <w:pPr>
              <w:pStyle w:val="NoSpacing"/>
              <w:rPr>
                <w:sz w:val="16"/>
                <w:szCs w:val="16"/>
              </w:rPr>
            </w:pPr>
            <w:r w:rsidRPr="00332950">
              <w:rPr>
                <w:sz w:val="16"/>
                <w:szCs w:val="16"/>
              </w:rPr>
              <w:t>0.2</w:t>
            </w:r>
          </w:p>
        </w:tc>
        <w:tc>
          <w:tcPr>
            <w:tcW w:w="163" w:type="pct"/>
            <w:tcBorders>
              <w:top w:val="single" w:sz="4" w:space="0" w:color="auto"/>
              <w:left w:val="nil"/>
              <w:bottom w:val="single" w:sz="4" w:space="0" w:color="auto"/>
              <w:right w:val="single" w:sz="4" w:space="0" w:color="auto"/>
            </w:tcBorders>
            <w:shd w:val="clear" w:color="auto" w:fill="auto"/>
            <w:noWrap/>
            <w:vAlign w:val="center"/>
            <w:hideMark/>
          </w:tcPr>
          <w:p w14:paraId="6D50AC1D" w14:textId="77777777" w:rsidR="00907FD2" w:rsidRPr="00332950" w:rsidRDefault="00907FD2" w:rsidP="00332950">
            <w:pPr>
              <w:pStyle w:val="NoSpacing"/>
              <w:rPr>
                <w:sz w:val="16"/>
                <w:szCs w:val="16"/>
              </w:rPr>
            </w:pPr>
            <w:r w:rsidRPr="00332950">
              <w:rPr>
                <w:sz w:val="16"/>
                <w:szCs w:val="16"/>
              </w:rPr>
              <w:t>57.9</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4AE7D88F" w14:textId="77777777" w:rsidR="00907FD2" w:rsidRPr="00332950" w:rsidRDefault="00907FD2" w:rsidP="00332950">
            <w:pPr>
              <w:pStyle w:val="NoSpacing"/>
              <w:rPr>
                <w:sz w:val="16"/>
                <w:szCs w:val="16"/>
              </w:rPr>
            </w:pPr>
            <w:r w:rsidRPr="00332950">
              <w:rPr>
                <w:sz w:val="16"/>
                <w:szCs w:val="16"/>
              </w:rPr>
              <w:t>1.01</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3B6BC1E3" w14:textId="77777777" w:rsidR="00907FD2" w:rsidRPr="00332950" w:rsidRDefault="00907FD2" w:rsidP="00332950">
            <w:pPr>
              <w:pStyle w:val="NoSpacing"/>
              <w:rPr>
                <w:sz w:val="16"/>
                <w:szCs w:val="16"/>
              </w:rPr>
            </w:pPr>
            <w:r w:rsidRPr="00332950">
              <w:rPr>
                <w:sz w:val="16"/>
                <w:szCs w:val="16"/>
              </w:rPr>
              <w:t>230.9</w:t>
            </w:r>
          </w:p>
        </w:tc>
        <w:tc>
          <w:tcPr>
            <w:tcW w:w="268" w:type="pct"/>
            <w:gridSpan w:val="2"/>
            <w:tcBorders>
              <w:top w:val="single" w:sz="4" w:space="0" w:color="auto"/>
              <w:left w:val="nil"/>
              <w:bottom w:val="single" w:sz="4" w:space="0" w:color="auto"/>
              <w:right w:val="single" w:sz="4" w:space="0" w:color="auto"/>
            </w:tcBorders>
            <w:shd w:val="clear" w:color="auto" w:fill="auto"/>
            <w:noWrap/>
            <w:vAlign w:val="center"/>
            <w:hideMark/>
          </w:tcPr>
          <w:p w14:paraId="2FF9F66F" w14:textId="77777777" w:rsidR="00907FD2" w:rsidRPr="00332950" w:rsidRDefault="00907FD2" w:rsidP="00332950">
            <w:pPr>
              <w:pStyle w:val="NoSpacing"/>
              <w:rPr>
                <w:sz w:val="16"/>
                <w:szCs w:val="16"/>
              </w:rPr>
            </w:pPr>
            <w:r w:rsidRPr="00332950">
              <w:rPr>
                <w:sz w:val="16"/>
                <w:szCs w:val="16"/>
              </w:rPr>
              <w:t>Đảm bảo</w:t>
            </w:r>
          </w:p>
        </w:tc>
      </w:tr>
      <w:tr w:rsidR="00332950" w:rsidRPr="00332950" w14:paraId="0F060860" w14:textId="77777777" w:rsidTr="00247861">
        <w:trPr>
          <w:trHeight w:val="328"/>
        </w:trPr>
        <w:tc>
          <w:tcPr>
            <w:tcW w:w="160" w:type="pct"/>
            <w:tcBorders>
              <w:top w:val="nil"/>
              <w:left w:val="single" w:sz="4" w:space="0" w:color="auto"/>
              <w:bottom w:val="single" w:sz="4" w:space="0" w:color="auto"/>
              <w:right w:val="single" w:sz="4" w:space="0" w:color="auto"/>
            </w:tcBorders>
            <w:shd w:val="clear" w:color="auto" w:fill="auto"/>
            <w:noWrap/>
            <w:vAlign w:val="center"/>
            <w:hideMark/>
          </w:tcPr>
          <w:p w14:paraId="14F4903A" w14:textId="77777777" w:rsidR="00907FD2" w:rsidRPr="00332950" w:rsidRDefault="00907FD2" w:rsidP="00332950">
            <w:pPr>
              <w:pStyle w:val="NoSpacing"/>
              <w:rPr>
                <w:sz w:val="16"/>
                <w:szCs w:val="16"/>
              </w:rPr>
            </w:pPr>
            <w:r w:rsidRPr="00332950">
              <w:rPr>
                <w:sz w:val="16"/>
                <w:szCs w:val="16"/>
              </w:rPr>
              <w:t>5</w:t>
            </w:r>
          </w:p>
        </w:tc>
        <w:tc>
          <w:tcPr>
            <w:tcW w:w="205" w:type="pct"/>
            <w:tcBorders>
              <w:top w:val="nil"/>
              <w:left w:val="nil"/>
              <w:bottom w:val="single" w:sz="4" w:space="0" w:color="auto"/>
              <w:right w:val="single" w:sz="4" w:space="0" w:color="auto"/>
            </w:tcBorders>
            <w:shd w:val="clear" w:color="auto" w:fill="auto"/>
            <w:noWrap/>
            <w:vAlign w:val="center"/>
            <w:hideMark/>
          </w:tcPr>
          <w:p w14:paraId="054DB6F3" w14:textId="77777777" w:rsidR="00907FD2" w:rsidRPr="00332950" w:rsidRDefault="00907FD2" w:rsidP="00332950">
            <w:pPr>
              <w:pStyle w:val="NoSpacing"/>
              <w:rPr>
                <w:sz w:val="16"/>
                <w:szCs w:val="16"/>
              </w:rPr>
            </w:pPr>
            <w:r w:rsidRPr="00332950">
              <w:rPr>
                <w:sz w:val="16"/>
                <w:szCs w:val="16"/>
              </w:rPr>
              <w:t>N8</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14:paraId="11702C65" w14:textId="77777777" w:rsidR="00907FD2" w:rsidRPr="00332950" w:rsidRDefault="00907FD2" w:rsidP="00332950">
            <w:pPr>
              <w:pStyle w:val="NoSpacing"/>
              <w:rPr>
                <w:sz w:val="16"/>
                <w:szCs w:val="16"/>
              </w:rPr>
            </w:pPr>
            <w:r w:rsidRPr="00332950">
              <w:rPr>
                <w:sz w:val="16"/>
                <w:szCs w:val="16"/>
              </w:rPr>
              <w:t>800</w:t>
            </w:r>
          </w:p>
        </w:tc>
        <w:tc>
          <w:tcPr>
            <w:tcW w:w="188" w:type="pct"/>
            <w:tcBorders>
              <w:top w:val="single" w:sz="4" w:space="0" w:color="auto"/>
              <w:left w:val="nil"/>
              <w:bottom w:val="single" w:sz="4" w:space="0" w:color="000000"/>
              <w:right w:val="single" w:sz="4" w:space="0" w:color="auto"/>
            </w:tcBorders>
            <w:shd w:val="clear" w:color="auto" w:fill="auto"/>
            <w:noWrap/>
            <w:vAlign w:val="center"/>
            <w:hideMark/>
          </w:tcPr>
          <w:p w14:paraId="1763E74D" w14:textId="77777777" w:rsidR="00907FD2" w:rsidRPr="00332950" w:rsidRDefault="00907FD2" w:rsidP="00332950">
            <w:pPr>
              <w:pStyle w:val="NoSpacing"/>
              <w:rPr>
                <w:sz w:val="16"/>
                <w:szCs w:val="16"/>
              </w:rPr>
            </w:pPr>
            <w:r w:rsidRPr="00332950">
              <w:rPr>
                <w:sz w:val="16"/>
                <w:szCs w:val="16"/>
              </w:rPr>
              <w:t> </w:t>
            </w:r>
          </w:p>
        </w:tc>
        <w:tc>
          <w:tcPr>
            <w:tcW w:w="169" w:type="pct"/>
            <w:tcBorders>
              <w:top w:val="single" w:sz="4" w:space="0" w:color="auto"/>
              <w:left w:val="nil"/>
              <w:bottom w:val="single" w:sz="4" w:space="0" w:color="auto"/>
              <w:right w:val="single" w:sz="4" w:space="0" w:color="auto"/>
            </w:tcBorders>
            <w:shd w:val="clear" w:color="auto" w:fill="auto"/>
            <w:noWrap/>
            <w:vAlign w:val="center"/>
            <w:hideMark/>
          </w:tcPr>
          <w:p w14:paraId="6EAD28D2" w14:textId="77777777" w:rsidR="00907FD2" w:rsidRPr="00332950" w:rsidRDefault="00907FD2" w:rsidP="00332950">
            <w:pPr>
              <w:pStyle w:val="NoSpacing"/>
              <w:rPr>
                <w:sz w:val="16"/>
                <w:szCs w:val="16"/>
              </w:rPr>
            </w:pPr>
            <w:r w:rsidRPr="00332950">
              <w:rPr>
                <w:sz w:val="16"/>
                <w:szCs w:val="16"/>
              </w:rPr>
              <w:t>Tròn</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0403F4CE" w14:textId="77777777" w:rsidR="00907FD2" w:rsidRPr="00332950" w:rsidRDefault="00907FD2" w:rsidP="00332950">
            <w:pPr>
              <w:pStyle w:val="NoSpacing"/>
              <w:rPr>
                <w:sz w:val="16"/>
                <w:szCs w:val="16"/>
              </w:rPr>
            </w:pPr>
            <w:r w:rsidRPr="00332950">
              <w:rPr>
                <w:sz w:val="16"/>
                <w:szCs w:val="16"/>
              </w:rPr>
              <w:t>65.00</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26D347B2" w14:textId="77777777" w:rsidR="00907FD2" w:rsidRPr="00332950" w:rsidRDefault="00907FD2" w:rsidP="00332950">
            <w:pPr>
              <w:pStyle w:val="NoSpacing"/>
              <w:rPr>
                <w:sz w:val="16"/>
                <w:szCs w:val="16"/>
              </w:rPr>
            </w:pPr>
            <w:r w:rsidRPr="00332950">
              <w:rPr>
                <w:sz w:val="16"/>
                <w:szCs w:val="16"/>
              </w:rPr>
              <w:t>0.0013</w:t>
            </w:r>
          </w:p>
        </w:tc>
        <w:tc>
          <w:tcPr>
            <w:tcW w:w="218" w:type="pct"/>
            <w:tcBorders>
              <w:top w:val="nil"/>
              <w:left w:val="nil"/>
              <w:bottom w:val="single" w:sz="4" w:space="0" w:color="auto"/>
              <w:right w:val="single" w:sz="4" w:space="0" w:color="auto"/>
            </w:tcBorders>
            <w:shd w:val="clear" w:color="auto" w:fill="auto"/>
            <w:noWrap/>
            <w:vAlign w:val="center"/>
            <w:hideMark/>
          </w:tcPr>
          <w:p w14:paraId="12724EBC" w14:textId="77777777" w:rsidR="00907FD2" w:rsidRPr="00332950" w:rsidRDefault="00907FD2" w:rsidP="00332950">
            <w:pPr>
              <w:pStyle w:val="NoSpacing"/>
              <w:rPr>
                <w:sz w:val="16"/>
                <w:szCs w:val="16"/>
              </w:rPr>
            </w:pPr>
            <w:r w:rsidRPr="00332950">
              <w:rPr>
                <w:sz w:val="16"/>
                <w:szCs w:val="16"/>
              </w:rPr>
              <w:t>N9</w:t>
            </w:r>
          </w:p>
        </w:tc>
        <w:tc>
          <w:tcPr>
            <w:tcW w:w="158" w:type="pct"/>
            <w:tcBorders>
              <w:top w:val="single" w:sz="4" w:space="0" w:color="auto"/>
              <w:left w:val="nil"/>
              <w:bottom w:val="single" w:sz="4" w:space="0" w:color="auto"/>
              <w:right w:val="single" w:sz="4" w:space="0" w:color="auto"/>
            </w:tcBorders>
            <w:shd w:val="clear" w:color="auto" w:fill="auto"/>
            <w:noWrap/>
            <w:vAlign w:val="center"/>
            <w:hideMark/>
          </w:tcPr>
          <w:p w14:paraId="46433852" w14:textId="77777777" w:rsidR="00907FD2" w:rsidRPr="00332950" w:rsidRDefault="00907FD2" w:rsidP="00332950">
            <w:pPr>
              <w:pStyle w:val="NoSpacing"/>
              <w:rPr>
                <w:sz w:val="16"/>
                <w:szCs w:val="16"/>
              </w:rPr>
            </w:pPr>
            <w:r w:rsidRPr="00332950">
              <w:rPr>
                <w:sz w:val="16"/>
                <w:szCs w:val="16"/>
              </w:rPr>
              <w:t>0.4</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1BD47A35" w14:textId="77777777" w:rsidR="00907FD2" w:rsidRPr="00332950" w:rsidRDefault="00907FD2" w:rsidP="00332950">
            <w:pPr>
              <w:pStyle w:val="NoSpacing"/>
              <w:rPr>
                <w:sz w:val="16"/>
                <w:szCs w:val="16"/>
              </w:rPr>
            </w:pPr>
            <w:r w:rsidRPr="00332950">
              <w:rPr>
                <w:sz w:val="16"/>
                <w:szCs w:val="16"/>
              </w:rPr>
              <w:t>0.4</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14:paraId="4161039E" w14:textId="77777777" w:rsidR="00907FD2" w:rsidRPr="00332950" w:rsidRDefault="00907FD2" w:rsidP="00332950">
            <w:pPr>
              <w:pStyle w:val="NoSpacing"/>
              <w:rPr>
                <w:sz w:val="16"/>
                <w:szCs w:val="16"/>
              </w:rPr>
            </w:pPr>
            <w:r w:rsidRPr="00332950">
              <w:rPr>
                <w:sz w:val="16"/>
                <w:szCs w:val="16"/>
              </w:rPr>
              <w:t>0.8</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41D49F5D" w14:textId="77777777" w:rsidR="00907FD2" w:rsidRPr="00332950" w:rsidRDefault="00907FD2" w:rsidP="00332950">
            <w:pPr>
              <w:pStyle w:val="NoSpacing"/>
              <w:rPr>
                <w:sz w:val="16"/>
                <w:szCs w:val="16"/>
              </w:rPr>
            </w:pPr>
            <w:r w:rsidRPr="00332950">
              <w:rPr>
                <w:sz w:val="16"/>
                <w:szCs w:val="16"/>
              </w:rPr>
              <w:t>10.0</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14F279E5" w14:textId="77777777" w:rsidR="00907FD2" w:rsidRPr="00332950" w:rsidRDefault="00907FD2" w:rsidP="00332950">
            <w:pPr>
              <w:pStyle w:val="NoSpacing"/>
              <w:rPr>
                <w:sz w:val="16"/>
                <w:szCs w:val="16"/>
              </w:rPr>
            </w:pPr>
            <w:r w:rsidRPr="00332950">
              <w:rPr>
                <w:sz w:val="16"/>
                <w:szCs w:val="16"/>
              </w:rPr>
              <w:t>2.1</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353B0821" w14:textId="77777777" w:rsidR="00907FD2" w:rsidRPr="00332950" w:rsidRDefault="00907FD2" w:rsidP="00332950">
            <w:pPr>
              <w:pStyle w:val="NoSpacing"/>
              <w:rPr>
                <w:sz w:val="16"/>
                <w:szCs w:val="16"/>
              </w:rPr>
            </w:pPr>
            <w:r w:rsidRPr="00332950">
              <w:rPr>
                <w:sz w:val="16"/>
                <w:szCs w:val="16"/>
              </w:rPr>
              <w:t>12.1</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34B3ADD6" w14:textId="77777777" w:rsidR="00907FD2" w:rsidRPr="00332950" w:rsidRDefault="00907FD2" w:rsidP="00332950">
            <w:pPr>
              <w:pStyle w:val="NoSpacing"/>
              <w:rPr>
                <w:sz w:val="16"/>
                <w:szCs w:val="16"/>
              </w:rPr>
            </w:pPr>
            <w:r w:rsidRPr="00332950">
              <w:rPr>
                <w:sz w:val="16"/>
                <w:szCs w:val="16"/>
              </w:rPr>
              <w:t>297.7</w:t>
            </w:r>
          </w:p>
        </w:tc>
        <w:tc>
          <w:tcPr>
            <w:tcW w:w="191" w:type="pct"/>
            <w:tcBorders>
              <w:top w:val="single" w:sz="4" w:space="0" w:color="auto"/>
              <w:left w:val="nil"/>
              <w:bottom w:val="single" w:sz="4" w:space="0" w:color="auto"/>
              <w:right w:val="single" w:sz="4" w:space="0" w:color="auto"/>
            </w:tcBorders>
            <w:shd w:val="clear" w:color="auto" w:fill="auto"/>
            <w:noWrap/>
            <w:vAlign w:val="center"/>
            <w:hideMark/>
          </w:tcPr>
          <w:p w14:paraId="6C20A808" w14:textId="77777777" w:rsidR="00907FD2" w:rsidRPr="00332950" w:rsidRDefault="00907FD2" w:rsidP="00332950">
            <w:pPr>
              <w:pStyle w:val="NoSpacing"/>
              <w:rPr>
                <w:sz w:val="16"/>
                <w:szCs w:val="16"/>
              </w:rPr>
            </w:pPr>
            <w:r w:rsidRPr="00332950">
              <w:rPr>
                <w:sz w:val="16"/>
                <w:szCs w:val="16"/>
              </w:rPr>
              <w:t>78.0</w:t>
            </w:r>
          </w:p>
        </w:tc>
        <w:tc>
          <w:tcPr>
            <w:tcW w:w="155" w:type="pct"/>
            <w:tcBorders>
              <w:top w:val="single" w:sz="4" w:space="0" w:color="auto"/>
              <w:left w:val="nil"/>
              <w:bottom w:val="single" w:sz="4" w:space="0" w:color="auto"/>
              <w:right w:val="single" w:sz="4" w:space="0" w:color="auto"/>
            </w:tcBorders>
            <w:shd w:val="clear" w:color="auto" w:fill="auto"/>
            <w:noWrap/>
            <w:vAlign w:val="center"/>
            <w:hideMark/>
          </w:tcPr>
          <w:p w14:paraId="3BDB2B13" w14:textId="77777777" w:rsidR="00907FD2" w:rsidRPr="00332950" w:rsidRDefault="00907FD2" w:rsidP="00332950">
            <w:pPr>
              <w:pStyle w:val="NoSpacing"/>
              <w:rPr>
                <w:sz w:val="16"/>
                <w:szCs w:val="16"/>
              </w:rPr>
            </w:pPr>
            <w:r w:rsidRPr="00332950">
              <w:rPr>
                <w:sz w:val="16"/>
                <w:szCs w:val="16"/>
              </w:rPr>
              <w:t>1.1</w:t>
            </w:r>
          </w:p>
        </w:tc>
        <w:tc>
          <w:tcPr>
            <w:tcW w:w="191" w:type="pct"/>
            <w:tcBorders>
              <w:top w:val="single" w:sz="4" w:space="0" w:color="auto"/>
              <w:left w:val="nil"/>
              <w:bottom w:val="single" w:sz="4" w:space="0" w:color="auto"/>
              <w:right w:val="single" w:sz="4" w:space="0" w:color="auto"/>
            </w:tcBorders>
            <w:shd w:val="clear" w:color="auto" w:fill="auto"/>
            <w:noWrap/>
            <w:vAlign w:val="center"/>
            <w:hideMark/>
          </w:tcPr>
          <w:p w14:paraId="62104E98" w14:textId="77777777" w:rsidR="00907FD2" w:rsidRPr="00332950" w:rsidRDefault="00907FD2" w:rsidP="00332950">
            <w:pPr>
              <w:pStyle w:val="NoSpacing"/>
              <w:rPr>
                <w:sz w:val="16"/>
                <w:szCs w:val="16"/>
              </w:rPr>
            </w:pPr>
            <w:r w:rsidRPr="00332950">
              <w:rPr>
                <w:sz w:val="16"/>
                <w:szCs w:val="16"/>
              </w:rPr>
              <w:t>79.1</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26A3FD21" w14:textId="77777777" w:rsidR="00907FD2" w:rsidRPr="00332950" w:rsidRDefault="00907FD2" w:rsidP="00332950">
            <w:pPr>
              <w:pStyle w:val="NoSpacing"/>
              <w:rPr>
                <w:sz w:val="16"/>
                <w:szCs w:val="16"/>
              </w:rPr>
            </w:pPr>
            <w:r w:rsidRPr="00332950">
              <w:rPr>
                <w:sz w:val="16"/>
                <w:szCs w:val="16"/>
              </w:rPr>
              <w:t>355.6</w:t>
            </w:r>
          </w:p>
        </w:tc>
        <w:tc>
          <w:tcPr>
            <w:tcW w:w="161" w:type="pct"/>
            <w:tcBorders>
              <w:top w:val="single" w:sz="4" w:space="0" w:color="auto"/>
              <w:left w:val="nil"/>
              <w:bottom w:val="single" w:sz="4" w:space="0" w:color="auto"/>
              <w:right w:val="single" w:sz="4" w:space="0" w:color="auto"/>
            </w:tcBorders>
            <w:shd w:val="clear" w:color="auto" w:fill="auto"/>
            <w:noWrap/>
            <w:vAlign w:val="center"/>
            <w:hideMark/>
          </w:tcPr>
          <w:p w14:paraId="7C32A1A4" w14:textId="77777777" w:rsidR="00907FD2" w:rsidRPr="00332950" w:rsidRDefault="00907FD2" w:rsidP="00332950">
            <w:pPr>
              <w:pStyle w:val="NoSpacing"/>
              <w:rPr>
                <w:sz w:val="16"/>
                <w:szCs w:val="16"/>
              </w:rPr>
            </w:pPr>
            <w:r w:rsidRPr="00332950">
              <w:rPr>
                <w:sz w:val="16"/>
                <w:szCs w:val="16"/>
              </w:rPr>
              <w:t>0.4</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14:paraId="3D701BCC" w14:textId="77777777" w:rsidR="00907FD2" w:rsidRPr="00332950" w:rsidRDefault="00907FD2" w:rsidP="00332950">
            <w:pPr>
              <w:pStyle w:val="NoSpacing"/>
              <w:rPr>
                <w:sz w:val="16"/>
                <w:szCs w:val="16"/>
              </w:rPr>
            </w:pPr>
            <w:r w:rsidRPr="00332950">
              <w:rPr>
                <w:sz w:val="16"/>
                <w:szCs w:val="16"/>
              </w:rPr>
              <w:t>1.7</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14:paraId="10E72778" w14:textId="77777777" w:rsidR="00907FD2" w:rsidRPr="00332950" w:rsidRDefault="00907FD2" w:rsidP="00332950">
            <w:pPr>
              <w:pStyle w:val="NoSpacing"/>
              <w:rPr>
                <w:sz w:val="16"/>
                <w:szCs w:val="16"/>
              </w:rPr>
            </w:pPr>
            <w:r w:rsidRPr="00332950">
              <w:rPr>
                <w:sz w:val="16"/>
                <w:szCs w:val="16"/>
              </w:rPr>
              <w:t>0.2</w:t>
            </w:r>
          </w:p>
        </w:tc>
        <w:tc>
          <w:tcPr>
            <w:tcW w:w="163" w:type="pct"/>
            <w:tcBorders>
              <w:top w:val="single" w:sz="4" w:space="0" w:color="auto"/>
              <w:left w:val="nil"/>
              <w:bottom w:val="single" w:sz="4" w:space="0" w:color="auto"/>
              <w:right w:val="single" w:sz="4" w:space="0" w:color="auto"/>
            </w:tcBorders>
            <w:shd w:val="clear" w:color="auto" w:fill="auto"/>
            <w:noWrap/>
            <w:vAlign w:val="center"/>
            <w:hideMark/>
          </w:tcPr>
          <w:p w14:paraId="0EE1EF94" w14:textId="77777777" w:rsidR="00907FD2" w:rsidRPr="00332950" w:rsidRDefault="00907FD2" w:rsidP="00332950">
            <w:pPr>
              <w:pStyle w:val="NoSpacing"/>
              <w:rPr>
                <w:sz w:val="16"/>
                <w:szCs w:val="16"/>
              </w:rPr>
            </w:pPr>
            <w:r w:rsidRPr="00332950">
              <w:rPr>
                <w:sz w:val="16"/>
                <w:szCs w:val="16"/>
              </w:rPr>
              <w:t>60.7</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0CB0B119" w14:textId="77777777" w:rsidR="00907FD2" w:rsidRPr="00332950" w:rsidRDefault="00907FD2" w:rsidP="00332950">
            <w:pPr>
              <w:pStyle w:val="NoSpacing"/>
              <w:rPr>
                <w:sz w:val="16"/>
                <w:szCs w:val="16"/>
              </w:rPr>
            </w:pPr>
            <w:r w:rsidRPr="00332950">
              <w:rPr>
                <w:sz w:val="16"/>
                <w:szCs w:val="16"/>
              </w:rPr>
              <w:t>1.08</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7186C5A0" w14:textId="77777777" w:rsidR="00907FD2" w:rsidRPr="00332950" w:rsidRDefault="00907FD2" w:rsidP="00332950">
            <w:pPr>
              <w:pStyle w:val="NoSpacing"/>
              <w:rPr>
                <w:sz w:val="16"/>
                <w:szCs w:val="16"/>
              </w:rPr>
            </w:pPr>
            <w:r w:rsidRPr="00332950">
              <w:rPr>
                <w:sz w:val="16"/>
                <w:szCs w:val="16"/>
              </w:rPr>
              <w:t>434.8</w:t>
            </w:r>
          </w:p>
        </w:tc>
        <w:tc>
          <w:tcPr>
            <w:tcW w:w="268" w:type="pct"/>
            <w:gridSpan w:val="2"/>
            <w:tcBorders>
              <w:top w:val="single" w:sz="4" w:space="0" w:color="auto"/>
              <w:left w:val="nil"/>
              <w:bottom w:val="single" w:sz="4" w:space="0" w:color="auto"/>
              <w:right w:val="single" w:sz="4" w:space="0" w:color="auto"/>
            </w:tcBorders>
            <w:shd w:val="clear" w:color="auto" w:fill="auto"/>
            <w:noWrap/>
            <w:vAlign w:val="center"/>
            <w:hideMark/>
          </w:tcPr>
          <w:p w14:paraId="5A587825" w14:textId="77777777" w:rsidR="00907FD2" w:rsidRPr="00332950" w:rsidRDefault="00907FD2" w:rsidP="00332950">
            <w:pPr>
              <w:pStyle w:val="NoSpacing"/>
              <w:rPr>
                <w:sz w:val="16"/>
                <w:szCs w:val="16"/>
              </w:rPr>
            </w:pPr>
            <w:r w:rsidRPr="00332950">
              <w:rPr>
                <w:sz w:val="16"/>
                <w:szCs w:val="16"/>
              </w:rPr>
              <w:t>Đảm bảo</w:t>
            </w:r>
          </w:p>
        </w:tc>
      </w:tr>
      <w:tr w:rsidR="00332950" w:rsidRPr="00332950" w14:paraId="4749CC85" w14:textId="77777777" w:rsidTr="00247861">
        <w:trPr>
          <w:trHeight w:val="328"/>
        </w:trPr>
        <w:tc>
          <w:tcPr>
            <w:tcW w:w="160" w:type="pct"/>
            <w:tcBorders>
              <w:top w:val="nil"/>
              <w:left w:val="single" w:sz="4" w:space="0" w:color="auto"/>
              <w:bottom w:val="single" w:sz="4" w:space="0" w:color="auto"/>
              <w:right w:val="single" w:sz="4" w:space="0" w:color="auto"/>
            </w:tcBorders>
            <w:shd w:val="clear" w:color="auto" w:fill="auto"/>
            <w:noWrap/>
            <w:vAlign w:val="center"/>
            <w:hideMark/>
          </w:tcPr>
          <w:p w14:paraId="757BF1AF" w14:textId="77777777" w:rsidR="00907FD2" w:rsidRPr="00332950" w:rsidRDefault="00907FD2" w:rsidP="00332950">
            <w:pPr>
              <w:pStyle w:val="NoSpacing"/>
              <w:rPr>
                <w:sz w:val="16"/>
                <w:szCs w:val="16"/>
              </w:rPr>
            </w:pPr>
            <w:r w:rsidRPr="00332950">
              <w:rPr>
                <w:sz w:val="16"/>
                <w:szCs w:val="16"/>
              </w:rPr>
              <w:t>6</w:t>
            </w:r>
          </w:p>
        </w:tc>
        <w:tc>
          <w:tcPr>
            <w:tcW w:w="205" w:type="pct"/>
            <w:tcBorders>
              <w:top w:val="nil"/>
              <w:left w:val="nil"/>
              <w:bottom w:val="single" w:sz="4" w:space="0" w:color="auto"/>
              <w:right w:val="single" w:sz="4" w:space="0" w:color="auto"/>
            </w:tcBorders>
            <w:shd w:val="clear" w:color="auto" w:fill="auto"/>
            <w:noWrap/>
            <w:vAlign w:val="center"/>
            <w:hideMark/>
          </w:tcPr>
          <w:p w14:paraId="2EF3CA39" w14:textId="77777777" w:rsidR="00907FD2" w:rsidRPr="00332950" w:rsidRDefault="00907FD2" w:rsidP="00332950">
            <w:pPr>
              <w:pStyle w:val="NoSpacing"/>
              <w:rPr>
                <w:sz w:val="16"/>
                <w:szCs w:val="16"/>
              </w:rPr>
            </w:pPr>
            <w:r w:rsidRPr="00332950">
              <w:rPr>
                <w:sz w:val="16"/>
                <w:szCs w:val="16"/>
              </w:rPr>
              <w:t>N9</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14:paraId="59A1CC17" w14:textId="77777777" w:rsidR="00907FD2" w:rsidRPr="00332950" w:rsidRDefault="00907FD2" w:rsidP="00332950">
            <w:pPr>
              <w:pStyle w:val="NoSpacing"/>
              <w:rPr>
                <w:sz w:val="16"/>
                <w:szCs w:val="16"/>
              </w:rPr>
            </w:pPr>
            <w:r w:rsidRPr="00332950">
              <w:rPr>
                <w:sz w:val="16"/>
                <w:szCs w:val="16"/>
              </w:rPr>
              <w:t>1200</w:t>
            </w:r>
          </w:p>
        </w:tc>
        <w:tc>
          <w:tcPr>
            <w:tcW w:w="188" w:type="pct"/>
            <w:tcBorders>
              <w:top w:val="single" w:sz="4" w:space="0" w:color="auto"/>
              <w:left w:val="nil"/>
              <w:bottom w:val="single" w:sz="4" w:space="0" w:color="000000"/>
              <w:right w:val="single" w:sz="4" w:space="0" w:color="auto"/>
            </w:tcBorders>
            <w:shd w:val="clear" w:color="auto" w:fill="auto"/>
            <w:noWrap/>
            <w:vAlign w:val="center"/>
            <w:hideMark/>
          </w:tcPr>
          <w:p w14:paraId="2F1F70F6" w14:textId="77777777" w:rsidR="00907FD2" w:rsidRPr="00332950" w:rsidRDefault="00907FD2" w:rsidP="00332950">
            <w:pPr>
              <w:pStyle w:val="NoSpacing"/>
              <w:rPr>
                <w:sz w:val="16"/>
                <w:szCs w:val="16"/>
              </w:rPr>
            </w:pPr>
            <w:r w:rsidRPr="00332950">
              <w:rPr>
                <w:sz w:val="16"/>
                <w:szCs w:val="16"/>
              </w:rPr>
              <w:t> </w:t>
            </w:r>
          </w:p>
        </w:tc>
        <w:tc>
          <w:tcPr>
            <w:tcW w:w="169" w:type="pct"/>
            <w:tcBorders>
              <w:top w:val="single" w:sz="4" w:space="0" w:color="auto"/>
              <w:left w:val="nil"/>
              <w:bottom w:val="single" w:sz="4" w:space="0" w:color="auto"/>
              <w:right w:val="single" w:sz="4" w:space="0" w:color="auto"/>
            </w:tcBorders>
            <w:shd w:val="clear" w:color="auto" w:fill="auto"/>
            <w:noWrap/>
            <w:vAlign w:val="center"/>
            <w:hideMark/>
          </w:tcPr>
          <w:p w14:paraId="643D68B4" w14:textId="77777777" w:rsidR="00907FD2" w:rsidRPr="00332950" w:rsidRDefault="00907FD2" w:rsidP="00332950">
            <w:pPr>
              <w:pStyle w:val="NoSpacing"/>
              <w:rPr>
                <w:sz w:val="16"/>
                <w:szCs w:val="16"/>
              </w:rPr>
            </w:pPr>
            <w:r w:rsidRPr="00332950">
              <w:rPr>
                <w:sz w:val="16"/>
                <w:szCs w:val="16"/>
              </w:rPr>
              <w:t>Tròn</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22E6AB57" w14:textId="77777777" w:rsidR="00907FD2" w:rsidRPr="00332950" w:rsidRDefault="00907FD2" w:rsidP="00332950">
            <w:pPr>
              <w:pStyle w:val="NoSpacing"/>
              <w:rPr>
                <w:sz w:val="16"/>
                <w:szCs w:val="16"/>
              </w:rPr>
            </w:pPr>
            <w:r w:rsidRPr="00332950">
              <w:rPr>
                <w:sz w:val="16"/>
                <w:szCs w:val="16"/>
              </w:rPr>
              <w:t>56.00</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0647FC4E" w14:textId="77777777" w:rsidR="00907FD2" w:rsidRPr="00332950" w:rsidRDefault="00907FD2" w:rsidP="00332950">
            <w:pPr>
              <w:pStyle w:val="NoSpacing"/>
              <w:rPr>
                <w:sz w:val="16"/>
                <w:szCs w:val="16"/>
              </w:rPr>
            </w:pPr>
            <w:r w:rsidRPr="00332950">
              <w:rPr>
                <w:sz w:val="16"/>
                <w:szCs w:val="16"/>
              </w:rPr>
              <w:t>0.0013</w:t>
            </w:r>
          </w:p>
        </w:tc>
        <w:tc>
          <w:tcPr>
            <w:tcW w:w="218" w:type="pct"/>
            <w:tcBorders>
              <w:top w:val="nil"/>
              <w:left w:val="nil"/>
              <w:bottom w:val="single" w:sz="4" w:space="0" w:color="auto"/>
              <w:right w:val="single" w:sz="4" w:space="0" w:color="auto"/>
            </w:tcBorders>
            <w:shd w:val="clear" w:color="auto" w:fill="auto"/>
            <w:noWrap/>
            <w:vAlign w:val="center"/>
            <w:hideMark/>
          </w:tcPr>
          <w:p w14:paraId="12A6EBB2" w14:textId="77777777" w:rsidR="00907FD2" w:rsidRPr="00332950" w:rsidRDefault="00907FD2" w:rsidP="00332950">
            <w:pPr>
              <w:pStyle w:val="NoSpacing"/>
              <w:rPr>
                <w:sz w:val="16"/>
                <w:szCs w:val="16"/>
              </w:rPr>
            </w:pPr>
            <w:r w:rsidRPr="00332950">
              <w:rPr>
                <w:sz w:val="16"/>
                <w:szCs w:val="16"/>
              </w:rPr>
              <w:t>N5</w:t>
            </w:r>
          </w:p>
        </w:tc>
        <w:tc>
          <w:tcPr>
            <w:tcW w:w="158" w:type="pct"/>
            <w:tcBorders>
              <w:top w:val="single" w:sz="4" w:space="0" w:color="auto"/>
              <w:left w:val="nil"/>
              <w:bottom w:val="single" w:sz="4" w:space="0" w:color="auto"/>
              <w:right w:val="single" w:sz="4" w:space="0" w:color="auto"/>
            </w:tcBorders>
            <w:shd w:val="clear" w:color="auto" w:fill="auto"/>
            <w:noWrap/>
            <w:vAlign w:val="center"/>
            <w:hideMark/>
          </w:tcPr>
          <w:p w14:paraId="28ACB759" w14:textId="77777777" w:rsidR="00907FD2" w:rsidRPr="00332950" w:rsidRDefault="00907FD2" w:rsidP="00332950">
            <w:pPr>
              <w:pStyle w:val="NoSpacing"/>
              <w:rPr>
                <w:sz w:val="16"/>
                <w:szCs w:val="16"/>
              </w:rPr>
            </w:pPr>
            <w:r w:rsidRPr="00332950">
              <w:rPr>
                <w:sz w:val="16"/>
                <w:szCs w:val="16"/>
              </w:rPr>
              <w:t>0.4</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0502A734" w14:textId="77777777" w:rsidR="00907FD2" w:rsidRPr="00332950" w:rsidRDefault="00907FD2" w:rsidP="00332950">
            <w:pPr>
              <w:pStyle w:val="NoSpacing"/>
              <w:rPr>
                <w:sz w:val="16"/>
                <w:szCs w:val="16"/>
              </w:rPr>
            </w:pPr>
            <w:r w:rsidRPr="00332950">
              <w:rPr>
                <w:sz w:val="16"/>
                <w:szCs w:val="16"/>
              </w:rPr>
              <w:t>0.4</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14:paraId="51D52F82" w14:textId="77777777" w:rsidR="00907FD2" w:rsidRPr="00332950" w:rsidRDefault="00907FD2" w:rsidP="00332950">
            <w:pPr>
              <w:pStyle w:val="NoSpacing"/>
              <w:rPr>
                <w:sz w:val="16"/>
                <w:szCs w:val="16"/>
              </w:rPr>
            </w:pPr>
            <w:r w:rsidRPr="00332950">
              <w:rPr>
                <w:sz w:val="16"/>
                <w:szCs w:val="16"/>
              </w:rPr>
              <w:t>0.8</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7A8C8236" w14:textId="77777777" w:rsidR="00907FD2" w:rsidRPr="00332950" w:rsidRDefault="00907FD2" w:rsidP="00332950">
            <w:pPr>
              <w:pStyle w:val="NoSpacing"/>
              <w:rPr>
                <w:sz w:val="16"/>
                <w:szCs w:val="16"/>
              </w:rPr>
            </w:pPr>
            <w:r w:rsidRPr="00332950">
              <w:rPr>
                <w:sz w:val="16"/>
                <w:szCs w:val="16"/>
              </w:rPr>
              <w:t>10.0</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7B6C58B6" w14:textId="77777777" w:rsidR="00907FD2" w:rsidRPr="00332950" w:rsidRDefault="00907FD2" w:rsidP="00332950">
            <w:pPr>
              <w:pStyle w:val="NoSpacing"/>
              <w:rPr>
                <w:sz w:val="16"/>
                <w:szCs w:val="16"/>
              </w:rPr>
            </w:pPr>
            <w:r w:rsidRPr="00332950">
              <w:rPr>
                <w:sz w:val="16"/>
                <w:szCs w:val="16"/>
              </w:rPr>
              <w:t>1.3</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06942B24" w14:textId="77777777" w:rsidR="00907FD2" w:rsidRPr="00332950" w:rsidRDefault="00907FD2" w:rsidP="00332950">
            <w:pPr>
              <w:pStyle w:val="NoSpacing"/>
              <w:rPr>
                <w:sz w:val="16"/>
                <w:szCs w:val="16"/>
              </w:rPr>
            </w:pPr>
            <w:r w:rsidRPr="00332950">
              <w:rPr>
                <w:sz w:val="16"/>
                <w:szCs w:val="16"/>
              </w:rPr>
              <w:t>11.3</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7D47C2A4" w14:textId="77777777" w:rsidR="00907FD2" w:rsidRPr="00332950" w:rsidRDefault="00907FD2" w:rsidP="00332950">
            <w:pPr>
              <w:pStyle w:val="NoSpacing"/>
              <w:rPr>
                <w:sz w:val="16"/>
                <w:szCs w:val="16"/>
              </w:rPr>
            </w:pPr>
            <w:r w:rsidRPr="00332950">
              <w:rPr>
                <w:sz w:val="16"/>
                <w:szCs w:val="16"/>
              </w:rPr>
              <w:t>303.2</w:t>
            </w:r>
          </w:p>
        </w:tc>
        <w:tc>
          <w:tcPr>
            <w:tcW w:w="191" w:type="pct"/>
            <w:tcBorders>
              <w:top w:val="single" w:sz="4" w:space="0" w:color="auto"/>
              <w:left w:val="nil"/>
              <w:bottom w:val="single" w:sz="4" w:space="0" w:color="auto"/>
              <w:right w:val="single" w:sz="4" w:space="0" w:color="auto"/>
            </w:tcBorders>
            <w:shd w:val="clear" w:color="auto" w:fill="auto"/>
            <w:noWrap/>
            <w:vAlign w:val="center"/>
            <w:hideMark/>
          </w:tcPr>
          <w:p w14:paraId="4503011E" w14:textId="77777777" w:rsidR="00907FD2" w:rsidRPr="00332950" w:rsidRDefault="00907FD2" w:rsidP="00332950">
            <w:pPr>
              <w:pStyle w:val="NoSpacing"/>
              <w:rPr>
                <w:sz w:val="16"/>
                <w:szCs w:val="16"/>
              </w:rPr>
            </w:pPr>
            <w:r w:rsidRPr="00332950">
              <w:rPr>
                <w:sz w:val="16"/>
                <w:szCs w:val="16"/>
              </w:rPr>
              <w:t>79.5</w:t>
            </w:r>
          </w:p>
        </w:tc>
        <w:tc>
          <w:tcPr>
            <w:tcW w:w="155" w:type="pct"/>
            <w:tcBorders>
              <w:top w:val="single" w:sz="4" w:space="0" w:color="auto"/>
              <w:left w:val="nil"/>
              <w:bottom w:val="single" w:sz="4" w:space="0" w:color="auto"/>
              <w:right w:val="single" w:sz="4" w:space="0" w:color="auto"/>
            </w:tcBorders>
            <w:shd w:val="clear" w:color="auto" w:fill="auto"/>
            <w:noWrap/>
            <w:vAlign w:val="center"/>
            <w:hideMark/>
          </w:tcPr>
          <w:p w14:paraId="1F4EB956" w14:textId="77777777" w:rsidR="00907FD2" w:rsidRPr="00332950" w:rsidRDefault="00907FD2" w:rsidP="00332950">
            <w:pPr>
              <w:pStyle w:val="NoSpacing"/>
              <w:rPr>
                <w:sz w:val="16"/>
                <w:szCs w:val="16"/>
              </w:rPr>
            </w:pPr>
            <w:r w:rsidRPr="00332950">
              <w:rPr>
                <w:sz w:val="16"/>
                <w:szCs w:val="16"/>
              </w:rPr>
              <w:t>1.1</w:t>
            </w:r>
          </w:p>
        </w:tc>
        <w:tc>
          <w:tcPr>
            <w:tcW w:w="191" w:type="pct"/>
            <w:tcBorders>
              <w:top w:val="single" w:sz="4" w:space="0" w:color="auto"/>
              <w:left w:val="nil"/>
              <w:bottom w:val="single" w:sz="4" w:space="0" w:color="auto"/>
              <w:right w:val="single" w:sz="4" w:space="0" w:color="auto"/>
            </w:tcBorders>
            <w:shd w:val="clear" w:color="auto" w:fill="auto"/>
            <w:noWrap/>
            <w:vAlign w:val="center"/>
            <w:hideMark/>
          </w:tcPr>
          <w:p w14:paraId="2A28DF20" w14:textId="77777777" w:rsidR="00907FD2" w:rsidRPr="00332950" w:rsidRDefault="00907FD2" w:rsidP="00332950">
            <w:pPr>
              <w:pStyle w:val="NoSpacing"/>
              <w:rPr>
                <w:sz w:val="16"/>
                <w:szCs w:val="16"/>
              </w:rPr>
            </w:pPr>
            <w:r w:rsidRPr="00332950">
              <w:rPr>
                <w:sz w:val="16"/>
                <w:szCs w:val="16"/>
              </w:rPr>
              <w:t>80.6</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7D04A204" w14:textId="77777777" w:rsidR="00907FD2" w:rsidRPr="00332950" w:rsidRDefault="00907FD2" w:rsidP="00332950">
            <w:pPr>
              <w:pStyle w:val="NoSpacing"/>
              <w:rPr>
                <w:sz w:val="16"/>
                <w:szCs w:val="16"/>
              </w:rPr>
            </w:pPr>
            <w:r w:rsidRPr="00332950">
              <w:rPr>
                <w:sz w:val="16"/>
                <w:szCs w:val="16"/>
              </w:rPr>
              <w:t>1293.4</w:t>
            </w:r>
          </w:p>
        </w:tc>
        <w:tc>
          <w:tcPr>
            <w:tcW w:w="161" w:type="pct"/>
            <w:tcBorders>
              <w:top w:val="single" w:sz="4" w:space="0" w:color="auto"/>
              <w:left w:val="nil"/>
              <w:bottom w:val="single" w:sz="4" w:space="0" w:color="auto"/>
              <w:right w:val="single" w:sz="4" w:space="0" w:color="auto"/>
            </w:tcBorders>
            <w:shd w:val="clear" w:color="auto" w:fill="auto"/>
            <w:noWrap/>
            <w:vAlign w:val="center"/>
            <w:hideMark/>
          </w:tcPr>
          <w:p w14:paraId="35C87A06" w14:textId="77777777" w:rsidR="00907FD2" w:rsidRPr="00332950" w:rsidRDefault="00907FD2" w:rsidP="00332950">
            <w:pPr>
              <w:pStyle w:val="NoSpacing"/>
              <w:rPr>
                <w:sz w:val="16"/>
                <w:szCs w:val="16"/>
              </w:rPr>
            </w:pPr>
            <w:r w:rsidRPr="00332950">
              <w:rPr>
                <w:sz w:val="16"/>
                <w:szCs w:val="16"/>
              </w:rPr>
              <w:t>1.0</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14:paraId="66FE1AB5" w14:textId="77777777" w:rsidR="00907FD2" w:rsidRPr="00332950" w:rsidRDefault="00907FD2" w:rsidP="00332950">
            <w:pPr>
              <w:pStyle w:val="NoSpacing"/>
              <w:rPr>
                <w:sz w:val="16"/>
                <w:szCs w:val="16"/>
              </w:rPr>
            </w:pPr>
            <w:r w:rsidRPr="00332950">
              <w:rPr>
                <w:sz w:val="16"/>
                <w:szCs w:val="16"/>
              </w:rPr>
              <w:t>2.7</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14:paraId="3D538C7D" w14:textId="77777777" w:rsidR="00907FD2" w:rsidRPr="00332950" w:rsidRDefault="00907FD2" w:rsidP="00332950">
            <w:pPr>
              <w:pStyle w:val="NoSpacing"/>
              <w:rPr>
                <w:sz w:val="16"/>
                <w:szCs w:val="16"/>
              </w:rPr>
            </w:pPr>
            <w:r w:rsidRPr="00332950">
              <w:rPr>
                <w:sz w:val="16"/>
                <w:szCs w:val="16"/>
              </w:rPr>
              <w:t>0.4</w:t>
            </w:r>
          </w:p>
        </w:tc>
        <w:tc>
          <w:tcPr>
            <w:tcW w:w="163" w:type="pct"/>
            <w:tcBorders>
              <w:top w:val="single" w:sz="4" w:space="0" w:color="auto"/>
              <w:left w:val="nil"/>
              <w:bottom w:val="single" w:sz="4" w:space="0" w:color="auto"/>
              <w:right w:val="single" w:sz="4" w:space="0" w:color="auto"/>
            </w:tcBorders>
            <w:shd w:val="clear" w:color="auto" w:fill="auto"/>
            <w:noWrap/>
            <w:vAlign w:val="center"/>
            <w:hideMark/>
          </w:tcPr>
          <w:p w14:paraId="49415F1E" w14:textId="77777777" w:rsidR="00907FD2" w:rsidRPr="00332950" w:rsidRDefault="00907FD2" w:rsidP="00332950">
            <w:pPr>
              <w:pStyle w:val="NoSpacing"/>
              <w:rPr>
                <w:sz w:val="16"/>
                <w:szCs w:val="16"/>
              </w:rPr>
            </w:pPr>
            <w:r w:rsidRPr="00332950">
              <w:rPr>
                <w:sz w:val="16"/>
                <w:szCs w:val="16"/>
              </w:rPr>
              <w:t>65.0</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6BEAD537" w14:textId="77777777" w:rsidR="00907FD2" w:rsidRPr="00332950" w:rsidRDefault="00907FD2" w:rsidP="00332950">
            <w:pPr>
              <w:pStyle w:val="NoSpacing"/>
              <w:rPr>
                <w:sz w:val="16"/>
                <w:szCs w:val="16"/>
              </w:rPr>
            </w:pPr>
            <w:r w:rsidRPr="00332950">
              <w:rPr>
                <w:sz w:val="16"/>
                <w:szCs w:val="16"/>
              </w:rPr>
              <w:t>1.42</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2B029E96" w14:textId="77777777" w:rsidR="00907FD2" w:rsidRPr="00332950" w:rsidRDefault="00907FD2" w:rsidP="00332950">
            <w:pPr>
              <w:pStyle w:val="NoSpacing"/>
              <w:rPr>
                <w:sz w:val="16"/>
                <w:szCs w:val="16"/>
              </w:rPr>
            </w:pPr>
            <w:r w:rsidRPr="00332950">
              <w:rPr>
                <w:sz w:val="16"/>
                <w:szCs w:val="16"/>
              </w:rPr>
              <w:t>1374.0</w:t>
            </w:r>
          </w:p>
        </w:tc>
        <w:tc>
          <w:tcPr>
            <w:tcW w:w="268" w:type="pct"/>
            <w:gridSpan w:val="2"/>
            <w:tcBorders>
              <w:top w:val="single" w:sz="4" w:space="0" w:color="auto"/>
              <w:left w:val="nil"/>
              <w:bottom w:val="single" w:sz="4" w:space="0" w:color="auto"/>
              <w:right w:val="single" w:sz="4" w:space="0" w:color="auto"/>
            </w:tcBorders>
            <w:shd w:val="clear" w:color="auto" w:fill="auto"/>
            <w:noWrap/>
            <w:vAlign w:val="center"/>
            <w:hideMark/>
          </w:tcPr>
          <w:p w14:paraId="1E8AA0DC" w14:textId="77777777" w:rsidR="00907FD2" w:rsidRPr="00332950" w:rsidRDefault="00907FD2" w:rsidP="00332950">
            <w:pPr>
              <w:pStyle w:val="NoSpacing"/>
              <w:rPr>
                <w:sz w:val="16"/>
                <w:szCs w:val="16"/>
              </w:rPr>
            </w:pPr>
            <w:r w:rsidRPr="00332950">
              <w:rPr>
                <w:sz w:val="16"/>
                <w:szCs w:val="16"/>
              </w:rPr>
              <w:t>Đảm bảo</w:t>
            </w:r>
          </w:p>
        </w:tc>
      </w:tr>
      <w:tr w:rsidR="00332950" w:rsidRPr="00332950" w14:paraId="5FF87F2C" w14:textId="77777777" w:rsidTr="00247861">
        <w:trPr>
          <w:trHeight w:val="328"/>
        </w:trPr>
        <w:tc>
          <w:tcPr>
            <w:tcW w:w="160" w:type="pct"/>
            <w:tcBorders>
              <w:top w:val="nil"/>
              <w:left w:val="single" w:sz="4" w:space="0" w:color="auto"/>
              <w:bottom w:val="single" w:sz="4" w:space="0" w:color="auto"/>
              <w:right w:val="single" w:sz="4" w:space="0" w:color="auto"/>
            </w:tcBorders>
            <w:shd w:val="clear" w:color="auto" w:fill="auto"/>
            <w:noWrap/>
            <w:vAlign w:val="center"/>
            <w:hideMark/>
          </w:tcPr>
          <w:p w14:paraId="7537F7C9" w14:textId="77777777" w:rsidR="00907FD2" w:rsidRPr="00332950" w:rsidRDefault="00907FD2" w:rsidP="00332950">
            <w:pPr>
              <w:pStyle w:val="NoSpacing"/>
              <w:rPr>
                <w:sz w:val="16"/>
                <w:szCs w:val="16"/>
              </w:rPr>
            </w:pPr>
            <w:r w:rsidRPr="00332950">
              <w:rPr>
                <w:sz w:val="16"/>
                <w:szCs w:val="16"/>
              </w:rPr>
              <w:t>7</w:t>
            </w:r>
          </w:p>
        </w:tc>
        <w:tc>
          <w:tcPr>
            <w:tcW w:w="205" w:type="pct"/>
            <w:tcBorders>
              <w:top w:val="nil"/>
              <w:left w:val="nil"/>
              <w:bottom w:val="single" w:sz="4" w:space="0" w:color="auto"/>
              <w:right w:val="single" w:sz="4" w:space="0" w:color="auto"/>
            </w:tcBorders>
            <w:shd w:val="clear" w:color="auto" w:fill="auto"/>
            <w:noWrap/>
            <w:vAlign w:val="center"/>
            <w:hideMark/>
          </w:tcPr>
          <w:p w14:paraId="7F29C251" w14:textId="77777777" w:rsidR="00907FD2" w:rsidRPr="00332950" w:rsidRDefault="00907FD2" w:rsidP="00332950">
            <w:pPr>
              <w:pStyle w:val="NoSpacing"/>
              <w:rPr>
                <w:sz w:val="16"/>
                <w:szCs w:val="16"/>
              </w:rPr>
            </w:pPr>
            <w:r w:rsidRPr="00332950">
              <w:rPr>
                <w:sz w:val="16"/>
                <w:szCs w:val="16"/>
              </w:rPr>
              <w:t>N5</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14:paraId="001097A3" w14:textId="77777777" w:rsidR="00907FD2" w:rsidRPr="00332950" w:rsidRDefault="00907FD2" w:rsidP="00332950">
            <w:pPr>
              <w:pStyle w:val="NoSpacing"/>
              <w:rPr>
                <w:sz w:val="16"/>
                <w:szCs w:val="16"/>
              </w:rPr>
            </w:pPr>
            <w:r w:rsidRPr="00332950">
              <w:rPr>
                <w:sz w:val="16"/>
                <w:szCs w:val="16"/>
              </w:rPr>
              <w:t>1500</w:t>
            </w:r>
          </w:p>
        </w:tc>
        <w:tc>
          <w:tcPr>
            <w:tcW w:w="188" w:type="pct"/>
            <w:tcBorders>
              <w:top w:val="single" w:sz="4" w:space="0" w:color="auto"/>
              <w:left w:val="nil"/>
              <w:bottom w:val="single" w:sz="4" w:space="0" w:color="000000"/>
              <w:right w:val="single" w:sz="4" w:space="0" w:color="auto"/>
            </w:tcBorders>
            <w:shd w:val="clear" w:color="auto" w:fill="auto"/>
            <w:noWrap/>
            <w:vAlign w:val="center"/>
            <w:hideMark/>
          </w:tcPr>
          <w:p w14:paraId="17960595" w14:textId="77777777" w:rsidR="00907FD2" w:rsidRPr="00332950" w:rsidRDefault="00907FD2" w:rsidP="00332950">
            <w:pPr>
              <w:pStyle w:val="NoSpacing"/>
              <w:rPr>
                <w:sz w:val="16"/>
                <w:szCs w:val="16"/>
              </w:rPr>
            </w:pPr>
            <w:r w:rsidRPr="00332950">
              <w:rPr>
                <w:sz w:val="16"/>
                <w:szCs w:val="16"/>
              </w:rPr>
              <w:t> </w:t>
            </w:r>
          </w:p>
        </w:tc>
        <w:tc>
          <w:tcPr>
            <w:tcW w:w="169" w:type="pct"/>
            <w:tcBorders>
              <w:top w:val="single" w:sz="4" w:space="0" w:color="auto"/>
              <w:left w:val="nil"/>
              <w:bottom w:val="single" w:sz="4" w:space="0" w:color="auto"/>
              <w:right w:val="single" w:sz="4" w:space="0" w:color="auto"/>
            </w:tcBorders>
            <w:shd w:val="clear" w:color="auto" w:fill="auto"/>
            <w:noWrap/>
            <w:vAlign w:val="center"/>
            <w:hideMark/>
          </w:tcPr>
          <w:p w14:paraId="7160F5E6" w14:textId="77777777" w:rsidR="00907FD2" w:rsidRPr="00332950" w:rsidRDefault="00907FD2" w:rsidP="00332950">
            <w:pPr>
              <w:pStyle w:val="NoSpacing"/>
              <w:rPr>
                <w:sz w:val="16"/>
                <w:szCs w:val="16"/>
              </w:rPr>
            </w:pPr>
            <w:r w:rsidRPr="00332950">
              <w:rPr>
                <w:sz w:val="16"/>
                <w:szCs w:val="16"/>
              </w:rPr>
              <w:t>Tròn</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2FC67F12" w14:textId="77777777" w:rsidR="00907FD2" w:rsidRPr="00332950" w:rsidRDefault="00907FD2" w:rsidP="00332950">
            <w:pPr>
              <w:pStyle w:val="NoSpacing"/>
              <w:rPr>
                <w:sz w:val="16"/>
                <w:szCs w:val="16"/>
              </w:rPr>
            </w:pPr>
            <w:r w:rsidRPr="00332950">
              <w:rPr>
                <w:sz w:val="16"/>
                <w:szCs w:val="16"/>
              </w:rPr>
              <w:t>123.00</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6D05A962" w14:textId="77777777" w:rsidR="00907FD2" w:rsidRPr="00332950" w:rsidRDefault="00907FD2" w:rsidP="00332950">
            <w:pPr>
              <w:pStyle w:val="NoSpacing"/>
              <w:rPr>
                <w:sz w:val="16"/>
                <w:szCs w:val="16"/>
              </w:rPr>
            </w:pPr>
            <w:r w:rsidRPr="00332950">
              <w:rPr>
                <w:sz w:val="16"/>
                <w:szCs w:val="16"/>
              </w:rPr>
              <w:t>0.0006</w:t>
            </w:r>
          </w:p>
        </w:tc>
        <w:tc>
          <w:tcPr>
            <w:tcW w:w="218" w:type="pct"/>
            <w:tcBorders>
              <w:top w:val="nil"/>
              <w:left w:val="nil"/>
              <w:bottom w:val="single" w:sz="4" w:space="0" w:color="auto"/>
              <w:right w:val="single" w:sz="4" w:space="0" w:color="auto"/>
            </w:tcBorders>
            <w:shd w:val="clear" w:color="auto" w:fill="auto"/>
            <w:noWrap/>
            <w:vAlign w:val="center"/>
            <w:hideMark/>
          </w:tcPr>
          <w:p w14:paraId="0D3FF842" w14:textId="77777777" w:rsidR="00907FD2" w:rsidRPr="00332950" w:rsidRDefault="00907FD2" w:rsidP="00332950">
            <w:pPr>
              <w:pStyle w:val="NoSpacing"/>
              <w:rPr>
                <w:sz w:val="16"/>
                <w:szCs w:val="16"/>
              </w:rPr>
            </w:pPr>
            <w:r w:rsidRPr="00332950">
              <w:rPr>
                <w:sz w:val="16"/>
                <w:szCs w:val="16"/>
              </w:rPr>
              <w:t>N12</w:t>
            </w:r>
          </w:p>
        </w:tc>
        <w:tc>
          <w:tcPr>
            <w:tcW w:w="158" w:type="pct"/>
            <w:tcBorders>
              <w:top w:val="single" w:sz="4" w:space="0" w:color="auto"/>
              <w:left w:val="nil"/>
              <w:bottom w:val="single" w:sz="4" w:space="0" w:color="auto"/>
              <w:right w:val="single" w:sz="4" w:space="0" w:color="auto"/>
            </w:tcBorders>
            <w:shd w:val="clear" w:color="auto" w:fill="auto"/>
            <w:noWrap/>
            <w:vAlign w:val="center"/>
            <w:hideMark/>
          </w:tcPr>
          <w:p w14:paraId="6A23C5EE" w14:textId="77777777" w:rsidR="00907FD2" w:rsidRPr="00332950" w:rsidRDefault="00907FD2" w:rsidP="00332950">
            <w:pPr>
              <w:pStyle w:val="NoSpacing"/>
              <w:rPr>
                <w:sz w:val="16"/>
                <w:szCs w:val="16"/>
              </w:rPr>
            </w:pPr>
            <w:r w:rsidRPr="00332950">
              <w:rPr>
                <w:sz w:val="16"/>
                <w:szCs w:val="16"/>
              </w:rPr>
              <w:t>0.4</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796D2003" w14:textId="77777777" w:rsidR="00907FD2" w:rsidRPr="00332950" w:rsidRDefault="00907FD2" w:rsidP="00332950">
            <w:pPr>
              <w:pStyle w:val="NoSpacing"/>
              <w:rPr>
                <w:sz w:val="16"/>
                <w:szCs w:val="16"/>
              </w:rPr>
            </w:pPr>
            <w:r w:rsidRPr="00332950">
              <w:rPr>
                <w:sz w:val="16"/>
                <w:szCs w:val="16"/>
              </w:rPr>
              <w:t>0.4</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14:paraId="6A720A26" w14:textId="77777777" w:rsidR="00907FD2" w:rsidRPr="00332950" w:rsidRDefault="00907FD2" w:rsidP="00332950">
            <w:pPr>
              <w:pStyle w:val="NoSpacing"/>
              <w:rPr>
                <w:sz w:val="16"/>
                <w:szCs w:val="16"/>
              </w:rPr>
            </w:pPr>
            <w:r w:rsidRPr="00332950">
              <w:rPr>
                <w:sz w:val="16"/>
                <w:szCs w:val="16"/>
              </w:rPr>
              <w:t>0.8</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33FC45C6" w14:textId="77777777" w:rsidR="00907FD2" w:rsidRPr="00332950" w:rsidRDefault="00907FD2" w:rsidP="00332950">
            <w:pPr>
              <w:pStyle w:val="NoSpacing"/>
              <w:rPr>
                <w:sz w:val="16"/>
                <w:szCs w:val="16"/>
              </w:rPr>
            </w:pPr>
            <w:r w:rsidRPr="00332950">
              <w:rPr>
                <w:sz w:val="16"/>
                <w:szCs w:val="16"/>
              </w:rPr>
              <w:t>10.0</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700D7AF8" w14:textId="77777777" w:rsidR="00907FD2" w:rsidRPr="00332950" w:rsidRDefault="00907FD2" w:rsidP="00332950">
            <w:pPr>
              <w:pStyle w:val="NoSpacing"/>
              <w:rPr>
                <w:sz w:val="16"/>
                <w:szCs w:val="16"/>
              </w:rPr>
            </w:pPr>
            <w:r w:rsidRPr="00332950">
              <w:rPr>
                <w:sz w:val="16"/>
                <w:szCs w:val="16"/>
              </w:rPr>
              <w:t>3.7</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50336538" w14:textId="77777777" w:rsidR="00907FD2" w:rsidRPr="00332950" w:rsidRDefault="00907FD2" w:rsidP="00332950">
            <w:pPr>
              <w:pStyle w:val="NoSpacing"/>
              <w:rPr>
                <w:sz w:val="16"/>
                <w:szCs w:val="16"/>
              </w:rPr>
            </w:pPr>
            <w:r w:rsidRPr="00332950">
              <w:rPr>
                <w:sz w:val="16"/>
                <w:szCs w:val="16"/>
              </w:rPr>
              <w:t>13.7</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5EBEE930" w14:textId="77777777" w:rsidR="00907FD2" w:rsidRPr="00332950" w:rsidRDefault="00907FD2" w:rsidP="00332950">
            <w:pPr>
              <w:pStyle w:val="NoSpacing"/>
              <w:rPr>
                <w:sz w:val="16"/>
                <w:szCs w:val="16"/>
              </w:rPr>
            </w:pPr>
            <w:r w:rsidRPr="00332950">
              <w:rPr>
                <w:sz w:val="16"/>
                <w:szCs w:val="16"/>
              </w:rPr>
              <w:t>285.5</w:t>
            </w:r>
          </w:p>
        </w:tc>
        <w:tc>
          <w:tcPr>
            <w:tcW w:w="191" w:type="pct"/>
            <w:tcBorders>
              <w:top w:val="single" w:sz="4" w:space="0" w:color="auto"/>
              <w:left w:val="nil"/>
              <w:bottom w:val="single" w:sz="4" w:space="0" w:color="auto"/>
              <w:right w:val="single" w:sz="4" w:space="0" w:color="auto"/>
            </w:tcBorders>
            <w:shd w:val="clear" w:color="auto" w:fill="auto"/>
            <w:noWrap/>
            <w:vAlign w:val="center"/>
            <w:hideMark/>
          </w:tcPr>
          <w:p w14:paraId="5D04BA17" w14:textId="77777777" w:rsidR="00907FD2" w:rsidRPr="00332950" w:rsidRDefault="00907FD2" w:rsidP="00332950">
            <w:pPr>
              <w:pStyle w:val="NoSpacing"/>
              <w:rPr>
                <w:sz w:val="16"/>
                <w:szCs w:val="16"/>
              </w:rPr>
            </w:pPr>
            <w:r w:rsidRPr="00332950">
              <w:rPr>
                <w:sz w:val="16"/>
                <w:szCs w:val="16"/>
              </w:rPr>
              <w:t>74.8</w:t>
            </w:r>
          </w:p>
        </w:tc>
        <w:tc>
          <w:tcPr>
            <w:tcW w:w="155" w:type="pct"/>
            <w:tcBorders>
              <w:top w:val="single" w:sz="4" w:space="0" w:color="auto"/>
              <w:left w:val="nil"/>
              <w:bottom w:val="single" w:sz="4" w:space="0" w:color="auto"/>
              <w:right w:val="single" w:sz="4" w:space="0" w:color="auto"/>
            </w:tcBorders>
            <w:shd w:val="clear" w:color="auto" w:fill="auto"/>
            <w:noWrap/>
            <w:vAlign w:val="center"/>
            <w:hideMark/>
          </w:tcPr>
          <w:p w14:paraId="1963F487" w14:textId="77777777" w:rsidR="00907FD2" w:rsidRPr="00332950" w:rsidRDefault="00907FD2" w:rsidP="00332950">
            <w:pPr>
              <w:pStyle w:val="NoSpacing"/>
              <w:rPr>
                <w:sz w:val="16"/>
                <w:szCs w:val="16"/>
              </w:rPr>
            </w:pPr>
            <w:r w:rsidRPr="00332950">
              <w:rPr>
                <w:sz w:val="16"/>
                <w:szCs w:val="16"/>
              </w:rPr>
              <w:t>1.1</w:t>
            </w:r>
          </w:p>
        </w:tc>
        <w:tc>
          <w:tcPr>
            <w:tcW w:w="191" w:type="pct"/>
            <w:tcBorders>
              <w:top w:val="single" w:sz="4" w:space="0" w:color="auto"/>
              <w:left w:val="nil"/>
              <w:bottom w:val="single" w:sz="4" w:space="0" w:color="auto"/>
              <w:right w:val="single" w:sz="4" w:space="0" w:color="auto"/>
            </w:tcBorders>
            <w:shd w:val="clear" w:color="auto" w:fill="auto"/>
            <w:noWrap/>
            <w:vAlign w:val="center"/>
            <w:hideMark/>
          </w:tcPr>
          <w:p w14:paraId="2AA88F4C" w14:textId="77777777" w:rsidR="00907FD2" w:rsidRPr="00332950" w:rsidRDefault="00907FD2" w:rsidP="00332950">
            <w:pPr>
              <w:pStyle w:val="NoSpacing"/>
              <w:rPr>
                <w:sz w:val="16"/>
                <w:szCs w:val="16"/>
              </w:rPr>
            </w:pPr>
            <w:r w:rsidRPr="00332950">
              <w:rPr>
                <w:sz w:val="16"/>
                <w:szCs w:val="16"/>
              </w:rPr>
              <w:t>76.0</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1F8E2F8D" w14:textId="77777777" w:rsidR="00907FD2" w:rsidRPr="00332950" w:rsidRDefault="00907FD2" w:rsidP="00332950">
            <w:pPr>
              <w:pStyle w:val="NoSpacing"/>
              <w:rPr>
                <w:sz w:val="16"/>
                <w:szCs w:val="16"/>
              </w:rPr>
            </w:pPr>
            <w:r w:rsidRPr="00332950">
              <w:rPr>
                <w:sz w:val="16"/>
                <w:szCs w:val="16"/>
              </w:rPr>
              <w:t>1616.5</w:t>
            </w:r>
          </w:p>
        </w:tc>
        <w:tc>
          <w:tcPr>
            <w:tcW w:w="161" w:type="pct"/>
            <w:tcBorders>
              <w:top w:val="single" w:sz="4" w:space="0" w:color="auto"/>
              <w:left w:val="nil"/>
              <w:bottom w:val="single" w:sz="4" w:space="0" w:color="auto"/>
              <w:right w:val="single" w:sz="4" w:space="0" w:color="auto"/>
            </w:tcBorders>
            <w:shd w:val="clear" w:color="auto" w:fill="auto"/>
            <w:noWrap/>
            <w:vAlign w:val="center"/>
            <w:hideMark/>
          </w:tcPr>
          <w:p w14:paraId="2CC2FF01" w14:textId="77777777" w:rsidR="00907FD2" w:rsidRPr="00332950" w:rsidRDefault="00907FD2" w:rsidP="00332950">
            <w:pPr>
              <w:pStyle w:val="NoSpacing"/>
              <w:rPr>
                <w:sz w:val="16"/>
                <w:szCs w:val="16"/>
              </w:rPr>
            </w:pPr>
            <w:r w:rsidRPr="00332950">
              <w:rPr>
                <w:sz w:val="16"/>
                <w:szCs w:val="16"/>
              </w:rPr>
              <w:t>1.5</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14:paraId="4FBD877A" w14:textId="77777777" w:rsidR="00907FD2" w:rsidRPr="00332950" w:rsidRDefault="00907FD2" w:rsidP="00332950">
            <w:pPr>
              <w:pStyle w:val="NoSpacing"/>
              <w:rPr>
                <w:sz w:val="16"/>
                <w:szCs w:val="16"/>
              </w:rPr>
            </w:pPr>
            <w:r w:rsidRPr="00332950">
              <w:rPr>
                <w:sz w:val="16"/>
                <w:szCs w:val="16"/>
              </w:rPr>
              <w:t>3.3</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14:paraId="3503436A" w14:textId="77777777" w:rsidR="00907FD2" w:rsidRPr="00332950" w:rsidRDefault="00907FD2" w:rsidP="00332950">
            <w:pPr>
              <w:pStyle w:val="NoSpacing"/>
              <w:rPr>
                <w:sz w:val="16"/>
                <w:szCs w:val="16"/>
              </w:rPr>
            </w:pPr>
            <w:r w:rsidRPr="00332950">
              <w:rPr>
                <w:sz w:val="16"/>
                <w:szCs w:val="16"/>
              </w:rPr>
              <w:t>0.5</w:t>
            </w:r>
          </w:p>
        </w:tc>
        <w:tc>
          <w:tcPr>
            <w:tcW w:w="163" w:type="pct"/>
            <w:tcBorders>
              <w:top w:val="single" w:sz="4" w:space="0" w:color="auto"/>
              <w:left w:val="nil"/>
              <w:bottom w:val="single" w:sz="4" w:space="0" w:color="auto"/>
              <w:right w:val="single" w:sz="4" w:space="0" w:color="auto"/>
            </w:tcBorders>
            <w:shd w:val="clear" w:color="auto" w:fill="auto"/>
            <w:noWrap/>
            <w:vAlign w:val="center"/>
            <w:hideMark/>
          </w:tcPr>
          <w:p w14:paraId="593E0928" w14:textId="77777777" w:rsidR="00907FD2" w:rsidRPr="00332950" w:rsidRDefault="00907FD2" w:rsidP="00332950">
            <w:pPr>
              <w:pStyle w:val="NoSpacing"/>
              <w:rPr>
                <w:sz w:val="16"/>
                <w:szCs w:val="16"/>
              </w:rPr>
            </w:pPr>
            <w:r w:rsidRPr="00332950">
              <w:rPr>
                <w:sz w:val="16"/>
                <w:szCs w:val="16"/>
              </w:rPr>
              <w:t>67.5</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3BF22098" w14:textId="77777777" w:rsidR="00907FD2" w:rsidRPr="00332950" w:rsidRDefault="00907FD2" w:rsidP="00332950">
            <w:pPr>
              <w:pStyle w:val="NoSpacing"/>
              <w:rPr>
                <w:sz w:val="16"/>
                <w:szCs w:val="16"/>
              </w:rPr>
            </w:pPr>
            <w:r w:rsidRPr="00332950">
              <w:rPr>
                <w:sz w:val="16"/>
                <w:szCs w:val="16"/>
              </w:rPr>
              <w:t>1.12</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52D9319F" w14:textId="77777777" w:rsidR="00907FD2" w:rsidRPr="00332950" w:rsidRDefault="00907FD2" w:rsidP="00332950">
            <w:pPr>
              <w:pStyle w:val="NoSpacing"/>
              <w:rPr>
                <w:sz w:val="16"/>
                <w:szCs w:val="16"/>
              </w:rPr>
            </w:pPr>
            <w:r w:rsidRPr="00332950">
              <w:rPr>
                <w:sz w:val="16"/>
                <w:szCs w:val="16"/>
              </w:rPr>
              <w:t>1692.5</w:t>
            </w:r>
          </w:p>
        </w:tc>
        <w:tc>
          <w:tcPr>
            <w:tcW w:w="268" w:type="pct"/>
            <w:gridSpan w:val="2"/>
            <w:tcBorders>
              <w:top w:val="single" w:sz="4" w:space="0" w:color="auto"/>
              <w:left w:val="nil"/>
              <w:bottom w:val="single" w:sz="4" w:space="0" w:color="auto"/>
              <w:right w:val="single" w:sz="4" w:space="0" w:color="auto"/>
            </w:tcBorders>
            <w:shd w:val="clear" w:color="auto" w:fill="auto"/>
            <w:noWrap/>
            <w:vAlign w:val="center"/>
            <w:hideMark/>
          </w:tcPr>
          <w:p w14:paraId="715188C2" w14:textId="77777777" w:rsidR="00907FD2" w:rsidRPr="00332950" w:rsidRDefault="00907FD2" w:rsidP="00332950">
            <w:pPr>
              <w:pStyle w:val="NoSpacing"/>
              <w:rPr>
                <w:sz w:val="16"/>
                <w:szCs w:val="16"/>
              </w:rPr>
            </w:pPr>
            <w:r w:rsidRPr="00332950">
              <w:rPr>
                <w:sz w:val="16"/>
                <w:szCs w:val="16"/>
              </w:rPr>
              <w:t>Đảm bảo</w:t>
            </w:r>
          </w:p>
        </w:tc>
      </w:tr>
      <w:tr w:rsidR="00332950" w:rsidRPr="00332950" w14:paraId="5B57096C" w14:textId="77777777" w:rsidTr="00247861">
        <w:trPr>
          <w:trHeight w:val="328"/>
        </w:trPr>
        <w:tc>
          <w:tcPr>
            <w:tcW w:w="160" w:type="pct"/>
            <w:tcBorders>
              <w:top w:val="nil"/>
              <w:left w:val="single" w:sz="4" w:space="0" w:color="auto"/>
              <w:bottom w:val="single" w:sz="4" w:space="0" w:color="auto"/>
              <w:right w:val="single" w:sz="4" w:space="0" w:color="auto"/>
            </w:tcBorders>
            <w:shd w:val="clear" w:color="auto" w:fill="auto"/>
            <w:noWrap/>
            <w:vAlign w:val="center"/>
            <w:hideMark/>
          </w:tcPr>
          <w:p w14:paraId="5B33AF32" w14:textId="77777777" w:rsidR="00907FD2" w:rsidRPr="00332950" w:rsidRDefault="00907FD2" w:rsidP="00332950">
            <w:pPr>
              <w:pStyle w:val="NoSpacing"/>
              <w:rPr>
                <w:sz w:val="16"/>
                <w:szCs w:val="16"/>
              </w:rPr>
            </w:pPr>
            <w:r w:rsidRPr="00332950">
              <w:rPr>
                <w:sz w:val="16"/>
                <w:szCs w:val="16"/>
              </w:rPr>
              <w:t>8</w:t>
            </w:r>
          </w:p>
        </w:tc>
        <w:tc>
          <w:tcPr>
            <w:tcW w:w="205" w:type="pct"/>
            <w:tcBorders>
              <w:top w:val="nil"/>
              <w:left w:val="nil"/>
              <w:bottom w:val="single" w:sz="4" w:space="0" w:color="auto"/>
              <w:right w:val="single" w:sz="4" w:space="0" w:color="auto"/>
            </w:tcBorders>
            <w:shd w:val="clear" w:color="auto" w:fill="auto"/>
            <w:noWrap/>
            <w:vAlign w:val="center"/>
            <w:hideMark/>
          </w:tcPr>
          <w:p w14:paraId="68D506CD" w14:textId="77777777" w:rsidR="00907FD2" w:rsidRPr="00332950" w:rsidRDefault="00907FD2" w:rsidP="00332950">
            <w:pPr>
              <w:pStyle w:val="NoSpacing"/>
              <w:rPr>
                <w:sz w:val="16"/>
                <w:szCs w:val="16"/>
              </w:rPr>
            </w:pPr>
            <w:r w:rsidRPr="00332950">
              <w:rPr>
                <w:sz w:val="16"/>
                <w:szCs w:val="16"/>
              </w:rPr>
              <w:t>N14</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14:paraId="4F72C70E" w14:textId="77777777" w:rsidR="00907FD2" w:rsidRPr="00332950" w:rsidRDefault="00907FD2" w:rsidP="00332950">
            <w:pPr>
              <w:pStyle w:val="NoSpacing"/>
              <w:rPr>
                <w:sz w:val="16"/>
                <w:szCs w:val="16"/>
              </w:rPr>
            </w:pPr>
            <w:r w:rsidRPr="00332950">
              <w:rPr>
                <w:sz w:val="16"/>
                <w:szCs w:val="16"/>
              </w:rPr>
              <w:t>600</w:t>
            </w:r>
          </w:p>
        </w:tc>
        <w:tc>
          <w:tcPr>
            <w:tcW w:w="188" w:type="pct"/>
            <w:tcBorders>
              <w:top w:val="single" w:sz="4" w:space="0" w:color="auto"/>
              <w:left w:val="nil"/>
              <w:bottom w:val="single" w:sz="4" w:space="0" w:color="000000"/>
              <w:right w:val="single" w:sz="4" w:space="0" w:color="auto"/>
            </w:tcBorders>
            <w:shd w:val="clear" w:color="auto" w:fill="auto"/>
            <w:noWrap/>
            <w:vAlign w:val="center"/>
            <w:hideMark/>
          </w:tcPr>
          <w:p w14:paraId="014B4319" w14:textId="77777777" w:rsidR="00907FD2" w:rsidRPr="00332950" w:rsidRDefault="00907FD2" w:rsidP="00332950">
            <w:pPr>
              <w:pStyle w:val="NoSpacing"/>
              <w:rPr>
                <w:sz w:val="16"/>
                <w:szCs w:val="16"/>
              </w:rPr>
            </w:pPr>
            <w:r w:rsidRPr="00332950">
              <w:rPr>
                <w:sz w:val="16"/>
                <w:szCs w:val="16"/>
              </w:rPr>
              <w:t> </w:t>
            </w:r>
          </w:p>
        </w:tc>
        <w:tc>
          <w:tcPr>
            <w:tcW w:w="169" w:type="pct"/>
            <w:tcBorders>
              <w:top w:val="single" w:sz="4" w:space="0" w:color="auto"/>
              <w:left w:val="nil"/>
              <w:bottom w:val="single" w:sz="4" w:space="0" w:color="auto"/>
              <w:right w:val="single" w:sz="4" w:space="0" w:color="auto"/>
            </w:tcBorders>
            <w:shd w:val="clear" w:color="auto" w:fill="auto"/>
            <w:noWrap/>
            <w:vAlign w:val="center"/>
            <w:hideMark/>
          </w:tcPr>
          <w:p w14:paraId="3F59D5D9" w14:textId="77777777" w:rsidR="00907FD2" w:rsidRPr="00332950" w:rsidRDefault="00907FD2" w:rsidP="00332950">
            <w:pPr>
              <w:pStyle w:val="NoSpacing"/>
              <w:rPr>
                <w:sz w:val="16"/>
                <w:szCs w:val="16"/>
              </w:rPr>
            </w:pPr>
            <w:r w:rsidRPr="00332950">
              <w:rPr>
                <w:sz w:val="16"/>
                <w:szCs w:val="16"/>
              </w:rPr>
              <w:t>Tròn</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746DAF69" w14:textId="77777777" w:rsidR="00907FD2" w:rsidRPr="00332950" w:rsidRDefault="00907FD2" w:rsidP="00332950">
            <w:pPr>
              <w:pStyle w:val="NoSpacing"/>
              <w:rPr>
                <w:sz w:val="16"/>
                <w:szCs w:val="16"/>
              </w:rPr>
            </w:pPr>
            <w:r w:rsidRPr="00332950">
              <w:rPr>
                <w:sz w:val="16"/>
                <w:szCs w:val="16"/>
              </w:rPr>
              <w:t>139.00</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2EEF42AF" w14:textId="77777777" w:rsidR="00907FD2" w:rsidRPr="00332950" w:rsidRDefault="00907FD2" w:rsidP="00332950">
            <w:pPr>
              <w:pStyle w:val="NoSpacing"/>
              <w:rPr>
                <w:sz w:val="16"/>
                <w:szCs w:val="16"/>
              </w:rPr>
            </w:pPr>
            <w:r w:rsidRPr="00332950">
              <w:rPr>
                <w:sz w:val="16"/>
                <w:szCs w:val="16"/>
              </w:rPr>
              <w:t>0.0017</w:t>
            </w:r>
          </w:p>
        </w:tc>
        <w:tc>
          <w:tcPr>
            <w:tcW w:w="218" w:type="pct"/>
            <w:tcBorders>
              <w:top w:val="nil"/>
              <w:left w:val="nil"/>
              <w:bottom w:val="single" w:sz="4" w:space="0" w:color="auto"/>
              <w:right w:val="single" w:sz="4" w:space="0" w:color="auto"/>
            </w:tcBorders>
            <w:shd w:val="clear" w:color="auto" w:fill="auto"/>
            <w:noWrap/>
            <w:vAlign w:val="center"/>
            <w:hideMark/>
          </w:tcPr>
          <w:p w14:paraId="2BDE1103" w14:textId="77777777" w:rsidR="00907FD2" w:rsidRPr="00332950" w:rsidRDefault="00907FD2" w:rsidP="00332950">
            <w:pPr>
              <w:pStyle w:val="NoSpacing"/>
              <w:rPr>
                <w:sz w:val="16"/>
                <w:szCs w:val="16"/>
              </w:rPr>
            </w:pPr>
            <w:r w:rsidRPr="00332950">
              <w:rPr>
                <w:sz w:val="16"/>
                <w:szCs w:val="16"/>
              </w:rPr>
              <w:t>N16</w:t>
            </w:r>
          </w:p>
        </w:tc>
        <w:tc>
          <w:tcPr>
            <w:tcW w:w="158" w:type="pct"/>
            <w:tcBorders>
              <w:top w:val="single" w:sz="4" w:space="0" w:color="auto"/>
              <w:left w:val="nil"/>
              <w:bottom w:val="single" w:sz="4" w:space="0" w:color="auto"/>
              <w:right w:val="single" w:sz="4" w:space="0" w:color="auto"/>
            </w:tcBorders>
            <w:shd w:val="clear" w:color="auto" w:fill="auto"/>
            <w:noWrap/>
            <w:vAlign w:val="center"/>
            <w:hideMark/>
          </w:tcPr>
          <w:p w14:paraId="013F66FA" w14:textId="77777777" w:rsidR="00907FD2" w:rsidRPr="00332950" w:rsidRDefault="00907FD2" w:rsidP="00332950">
            <w:pPr>
              <w:pStyle w:val="NoSpacing"/>
              <w:rPr>
                <w:sz w:val="16"/>
                <w:szCs w:val="16"/>
              </w:rPr>
            </w:pPr>
            <w:r w:rsidRPr="00332950">
              <w:rPr>
                <w:sz w:val="16"/>
                <w:szCs w:val="16"/>
              </w:rPr>
              <w:t>0.4</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785E31D9" w14:textId="77777777" w:rsidR="00907FD2" w:rsidRPr="00332950" w:rsidRDefault="00907FD2" w:rsidP="00332950">
            <w:pPr>
              <w:pStyle w:val="NoSpacing"/>
              <w:rPr>
                <w:sz w:val="16"/>
                <w:szCs w:val="16"/>
              </w:rPr>
            </w:pPr>
            <w:r w:rsidRPr="00332950">
              <w:rPr>
                <w:sz w:val="16"/>
                <w:szCs w:val="16"/>
              </w:rPr>
              <w:t>0.4</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14:paraId="50AB5867" w14:textId="77777777" w:rsidR="00907FD2" w:rsidRPr="00332950" w:rsidRDefault="00907FD2" w:rsidP="00332950">
            <w:pPr>
              <w:pStyle w:val="NoSpacing"/>
              <w:rPr>
                <w:sz w:val="16"/>
                <w:szCs w:val="16"/>
              </w:rPr>
            </w:pPr>
            <w:r w:rsidRPr="00332950">
              <w:rPr>
                <w:sz w:val="16"/>
                <w:szCs w:val="16"/>
              </w:rPr>
              <w:t>0.8</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586B557D" w14:textId="77777777" w:rsidR="00907FD2" w:rsidRPr="00332950" w:rsidRDefault="00907FD2" w:rsidP="00332950">
            <w:pPr>
              <w:pStyle w:val="NoSpacing"/>
              <w:rPr>
                <w:sz w:val="16"/>
                <w:szCs w:val="16"/>
              </w:rPr>
            </w:pPr>
            <w:r w:rsidRPr="00332950">
              <w:rPr>
                <w:sz w:val="16"/>
                <w:szCs w:val="16"/>
              </w:rPr>
              <w:t>10.0</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28BB6FBB" w14:textId="77777777" w:rsidR="00907FD2" w:rsidRPr="00332950" w:rsidRDefault="00907FD2" w:rsidP="00332950">
            <w:pPr>
              <w:pStyle w:val="NoSpacing"/>
              <w:rPr>
                <w:sz w:val="16"/>
                <w:szCs w:val="16"/>
              </w:rPr>
            </w:pPr>
            <w:r w:rsidRPr="00332950">
              <w:rPr>
                <w:sz w:val="16"/>
                <w:szCs w:val="16"/>
              </w:rPr>
              <w:t>4.7</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39BA322D" w14:textId="77777777" w:rsidR="00907FD2" w:rsidRPr="00332950" w:rsidRDefault="00907FD2" w:rsidP="00332950">
            <w:pPr>
              <w:pStyle w:val="NoSpacing"/>
              <w:rPr>
                <w:sz w:val="16"/>
                <w:szCs w:val="16"/>
              </w:rPr>
            </w:pPr>
            <w:r w:rsidRPr="00332950">
              <w:rPr>
                <w:sz w:val="16"/>
                <w:szCs w:val="16"/>
              </w:rPr>
              <w:t>14.7</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3723A8A3" w14:textId="77777777" w:rsidR="00907FD2" w:rsidRPr="00332950" w:rsidRDefault="00907FD2" w:rsidP="00332950">
            <w:pPr>
              <w:pStyle w:val="NoSpacing"/>
              <w:rPr>
                <w:sz w:val="16"/>
                <w:szCs w:val="16"/>
              </w:rPr>
            </w:pPr>
            <w:r w:rsidRPr="00332950">
              <w:rPr>
                <w:sz w:val="16"/>
                <w:szCs w:val="16"/>
              </w:rPr>
              <w:t>279.3</w:t>
            </w:r>
          </w:p>
        </w:tc>
        <w:tc>
          <w:tcPr>
            <w:tcW w:w="191" w:type="pct"/>
            <w:tcBorders>
              <w:top w:val="single" w:sz="4" w:space="0" w:color="auto"/>
              <w:left w:val="nil"/>
              <w:bottom w:val="single" w:sz="4" w:space="0" w:color="auto"/>
              <w:right w:val="single" w:sz="4" w:space="0" w:color="auto"/>
            </w:tcBorders>
            <w:shd w:val="clear" w:color="auto" w:fill="auto"/>
            <w:noWrap/>
            <w:vAlign w:val="center"/>
            <w:hideMark/>
          </w:tcPr>
          <w:p w14:paraId="6E094935" w14:textId="77777777" w:rsidR="00907FD2" w:rsidRPr="00332950" w:rsidRDefault="00907FD2" w:rsidP="00332950">
            <w:pPr>
              <w:pStyle w:val="NoSpacing"/>
              <w:rPr>
                <w:sz w:val="16"/>
                <w:szCs w:val="16"/>
              </w:rPr>
            </w:pPr>
            <w:r w:rsidRPr="00332950">
              <w:rPr>
                <w:sz w:val="16"/>
                <w:szCs w:val="16"/>
              </w:rPr>
              <w:t>73.2</w:t>
            </w:r>
          </w:p>
        </w:tc>
        <w:tc>
          <w:tcPr>
            <w:tcW w:w="155" w:type="pct"/>
            <w:tcBorders>
              <w:top w:val="single" w:sz="4" w:space="0" w:color="auto"/>
              <w:left w:val="nil"/>
              <w:bottom w:val="single" w:sz="4" w:space="0" w:color="auto"/>
              <w:right w:val="single" w:sz="4" w:space="0" w:color="auto"/>
            </w:tcBorders>
            <w:shd w:val="clear" w:color="auto" w:fill="auto"/>
            <w:noWrap/>
            <w:vAlign w:val="center"/>
            <w:hideMark/>
          </w:tcPr>
          <w:p w14:paraId="754A67D8" w14:textId="77777777" w:rsidR="00907FD2" w:rsidRPr="00332950" w:rsidRDefault="00907FD2" w:rsidP="00332950">
            <w:pPr>
              <w:pStyle w:val="NoSpacing"/>
              <w:rPr>
                <w:sz w:val="16"/>
                <w:szCs w:val="16"/>
              </w:rPr>
            </w:pPr>
            <w:r w:rsidRPr="00332950">
              <w:rPr>
                <w:sz w:val="16"/>
                <w:szCs w:val="16"/>
              </w:rPr>
              <w:t>1.1</w:t>
            </w:r>
          </w:p>
        </w:tc>
        <w:tc>
          <w:tcPr>
            <w:tcW w:w="191" w:type="pct"/>
            <w:tcBorders>
              <w:top w:val="single" w:sz="4" w:space="0" w:color="auto"/>
              <w:left w:val="nil"/>
              <w:bottom w:val="single" w:sz="4" w:space="0" w:color="auto"/>
              <w:right w:val="single" w:sz="4" w:space="0" w:color="auto"/>
            </w:tcBorders>
            <w:shd w:val="clear" w:color="auto" w:fill="auto"/>
            <w:noWrap/>
            <w:vAlign w:val="center"/>
            <w:hideMark/>
          </w:tcPr>
          <w:p w14:paraId="427EB165" w14:textId="77777777" w:rsidR="00907FD2" w:rsidRPr="00332950" w:rsidRDefault="00907FD2" w:rsidP="00332950">
            <w:pPr>
              <w:pStyle w:val="NoSpacing"/>
              <w:rPr>
                <w:sz w:val="16"/>
                <w:szCs w:val="16"/>
              </w:rPr>
            </w:pPr>
            <w:r w:rsidRPr="00332950">
              <w:rPr>
                <w:sz w:val="16"/>
                <w:szCs w:val="16"/>
              </w:rPr>
              <w:t>74.3</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11684723" w14:textId="77777777" w:rsidR="00907FD2" w:rsidRPr="00332950" w:rsidRDefault="00907FD2" w:rsidP="00332950">
            <w:pPr>
              <w:pStyle w:val="NoSpacing"/>
              <w:rPr>
                <w:sz w:val="16"/>
                <w:szCs w:val="16"/>
              </w:rPr>
            </w:pPr>
            <w:r w:rsidRPr="00332950">
              <w:rPr>
                <w:sz w:val="16"/>
                <w:szCs w:val="16"/>
              </w:rPr>
              <w:t>156.5</w:t>
            </w:r>
          </w:p>
        </w:tc>
        <w:tc>
          <w:tcPr>
            <w:tcW w:w="161" w:type="pct"/>
            <w:tcBorders>
              <w:top w:val="single" w:sz="4" w:space="0" w:color="auto"/>
              <w:left w:val="nil"/>
              <w:bottom w:val="single" w:sz="4" w:space="0" w:color="auto"/>
              <w:right w:val="single" w:sz="4" w:space="0" w:color="auto"/>
            </w:tcBorders>
            <w:shd w:val="clear" w:color="auto" w:fill="auto"/>
            <w:noWrap/>
            <w:vAlign w:val="center"/>
            <w:hideMark/>
          </w:tcPr>
          <w:p w14:paraId="687DBC37" w14:textId="77777777" w:rsidR="00907FD2" w:rsidRPr="00332950" w:rsidRDefault="00907FD2" w:rsidP="00332950">
            <w:pPr>
              <w:pStyle w:val="NoSpacing"/>
              <w:rPr>
                <w:sz w:val="16"/>
                <w:szCs w:val="16"/>
              </w:rPr>
            </w:pPr>
            <w:r w:rsidRPr="00332950">
              <w:rPr>
                <w:sz w:val="16"/>
                <w:szCs w:val="16"/>
              </w:rPr>
              <w:t>0.2</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14:paraId="3AAA7428" w14:textId="77777777" w:rsidR="00907FD2" w:rsidRPr="00332950" w:rsidRDefault="00907FD2" w:rsidP="00332950">
            <w:pPr>
              <w:pStyle w:val="NoSpacing"/>
              <w:rPr>
                <w:sz w:val="16"/>
                <w:szCs w:val="16"/>
              </w:rPr>
            </w:pPr>
            <w:r w:rsidRPr="00332950">
              <w:rPr>
                <w:sz w:val="16"/>
                <w:szCs w:val="16"/>
              </w:rPr>
              <w:t>1.3</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14:paraId="3836E4C5" w14:textId="77777777" w:rsidR="00907FD2" w:rsidRPr="00332950" w:rsidRDefault="00907FD2" w:rsidP="00332950">
            <w:pPr>
              <w:pStyle w:val="NoSpacing"/>
              <w:rPr>
                <w:sz w:val="16"/>
                <w:szCs w:val="16"/>
              </w:rPr>
            </w:pPr>
            <w:r w:rsidRPr="00332950">
              <w:rPr>
                <w:sz w:val="16"/>
                <w:szCs w:val="16"/>
              </w:rPr>
              <w:t>0.2</w:t>
            </w:r>
          </w:p>
        </w:tc>
        <w:tc>
          <w:tcPr>
            <w:tcW w:w="163" w:type="pct"/>
            <w:tcBorders>
              <w:top w:val="single" w:sz="4" w:space="0" w:color="auto"/>
              <w:left w:val="nil"/>
              <w:bottom w:val="single" w:sz="4" w:space="0" w:color="auto"/>
              <w:right w:val="single" w:sz="4" w:space="0" w:color="auto"/>
            </w:tcBorders>
            <w:shd w:val="clear" w:color="auto" w:fill="auto"/>
            <w:noWrap/>
            <w:vAlign w:val="center"/>
            <w:hideMark/>
          </w:tcPr>
          <w:p w14:paraId="2CF322EC" w14:textId="77777777" w:rsidR="00907FD2" w:rsidRPr="00332950" w:rsidRDefault="00907FD2" w:rsidP="00332950">
            <w:pPr>
              <w:pStyle w:val="NoSpacing"/>
              <w:rPr>
                <w:sz w:val="16"/>
                <w:szCs w:val="16"/>
              </w:rPr>
            </w:pPr>
            <w:r w:rsidRPr="00332950">
              <w:rPr>
                <w:sz w:val="16"/>
                <w:szCs w:val="16"/>
              </w:rPr>
              <w:t>57.9</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068F8AE9" w14:textId="77777777" w:rsidR="00907FD2" w:rsidRPr="00332950" w:rsidRDefault="00907FD2" w:rsidP="00332950">
            <w:pPr>
              <w:pStyle w:val="NoSpacing"/>
              <w:rPr>
                <w:sz w:val="16"/>
                <w:szCs w:val="16"/>
              </w:rPr>
            </w:pPr>
            <w:r w:rsidRPr="00332950">
              <w:rPr>
                <w:sz w:val="16"/>
                <w:szCs w:val="16"/>
              </w:rPr>
              <w:t>1.01</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4BD0B195" w14:textId="77777777" w:rsidR="00907FD2" w:rsidRPr="00332950" w:rsidRDefault="00907FD2" w:rsidP="00332950">
            <w:pPr>
              <w:pStyle w:val="NoSpacing"/>
              <w:rPr>
                <w:sz w:val="16"/>
                <w:szCs w:val="16"/>
              </w:rPr>
            </w:pPr>
            <w:r w:rsidRPr="00332950">
              <w:rPr>
                <w:sz w:val="16"/>
                <w:szCs w:val="16"/>
              </w:rPr>
              <w:t>230.9</w:t>
            </w:r>
          </w:p>
        </w:tc>
        <w:tc>
          <w:tcPr>
            <w:tcW w:w="268" w:type="pct"/>
            <w:gridSpan w:val="2"/>
            <w:tcBorders>
              <w:top w:val="single" w:sz="4" w:space="0" w:color="auto"/>
              <w:left w:val="nil"/>
              <w:bottom w:val="single" w:sz="4" w:space="0" w:color="auto"/>
              <w:right w:val="single" w:sz="4" w:space="0" w:color="auto"/>
            </w:tcBorders>
            <w:shd w:val="clear" w:color="auto" w:fill="auto"/>
            <w:noWrap/>
            <w:vAlign w:val="center"/>
            <w:hideMark/>
          </w:tcPr>
          <w:p w14:paraId="20399006" w14:textId="77777777" w:rsidR="00907FD2" w:rsidRPr="00332950" w:rsidRDefault="00907FD2" w:rsidP="00332950">
            <w:pPr>
              <w:pStyle w:val="NoSpacing"/>
              <w:rPr>
                <w:sz w:val="16"/>
                <w:szCs w:val="16"/>
              </w:rPr>
            </w:pPr>
            <w:r w:rsidRPr="00332950">
              <w:rPr>
                <w:sz w:val="16"/>
                <w:szCs w:val="16"/>
              </w:rPr>
              <w:t>Đảm bảo</w:t>
            </w:r>
          </w:p>
        </w:tc>
      </w:tr>
      <w:tr w:rsidR="00332950" w:rsidRPr="00332950" w14:paraId="365198A6" w14:textId="77777777" w:rsidTr="00247861">
        <w:trPr>
          <w:trHeight w:val="328"/>
        </w:trPr>
        <w:tc>
          <w:tcPr>
            <w:tcW w:w="160" w:type="pct"/>
            <w:tcBorders>
              <w:top w:val="nil"/>
              <w:left w:val="single" w:sz="4" w:space="0" w:color="auto"/>
              <w:bottom w:val="single" w:sz="4" w:space="0" w:color="auto"/>
              <w:right w:val="single" w:sz="4" w:space="0" w:color="auto"/>
            </w:tcBorders>
            <w:shd w:val="clear" w:color="auto" w:fill="auto"/>
            <w:noWrap/>
            <w:vAlign w:val="center"/>
            <w:hideMark/>
          </w:tcPr>
          <w:p w14:paraId="35116CDF" w14:textId="77777777" w:rsidR="00907FD2" w:rsidRPr="00332950" w:rsidRDefault="00907FD2" w:rsidP="00332950">
            <w:pPr>
              <w:pStyle w:val="NoSpacing"/>
              <w:rPr>
                <w:sz w:val="16"/>
                <w:szCs w:val="16"/>
              </w:rPr>
            </w:pPr>
            <w:r w:rsidRPr="00332950">
              <w:rPr>
                <w:sz w:val="16"/>
                <w:szCs w:val="16"/>
              </w:rPr>
              <w:t>9</w:t>
            </w:r>
          </w:p>
        </w:tc>
        <w:tc>
          <w:tcPr>
            <w:tcW w:w="205" w:type="pct"/>
            <w:tcBorders>
              <w:top w:val="nil"/>
              <w:left w:val="nil"/>
              <w:bottom w:val="single" w:sz="4" w:space="0" w:color="auto"/>
              <w:right w:val="single" w:sz="4" w:space="0" w:color="auto"/>
            </w:tcBorders>
            <w:shd w:val="clear" w:color="auto" w:fill="auto"/>
            <w:noWrap/>
            <w:vAlign w:val="center"/>
            <w:hideMark/>
          </w:tcPr>
          <w:p w14:paraId="788A6B6B" w14:textId="77777777" w:rsidR="00907FD2" w:rsidRPr="00332950" w:rsidRDefault="00907FD2" w:rsidP="00332950">
            <w:pPr>
              <w:pStyle w:val="NoSpacing"/>
              <w:rPr>
                <w:sz w:val="16"/>
                <w:szCs w:val="16"/>
              </w:rPr>
            </w:pPr>
            <w:r w:rsidRPr="00332950">
              <w:rPr>
                <w:sz w:val="16"/>
                <w:szCs w:val="16"/>
              </w:rPr>
              <w:t>N17</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14:paraId="7147E1DA" w14:textId="77777777" w:rsidR="00907FD2" w:rsidRPr="00332950" w:rsidRDefault="00907FD2" w:rsidP="00332950">
            <w:pPr>
              <w:pStyle w:val="NoSpacing"/>
              <w:rPr>
                <w:sz w:val="16"/>
                <w:szCs w:val="16"/>
              </w:rPr>
            </w:pPr>
            <w:r w:rsidRPr="00332950">
              <w:rPr>
                <w:sz w:val="16"/>
                <w:szCs w:val="16"/>
              </w:rPr>
              <w:t>600</w:t>
            </w:r>
          </w:p>
        </w:tc>
        <w:tc>
          <w:tcPr>
            <w:tcW w:w="188" w:type="pct"/>
            <w:tcBorders>
              <w:top w:val="single" w:sz="4" w:space="0" w:color="auto"/>
              <w:left w:val="nil"/>
              <w:bottom w:val="single" w:sz="4" w:space="0" w:color="000000"/>
              <w:right w:val="single" w:sz="4" w:space="0" w:color="auto"/>
            </w:tcBorders>
            <w:shd w:val="clear" w:color="auto" w:fill="auto"/>
            <w:noWrap/>
            <w:vAlign w:val="center"/>
            <w:hideMark/>
          </w:tcPr>
          <w:p w14:paraId="6DB05D4E" w14:textId="77777777" w:rsidR="00907FD2" w:rsidRPr="00332950" w:rsidRDefault="00907FD2" w:rsidP="00332950">
            <w:pPr>
              <w:pStyle w:val="NoSpacing"/>
              <w:rPr>
                <w:sz w:val="16"/>
                <w:szCs w:val="16"/>
              </w:rPr>
            </w:pPr>
            <w:r w:rsidRPr="00332950">
              <w:rPr>
                <w:sz w:val="16"/>
                <w:szCs w:val="16"/>
              </w:rPr>
              <w:t> </w:t>
            </w:r>
          </w:p>
        </w:tc>
        <w:tc>
          <w:tcPr>
            <w:tcW w:w="169" w:type="pct"/>
            <w:tcBorders>
              <w:top w:val="single" w:sz="4" w:space="0" w:color="auto"/>
              <w:left w:val="nil"/>
              <w:bottom w:val="single" w:sz="4" w:space="0" w:color="auto"/>
              <w:right w:val="single" w:sz="4" w:space="0" w:color="auto"/>
            </w:tcBorders>
            <w:shd w:val="clear" w:color="auto" w:fill="auto"/>
            <w:noWrap/>
            <w:vAlign w:val="center"/>
            <w:hideMark/>
          </w:tcPr>
          <w:p w14:paraId="21F875F2" w14:textId="77777777" w:rsidR="00907FD2" w:rsidRPr="00332950" w:rsidRDefault="00907FD2" w:rsidP="00332950">
            <w:pPr>
              <w:pStyle w:val="NoSpacing"/>
              <w:rPr>
                <w:sz w:val="16"/>
                <w:szCs w:val="16"/>
              </w:rPr>
            </w:pPr>
            <w:r w:rsidRPr="00332950">
              <w:rPr>
                <w:sz w:val="16"/>
                <w:szCs w:val="16"/>
              </w:rPr>
              <w:t>Tròn</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53D17B16" w14:textId="77777777" w:rsidR="00907FD2" w:rsidRPr="00332950" w:rsidRDefault="00907FD2" w:rsidP="00332950">
            <w:pPr>
              <w:pStyle w:val="NoSpacing"/>
              <w:rPr>
                <w:sz w:val="16"/>
                <w:szCs w:val="16"/>
              </w:rPr>
            </w:pPr>
            <w:r w:rsidRPr="00332950">
              <w:rPr>
                <w:sz w:val="16"/>
                <w:szCs w:val="16"/>
              </w:rPr>
              <w:t>76.00</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266BE159" w14:textId="77777777" w:rsidR="00907FD2" w:rsidRPr="00332950" w:rsidRDefault="00907FD2" w:rsidP="00332950">
            <w:pPr>
              <w:pStyle w:val="NoSpacing"/>
              <w:rPr>
                <w:sz w:val="16"/>
                <w:szCs w:val="16"/>
              </w:rPr>
            </w:pPr>
            <w:r w:rsidRPr="00332950">
              <w:rPr>
                <w:sz w:val="16"/>
                <w:szCs w:val="16"/>
              </w:rPr>
              <w:t>0.0017</w:t>
            </w:r>
          </w:p>
        </w:tc>
        <w:tc>
          <w:tcPr>
            <w:tcW w:w="218" w:type="pct"/>
            <w:tcBorders>
              <w:top w:val="nil"/>
              <w:left w:val="nil"/>
              <w:bottom w:val="single" w:sz="4" w:space="0" w:color="auto"/>
              <w:right w:val="single" w:sz="4" w:space="0" w:color="auto"/>
            </w:tcBorders>
            <w:shd w:val="clear" w:color="auto" w:fill="auto"/>
            <w:noWrap/>
            <w:vAlign w:val="center"/>
            <w:hideMark/>
          </w:tcPr>
          <w:p w14:paraId="13B0CB75" w14:textId="77777777" w:rsidR="00907FD2" w:rsidRPr="00332950" w:rsidRDefault="00907FD2" w:rsidP="00332950">
            <w:pPr>
              <w:pStyle w:val="NoSpacing"/>
              <w:rPr>
                <w:sz w:val="16"/>
                <w:szCs w:val="16"/>
              </w:rPr>
            </w:pPr>
            <w:r w:rsidRPr="00332950">
              <w:rPr>
                <w:sz w:val="16"/>
                <w:szCs w:val="16"/>
              </w:rPr>
              <w:t>N16</w:t>
            </w:r>
          </w:p>
        </w:tc>
        <w:tc>
          <w:tcPr>
            <w:tcW w:w="158" w:type="pct"/>
            <w:tcBorders>
              <w:top w:val="single" w:sz="4" w:space="0" w:color="auto"/>
              <w:left w:val="nil"/>
              <w:bottom w:val="single" w:sz="4" w:space="0" w:color="auto"/>
              <w:right w:val="single" w:sz="4" w:space="0" w:color="auto"/>
            </w:tcBorders>
            <w:shd w:val="clear" w:color="auto" w:fill="auto"/>
            <w:noWrap/>
            <w:vAlign w:val="center"/>
            <w:hideMark/>
          </w:tcPr>
          <w:p w14:paraId="0079FCDB" w14:textId="77777777" w:rsidR="00907FD2" w:rsidRPr="00332950" w:rsidRDefault="00907FD2" w:rsidP="00332950">
            <w:pPr>
              <w:pStyle w:val="NoSpacing"/>
              <w:rPr>
                <w:sz w:val="16"/>
                <w:szCs w:val="16"/>
              </w:rPr>
            </w:pPr>
            <w:r w:rsidRPr="00332950">
              <w:rPr>
                <w:sz w:val="16"/>
                <w:szCs w:val="16"/>
              </w:rPr>
              <w:t>0.4</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62E61D9F" w14:textId="77777777" w:rsidR="00907FD2" w:rsidRPr="00332950" w:rsidRDefault="00907FD2" w:rsidP="00332950">
            <w:pPr>
              <w:pStyle w:val="NoSpacing"/>
              <w:rPr>
                <w:sz w:val="16"/>
                <w:szCs w:val="16"/>
              </w:rPr>
            </w:pPr>
            <w:r w:rsidRPr="00332950">
              <w:rPr>
                <w:sz w:val="16"/>
                <w:szCs w:val="16"/>
              </w:rPr>
              <w:t>0.4</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14:paraId="310B4238" w14:textId="77777777" w:rsidR="00907FD2" w:rsidRPr="00332950" w:rsidRDefault="00907FD2" w:rsidP="00332950">
            <w:pPr>
              <w:pStyle w:val="NoSpacing"/>
              <w:rPr>
                <w:sz w:val="16"/>
                <w:szCs w:val="16"/>
              </w:rPr>
            </w:pPr>
            <w:r w:rsidRPr="00332950">
              <w:rPr>
                <w:sz w:val="16"/>
                <w:szCs w:val="16"/>
              </w:rPr>
              <w:t>0.8</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17F81B0A" w14:textId="77777777" w:rsidR="00907FD2" w:rsidRPr="00332950" w:rsidRDefault="00907FD2" w:rsidP="00332950">
            <w:pPr>
              <w:pStyle w:val="NoSpacing"/>
              <w:rPr>
                <w:sz w:val="16"/>
                <w:szCs w:val="16"/>
              </w:rPr>
            </w:pPr>
            <w:r w:rsidRPr="00332950">
              <w:rPr>
                <w:sz w:val="16"/>
                <w:szCs w:val="16"/>
              </w:rPr>
              <w:t>10.0</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2432070E" w14:textId="77777777" w:rsidR="00907FD2" w:rsidRPr="00332950" w:rsidRDefault="00907FD2" w:rsidP="00332950">
            <w:pPr>
              <w:pStyle w:val="NoSpacing"/>
              <w:rPr>
                <w:sz w:val="16"/>
                <w:szCs w:val="16"/>
              </w:rPr>
            </w:pPr>
            <w:r w:rsidRPr="00332950">
              <w:rPr>
                <w:sz w:val="16"/>
                <w:szCs w:val="16"/>
              </w:rPr>
              <w:t>2.5</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2E45754F" w14:textId="77777777" w:rsidR="00907FD2" w:rsidRPr="00332950" w:rsidRDefault="00907FD2" w:rsidP="00332950">
            <w:pPr>
              <w:pStyle w:val="NoSpacing"/>
              <w:rPr>
                <w:sz w:val="16"/>
                <w:szCs w:val="16"/>
              </w:rPr>
            </w:pPr>
            <w:r w:rsidRPr="00332950">
              <w:rPr>
                <w:sz w:val="16"/>
                <w:szCs w:val="16"/>
              </w:rPr>
              <w:t>12.5</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39B22DA5" w14:textId="77777777" w:rsidR="00907FD2" w:rsidRPr="00332950" w:rsidRDefault="00907FD2" w:rsidP="00332950">
            <w:pPr>
              <w:pStyle w:val="NoSpacing"/>
              <w:rPr>
                <w:sz w:val="16"/>
                <w:szCs w:val="16"/>
              </w:rPr>
            </w:pPr>
            <w:r w:rsidRPr="00332950">
              <w:rPr>
                <w:sz w:val="16"/>
                <w:szCs w:val="16"/>
              </w:rPr>
              <w:t>294.0</w:t>
            </w:r>
          </w:p>
        </w:tc>
        <w:tc>
          <w:tcPr>
            <w:tcW w:w="191" w:type="pct"/>
            <w:tcBorders>
              <w:top w:val="single" w:sz="4" w:space="0" w:color="auto"/>
              <w:left w:val="nil"/>
              <w:bottom w:val="single" w:sz="4" w:space="0" w:color="auto"/>
              <w:right w:val="single" w:sz="4" w:space="0" w:color="auto"/>
            </w:tcBorders>
            <w:shd w:val="clear" w:color="auto" w:fill="auto"/>
            <w:noWrap/>
            <w:vAlign w:val="center"/>
            <w:hideMark/>
          </w:tcPr>
          <w:p w14:paraId="038DD389" w14:textId="77777777" w:rsidR="00907FD2" w:rsidRPr="00332950" w:rsidRDefault="00907FD2" w:rsidP="00332950">
            <w:pPr>
              <w:pStyle w:val="NoSpacing"/>
              <w:rPr>
                <w:sz w:val="16"/>
                <w:szCs w:val="16"/>
              </w:rPr>
            </w:pPr>
            <w:r w:rsidRPr="00332950">
              <w:rPr>
                <w:sz w:val="16"/>
                <w:szCs w:val="16"/>
              </w:rPr>
              <w:t>77.0</w:t>
            </w:r>
          </w:p>
        </w:tc>
        <w:tc>
          <w:tcPr>
            <w:tcW w:w="155" w:type="pct"/>
            <w:tcBorders>
              <w:top w:val="single" w:sz="4" w:space="0" w:color="auto"/>
              <w:left w:val="nil"/>
              <w:bottom w:val="single" w:sz="4" w:space="0" w:color="auto"/>
              <w:right w:val="single" w:sz="4" w:space="0" w:color="auto"/>
            </w:tcBorders>
            <w:shd w:val="clear" w:color="auto" w:fill="auto"/>
            <w:noWrap/>
            <w:vAlign w:val="center"/>
            <w:hideMark/>
          </w:tcPr>
          <w:p w14:paraId="72F8D1E8" w14:textId="77777777" w:rsidR="00907FD2" w:rsidRPr="00332950" w:rsidRDefault="00907FD2" w:rsidP="00332950">
            <w:pPr>
              <w:pStyle w:val="NoSpacing"/>
              <w:rPr>
                <w:sz w:val="16"/>
                <w:szCs w:val="16"/>
              </w:rPr>
            </w:pPr>
            <w:r w:rsidRPr="00332950">
              <w:rPr>
                <w:sz w:val="16"/>
                <w:szCs w:val="16"/>
              </w:rPr>
              <w:t>1.1</w:t>
            </w:r>
          </w:p>
        </w:tc>
        <w:tc>
          <w:tcPr>
            <w:tcW w:w="191" w:type="pct"/>
            <w:tcBorders>
              <w:top w:val="single" w:sz="4" w:space="0" w:color="auto"/>
              <w:left w:val="nil"/>
              <w:bottom w:val="single" w:sz="4" w:space="0" w:color="auto"/>
              <w:right w:val="single" w:sz="4" w:space="0" w:color="auto"/>
            </w:tcBorders>
            <w:shd w:val="clear" w:color="auto" w:fill="auto"/>
            <w:noWrap/>
            <w:vAlign w:val="center"/>
            <w:hideMark/>
          </w:tcPr>
          <w:p w14:paraId="4E99B8C0" w14:textId="77777777" w:rsidR="00907FD2" w:rsidRPr="00332950" w:rsidRDefault="00907FD2" w:rsidP="00332950">
            <w:pPr>
              <w:pStyle w:val="NoSpacing"/>
              <w:rPr>
                <w:sz w:val="16"/>
                <w:szCs w:val="16"/>
              </w:rPr>
            </w:pPr>
            <w:r w:rsidRPr="00332950">
              <w:rPr>
                <w:sz w:val="16"/>
                <w:szCs w:val="16"/>
              </w:rPr>
              <w:t>78.2</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7A51872C" w14:textId="77777777" w:rsidR="00907FD2" w:rsidRPr="00332950" w:rsidRDefault="00907FD2" w:rsidP="00332950">
            <w:pPr>
              <w:pStyle w:val="NoSpacing"/>
              <w:rPr>
                <w:sz w:val="16"/>
                <w:szCs w:val="16"/>
              </w:rPr>
            </w:pPr>
            <w:r w:rsidRPr="00332950">
              <w:rPr>
                <w:sz w:val="16"/>
                <w:szCs w:val="16"/>
              </w:rPr>
              <w:t>152.7</w:t>
            </w:r>
          </w:p>
        </w:tc>
        <w:tc>
          <w:tcPr>
            <w:tcW w:w="161" w:type="pct"/>
            <w:tcBorders>
              <w:top w:val="single" w:sz="4" w:space="0" w:color="auto"/>
              <w:left w:val="nil"/>
              <w:bottom w:val="single" w:sz="4" w:space="0" w:color="auto"/>
              <w:right w:val="single" w:sz="4" w:space="0" w:color="auto"/>
            </w:tcBorders>
            <w:shd w:val="clear" w:color="auto" w:fill="auto"/>
            <w:noWrap/>
            <w:vAlign w:val="center"/>
            <w:hideMark/>
          </w:tcPr>
          <w:p w14:paraId="24BB92A1" w14:textId="77777777" w:rsidR="00907FD2" w:rsidRPr="00332950" w:rsidRDefault="00907FD2" w:rsidP="00332950">
            <w:pPr>
              <w:pStyle w:val="NoSpacing"/>
              <w:rPr>
                <w:sz w:val="16"/>
                <w:szCs w:val="16"/>
              </w:rPr>
            </w:pPr>
            <w:r w:rsidRPr="00332950">
              <w:rPr>
                <w:sz w:val="16"/>
                <w:szCs w:val="16"/>
              </w:rPr>
              <w:t>0.2</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14:paraId="4AF4F6D7" w14:textId="77777777" w:rsidR="00907FD2" w:rsidRPr="00332950" w:rsidRDefault="00907FD2" w:rsidP="00332950">
            <w:pPr>
              <w:pStyle w:val="NoSpacing"/>
              <w:rPr>
                <w:sz w:val="16"/>
                <w:szCs w:val="16"/>
              </w:rPr>
            </w:pPr>
            <w:r w:rsidRPr="00332950">
              <w:rPr>
                <w:sz w:val="16"/>
                <w:szCs w:val="16"/>
              </w:rPr>
              <w:t>1.3</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14:paraId="32AE7378" w14:textId="77777777" w:rsidR="00907FD2" w:rsidRPr="00332950" w:rsidRDefault="00907FD2" w:rsidP="00332950">
            <w:pPr>
              <w:pStyle w:val="NoSpacing"/>
              <w:rPr>
                <w:sz w:val="16"/>
                <w:szCs w:val="16"/>
              </w:rPr>
            </w:pPr>
            <w:r w:rsidRPr="00332950">
              <w:rPr>
                <w:sz w:val="16"/>
                <w:szCs w:val="16"/>
              </w:rPr>
              <w:t>0.2</w:t>
            </w:r>
          </w:p>
        </w:tc>
        <w:tc>
          <w:tcPr>
            <w:tcW w:w="163" w:type="pct"/>
            <w:tcBorders>
              <w:top w:val="single" w:sz="4" w:space="0" w:color="auto"/>
              <w:left w:val="nil"/>
              <w:bottom w:val="single" w:sz="4" w:space="0" w:color="auto"/>
              <w:right w:val="single" w:sz="4" w:space="0" w:color="auto"/>
            </w:tcBorders>
            <w:shd w:val="clear" w:color="auto" w:fill="auto"/>
            <w:noWrap/>
            <w:vAlign w:val="center"/>
            <w:hideMark/>
          </w:tcPr>
          <w:p w14:paraId="69908281" w14:textId="77777777" w:rsidR="00907FD2" w:rsidRPr="00332950" w:rsidRDefault="00907FD2" w:rsidP="00332950">
            <w:pPr>
              <w:pStyle w:val="NoSpacing"/>
              <w:rPr>
                <w:sz w:val="16"/>
                <w:szCs w:val="16"/>
              </w:rPr>
            </w:pPr>
            <w:r w:rsidRPr="00332950">
              <w:rPr>
                <w:sz w:val="16"/>
                <w:szCs w:val="16"/>
              </w:rPr>
              <w:t>57.9</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67EB8CBE" w14:textId="77777777" w:rsidR="00907FD2" w:rsidRPr="00332950" w:rsidRDefault="00907FD2" w:rsidP="00332950">
            <w:pPr>
              <w:pStyle w:val="NoSpacing"/>
              <w:rPr>
                <w:sz w:val="16"/>
                <w:szCs w:val="16"/>
              </w:rPr>
            </w:pPr>
            <w:r w:rsidRPr="00332950">
              <w:rPr>
                <w:sz w:val="16"/>
                <w:szCs w:val="16"/>
              </w:rPr>
              <w:t>1.01</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528334DB" w14:textId="77777777" w:rsidR="00907FD2" w:rsidRPr="00332950" w:rsidRDefault="00907FD2" w:rsidP="00332950">
            <w:pPr>
              <w:pStyle w:val="NoSpacing"/>
              <w:rPr>
                <w:sz w:val="16"/>
                <w:szCs w:val="16"/>
              </w:rPr>
            </w:pPr>
            <w:r w:rsidRPr="00332950">
              <w:rPr>
                <w:sz w:val="16"/>
                <w:szCs w:val="16"/>
              </w:rPr>
              <w:t>230.9</w:t>
            </w:r>
          </w:p>
        </w:tc>
        <w:tc>
          <w:tcPr>
            <w:tcW w:w="268" w:type="pct"/>
            <w:gridSpan w:val="2"/>
            <w:tcBorders>
              <w:top w:val="single" w:sz="4" w:space="0" w:color="auto"/>
              <w:left w:val="nil"/>
              <w:bottom w:val="single" w:sz="4" w:space="0" w:color="auto"/>
              <w:right w:val="single" w:sz="4" w:space="0" w:color="auto"/>
            </w:tcBorders>
            <w:shd w:val="clear" w:color="auto" w:fill="auto"/>
            <w:noWrap/>
            <w:vAlign w:val="center"/>
            <w:hideMark/>
          </w:tcPr>
          <w:p w14:paraId="0E8F9B9D" w14:textId="77777777" w:rsidR="00907FD2" w:rsidRPr="00332950" w:rsidRDefault="00907FD2" w:rsidP="00332950">
            <w:pPr>
              <w:pStyle w:val="NoSpacing"/>
              <w:rPr>
                <w:sz w:val="16"/>
                <w:szCs w:val="16"/>
              </w:rPr>
            </w:pPr>
            <w:r w:rsidRPr="00332950">
              <w:rPr>
                <w:sz w:val="16"/>
                <w:szCs w:val="16"/>
              </w:rPr>
              <w:t>Đảm bảo</w:t>
            </w:r>
          </w:p>
        </w:tc>
      </w:tr>
      <w:tr w:rsidR="00332950" w:rsidRPr="00332950" w14:paraId="4725BEEC" w14:textId="77777777" w:rsidTr="00247861">
        <w:trPr>
          <w:trHeight w:val="328"/>
        </w:trPr>
        <w:tc>
          <w:tcPr>
            <w:tcW w:w="160" w:type="pct"/>
            <w:tcBorders>
              <w:top w:val="nil"/>
              <w:left w:val="single" w:sz="4" w:space="0" w:color="auto"/>
              <w:bottom w:val="single" w:sz="4" w:space="0" w:color="auto"/>
              <w:right w:val="single" w:sz="4" w:space="0" w:color="auto"/>
            </w:tcBorders>
            <w:shd w:val="clear" w:color="auto" w:fill="auto"/>
            <w:noWrap/>
            <w:vAlign w:val="center"/>
            <w:hideMark/>
          </w:tcPr>
          <w:p w14:paraId="7359DE23" w14:textId="77777777" w:rsidR="00907FD2" w:rsidRPr="00332950" w:rsidRDefault="00907FD2" w:rsidP="00332950">
            <w:pPr>
              <w:pStyle w:val="NoSpacing"/>
              <w:rPr>
                <w:sz w:val="16"/>
                <w:szCs w:val="16"/>
              </w:rPr>
            </w:pPr>
            <w:r w:rsidRPr="00332950">
              <w:rPr>
                <w:sz w:val="16"/>
                <w:szCs w:val="16"/>
              </w:rPr>
              <w:t>10</w:t>
            </w:r>
          </w:p>
        </w:tc>
        <w:tc>
          <w:tcPr>
            <w:tcW w:w="205" w:type="pct"/>
            <w:tcBorders>
              <w:top w:val="nil"/>
              <w:left w:val="nil"/>
              <w:bottom w:val="single" w:sz="4" w:space="0" w:color="auto"/>
              <w:right w:val="single" w:sz="4" w:space="0" w:color="auto"/>
            </w:tcBorders>
            <w:shd w:val="clear" w:color="auto" w:fill="auto"/>
            <w:noWrap/>
            <w:vAlign w:val="center"/>
            <w:hideMark/>
          </w:tcPr>
          <w:p w14:paraId="59ABC9A4" w14:textId="77777777" w:rsidR="00907FD2" w:rsidRPr="00332950" w:rsidRDefault="00907FD2" w:rsidP="00332950">
            <w:pPr>
              <w:pStyle w:val="NoSpacing"/>
              <w:rPr>
                <w:sz w:val="16"/>
                <w:szCs w:val="16"/>
              </w:rPr>
            </w:pPr>
            <w:r w:rsidRPr="00332950">
              <w:rPr>
                <w:sz w:val="16"/>
                <w:szCs w:val="16"/>
              </w:rPr>
              <w:t>N16</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14:paraId="2E638C32" w14:textId="77777777" w:rsidR="00907FD2" w:rsidRPr="00332950" w:rsidRDefault="00907FD2" w:rsidP="00332950">
            <w:pPr>
              <w:pStyle w:val="NoSpacing"/>
              <w:rPr>
                <w:sz w:val="16"/>
                <w:szCs w:val="16"/>
              </w:rPr>
            </w:pPr>
            <w:r w:rsidRPr="00332950">
              <w:rPr>
                <w:sz w:val="16"/>
                <w:szCs w:val="16"/>
              </w:rPr>
              <w:t>600</w:t>
            </w:r>
          </w:p>
        </w:tc>
        <w:tc>
          <w:tcPr>
            <w:tcW w:w="188" w:type="pct"/>
            <w:tcBorders>
              <w:top w:val="single" w:sz="4" w:space="0" w:color="auto"/>
              <w:left w:val="nil"/>
              <w:bottom w:val="single" w:sz="4" w:space="0" w:color="000000"/>
              <w:right w:val="single" w:sz="4" w:space="0" w:color="auto"/>
            </w:tcBorders>
            <w:shd w:val="clear" w:color="auto" w:fill="auto"/>
            <w:noWrap/>
            <w:vAlign w:val="center"/>
            <w:hideMark/>
          </w:tcPr>
          <w:p w14:paraId="3C06180E" w14:textId="77777777" w:rsidR="00907FD2" w:rsidRPr="00332950" w:rsidRDefault="00907FD2" w:rsidP="00332950">
            <w:pPr>
              <w:pStyle w:val="NoSpacing"/>
              <w:rPr>
                <w:sz w:val="16"/>
                <w:szCs w:val="16"/>
              </w:rPr>
            </w:pPr>
            <w:r w:rsidRPr="00332950">
              <w:rPr>
                <w:sz w:val="16"/>
                <w:szCs w:val="16"/>
              </w:rPr>
              <w:t> </w:t>
            </w:r>
          </w:p>
        </w:tc>
        <w:tc>
          <w:tcPr>
            <w:tcW w:w="169" w:type="pct"/>
            <w:tcBorders>
              <w:top w:val="single" w:sz="4" w:space="0" w:color="auto"/>
              <w:left w:val="nil"/>
              <w:bottom w:val="single" w:sz="4" w:space="0" w:color="auto"/>
              <w:right w:val="single" w:sz="4" w:space="0" w:color="auto"/>
            </w:tcBorders>
            <w:shd w:val="clear" w:color="auto" w:fill="auto"/>
            <w:noWrap/>
            <w:vAlign w:val="center"/>
            <w:hideMark/>
          </w:tcPr>
          <w:p w14:paraId="50D5AC46" w14:textId="77777777" w:rsidR="00907FD2" w:rsidRPr="00332950" w:rsidRDefault="00907FD2" w:rsidP="00332950">
            <w:pPr>
              <w:pStyle w:val="NoSpacing"/>
              <w:rPr>
                <w:sz w:val="16"/>
                <w:szCs w:val="16"/>
              </w:rPr>
            </w:pPr>
            <w:r w:rsidRPr="00332950">
              <w:rPr>
                <w:sz w:val="16"/>
                <w:szCs w:val="16"/>
              </w:rPr>
              <w:t>Tròn</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303ED571" w14:textId="77777777" w:rsidR="00907FD2" w:rsidRPr="00332950" w:rsidRDefault="00907FD2" w:rsidP="00332950">
            <w:pPr>
              <w:pStyle w:val="NoSpacing"/>
              <w:rPr>
                <w:sz w:val="16"/>
                <w:szCs w:val="16"/>
              </w:rPr>
            </w:pPr>
            <w:r w:rsidRPr="00332950">
              <w:rPr>
                <w:sz w:val="16"/>
                <w:szCs w:val="16"/>
              </w:rPr>
              <w:t>65.00</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758F2BFC" w14:textId="77777777" w:rsidR="00907FD2" w:rsidRPr="00332950" w:rsidRDefault="00907FD2" w:rsidP="00332950">
            <w:pPr>
              <w:pStyle w:val="NoSpacing"/>
              <w:rPr>
                <w:sz w:val="16"/>
                <w:szCs w:val="16"/>
              </w:rPr>
            </w:pPr>
            <w:r w:rsidRPr="00332950">
              <w:rPr>
                <w:sz w:val="16"/>
                <w:szCs w:val="16"/>
              </w:rPr>
              <w:t>0.0017</w:t>
            </w:r>
          </w:p>
        </w:tc>
        <w:tc>
          <w:tcPr>
            <w:tcW w:w="218" w:type="pct"/>
            <w:tcBorders>
              <w:top w:val="nil"/>
              <w:left w:val="nil"/>
              <w:bottom w:val="single" w:sz="4" w:space="0" w:color="auto"/>
              <w:right w:val="single" w:sz="4" w:space="0" w:color="auto"/>
            </w:tcBorders>
            <w:shd w:val="clear" w:color="auto" w:fill="auto"/>
            <w:noWrap/>
            <w:vAlign w:val="center"/>
            <w:hideMark/>
          </w:tcPr>
          <w:p w14:paraId="10975DE2" w14:textId="77777777" w:rsidR="00907FD2" w:rsidRPr="00332950" w:rsidRDefault="00907FD2" w:rsidP="00332950">
            <w:pPr>
              <w:pStyle w:val="NoSpacing"/>
              <w:rPr>
                <w:sz w:val="16"/>
                <w:szCs w:val="16"/>
              </w:rPr>
            </w:pPr>
            <w:r w:rsidRPr="00332950">
              <w:rPr>
                <w:sz w:val="16"/>
                <w:szCs w:val="16"/>
              </w:rPr>
              <w:t>N10</w:t>
            </w:r>
          </w:p>
        </w:tc>
        <w:tc>
          <w:tcPr>
            <w:tcW w:w="158" w:type="pct"/>
            <w:tcBorders>
              <w:top w:val="single" w:sz="4" w:space="0" w:color="auto"/>
              <w:left w:val="nil"/>
              <w:bottom w:val="single" w:sz="4" w:space="0" w:color="auto"/>
              <w:right w:val="single" w:sz="4" w:space="0" w:color="auto"/>
            </w:tcBorders>
            <w:shd w:val="clear" w:color="auto" w:fill="auto"/>
            <w:noWrap/>
            <w:vAlign w:val="center"/>
            <w:hideMark/>
          </w:tcPr>
          <w:p w14:paraId="19F959FB" w14:textId="77777777" w:rsidR="00907FD2" w:rsidRPr="00332950" w:rsidRDefault="00907FD2" w:rsidP="00332950">
            <w:pPr>
              <w:pStyle w:val="NoSpacing"/>
              <w:rPr>
                <w:sz w:val="16"/>
                <w:szCs w:val="16"/>
              </w:rPr>
            </w:pPr>
            <w:r w:rsidRPr="00332950">
              <w:rPr>
                <w:sz w:val="16"/>
                <w:szCs w:val="16"/>
              </w:rPr>
              <w:t>0.4</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0DFDB27A" w14:textId="77777777" w:rsidR="00907FD2" w:rsidRPr="00332950" w:rsidRDefault="00907FD2" w:rsidP="00332950">
            <w:pPr>
              <w:pStyle w:val="NoSpacing"/>
              <w:rPr>
                <w:sz w:val="16"/>
                <w:szCs w:val="16"/>
              </w:rPr>
            </w:pPr>
            <w:r w:rsidRPr="00332950">
              <w:rPr>
                <w:sz w:val="16"/>
                <w:szCs w:val="16"/>
              </w:rPr>
              <w:t>0.4</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14:paraId="58B49FF3" w14:textId="77777777" w:rsidR="00907FD2" w:rsidRPr="00332950" w:rsidRDefault="00907FD2" w:rsidP="00332950">
            <w:pPr>
              <w:pStyle w:val="NoSpacing"/>
              <w:rPr>
                <w:sz w:val="16"/>
                <w:szCs w:val="16"/>
              </w:rPr>
            </w:pPr>
            <w:r w:rsidRPr="00332950">
              <w:rPr>
                <w:sz w:val="16"/>
                <w:szCs w:val="16"/>
              </w:rPr>
              <w:t>0.8</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24691EDF" w14:textId="77777777" w:rsidR="00907FD2" w:rsidRPr="00332950" w:rsidRDefault="00907FD2" w:rsidP="00332950">
            <w:pPr>
              <w:pStyle w:val="NoSpacing"/>
              <w:rPr>
                <w:sz w:val="16"/>
                <w:szCs w:val="16"/>
              </w:rPr>
            </w:pPr>
            <w:r w:rsidRPr="00332950">
              <w:rPr>
                <w:sz w:val="16"/>
                <w:szCs w:val="16"/>
              </w:rPr>
              <w:t>10.0</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6FD21292" w14:textId="77777777" w:rsidR="00907FD2" w:rsidRPr="00332950" w:rsidRDefault="00907FD2" w:rsidP="00332950">
            <w:pPr>
              <w:pStyle w:val="NoSpacing"/>
              <w:rPr>
                <w:sz w:val="16"/>
                <w:szCs w:val="16"/>
              </w:rPr>
            </w:pPr>
            <w:r w:rsidRPr="00332950">
              <w:rPr>
                <w:sz w:val="16"/>
                <w:szCs w:val="16"/>
              </w:rPr>
              <w:t>2.2</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691F68C4" w14:textId="77777777" w:rsidR="00907FD2" w:rsidRPr="00332950" w:rsidRDefault="00907FD2" w:rsidP="00332950">
            <w:pPr>
              <w:pStyle w:val="NoSpacing"/>
              <w:rPr>
                <w:sz w:val="16"/>
                <w:szCs w:val="16"/>
              </w:rPr>
            </w:pPr>
            <w:r w:rsidRPr="00332950">
              <w:rPr>
                <w:sz w:val="16"/>
                <w:szCs w:val="16"/>
              </w:rPr>
              <w:t>12.2</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75031F9C" w14:textId="77777777" w:rsidR="00907FD2" w:rsidRPr="00332950" w:rsidRDefault="00907FD2" w:rsidP="00332950">
            <w:pPr>
              <w:pStyle w:val="NoSpacing"/>
              <w:rPr>
                <w:sz w:val="16"/>
                <w:szCs w:val="16"/>
              </w:rPr>
            </w:pPr>
            <w:r w:rsidRPr="00332950">
              <w:rPr>
                <w:sz w:val="16"/>
                <w:szCs w:val="16"/>
              </w:rPr>
              <w:t>296.7</w:t>
            </w:r>
          </w:p>
        </w:tc>
        <w:tc>
          <w:tcPr>
            <w:tcW w:w="191" w:type="pct"/>
            <w:tcBorders>
              <w:top w:val="single" w:sz="4" w:space="0" w:color="auto"/>
              <w:left w:val="nil"/>
              <w:bottom w:val="single" w:sz="4" w:space="0" w:color="auto"/>
              <w:right w:val="single" w:sz="4" w:space="0" w:color="auto"/>
            </w:tcBorders>
            <w:shd w:val="clear" w:color="auto" w:fill="auto"/>
            <w:noWrap/>
            <w:vAlign w:val="center"/>
            <w:hideMark/>
          </w:tcPr>
          <w:p w14:paraId="13E09FE8" w14:textId="77777777" w:rsidR="00907FD2" w:rsidRPr="00332950" w:rsidRDefault="00907FD2" w:rsidP="00332950">
            <w:pPr>
              <w:pStyle w:val="NoSpacing"/>
              <w:rPr>
                <w:sz w:val="16"/>
                <w:szCs w:val="16"/>
              </w:rPr>
            </w:pPr>
            <w:r w:rsidRPr="00332950">
              <w:rPr>
                <w:sz w:val="16"/>
                <w:szCs w:val="16"/>
              </w:rPr>
              <w:t>77.8</w:t>
            </w:r>
          </w:p>
        </w:tc>
        <w:tc>
          <w:tcPr>
            <w:tcW w:w="155" w:type="pct"/>
            <w:tcBorders>
              <w:top w:val="single" w:sz="4" w:space="0" w:color="auto"/>
              <w:left w:val="nil"/>
              <w:bottom w:val="single" w:sz="4" w:space="0" w:color="auto"/>
              <w:right w:val="single" w:sz="4" w:space="0" w:color="auto"/>
            </w:tcBorders>
            <w:shd w:val="clear" w:color="auto" w:fill="auto"/>
            <w:noWrap/>
            <w:vAlign w:val="center"/>
            <w:hideMark/>
          </w:tcPr>
          <w:p w14:paraId="2B63410D" w14:textId="77777777" w:rsidR="00907FD2" w:rsidRPr="00332950" w:rsidRDefault="00907FD2" w:rsidP="00332950">
            <w:pPr>
              <w:pStyle w:val="NoSpacing"/>
              <w:rPr>
                <w:sz w:val="16"/>
                <w:szCs w:val="16"/>
              </w:rPr>
            </w:pPr>
            <w:r w:rsidRPr="00332950">
              <w:rPr>
                <w:sz w:val="16"/>
                <w:szCs w:val="16"/>
              </w:rPr>
              <w:t>1.1</w:t>
            </w:r>
          </w:p>
        </w:tc>
        <w:tc>
          <w:tcPr>
            <w:tcW w:w="191" w:type="pct"/>
            <w:tcBorders>
              <w:top w:val="single" w:sz="4" w:space="0" w:color="auto"/>
              <w:left w:val="nil"/>
              <w:bottom w:val="single" w:sz="4" w:space="0" w:color="auto"/>
              <w:right w:val="single" w:sz="4" w:space="0" w:color="auto"/>
            </w:tcBorders>
            <w:shd w:val="clear" w:color="auto" w:fill="auto"/>
            <w:noWrap/>
            <w:vAlign w:val="center"/>
            <w:hideMark/>
          </w:tcPr>
          <w:p w14:paraId="19C36B4A" w14:textId="77777777" w:rsidR="00907FD2" w:rsidRPr="00332950" w:rsidRDefault="00907FD2" w:rsidP="00332950">
            <w:pPr>
              <w:pStyle w:val="NoSpacing"/>
              <w:rPr>
                <w:sz w:val="16"/>
                <w:szCs w:val="16"/>
              </w:rPr>
            </w:pPr>
            <w:r w:rsidRPr="00332950">
              <w:rPr>
                <w:sz w:val="16"/>
                <w:szCs w:val="16"/>
              </w:rPr>
              <w:t>78.9</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78F7A802" w14:textId="77777777" w:rsidR="00907FD2" w:rsidRPr="00332950" w:rsidRDefault="00907FD2" w:rsidP="00332950">
            <w:pPr>
              <w:pStyle w:val="NoSpacing"/>
              <w:rPr>
                <w:sz w:val="16"/>
                <w:szCs w:val="16"/>
              </w:rPr>
            </w:pPr>
            <w:r w:rsidRPr="00332950">
              <w:rPr>
                <w:sz w:val="16"/>
                <w:szCs w:val="16"/>
              </w:rPr>
              <w:t>151.9</w:t>
            </w:r>
          </w:p>
        </w:tc>
        <w:tc>
          <w:tcPr>
            <w:tcW w:w="161" w:type="pct"/>
            <w:tcBorders>
              <w:top w:val="single" w:sz="4" w:space="0" w:color="auto"/>
              <w:left w:val="nil"/>
              <w:bottom w:val="single" w:sz="4" w:space="0" w:color="auto"/>
              <w:right w:val="single" w:sz="4" w:space="0" w:color="auto"/>
            </w:tcBorders>
            <w:shd w:val="clear" w:color="auto" w:fill="auto"/>
            <w:noWrap/>
            <w:vAlign w:val="center"/>
            <w:hideMark/>
          </w:tcPr>
          <w:p w14:paraId="4FF5426C" w14:textId="77777777" w:rsidR="00907FD2" w:rsidRPr="00332950" w:rsidRDefault="00907FD2" w:rsidP="00332950">
            <w:pPr>
              <w:pStyle w:val="NoSpacing"/>
              <w:rPr>
                <w:sz w:val="16"/>
                <w:szCs w:val="16"/>
              </w:rPr>
            </w:pPr>
            <w:r w:rsidRPr="00332950">
              <w:rPr>
                <w:sz w:val="16"/>
                <w:szCs w:val="16"/>
              </w:rPr>
              <w:t>0.2</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14:paraId="0F020014" w14:textId="77777777" w:rsidR="00907FD2" w:rsidRPr="00332950" w:rsidRDefault="00907FD2" w:rsidP="00332950">
            <w:pPr>
              <w:pStyle w:val="NoSpacing"/>
              <w:rPr>
                <w:sz w:val="16"/>
                <w:szCs w:val="16"/>
              </w:rPr>
            </w:pPr>
            <w:r w:rsidRPr="00332950">
              <w:rPr>
                <w:sz w:val="16"/>
                <w:szCs w:val="16"/>
              </w:rPr>
              <w:t>1.3</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14:paraId="5AC9C6BF" w14:textId="77777777" w:rsidR="00907FD2" w:rsidRPr="00332950" w:rsidRDefault="00907FD2" w:rsidP="00332950">
            <w:pPr>
              <w:pStyle w:val="NoSpacing"/>
              <w:rPr>
                <w:sz w:val="16"/>
                <w:szCs w:val="16"/>
              </w:rPr>
            </w:pPr>
            <w:r w:rsidRPr="00332950">
              <w:rPr>
                <w:sz w:val="16"/>
                <w:szCs w:val="16"/>
              </w:rPr>
              <w:t>0.2</w:t>
            </w:r>
          </w:p>
        </w:tc>
        <w:tc>
          <w:tcPr>
            <w:tcW w:w="163" w:type="pct"/>
            <w:tcBorders>
              <w:top w:val="single" w:sz="4" w:space="0" w:color="auto"/>
              <w:left w:val="nil"/>
              <w:bottom w:val="single" w:sz="4" w:space="0" w:color="auto"/>
              <w:right w:val="single" w:sz="4" w:space="0" w:color="auto"/>
            </w:tcBorders>
            <w:shd w:val="clear" w:color="auto" w:fill="auto"/>
            <w:noWrap/>
            <w:vAlign w:val="center"/>
            <w:hideMark/>
          </w:tcPr>
          <w:p w14:paraId="09DA722B" w14:textId="77777777" w:rsidR="00907FD2" w:rsidRPr="00332950" w:rsidRDefault="00907FD2" w:rsidP="00332950">
            <w:pPr>
              <w:pStyle w:val="NoSpacing"/>
              <w:rPr>
                <w:sz w:val="16"/>
                <w:szCs w:val="16"/>
              </w:rPr>
            </w:pPr>
            <w:r w:rsidRPr="00332950">
              <w:rPr>
                <w:sz w:val="16"/>
                <w:szCs w:val="16"/>
              </w:rPr>
              <w:t>57.9</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1C5A9ADD" w14:textId="77777777" w:rsidR="00907FD2" w:rsidRPr="00332950" w:rsidRDefault="00907FD2" w:rsidP="00332950">
            <w:pPr>
              <w:pStyle w:val="NoSpacing"/>
              <w:rPr>
                <w:sz w:val="16"/>
                <w:szCs w:val="16"/>
              </w:rPr>
            </w:pPr>
            <w:r w:rsidRPr="00332950">
              <w:rPr>
                <w:sz w:val="16"/>
                <w:szCs w:val="16"/>
              </w:rPr>
              <w:t>1.01</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5AF3CF73" w14:textId="77777777" w:rsidR="00907FD2" w:rsidRPr="00332950" w:rsidRDefault="00907FD2" w:rsidP="00332950">
            <w:pPr>
              <w:pStyle w:val="NoSpacing"/>
              <w:rPr>
                <w:sz w:val="16"/>
                <w:szCs w:val="16"/>
              </w:rPr>
            </w:pPr>
            <w:r w:rsidRPr="00332950">
              <w:rPr>
                <w:sz w:val="16"/>
                <w:szCs w:val="16"/>
              </w:rPr>
              <w:t>230.9</w:t>
            </w:r>
          </w:p>
        </w:tc>
        <w:tc>
          <w:tcPr>
            <w:tcW w:w="268" w:type="pct"/>
            <w:gridSpan w:val="2"/>
            <w:tcBorders>
              <w:top w:val="single" w:sz="4" w:space="0" w:color="auto"/>
              <w:left w:val="nil"/>
              <w:bottom w:val="single" w:sz="4" w:space="0" w:color="auto"/>
              <w:right w:val="single" w:sz="4" w:space="0" w:color="auto"/>
            </w:tcBorders>
            <w:shd w:val="clear" w:color="auto" w:fill="auto"/>
            <w:noWrap/>
            <w:vAlign w:val="center"/>
            <w:hideMark/>
          </w:tcPr>
          <w:p w14:paraId="566A4D56" w14:textId="77777777" w:rsidR="00907FD2" w:rsidRPr="00332950" w:rsidRDefault="00907FD2" w:rsidP="00332950">
            <w:pPr>
              <w:pStyle w:val="NoSpacing"/>
              <w:rPr>
                <w:sz w:val="16"/>
                <w:szCs w:val="16"/>
              </w:rPr>
            </w:pPr>
            <w:r w:rsidRPr="00332950">
              <w:rPr>
                <w:sz w:val="16"/>
                <w:szCs w:val="16"/>
              </w:rPr>
              <w:t>Đảm bảo</w:t>
            </w:r>
          </w:p>
        </w:tc>
      </w:tr>
      <w:tr w:rsidR="00332950" w:rsidRPr="00332950" w14:paraId="2AD300A8" w14:textId="77777777" w:rsidTr="00247861">
        <w:trPr>
          <w:trHeight w:val="328"/>
        </w:trPr>
        <w:tc>
          <w:tcPr>
            <w:tcW w:w="160" w:type="pct"/>
            <w:tcBorders>
              <w:top w:val="nil"/>
              <w:left w:val="single" w:sz="4" w:space="0" w:color="auto"/>
              <w:bottom w:val="single" w:sz="4" w:space="0" w:color="000000"/>
              <w:right w:val="single" w:sz="4" w:space="0" w:color="auto"/>
            </w:tcBorders>
            <w:shd w:val="clear" w:color="auto" w:fill="auto"/>
            <w:noWrap/>
            <w:vAlign w:val="center"/>
            <w:hideMark/>
          </w:tcPr>
          <w:p w14:paraId="0E1A460B" w14:textId="77777777" w:rsidR="00907FD2" w:rsidRPr="00332950" w:rsidRDefault="00907FD2" w:rsidP="00332950">
            <w:pPr>
              <w:pStyle w:val="NoSpacing"/>
              <w:rPr>
                <w:sz w:val="16"/>
                <w:szCs w:val="16"/>
              </w:rPr>
            </w:pPr>
            <w:r w:rsidRPr="00332950">
              <w:rPr>
                <w:sz w:val="16"/>
                <w:szCs w:val="16"/>
              </w:rPr>
              <w:t>11</w:t>
            </w:r>
          </w:p>
        </w:tc>
        <w:tc>
          <w:tcPr>
            <w:tcW w:w="205" w:type="pct"/>
            <w:tcBorders>
              <w:top w:val="nil"/>
              <w:left w:val="nil"/>
              <w:bottom w:val="single" w:sz="4" w:space="0" w:color="000000"/>
              <w:right w:val="single" w:sz="4" w:space="0" w:color="auto"/>
            </w:tcBorders>
            <w:shd w:val="clear" w:color="auto" w:fill="auto"/>
            <w:noWrap/>
            <w:vAlign w:val="center"/>
            <w:hideMark/>
          </w:tcPr>
          <w:p w14:paraId="20FDD376" w14:textId="77777777" w:rsidR="00907FD2" w:rsidRPr="00332950" w:rsidRDefault="00907FD2" w:rsidP="00332950">
            <w:pPr>
              <w:pStyle w:val="NoSpacing"/>
              <w:rPr>
                <w:sz w:val="16"/>
                <w:szCs w:val="16"/>
              </w:rPr>
            </w:pPr>
            <w:r w:rsidRPr="00332950">
              <w:rPr>
                <w:sz w:val="16"/>
                <w:szCs w:val="16"/>
              </w:rPr>
              <w:t>N18</w:t>
            </w:r>
          </w:p>
        </w:tc>
        <w:tc>
          <w:tcPr>
            <w:tcW w:w="188" w:type="pct"/>
            <w:tcBorders>
              <w:top w:val="nil"/>
              <w:left w:val="nil"/>
              <w:bottom w:val="single" w:sz="4" w:space="0" w:color="000000"/>
              <w:right w:val="single" w:sz="4" w:space="0" w:color="auto"/>
            </w:tcBorders>
            <w:shd w:val="clear" w:color="auto" w:fill="auto"/>
            <w:noWrap/>
            <w:vAlign w:val="center"/>
            <w:hideMark/>
          </w:tcPr>
          <w:p w14:paraId="44A629F0" w14:textId="77777777" w:rsidR="00907FD2" w:rsidRPr="00332950" w:rsidRDefault="00907FD2" w:rsidP="00332950">
            <w:pPr>
              <w:pStyle w:val="NoSpacing"/>
              <w:rPr>
                <w:sz w:val="16"/>
                <w:szCs w:val="16"/>
              </w:rPr>
            </w:pPr>
            <w:r w:rsidRPr="00332950">
              <w:rPr>
                <w:sz w:val="16"/>
                <w:szCs w:val="16"/>
              </w:rPr>
              <w:t>600</w:t>
            </w:r>
          </w:p>
        </w:tc>
        <w:tc>
          <w:tcPr>
            <w:tcW w:w="188" w:type="pct"/>
            <w:tcBorders>
              <w:top w:val="nil"/>
              <w:left w:val="nil"/>
              <w:bottom w:val="single" w:sz="4" w:space="0" w:color="000000"/>
              <w:right w:val="single" w:sz="4" w:space="0" w:color="auto"/>
            </w:tcBorders>
            <w:shd w:val="clear" w:color="auto" w:fill="auto"/>
            <w:noWrap/>
            <w:vAlign w:val="center"/>
            <w:hideMark/>
          </w:tcPr>
          <w:p w14:paraId="35A3AE63" w14:textId="77777777" w:rsidR="00907FD2" w:rsidRPr="00332950" w:rsidRDefault="00907FD2" w:rsidP="00332950">
            <w:pPr>
              <w:pStyle w:val="NoSpacing"/>
              <w:rPr>
                <w:sz w:val="16"/>
                <w:szCs w:val="16"/>
              </w:rPr>
            </w:pPr>
            <w:r w:rsidRPr="00332950">
              <w:rPr>
                <w:sz w:val="16"/>
                <w:szCs w:val="16"/>
              </w:rPr>
              <w:t> </w:t>
            </w:r>
          </w:p>
        </w:tc>
        <w:tc>
          <w:tcPr>
            <w:tcW w:w="169" w:type="pct"/>
            <w:tcBorders>
              <w:top w:val="nil"/>
              <w:left w:val="nil"/>
              <w:bottom w:val="single" w:sz="4" w:space="0" w:color="000000"/>
              <w:right w:val="single" w:sz="4" w:space="0" w:color="auto"/>
            </w:tcBorders>
            <w:shd w:val="clear" w:color="auto" w:fill="auto"/>
            <w:noWrap/>
            <w:vAlign w:val="center"/>
            <w:hideMark/>
          </w:tcPr>
          <w:p w14:paraId="6365C967" w14:textId="77777777" w:rsidR="00907FD2" w:rsidRPr="00332950" w:rsidRDefault="00907FD2" w:rsidP="00332950">
            <w:pPr>
              <w:pStyle w:val="NoSpacing"/>
              <w:rPr>
                <w:sz w:val="16"/>
                <w:szCs w:val="16"/>
              </w:rPr>
            </w:pPr>
            <w:r w:rsidRPr="00332950">
              <w:rPr>
                <w:sz w:val="16"/>
                <w:szCs w:val="16"/>
              </w:rPr>
              <w:t>Tròn</w:t>
            </w:r>
          </w:p>
        </w:tc>
        <w:tc>
          <w:tcPr>
            <w:tcW w:w="218" w:type="pct"/>
            <w:tcBorders>
              <w:top w:val="nil"/>
              <w:left w:val="nil"/>
              <w:bottom w:val="single" w:sz="4" w:space="0" w:color="000000"/>
              <w:right w:val="single" w:sz="4" w:space="0" w:color="auto"/>
            </w:tcBorders>
            <w:shd w:val="clear" w:color="auto" w:fill="auto"/>
            <w:noWrap/>
            <w:vAlign w:val="center"/>
            <w:hideMark/>
          </w:tcPr>
          <w:p w14:paraId="52EC7285" w14:textId="77777777" w:rsidR="00907FD2" w:rsidRPr="00332950" w:rsidRDefault="00907FD2" w:rsidP="00332950">
            <w:pPr>
              <w:pStyle w:val="NoSpacing"/>
              <w:rPr>
                <w:sz w:val="16"/>
                <w:szCs w:val="16"/>
              </w:rPr>
            </w:pPr>
            <w:r w:rsidRPr="00332950">
              <w:rPr>
                <w:sz w:val="16"/>
                <w:szCs w:val="16"/>
              </w:rPr>
              <w:t>156.00</w:t>
            </w:r>
          </w:p>
        </w:tc>
        <w:tc>
          <w:tcPr>
            <w:tcW w:w="235" w:type="pct"/>
            <w:tcBorders>
              <w:top w:val="nil"/>
              <w:left w:val="nil"/>
              <w:bottom w:val="single" w:sz="4" w:space="0" w:color="000000"/>
              <w:right w:val="single" w:sz="4" w:space="0" w:color="auto"/>
            </w:tcBorders>
            <w:shd w:val="clear" w:color="auto" w:fill="auto"/>
            <w:noWrap/>
            <w:vAlign w:val="center"/>
            <w:hideMark/>
          </w:tcPr>
          <w:p w14:paraId="53F24D0E" w14:textId="77777777" w:rsidR="00907FD2" w:rsidRPr="00332950" w:rsidRDefault="00907FD2" w:rsidP="00332950">
            <w:pPr>
              <w:pStyle w:val="NoSpacing"/>
              <w:rPr>
                <w:sz w:val="16"/>
                <w:szCs w:val="16"/>
              </w:rPr>
            </w:pPr>
            <w:r w:rsidRPr="00332950">
              <w:rPr>
                <w:sz w:val="16"/>
                <w:szCs w:val="16"/>
              </w:rPr>
              <w:t>0.0017</w:t>
            </w:r>
          </w:p>
        </w:tc>
        <w:tc>
          <w:tcPr>
            <w:tcW w:w="218" w:type="pct"/>
            <w:tcBorders>
              <w:top w:val="nil"/>
              <w:left w:val="nil"/>
              <w:bottom w:val="single" w:sz="4" w:space="0" w:color="000000"/>
              <w:right w:val="single" w:sz="4" w:space="0" w:color="auto"/>
            </w:tcBorders>
            <w:shd w:val="clear" w:color="auto" w:fill="auto"/>
            <w:noWrap/>
            <w:vAlign w:val="center"/>
            <w:hideMark/>
          </w:tcPr>
          <w:p w14:paraId="1182EBC7" w14:textId="77777777" w:rsidR="00907FD2" w:rsidRPr="00332950" w:rsidRDefault="00907FD2" w:rsidP="00332950">
            <w:pPr>
              <w:pStyle w:val="NoSpacing"/>
              <w:rPr>
                <w:sz w:val="16"/>
                <w:szCs w:val="16"/>
              </w:rPr>
            </w:pPr>
            <w:r w:rsidRPr="00332950">
              <w:rPr>
                <w:sz w:val="16"/>
                <w:szCs w:val="16"/>
              </w:rPr>
              <w:t>N8</w:t>
            </w:r>
          </w:p>
        </w:tc>
        <w:tc>
          <w:tcPr>
            <w:tcW w:w="158" w:type="pct"/>
            <w:tcBorders>
              <w:top w:val="nil"/>
              <w:left w:val="nil"/>
              <w:bottom w:val="single" w:sz="4" w:space="0" w:color="000000"/>
              <w:right w:val="single" w:sz="4" w:space="0" w:color="auto"/>
            </w:tcBorders>
            <w:shd w:val="clear" w:color="auto" w:fill="auto"/>
            <w:noWrap/>
            <w:vAlign w:val="center"/>
            <w:hideMark/>
          </w:tcPr>
          <w:p w14:paraId="669BF507" w14:textId="77777777" w:rsidR="00907FD2" w:rsidRPr="00332950" w:rsidRDefault="00907FD2" w:rsidP="00332950">
            <w:pPr>
              <w:pStyle w:val="NoSpacing"/>
              <w:rPr>
                <w:sz w:val="16"/>
                <w:szCs w:val="16"/>
              </w:rPr>
            </w:pPr>
            <w:r w:rsidRPr="00332950">
              <w:rPr>
                <w:sz w:val="16"/>
                <w:szCs w:val="16"/>
              </w:rPr>
              <w:t>0.4</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0813EF2E" w14:textId="77777777" w:rsidR="00907FD2" w:rsidRPr="00332950" w:rsidRDefault="00907FD2" w:rsidP="00332950">
            <w:pPr>
              <w:pStyle w:val="NoSpacing"/>
              <w:rPr>
                <w:sz w:val="16"/>
                <w:szCs w:val="16"/>
              </w:rPr>
            </w:pPr>
            <w:r w:rsidRPr="00332950">
              <w:rPr>
                <w:sz w:val="16"/>
                <w:szCs w:val="16"/>
              </w:rPr>
              <w:t>0.4</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14:paraId="7FCB5ED2" w14:textId="77777777" w:rsidR="00907FD2" w:rsidRPr="00332950" w:rsidRDefault="00907FD2" w:rsidP="00332950">
            <w:pPr>
              <w:pStyle w:val="NoSpacing"/>
              <w:rPr>
                <w:sz w:val="16"/>
                <w:szCs w:val="16"/>
              </w:rPr>
            </w:pPr>
            <w:r w:rsidRPr="00332950">
              <w:rPr>
                <w:sz w:val="16"/>
                <w:szCs w:val="16"/>
              </w:rPr>
              <w:t>0.8</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38019773" w14:textId="77777777" w:rsidR="00907FD2" w:rsidRPr="00332950" w:rsidRDefault="00907FD2" w:rsidP="00332950">
            <w:pPr>
              <w:pStyle w:val="NoSpacing"/>
              <w:rPr>
                <w:sz w:val="16"/>
                <w:szCs w:val="16"/>
              </w:rPr>
            </w:pPr>
            <w:r w:rsidRPr="00332950">
              <w:rPr>
                <w:sz w:val="16"/>
                <w:szCs w:val="16"/>
              </w:rPr>
              <w:t>10.0</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301BE5AE" w14:textId="77777777" w:rsidR="00907FD2" w:rsidRPr="00332950" w:rsidRDefault="00907FD2" w:rsidP="00332950">
            <w:pPr>
              <w:pStyle w:val="NoSpacing"/>
              <w:rPr>
                <w:sz w:val="16"/>
                <w:szCs w:val="16"/>
              </w:rPr>
            </w:pPr>
            <w:r w:rsidRPr="00332950">
              <w:rPr>
                <w:sz w:val="16"/>
                <w:szCs w:val="16"/>
              </w:rPr>
              <w:t>5.2</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394701F4" w14:textId="77777777" w:rsidR="00907FD2" w:rsidRPr="00332950" w:rsidRDefault="00907FD2" w:rsidP="00332950">
            <w:pPr>
              <w:pStyle w:val="NoSpacing"/>
              <w:rPr>
                <w:sz w:val="16"/>
                <w:szCs w:val="16"/>
              </w:rPr>
            </w:pPr>
            <w:r w:rsidRPr="00332950">
              <w:rPr>
                <w:sz w:val="16"/>
                <w:szCs w:val="16"/>
              </w:rPr>
              <w:t>15.2</w:t>
            </w:r>
          </w:p>
        </w:tc>
        <w:tc>
          <w:tcPr>
            <w:tcW w:w="227" w:type="pct"/>
            <w:tcBorders>
              <w:top w:val="nil"/>
              <w:left w:val="nil"/>
              <w:bottom w:val="single" w:sz="4" w:space="0" w:color="000000"/>
              <w:right w:val="single" w:sz="4" w:space="0" w:color="auto"/>
            </w:tcBorders>
            <w:shd w:val="clear" w:color="auto" w:fill="auto"/>
            <w:noWrap/>
            <w:vAlign w:val="center"/>
            <w:hideMark/>
          </w:tcPr>
          <w:p w14:paraId="7422BAE4" w14:textId="77777777" w:rsidR="00907FD2" w:rsidRPr="00332950" w:rsidRDefault="00907FD2" w:rsidP="00332950">
            <w:pPr>
              <w:pStyle w:val="NoSpacing"/>
              <w:rPr>
                <w:sz w:val="16"/>
                <w:szCs w:val="16"/>
              </w:rPr>
            </w:pPr>
            <w:r w:rsidRPr="00332950">
              <w:rPr>
                <w:sz w:val="16"/>
                <w:szCs w:val="16"/>
              </w:rPr>
              <w:t>275.7</w:t>
            </w:r>
          </w:p>
        </w:tc>
        <w:tc>
          <w:tcPr>
            <w:tcW w:w="191" w:type="pct"/>
            <w:tcBorders>
              <w:top w:val="nil"/>
              <w:left w:val="nil"/>
              <w:bottom w:val="single" w:sz="4" w:space="0" w:color="000000"/>
              <w:right w:val="single" w:sz="4" w:space="0" w:color="auto"/>
            </w:tcBorders>
            <w:shd w:val="clear" w:color="auto" w:fill="auto"/>
            <w:noWrap/>
            <w:vAlign w:val="center"/>
            <w:hideMark/>
          </w:tcPr>
          <w:p w14:paraId="7368A114" w14:textId="77777777" w:rsidR="00907FD2" w:rsidRPr="00332950" w:rsidRDefault="00907FD2" w:rsidP="00332950">
            <w:pPr>
              <w:pStyle w:val="NoSpacing"/>
              <w:rPr>
                <w:sz w:val="16"/>
                <w:szCs w:val="16"/>
              </w:rPr>
            </w:pPr>
            <w:r w:rsidRPr="00332950">
              <w:rPr>
                <w:sz w:val="16"/>
                <w:szCs w:val="16"/>
              </w:rPr>
              <w:t>72.2</w:t>
            </w:r>
          </w:p>
        </w:tc>
        <w:tc>
          <w:tcPr>
            <w:tcW w:w="155" w:type="pct"/>
            <w:tcBorders>
              <w:top w:val="nil"/>
              <w:left w:val="nil"/>
              <w:bottom w:val="single" w:sz="4" w:space="0" w:color="000000"/>
              <w:right w:val="single" w:sz="4" w:space="0" w:color="auto"/>
            </w:tcBorders>
            <w:shd w:val="clear" w:color="auto" w:fill="auto"/>
            <w:noWrap/>
            <w:vAlign w:val="center"/>
            <w:hideMark/>
          </w:tcPr>
          <w:p w14:paraId="0FF87DF8" w14:textId="77777777" w:rsidR="00907FD2" w:rsidRPr="00332950" w:rsidRDefault="00907FD2" w:rsidP="00332950">
            <w:pPr>
              <w:pStyle w:val="NoSpacing"/>
              <w:rPr>
                <w:sz w:val="16"/>
                <w:szCs w:val="16"/>
              </w:rPr>
            </w:pPr>
            <w:r w:rsidRPr="00332950">
              <w:rPr>
                <w:sz w:val="16"/>
                <w:szCs w:val="16"/>
              </w:rPr>
              <w:t>1.1</w:t>
            </w:r>
          </w:p>
        </w:tc>
        <w:tc>
          <w:tcPr>
            <w:tcW w:w="191" w:type="pct"/>
            <w:tcBorders>
              <w:top w:val="nil"/>
              <w:left w:val="nil"/>
              <w:bottom w:val="single" w:sz="4" w:space="0" w:color="000000"/>
              <w:right w:val="single" w:sz="4" w:space="0" w:color="auto"/>
            </w:tcBorders>
            <w:shd w:val="clear" w:color="auto" w:fill="auto"/>
            <w:noWrap/>
            <w:vAlign w:val="center"/>
            <w:hideMark/>
          </w:tcPr>
          <w:p w14:paraId="4B0556C1" w14:textId="77777777" w:rsidR="00907FD2" w:rsidRPr="00332950" w:rsidRDefault="00907FD2" w:rsidP="00332950">
            <w:pPr>
              <w:pStyle w:val="NoSpacing"/>
              <w:rPr>
                <w:sz w:val="16"/>
                <w:szCs w:val="16"/>
              </w:rPr>
            </w:pPr>
            <w:r w:rsidRPr="00332950">
              <w:rPr>
                <w:sz w:val="16"/>
                <w:szCs w:val="16"/>
              </w:rPr>
              <w:t>73.4</w:t>
            </w:r>
          </w:p>
        </w:tc>
        <w:tc>
          <w:tcPr>
            <w:tcW w:w="218" w:type="pct"/>
            <w:tcBorders>
              <w:top w:val="nil"/>
              <w:left w:val="nil"/>
              <w:bottom w:val="single" w:sz="4" w:space="0" w:color="000000"/>
              <w:right w:val="single" w:sz="4" w:space="0" w:color="auto"/>
            </w:tcBorders>
            <w:shd w:val="clear" w:color="auto" w:fill="auto"/>
            <w:noWrap/>
            <w:vAlign w:val="center"/>
            <w:hideMark/>
          </w:tcPr>
          <w:p w14:paraId="26DE04C7" w14:textId="77777777" w:rsidR="00907FD2" w:rsidRPr="00332950" w:rsidRDefault="00907FD2" w:rsidP="00332950">
            <w:pPr>
              <w:pStyle w:val="NoSpacing"/>
              <w:rPr>
                <w:sz w:val="16"/>
                <w:szCs w:val="16"/>
              </w:rPr>
            </w:pPr>
            <w:r w:rsidRPr="00332950">
              <w:rPr>
                <w:sz w:val="16"/>
                <w:szCs w:val="16"/>
              </w:rPr>
              <w:t>157.5</w:t>
            </w:r>
          </w:p>
        </w:tc>
        <w:tc>
          <w:tcPr>
            <w:tcW w:w="161" w:type="pct"/>
            <w:tcBorders>
              <w:top w:val="nil"/>
              <w:left w:val="nil"/>
              <w:bottom w:val="single" w:sz="4" w:space="0" w:color="000000"/>
              <w:right w:val="single" w:sz="4" w:space="0" w:color="auto"/>
            </w:tcBorders>
            <w:shd w:val="clear" w:color="auto" w:fill="auto"/>
            <w:noWrap/>
            <w:vAlign w:val="center"/>
            <w:hideMark/>
          </w:tcPr>
          <w:p w14:paraId="2E6A17E4" w14:textId="77777777" w:rsidR="00907FD2" w:rsidRPr="00332950" w:rsidRDefault="00907FD2" w:rsidP="00332950">
            <w:pPr>
              <w:pStyle w:val="NoSpacing"/>
              <w:rPr>
                <w:sz w:val="16"/>
                <w:szCs w:val="16"/>
              </w:rPr>
            </w:pPr>
            <w:r w:rsidRPr="00332950">
              <w:rPr>
                <w:sz w:val="16"/>
                <w:szCs w:val="16"/>
              </w:rPr>
              <w:t>0.2</w:t>
            </w:r>
          </w:p>
        </w:tc>
        <w:tc>
          <w:tcPr>
            <w:tcW w:w="144" w:type="pct"/>
            <w:tcBorders>
              <w:top w:val="nil"/>
              <w:left w:val="nil"/>
              <w:bottom w:val="single" w:sz="4" w:space="0" w:color="000000"/>
              <w:right w:val="single" w:sz="4" w:space="0" w:color="auto"/>
            </w:tcBorders>
            <w:shd w:val="clear" w:color="auto" w:fill="auto"/>
            <w:noWrap/>
            <w:vAlign w:val="center"/>
            <w:hideMark/>
          </w:tcPr>
          <w:p w14:paraId="37235840" w14:textId="77777777" w:rsidR="00907FD2" w:rsidRPr="00332950" w:rsidRDefault="00907FD2" w:rsidP="00332950">
            <w:pPr>
              <w:pStyle w:val="NoSpacing"/>
              <w:rPr>
                <w:sz w:val="16"/>
                <w:szCs w:val="16"/>
              </w:rPr>
            </w:pPr>
            <w:r w:rsidRPr="00332950">
              <w:rPr>
                <w:sz w:val="16"/>
                <w:szCs w:val="16"/>
              </w:rPr>
              <w:t>1.3</w:t>
            </w:r>
          </w:p>
        </w:tc>
        <w:tc>
          <w:tcPr>
            <w:tcW w:w="144" w:type="pct"/>
            <w:tcBorders>
              <w:top w:val="nil"/>
              <w:left w:val="nil"/>
              <w:bottom w:val="single" w:sz="4" w:space="0" w:color="000000"/>
              <w:right w:val="single" w:sz="4" w:space="0" w:color="auto"/>
            </w:tcBorders>
            <w:shd w:val="clear" w:color="auto" w:fill="auto"/>
            <w:noWrap/>
            <w:vAlign w:val="center"/>
            <w:hideMark/>
          </w:tcPr>
          <w:p w14:paraId="61FD6198" w14:textId="77777777" w:rsidR="00907FD2" w:rsidRPr="00332950" w:rsidRDefault="00907FD2" w:rsidP="00332950">
            <w:pPr>
              <w:pStyle w:val="NoSpacing"/>
              <w:rPr>
                <w:sz w:val="16"/>
                <w:szCs w:val="16"/>
              </w:rPr>
            </w:pPr>
            <w:r w:rsidRPr="00332950">
              <w:rPr>
                <w:sz w:val="16"/>
                <w:szCs w:val="16"/>
              </w:rPr>
              <w:t>0.2</w:t>
            </w:r>
          </w:p>
        </w:tc>
        <w:tc>
          <w:tcPr>
            <w:tcW w:w="163" w:type="pct"/>
            <w:tcBorders>
              <w:top w:val="nil"/>
              <w:left w:val="nil"/>
              <w:bottom w:val="single" w:sz="4" w:space="0" w:color="000000"/>
              <w:right w:val="single" w:sz="4" w:space="0" w:color="auto"/>
            </w:tcBorders>
            <w:shd w:val="clear" w:color="auto" w:fill="auto"/>
            <w:noWrap/>
            <w:vAlign w:val="center"/>
            <w:hideMark/>
          </w:tcPr>
          <w:p w14:paraId="5095F5F6" w14:textId="77777777" w:rsidR="00907FD2" w:rsidRPr="00332950" w:rsidRDefault="00907FD2" w:rsidP="00332950">
            <w:pPr>
              <w:pStyle w:val="NoSpacing"/>
              <w:rPr>
                <w:sz w:val="16"/>
                <w:szCs w:val="16"/>
              </w:rPr>
            </w:pPr>
            <w:r w:rsidRPr="00332950">
              <w:rPr>
                <w:sz w:val="16"/>
                <w:szCs w:val="16"/>
              </w:rPr>
              <w:t>57.9</w:t>
            </w:r>
          </w:p>
        </w:tc>
        <w:tc>
          <w:tcPr>
            <w:tcW w:w="185" w:type="pct"/>
            <w:tcBorders>
              <w:top w:val="nil"/>
              <w:left w:val="nil"/>
              <w:bottom w:val="single" w:sz="4" w:space="0" w:color="000000"/>
              <w:right w:val="single" w:sz="4" w:space="0" w:color="auto"/>
            </w:tcBorders>
            <w:shd w:val="clear" w:color="auto" w:fill="auto"/>
            <w:noWrap/>
            <w:vAlign w:val="center"/>
            <w:hideMark/>
          </w:tcPr>
          <w:p w14:paraId="2409ADDE" w14:textId="77777777" w:rsidR="00907FD2" w:rsidRPr="00332950" w:rsidRDefault="00907FD2" w:rsidP="00332950">
            <w:pPr>
              <w:pStyle w:val="NoSpacing"/>
              <w:rPr>
                <w:sz w:val="16"/>
                <w:szCs w:val="16"/>
              </w:rPr>
            </w:pPr>
            <w:r w:rsidRPr="00332950">
              <w:rPr>
                <w:sz w:val="16"/>
                <w:szCs w:val="16"/>
              </w:rPr>
              <w:t>1.01</w:t>
            </w:r>
          </w:p>
        </w:tc>
        <w:tc>
          <w:tcPr>
            <w:tcW w:w="218" w:type="pct"/>
            <w:tcBorders>
              <w:top w:val="nil"/>
              <w:left w:val="nil"/>
              <w:bottom w:val="single" w:sz="4" w:space="0" w:color="000000"/>
              <w:right w:val="single" w:sz="4" w:space="0" w:color="auto"/>
            </w:tcBorders>
            <w:shd w:val="clear" w:color="auto" w:fill="auto"/>
            <w:noWrap/>
            <w:vAlign w:val="center"/>
            <w:hideMark/>
          </w:tcPr>
          <w:p w14:paraId="225FECC6" w14:textId="77777777" w:rsidR="00907FD2" w:rsidRPr="00332950" w:rsidRDefault="00907FD2" w:rsidP="00332950">
            <w:pPr>
              <w:pStyle w:val="NoSpacing"/>
              <w:rPr>
                <w:sz w:val="16"/>
                <w:szCs w:val="16"/>
              </w:rPr>
            </w:pPr>
            <w:r w:rsidRPr="00332950">
              <w:rPr>
                <w:sz w:val="16"/>
                <w:szCs w:val="16"/>
              </w:rPr>
              <w:t>230.9</w:t>
            </w:r>
          </w:p>
        </w:tc>
        <w:tc>
          <w:tcPr>
            <w:tcW w:w="268" w:type="pct"/>
            <w:gridSpan w:val="2"/>
            <w:tcBorders>
              <w:top w:val="nil"/>
              <w:left w:val="nil"/>
              <w:bottom w:val="single" w:sz="4" w:space="0" w:color="000000"/>
              <w:right w:val="single" w:sz="4" w:space="0" w:color="auto"/>
            </w:tcBorders>
            <w:shd w:val="clear" w:color="auto" w:fill="auto"/>
            <w:noWrap/>
            <w:vAlign w:val="center"/>
            <w:hideMark/>
          </w:tcPr>
          <w:p w14:paraId="550B3A93" w14:textId="77777777" w:rsidR="00907FD2" w:rsidRPr="00332950" w:rsidRDefault="00907FD2" w:rsidP="00332950">
            <w:pPr>
              <w:pStyle w:val="NoSpacing"/>
              <w:rPr>
                <w:sz w:val="16"/>
                <w:szCs w:val="16"/>
              </w:rPr>
            </w:pPr>
            <w:r w:rsidRPr="00332950">
              <w:rPr>
                <w:sz w:val="16"/>
                <w:szCs w:val="16"/>
              </w:rPr>
              <w:t>Đảm bảo</w:t>
            </w:r>
          </w:p>
        </w:tc>
      </w:tr>
      <w:tr w:rsidR="00332950" w:rsidRPr="00332950" w14:paraId="60B46CD5" w14:textId="77777777" w:rsidTr="00247861">
        <w:trPr>
          <w:trHeight w:val="328"/>
        </w:trPr>
        <w:tc>
          <w:tcPr>
            <w:tcW w:w="160" w:type="pct"/>
            <w:tcBorders>
              <w:top w:val="nil"/>
              <w:left w:val="single" w:sz="4" w:space="0" w:color="auto"/>
              <w:bottom w:val="single" w:sz="4" w:space="0" w:color="000000"/>
              <w:right w:val="single" w:sz="4" w:space="0" w:color="auto"/>
            </w:tcBorders>
            <w:shd w:val="clear" w:color="auto" w:fill="auto"/>
            <w:noWrap/>
            <w:vAlign w:val="center"/>
            <w:hideMark/>
          </w:tcPr>
          <w:p w14:paraId="7BCCEC0B" w14:textId="77777777" w:rsidR="00907FD2" w:rsidRPr="00332950" w:rsidRDefault="00907FD2" w:rsidP="00332950">
            <w:pPr>
              <w:pStyle w:val="NoSpacing"/>
              <w:rPr>
                <w:sz w:val="16"/>
                <w:szCs w:val="16"/>
              </w:rPr>
            </w:pPr>
            <w:r w:rsidRPr="00332950">
              <w:rPr>
                <w:sz w:val="16"/>
                <w:szCs w:val="16"/>
              </w:rPr>
              <w:t>12</w:t>
            </w:r>
          </w:p>
        </w:tc>
        <w:tc>
          <w:tcPr>
            <w:tcW w:w="205" w:type="pct"/>
            <w:tcBorders>
              <w:top w:val="nil"/>
              <w:left w:val="nil"/>
              <w:bottom w:val="single" w:sz="4" w:space="0" w:color="000000"/>
              <w:right w:val="single" w:sz="4" w:space="0" w:color="auto"/>
            </w:tcBorders>
            <w:shd w:val="clear" w:color="auto" w:fill="auto"/>
            <w:noWrap/>
            <w:vAlign w:val="center"/>
            <w:hideMark/>
          </w:tcPr>
          <w:p w14:paraId="7F8858FB" w14:textId="77777777" w:rsidR="00907FD2" w:rsidRPr="00332950" w:rsidRDefault="00907FD2" w:rsidP="00332950">
            <w:pPr>
              <w:pStyle w:val="NoSpacing"/>
              <w:rPr>
                <w:sz w:val="16"/>
                <w:szCs w:val="16"/>
              </w:rPr>
            </w:pPr>
            <w:r w:rsidRPr="00332950">
              <w:rPr>
                <w:sz w:val="16"/>
                <w:szCs w:val="16"/>
              </w:rPr>
              <w:t>N47</w:t>
            </w:r>
          </w:p>
        </w:tc>
        <w:tc>
          <w:tcPr>
            <w:tcW w:w="188" w:type="pct"/>
            <w:tcBorders>
              <w:top w:val="nil"/>
              <w:left w:val="nil"/>
              <w:bottom w:val="single" w:sz="4" w:space="0" w:color="000000"/>
              <w:right w:val="single" w:sz="4" w:space="0" w:color="auto"/>
            </w:tcBorders>
            <w:shd w:val="clear" w:color="auto" w:fill="auto"/>
            <w:noWrap/>
            <w:vAlign w:val="center"/>
            <w:hideMark/>
          </w:tcPr>
          <w:p w14:paraId="2CCA801C" w14:textId="77777777" w:rsidR="00907FD2" w:rsidRPr="00332950" w:rsidRDefault="00907FD2" w:rsidP="00332950">
            <w:pPr>
              <w:pStyle w:val="NoSpacing"/>
              <w:rPr>
                <w:sz w:val="16"/>
                <w:szCs w:val="16"/>
              </w:rPr>
            </w:pPr>
            <w:r w:rsidRPr="00332950">
              <w:rPr>
                <w:sz w:val="16"/>
                <w:szCs w:val="16"/>
              </w:rPr>
              <w:t>600</w:t>
            </w:r>
          </w:p>
        </w:tc>
        <w:tc>
          <w:tcPr>
            <w:tcW w:w="188" w:type="pct"/>
            <w:tcBorders>
              <w:top w:val="nil"/>
              <w:left w:val="nil"/>
              <w:bottom w:val="single" w:sz="4" w:space="0" w:color="000000"/>
              <w:right w:val="single" w:sz="4" w:space="0" w:color="auto"/>
            </w:tcBorders>
            <w:shd w:val="clear" w:color="auto" w:fill="auto"/>
            <w:noWrap/>
            <w:vAlign w:val="center"/>
            <w:hideMark/>
          </w:tcPr>
          <w:p w14:paraId="6FA16D70" w14:textId="77777777" w:rsidR="00907FD2" w:rsidRPr="00332950" w:rsidRDefault="00907FD2" w:rsidP="00332950">
            <w:pPr>
              <w:pStyle w:val="NoSpacing"/>
              <w:rPr>
                <w:sz w:val="16"/>
                <w:szCs w:val="16"/>
              </w:rPr>
            </w:pPr>
            <w:r w:rsidRPr="00332950">
              <w:rPr>
                <w:sz w:val="16"/>
                <w:szCs w:val="16"/>
              </w:rPr>
              <w:t> </w:t>
            </w:r>
          </w:p>
        </w:tc>
        <w:tc>
          <w:tcPr>
            <w:tcW w:w="169" w:type="pct"/>
            <w:tcBorders>
              <w:top w:val="nil"/>
              <w:left w:val="nil"/>
              <w:bottom w:val="single" w:sz="4" w:space="0" w:color="000000"/>
              <w:right w:val="single" w:sz="4" w:space="0" w:color="auto"/>
            </w:tcBorders>
            <w:shd w:val="clear" w:color="auto" w:fill="auto"/>
            <w:noWrap/>
            <w:vAlign w:val="center"/>
            <w:hideMark/>
          </w:tcPr>
          <w:p w14:paraId="1EF05587" w14:textId="77777777" w:rsidR="00907FD2" w:rsidRPr="00332950" w:rsidRDefault="00907FD2" w:rsidP="00332950">
            <w:pPr>
              <w:pStyle w:val="NoSpacing"/>
              <w:rPr>
                <w:sz w:val="16"/>
                <w:szCs w:val="16"/>
              </w:rPr>
            </w:pPr>
            <w:r w:rsidRPr="00332950">
              <w:rPr>
                <w:sz w:val="16"/>
                <w:szCs w:val="16"/>
              </w:rPr>
              <w:t>Tròn</w:t>
            </w:r>
          </w:p>
        </w:tc>
        <w:tc>
          <w:tcPr>
            <w:tcW w:w="218" w:type="pct"/>
            <w:tcBorders>
              <w:top w:val="nil"/>
              <w:left w:val="nil"/>
              <w:bottom w:val="single" w:sz="4" w:space="0" w:color="000000"/>
              <w:right w:val="single" w:sz="4" w:space="0" w:color="auto"/>
            </w:tcBorders>
            <w:shd w:val="clear" w:color="auto" w:fill="auto"/>
            <w:noWrap/>
            <w:vAlign w:val="center"/>
            <w:hideMark/>
          </w:tcPr>
          <w:p w14:paraId="050DEEFE" w14:textId="77777777" w:rsidR="00907FD2" w:rsidRPr="00332950" w:rsidRDefault="00907FD2" w:rsidP="00332950">
            <w:pPr>
              <w:pStyle w:val="NoSpacing"/>
              <w:rPr>
                <w:sz w:val="16"/>
                <w:szCs w:val="16"/>
              </w:rPr>
            </w:pPr>
            <w:r w:rsidRPr="00332950">
              <w:rPr>
                <w:sz w:val="16"/>
                <w:szCs w:val="16"/>
              </w:rPr>
              <w:t>69.00</w:t>
            </w:r>
          </w:p>
        </w:tc>
        <w:tc>
          <w:tcPr>
            <w:tcW w:w="235" w:type="pct"/>
            <w:tcBorders>
              <w:top w:val="nil"/>
              <w:left w:val="nil"/>
              <w:bottom w:val="single" w:sz="4" w:space="0" w:color="000000"/>
              <w:right w:val="single" w:sz="4" w:space="0" w:color="auto"/>
            </w:tcBorders>
            <w:shd w:val="clear" w:color="auto" w:fill="auto"/>
            <w:noWrap/>
            <w:vAlign w:val="center"/>
            <w:hideMark/>
          </w:tcPr>
          <w:p w14:paraId="02963CAD" w14:textId="77777777" w:rsidR="00907FD2" w:rsidRPr="00332950" w:rsidRDefault="00907FD2" w:rsidP="00332950">
            <w:pPr>
              <w:pStyle w:val="NoSpacing"/>
              <w:rPr>
                <w:sz w:val="16"/>
                <w:szCs w:val="16"/>
              </w:rPr>
            </w:pPr>
            <w:r w:rsidRPr="00332950">
              <w:rPr>
                <w:sz w:val="16"/>
                <w:szCs w:val="16"/>
              </w:rPr>
              <w:t>0.0017</w:t>
            </w:r>
          </w:p>
        </w:tc>
        <w:tc>
          <w:tcPr>
            <w:tcW w:w="218" w:type="pct"/>
            <w:tcBorders>
              <w:top w:val="nil"/>
              <w:left w:val="nil"/>
              <w:bottom w:val="single" w:sz="4" w:space="0" w:color="000000"/>
              <w:right w:val="single" w:sz="4" w:space="0" w:color="auto"/>
            </w:tcBorders>
            <w:shd w:val="clear" w:color="auto" w:fill="auto"/>
            <w:noWrap/>
            <w:vAlign w:val="center"/>
            <w:hideMark/>
          </w:tcPr>
          <w:p w14:paraId="58A26760" w14:textId="77777777" w:rsidR="00907FD2" w:rsidRPr="00332950" w:rsidRDefault="00907FD2" w:rsidP="00332950">
            <w:pPr>
              <w:pStyle w:val="NoSpacing"/>
              <w:rPr>
                <w:sz w:val="16"/>
                <w:szCs w:val="16"/>
              </w:rPr>
            </w:pPr>
            <w:r w:rsidRPr="00332950">
              <w:rPr>
                <w:sz w:val="16"/>
                <w:szCs w:val="16"/>
              </w:rPr>
              <w:t>N21</w:t>
            </w:r>
          </w:p>
        </w:tc>
        <w:tc>
          <w:tcPr>
            <w:tcW w:w="158" w:type="pct"/>
            <w:tcBorders>
              <w:top w:val="nil"/>
              <w:left w:val="nil"/>
              <w:bottom w:val="single" w:sz="4" w:space="0" w:color="000000"/>
              <w:right w:val="single" w:sz="4" w:space="0" w:color="auto"/>
            </w:tcBorders>
            <w:shd w:val="clear" w:color="auto" w:fill="auto"/>
            <w:noWrap/>
            <w:vAlign w:val="center"/>
            <w:hideMark/>
          </w:tcPr>
          <w:p w14:paraId="6964C65C" w14:textId="77777777" w:rsidR="00907FD2" w:rsidRPr="00332950" w:rsidRDefault="00907FD2" w:rsidP="00332950">
            <w:pPr>
              <w:pStyle w:val="NoSpacing"/>
              <w:rPr>
                <w:sz w:val="16"/>
                <w:szCs w:val="16"/>
              </w:rPr>
            </w:pPr>
            <w:r w:rsidRPr="00332950">
              <w:rPr>
                <w:sz w:val="16"/>
                <w:szCs w:val="16"/>
              </w:rPr>
              <w:t>0.4</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5A1AAB42" w14:textId="77777777" w:rsidR="00907FD2" w:rsidRPr="00332950" w:rsidRDefault="00907FD2" w:rsidP="00332950">
            <w:pPr>
              <w:pStyle w:val="NoSpacing"/>
              <w:rPr>
                <w:sz w:val="16"/>
                <w:szCs w:val="16"/>
              </w:rPr>
            </w:pPr>
            <w:r w:rsidRPr="00332950">
              <w:rPr>
                <w:sz w:val="16"/>
                <w:szCs w:val="16"/>
              </w:rPr>
              <w:t>0.4</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14:paraId="4C28FC23" w14:textId="77777777" w:rsidR="00907FD2" w:rsidRPr="00332950" w:rsidRDefault="00907FD2" w:rsidP="00332950">
            <w:pPr>
              <w:pStyle w:val="NoSpacing"/>
              <w:rPr>
                <w:sz w:val="16"/>
                <w:szCs w:val="16"/>
              </w:rPr>
            </w:pPr>
            <w:r w:rsidRPr="00332950">
              <w:rPr>
                <w:sz w:val="16"/>
                <w:szCs w:val="16"/>
              </w:rPr>
              <w:t>0.8</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5B5D998A" w14:textId="77777777" w:rsidR="00907FD2" w:rsidRPr="00332950" w:rsidRDefault="00907FD2" w:rsidP="00332950">
            <w:pPr>
              <w:pStyle w:val="NoSpacing"/>
              <w:rPr>
                <w:sz w:val="16"/>
                <w:szCs w:val="16"/>
              </w:rPr>
            </w:pPr>
            <w:r w:rsidRPr="00332950">
              <w:rPr>
                <w:sz w:val="16"/>
                <w:szCs w:val="16"/>
              </w:rPr>
              <w:t>10.0</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30D82045" w14:textId="77777777" w:rsidR="00907FD2" w:rsidRPr="00332950" w:rsidRDefault="00907FD2" w:rsidP="00332950">
            <w:pPr>
              <w:pStyle w:val="NoSpacing"/>
              <w:rPr>
                <w:sz w:val="16"/>
                <w:szCs w:val="16"/>
              </w:rPr>
            </w:pPr>
            <w:r w:rsidRPr="00332950">
              <w:rPr>
                <w:sz w:val="16"/>
                <w:szCs w:val="16"/>
              </w:rPr>
              <w:t>2.3</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6E5AC870" w14:textId="77777777" w:rsidR="00907FD2" w:rsidRPr="00332950" w:rsidRDefault="00907FD2" w:rsidP="00332950">
            <w:pPr>
              <w:pStyle w:val="NoSpacing"/>
              <w:rPr>
                <w:sz w:val="16"/>
                <w:szCs w:val="16"/>
              </w:rPr>
            </w:pPr>
            <w:r w:rsidRPr="00332950">
              <w:rPr>
                <w:sz w:val="16"/>
                <w:szCs w:val="16"/>
              </w:rPr>
              <w:t>12.3</w:t>
            </w:r>
          </w:p>
        </w:tc>
        <w:tc>
          <w:tcPr>
            <w:tcW w:w="227" w:type="pct"/>
            <w:tcBorders>
              <w:top w:val="nil"/>
              <w:left w:val="nil"/>
              <w:bottom w:val="single" w:sz="4" w:space="0" w:color="000000"/>
              <w:right w:val="single" w:sz="4" w:space="0" w:color="auto"/>
            </w:tcBorders>
            <w:shd w:val="clear" w:color="auto" w:fill="auto"/>
            <w:noWrap/>
            <w:vAlign w:val="center"/>
            <w:hideMark/>
          </w:tcPr>
          <w:p w14:paraId="2BC85492" w14:textId="77777777" w:rsidR="00907FD2" w:rsidRPr="00332950" w:rsidRDefault="00907FD2" w:rsidP="00332950">
            <w:pPr>
              <w:pStyle w:val="NoSpacing"/>
              <w:rPr>
                <w:sz w:val="16"/>
                <w:szCs w:val="16"/>
              </w:rPr>
            </w:pPr>
            <w:r w:rsidRPr="00332950">
              <w:rPr>
                <w:sz w:val="16"/>
                <w:szCs w:val="16"/>
              </w:rPr>
              <w:t>295.7</w:t>
            </w:r>
          </w:p>
        </w:tc>
        <w:tc>
          <w:tcPr>
            <w:tcW w:w="191" w:type="pct"/>
            <w:tcBorders>
              <w:top w:val="nil"/>
              <w:left w:val="nil"/>
              <w:bottom w:val="single" w:sz="4" w:space="0" w:color="000000"/>
              <w:right w:val="single" w:sz="4" w:space="0" w:color="auto"/>
            </w:tcBorders>
            <w:shd w:val="clear" w:color="auto" w:fill="auto"/>
            <w:noWrap/>
            <w:vAlign w:val="center"/>
            <w:hideMark/>
          </w:tcPr>
          <w:p w14:paraId="3F611D76" w14:textId="77777777" w:rsidR="00907FD2" w:rsidRPr="00332950" w:rsidRDefault="00907FD2" w:rsidP="00332950">
            <w:pPr>
              <w:pStyle w:val="NoSpacing"/>
              <w:rPr>
                <w:sz w:val="16"/>
                <w:szCs w:val="16"/>
              </w:rPr>
            </w:pPr>
            <w:r w:rsidRPr="00332950">
              <w:rPr>
                <w:sz w:val="16"/>
                <w:szCs w:val="16"/>
              </w:rPr>
              <w:t>77.5</w:t>
            </w:r>
          </w:p>
        </w:tc>
        <w:tc>
          <w:tcPr>
            <w:tcW w:w="155" w:type="pct"/>
            <w:tcBorders>
              <w:top w:val="nil"/>
              <w:left w:val="nil"/>
              <w:bottom w:val="single" w:sz="4" w:space="0" w:color="000000"/>
              <w:right w:val="single" w:sz="4" w:space="0" w:color="auto"/>
            </w:tcBorders>
            <w:shd w:val="clear" w:color="auto" w:fill="auto"/>
            <w:noWrap/>
            <w:vAlign w:val="center"/>
            <w:hideMark/>
          </w:tcPr>
          <w:p w14:paraId="0BB40918" w14:textId="77777777" w:rsidR="00907FD2" w:rsidRPr="00332950" w:rsidRDefault="00907FD2" w:rsidP="00332950">
            <w:pPr>
              <w:pStyle w:val="NoSpacing"/>
              <w:rPr>
                <w:sz w:val="16"/>
                <w:szCs w:val="16"/>
              </w:rPr>
            </w:pPr>
            <w:r w:rsidRPr="00332950">
              <w:rPr>
                <w:sz w:val="16"/>
                <w:szCs w:val="16"/>
              </w:rPr>
              <w:t>1.1</w:t>
            </w:r>
          </w:p>
        </w:tc>
        <w:tc>
          <w:tcPr>
            <w:tcW w:w="191" w:type="pct"/>
            <w:tcBorders>
              <w:top w:val="nil"/>
              <w:left w:val="nil"/>
              <w:bottom w:val="single" w:sz="4" w:space="0" w:color="000000"/>
              <w:right w:val="single" w:sz="4" w:space="0" w:color="auto"/>
            </w:tcBorders>
            <w:shd w:val="clear" w:color="auto" w:fill="auto"/>
            <w:noWrap/>
            <w:vAlign w:val="center"/>
            <w:hideMark/>
          </w:tcPr>
          <w:p w14:paraId="14CD8D4D" w14:textId="77777777" w:rsidR="00907FD2" w:rsidRPr="00332950" w:rsidRDefault="00907FD2" w:rsidP="00332950">
            <w:pPr>
              <w:pStyle w:val="NoSpacing"/>
              <w:rPr>
                <w:sz w:val="16"/>
                <w:szCs w:val="16"/>
              </w:rPr>
            </w:pPr>
            <w:r w:rsidRPr="00332950">
              <w:rPr>
                <w:sz w:val="16"/>
                <w:szCs w:val="16"/>
              </w:rPr>
              <w:t>78.6</w:t>
            </w:r>
          </w:p>
        </w:tc>
        <w:tc>
          <w:tcPr>
            <w:tcW w:w="218" w:type="pct"/>
            <w:tcBorders>
              <w:top w:val="nil"/>
              <w:left w:val="nil"/>
              <w:bottom w:val="single" w:sz="4" w:space="0" w:color="000000"/>
              <w:right w:val="single" w:sz="4" w:space="0" w:color="auto"/>
            </w:tcBorders>
            <w:shd w:val="clear" w:color="auto" w:fill="auto"/>
            <w:noWrap/>
            <w:vAlign w:val="center"/>
            <w:hideMark/>
          </w:tcPr>
          <w:p w14:paraId="2CB28390" w14:textId="77777777" w:rsidR="00907FD2" w:rsidRPr="00332950" w:rsidRDefault="00907FD2" w:rsidP="00332950">
            <w:pPr>
              <w:pStyle w:val="NoSpacing"/>
              <w:rPr>
                <w:sz w:val="16"/>
                <w:szCs w:val="16"/>
              </w:rPr>
            </w:pPr>
            <w:r w:rsidRPr="00332950">
              <w:rPr>
                <w:sz w:val="16"/>
                <w:szCs w:val="16"/>
              </w:rPr>
              <w:t>152.2</w:t>
            </w:r>
          </w:p>
        </w:tc>
        <w:tc>
          <w:tcPr>
            <w:tcW w:w="161" w:type="pct"/>
            <w:tcBorders>
              <w:top w:val="nil"/>
              <w:left w:val="nil"/>
              <w:bottom w:val="single" w:sz="4" w:space="0" w:color="000000"/>
              <w:right w:val="single" w:sz="4" w:space="0" w:color="auto"/>
            </w:tcBorders>
            <w:shd w:val="clear" w:color="auto" w:fill="auto"/>
            <w:noWrap/>
            <w:vAlign w:val="center"/>
            <w:hideMark/>
          </w:tcPr>
          <w:p w14:paraId="576DF4D1" w14:textId="77777777" w:rsidR="00907FD2" w:rsidRPr="00332950" w:rsidRDefault="00907FD2" w:rsidP="00332950">
            <w:pPr>
              <w:pStyle w:val="NoSpacing"/>
              <w:rPr>
                <w:sz w:val="16"/>
                <w:szCs w:val="16"/>
              </w:rPr>
            </w:pPr>
            <w:r w:rsidRPr="00332950">
              <w:rPr>
                <w:sz w:val="16"/>
                <w:szCs w:val="16"/>
              </w:rPr>
              <w:t>0.2</w:t>
            </w:r>
          </w:p>
        </w:tc>
        <w:tc>
          <w:tcPr>
            <w:tcW w:w="144" w:type="pct"/>
            <w:tcBorders>
              <w:top w:val="nil"/>
              <w:left w:val="nil"/>
              <w:bottom w:val="single" w:sz="4" w:space="0" w:color="000000"/>
              <w:right w:val="single" w:sz="4" w:space="0" w:color="auto"/>
            </w:tcBorders>
            <w:shd w:val="clear" w:color="auto" w:fill="auto"/>
            <w:noWrap/>
            <w:vAlign w:val="center"/>
            <w:hideMark/>
          </w:tcPr>
          <w:p w14:paraId="3055D709" w14:textId="77777777" w:rsidR="00907FD2" w:rsidRPr="00332950" w:rsidRDefault="00907FD2" w:rsidP="00332950">
            <w:pPr>
              <w:pStyle w:val="NoSpacing"/>
              <w:rPr>
                <w:sz w:val="16"/>
                <w:szCs w:val="16"/>
              </w:rPr>
            </w:pPr>
            <w:r w:rsidRPr="00332950">
              <w:rPr>
                <w:sz w:val="16"/>
                <w:szCs w:val="16"/>
              </w:rPr>
              <w:t>1.3</w:t>
            </w:r>
          </w:p>
        </w:tc>
        <w:tc>
          <w:tcPr>
            <w:tcW w:w="144" w:type="pct"/>
            <w:tcBorders>
              <w:top w:val="nil"/>
              <w:left w:val="nil"/>
              <w:bottom w:val="single" w:sz="4" w:space="0" w:color="000000"/>
              <w:right w:val="single" w:sz="4" w:space="0" w:color="auto"/>
            </w:tcBorders>
            <w:shd w:val="clear" w:color="auto" w:fill="auto"/>
            <w:noWrap/>
            <w:vAlign w:val="center"/>
            <w:hideMark/>
          </w:tcPr>
          <w:p w14:paraId="68273754" w14:textId="77777777" w:rsidR="00907FD2" w:rsidRPr="00332950" w:rsidRDefault="00907FD2" w:rsidP="00332950">
            <w:pPr>
              <w:pStyle w:val="NoSpacing"/>
              <w:rPr>
                <w:sz w:val="16"/>
                <w:szCs w:val="16"/>
              </w:rPr>
            </w:pPr>
            <w:r w:rsidRPr="00332950">
              <w:rPr>
                <w:sz w:val="16"/>
                <w:szCs w:val="16"/>
              </w:rPr>
              <w:t>0.2</w:t>
            </w:r>
          </w:p>
        </w:tc>
        <w:tc>
          <w:tcPr>
            <w:tcW w:w="163" w:type="pct"/>
            <w:tcBorders>
              <w:top w:val="nil"/>
              <w:left w:val="nil"/>
              <w:bottom w:val="single" w:sz="4" w:space="0" w:color="000000"/>
              <w:right w:val="single" w:sz="4" w:space="0" w:color="auto"/>
            </w:tcBorders>
            <w:shd w:val="clear" w:color="auto" w:fill="auto"/>
            <w:noWrap/>
            <w:vAlign w:val="center"/>
            <w:hideMark/>
          </w:tcPr>
          <w:p w14:paraId="43828129" w14:textId="77777777" w:rsidR="00907FD2" w:rsidRPr="00332950" w:rsidRDefault="00907FD2" w:rsidP="00332950">
            <w:pPr>
              <w:pStyle w:val="NoSpacing"/>
              <w:rPr>
                <w:sz w:val="16"/>
                <w:szCs w:val="16"/>
              </w:rPr>
            </w:pPr>
            <w:r w:rsidRPr="00332950">
              <w:rPr>
                <w:sz w:val="16"/>
                <w:szCs w:val="16"/>
              </w:rPr>
              <w:t>57.9</w:t>
            </w:r>
          </w:p>
        </w:tc>
        <w:tc>
          <w:tcPr>
            <w:tcW w:w="185" w:type="pct"/>
            <w:tcBorders>
              <w:top w:val="nil"/>
              <w:left w:val="nil"/>
              <w:bottom w:val="single" w:sz="4" w:space="0" w:color="000000"/>
              <w:right w:val="single" w:sz="4" w:space="0" w:color="auto"/>
            </w:tcBorders>
            <w:shd w:val="clear" w:color="auto" w:fill="auto"/>
            <w:noWrap/>
            <w:vAlign w:val="center"/>
            <w:hideMark/>
          </w:tcPr>
          <w:p w14:paraId="00A1CE1A" w14:textId="77777777" w:rsidR="00907FD2" w:rsidRPr="00332950" w:rsidRDefault="00907FD2" w:rsidP="00332950">
            <w:pPr>
              <w:pStyle w:val="NoSpacing"/>
              <w:rPr>
                <w:sz w:val="16"/>
                <w:szCs w:val="16"/>
              </w:rPr>
            </w:pPr>
            <w:r w:rsidRPr="00332950">
              <w:rPr>
                <w:sz w:val="16"/>
                <w:szCs w:val="16"/>
              </w:rPr>
              <w:t>1.01</w:t>
            </w:r>
          </w:p>
        </w:tc>
        <w:tc>
          <w:tcPr>
            <w:tcW w:w="218" w:type="pct"/>
            <w:tcBorders>
              <w:top w:val="nil"/>
              <w:left w:val="nil"/>
              <w:bottom w:val="single" w:sz="4" w:space="0" w:color="000000"/>
              <w:right w:val="single" w:sz="4" w:space="0" w:color="auto"/>
            </w:tcBorders>
            <w:shd w:val="clear" w:color="auto" w:fill="auto"/>
            <w:noWrap/>
            <w:vAlign w:val="center"/>
            <w:hideMark/>
          </w:tcPr>
          <w:p w14:paraId="5A6C6481" w14:textId="77777777" w:rsidR="00907FD2" w:rsidRPr="00332950" w:rsidRDefault="00907FD2" w:rsidP="00332950">
            <w:pPr>
              <w:pStyle w:val="NoSpacing"/>
              <w:rPr>
                <w:sz w:val="16"/>
                <w:szCs w:val="16"/>
              </w:rPr>
            </w:pPr>
            <w:r w:rsidRPr="00332950">
              <w:rPr>
                <w:sz w:val="16"/>
                <w:szCs w:val="16"/>
              </w:rPr>
              <w:t>230.9</w:t>
            </w:r>
          </w:p>
        </w:tc>
        <w:tc>
          <w:tcPr>
            <w:tcW w:w="268" w:type="pct"/>
            <w:gridSpan w:val="2"/>
            <w:tcBorders>
              <w:top w:val="nil"/>
              <w:left w:val="nil"/>
              <w:bottom w:val="single" w:sz="4" w:space="0" w:color="000000"/>
              <w:right w:val="single" w:sz="4" w:space="0" w:color="auto"/>
            </w:tcBorders>
            <w:shd w:val="clear" w:color="auto" w:fill="auto"/>
            <w:noWrap/>
            <w:vAlign w:val="center"/>
            <w:hideMark/>
          </w:tcPr>
          <w:p w14:paraId="0B589763" w14:textId="77777777" w:rsidR="00907FD2" w:rsidRPr="00332950" w:rsidRDefault="00907FD2" w:rsidP="00332950">
            <w:pPr>
              <w:pStyle w:val="NoSpacing"/>
              <w:rPr>
                <w:sz w:val="16"/>
                <w:szCs w:val="16"/>
              </w:rPr>
            </w:pPr>
            <w:r w:rsidRPr="00332950">
              <w:rPr>
                <w:sz w:val="16"/>
                <w:szCs w:val="16"/>
              </w:rPr>
              <w:t>Đảm bảo</w:t>
            </w:r>
          </w:p>
        </w:tc>
      </w:tr>
      <w:tr w:rsidR="00332950" w:rsidRPr="00332950" w14:paraId="1F1242EF" w14:textId="77777777" w:rsidTr="00247861">
        <w:trPr>
          <w:trHeight w:val="328"/>
        </w:trPr>
        <w:tc>
          <w:tcPr>
            <w:tcW w:w="160" w:type="pct"/>
            <w:tcBorders>
              <w:top w:val="nil"/>
              <w:left w:val="single" w:sz="4" w:space="0" w:color="auto"/>
              <w:bottom w:val="single" w:sz="4" w:space="0" w:color="000000"/>
              <w:right w:val="single" w:sz="4" w:space="0" w:color="auto"/>
            </w:tcBorders>
            <w:shd w:val="clear" w:color="auto" w:fill="auto"/>
            <w:noWrap/>
            <w:vAlign w:val="center"/>
            <w:hideMark/>
          </w:tcPr>
          <w:p w14:paraId="04C0063E" w14:textId="77777777" w:rsidR="00907FD2" w:rsidRPr="00332950" w:rsidRDefault="00907FD2" w:rsidP="00332950">
            <w:pPr>
              <w:pStyle w:val="NoSpacing"/>
              <w:rPr>
                <w:sz w:val="16"/>
                <w:szCs w:val="16"/>
              </w:rPr>
            </w:pPr>
            <w:r w:rsidRPr="00332950">
              <w:rPr>
                <w:sz w:val="16"/>
                <w:szCs w:val="16"/>
              </w:rPr>
              <w:t>13</w:t>
            </w:r>
          </w:p>
        </w:tc>
        <w:tc>
          <w:tcPr>
            <w:tcW w:w="205" w:type="pct"/>
            <w:tcBorders>
              <w:top w:val="nil"/>
              <w:left w:val="nil"/>
              <w:bottom w:val="single" w:sz="4" w:space="0" w:color="000000"/>
              <w:right w:val="single" w:sz="4" w:space="0" w:color="auto"/>
            </w:tcBorders>
            <w:shd w:val="clear" w:color="auto" w:fill="auto"/>
            <w:noWrap/>
            <w:vAlign w:val="center"/>
            <w:hideMark/>
          </w:tcPr>
          <w:p w14:paraId="55BC2A5A" w14:textId="77777777" w:rsidR="00907FD2" w:rsidRPr="00332950" w:rsidRDefault="00907FD2" w:rsidP="00332950">
            <w:pPr>
              <w:pStyle w:val="NoSpacing"/>
              <w:rPr>
                <w:sz w:val="16"/>
                <w:szCs w:val="16"/>
              </w:rPr>
            </w:pPr>
            <w:r w:rsidRPr="00332950">
              <w:rPr>
                <w:sz w:val="16"/>
                <w:szCs w:val="16"/>
              </w:rPr>
              <w:t>N19</w:t>
            </w:r>
          </w:p>
        </w:tc>
        <w:tc>
          <w:tcPr>
            <w:tcW w:w="188" w:type="pct"/>
            <w:tcBorders>
              <w:top w:val="nil"/>
              <w:left w:val="nil"/>
              <w:bottom w:val="single" w:sz="4" w:space="0" w:color="000000"/>
              <w:right w:val="single" w:sz="4" w:space="0" w:color="auto"/>
            </w:tcBorders>
            <w:shd w:val="clear" w:color="auto" w:fill="auto"/>
            <w:noWrap/>
            <w:vAlign w:val="center"/>
            <w:hideMark/>
          </w:tcPr>
          <w:p w14:paraId="2EB19085" w14:textId="77777777" w:rsidR="00907FD2" w:rsidRPr="00332950" w:rsidRDefault="00907FD2" w:rsidP="00332950">
            <w:pPr>
              <w:pStyle w:val="NoSpacing"/>
              <w:rPr>
                <w:sz w:val="16"/>
                <w:szCs w:val="16"/>
              </w:rPr>
            </w:pPr>
            <w:r w:rsidRPr="00332950">
              <w:rPr>
                <w:sz w:val="16"/>
                <w:szCs w:val="16"/>
              </w:rPr>
              <w:t>600</w:t>
            </w:r>
          </w:p>
        </w:tc>
        <w:tc>
          <w:tcPr>
            <w:tcW w:w="188" w:type="pct"/>
            <w:tcBorders>
              <w:top w:val="nil"/>
              <w:left w:val="nil"/>
              <w:bottom w:val="single" w:sz="4" w:space="0" w:color="000000"/>
              <w:right w:val="single" w:sz="4" w:space="0" w:color="auto"/>
            </w:tcBorders>
            <w:shd w:val="clear" w:color="auto" w:fill="auto"/>
            <w:noWrap/>
            <w:vAlign w:val="center"/>
            <w:hideMark/>
          </w:tcPr>
          <w:p w14:paraId="6D01FF47" w14:textId="77777777" w:rsidR="00907FD2" w:rsidRPr="00332950" w:rsidRDefault="00907FD2" w:rsidP="00332950">
            <w:pPr>
              <w:pStyle w:val="NoSpacing"/>
              <w:rPr>
                <w:sz w:val="16"/>
                <w:szCs w:val="16"/>
              </w:rPr>
            </w:pPr>
            <w:r w:rsidRPr="00332950">
              <w:rPr>
                <w:sz w:val="16"/>
                <w:szCs w:val="16"/>
              </w:rPr>
              <w:t> </w:t>
            </w:r>
          </w:p>
        </w:tc>
        <w:tc>
          <w:tcPr>
            <w:tcW w:w="169" w:type="pct"/>
            <w:tcBorders>
              <w:top w:val="nil"/>
              <w:left w:val="nil"/>
              <w:bottom w:val="single" w:sz="4" w:space="0" w:color="000000"/>
              <w:right w:val="single" w:sz="4" w:space="0" w:color="auto"/>
            </w:tcBorders>
            <w:shd w:val="clear" w:color="auto" w:fill="auto"/>
            <w:noWrap/>
            <w:vAlign w:val="center"/>
            <w:hideMark/>
          </w:tcPr>
          <w:p w14:paraId="00AB3325" w14:textId="77777777" w:rsidR="00907FD2" w:rsidRPr="00332950" w:rsidRDefault="00907FD2" w:rsidP="00332950">
            <w:pPr>
              <w:pStyle w:val="NoSpacing"/>
              <w:rPr>
                <w:sz w:val="16"/>
                <w:szCs w:val="16"/>
              </w:rPr>
            </w:pPr>
            <w:r w:rsidRPr="00332950">
              <w:rPr>
                <w:sz w:val="16"/>
                <w:szCs w:val="16"/>
              </w:rPr>
              <w:t>Tròn</w:t>
            </w:r>
          </w:p>
        </w:tc>
        <w:tc>
          <w:tcPr>
            <w:tcW w:w="218" w:type="pct"/>
            <w:tcBorders>
              <w:top w:val="nil"/>
              <w:left w:val="nil"/>
              <w:bottom w:val="single" w:sz="4" w:space="0" w:color="000000"/>
              <w:right w:val="single" w:sz="4" w:space="0" w:color="auto"/>
            </w:tcBorders>
            <w:shd w:val="clear" w:color="auto" w:fill="auto"/>
            <w:noWrap/>
            <w:vAlign w:val="center"/>
            <w:hideMark/>
          </w:tcPr>
          <w:p w14:paraId="42D5B8BB" w14:textId="77777777" w:rsidR="00907FD2" w:rsidRPr="00332950" w:rsidRDefault="00907FD2" w:rsidP="00332950">
            <w:pPr>
              <w:pStyle w:val="NoSpacing"/>
              <w:rPr>
                <w:sz w:val="16"/>
                <w:szCs w:val="16"/>
              </w:rPr>
            </w:pPr>
            <w:r w:rsidRPr="00332950">
              <w:rPr>
                <w:sz w:val="16"/>
                <w:szCs w:val="16"/>
              </w:rPr>
              <w:t>19.00</w:t>
            </w:r>
          </w:p>
        </w:tc>
        <w:tc>
          <w:tcPr>
            <w:tcW w:w="235" w:type="pct"/>
            <w:tcBorders>
              <w:top w:val="nil"/>
              <w:left w:val="nil"/>
              <w:bottom w:val="single" w:sz="4" w:space="0" w:color="000000"/>
              <w:right w:val="single" w:sz="4" w:space="0" w:color="auto"/>
            </w:tcBorders>
            <w:shd w:val="clear" w:color="auto" w:fill="auto"/>
            <w:noWrap/>
            <w:vAlign w:val="center"/>
            <w:hideMark/>
          </w:tcPr>
          <w:p w14:paraId="1C1CB0CF" w14:textId="77777777" w:rsidR="00907FD2" w:rsidRPr="00332950" w:rsidRDefault="00907FD2" w:rsidP="00332950">
            <w:pPr>
              <w:pStyle w:val="NoSpacing"/>
              <w:rPr>
                <w:sz w:val="16"/>
                <w:szCs w:val="16"/>
              </w:rPr>
            </w:pPr>
            <w:r w:rsidRPr="00332950">
              <w:rPr>
                <w:sz w:val="16"/>
                <w:szCs w:val="16"/>
              </w:rPr>
              <w:t>0.0017</w:t>
            </w:r>
          </w:p>
        </w:tc>
        <w:tc>
          <w:tcPr>
            <w:tcW w:w="218" w:type="pct"/>
            <w:tcBorders>
              <w:top w:val="nil"/>
              <w:left w:val="nil"/>
              <w:bottom w:val="single" w:sz="4" w:space="0" w:color="000000"/>
              <w:right w:val="single" w:sz="4" w:space="0" w:color="auto"/>
            </w:tcBorders>
            <w:shd w:val="clear" w:color="auto" w:fill="auto"/>
            <w:noWrap/>
            <w:vAlign w:val="center"/>
            <w:hideMark/>
          </w:tcPr>
          <w:p w14:paraId="13B7B019" w14:textId="77777777" w:rsidR="00907FD2" w:rsidRPr="00332950" w:rsidRDefault="00907FD2" w:rsidP="00332950">
            <w:pPr>
              <w:pStyle w:val="NoSpacing"/>
              <w:rPr>
                <w:sz w:val="16"/>
                <w:szCs w:val="16"/>
              </w:rPr>
            </w:pPr>
            <w:r w:rsidRPr="00332950">
              <w:rPr>
                <w:sz w:val="16"/>
                <w:szCs w:val="16"/>
              </w:rPr>
              <w:t>N20</w:t>
            </w:r>
          </w:p>
        </w:tc>
        <w:tc>
          <w:tcPr>
            <w:tcW w:w="158" w:type="pct"/>
            <w:tcBorders>
              <w:top w:val="nil"/>
              <w:left w:val="nil"/>
              <w:bottom w:val="single" w:sz="4" w:space="0" w:color="000000"/>
              <w:right w:val="single" w:sz="4" w:space="0" w:color="auto"/>
            </w:tcBorders>
            <w:shd w:val="clear" w:color="auto" w:fill="auto"/>
            <w:noWrap/>
            <w:vAlign w:val="center"/>
            <w:hideMark/>
          </w:tcPr>
          <w:p w14:paraId="08EB59B8" w14:textId="77777777" w:rsidR="00907FD2" w:rsidRPr="00332950" w:rsidRDefault="00907FD2" w:rsidP="00332950">
            <w:pPr>
              <w:pStyle w:val="NoSpacing"/>
              <w:rPr>
                <w:sz w:val="16"/>
                <w:szCs w:val="16"/>
              </w:rPr>
            </w:pPr>
            <w:r w:rsidRPr="00332950">
              <w:rPr>
                <w:sz w:val="16"/>
                <w:szCs w:val="16"/>
              </w:rPr>
              <w:t>0.4</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47DDA8E2" w14:textId="77777777" w:rsidR="00907FD2" w:rsidRPr="00332950" w:rsidRDefault="00907FD2" w:rsidP="00332950">
            <w:pPr>
              <w:pStyle w:val="NoSpacing"/>
              <w:rPr>
                <w:sz w:val="16"/>
                <w:szCs w:val="16"/>
              </w:rPr>
            </w:pPr>
            <w:r w:rsidRPr="00332950">
              <w:rPr>
                <w:sz w:val="16"/>
                <w:szCs w:val="16"/>
              </w:rPr>
              <w:t>0.4</w:t>
            </w:r>
          </w:p>
        </w:tc>
        <w:tc>
          <w:tcPr>
            <w:tcW w:w="152" w:type="pct"/>
            <w:tcBorders>
              <w:top w:val="nil"/>
              <w:left w:val="nil"/>
              <w:bottom w:val="single" w:sz="4" w:space="0" w:color="000000"/>
              <w:right w:val="single" w:sz="4" w:space="0" w:color="auto"/>
            </w:tcBorders>
            <w:shd w:val="clear" w:color="auto" w:fill="auto"/>
            <w:noWrap/>
            <w:vAlign w:val="center"/>
            <w:hideMark/>
          </w:tcPr>
          <w:p w14:paraId="1DA4B30E" w14:textId="77777777" w:rsidR="00907FD2" w:rsidRPr="00332950" w:rsidRDefault="00907FD2" w:rsidP="00332950">
            <w:pPr>
              <w:pStyle w:val="NoSpacing"/>
              <w:rPr>
                <w:sz w:val="16"/>
                <w:szCs w:val="16"/>
              </w:rPr>
            </w:pPr>
            <w:r w:rsidRPr="00332950">
              <w:rPr>
                <w:sz w:val="16"/>
                <w:szCs w:val="16"/>
              </w:rPr>
              <w:t>0.8</w:t>
            </w:r>
          </w:p>
        </w:tc>
        <w:tc>
          <w:tcPr>
            <w:tcW w:w="207" w:type="pct"/>
            <w:tcBorders>
              <w:top w:val="nil"/>
              <w:left w:val="nil"/>
              <w:bottom w:val="single" w:sz="4" w:space="0" w:color="000000"/>
              <w:right w:val="single" w:sz="4" w:space="0" w:color="auto"/>
            </w:tcBorders>
            <w:shd w:val="clear" w:color="auto" w:fill="auto"/>
            <w:noWrap/>
            <w:vAlign w:val="center"/>
            <w:hideMark/>
          </w:tcPr>
          <w:p w14:paraId="5275E877" w14:textId="77777777" w:rsidR="00907FD2" w:rsidRPr="00332950" w:rsidRDefault="00907FD2" w:rsidP="00332950">
            <w:pPr>
              <w:pStyle w:val="NoSpacing"/>
              <w:rPr>
                <w:sz w:val="16"/>
                <w:szCs w:val="16"/>
              </w:rPr>
            </w:pPr>
            <w:r w:rsidRPr="00332950">
              <w:rPr>
                <w:sz w:val="16"/>
                <w:szCs w:val="16"/>
              </w:rPr>
              <w:t>10.0</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106408E8" w14:textId="77777777" w:rsidR="00907FD2" w:rsidRPr="00332950" w:rsidRDefault="00907FD2" w:rsidP="00332950">
            <w:pPr>
              <w:pStyle w:val="NoSpacing"/>
              <w:rPr>
                <w:sz w:val="16"/>
                <w:szCs w:val="16"/>
              </w:rPr>
            </w:pPr>
            <w:r w:rsidRPr="00332950">
              <w:rPr>
                <w:sz w:val="16"/>
                <w:szCs w:val="16"/>
              </w:rPr>
              <w:t>0.6</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68B6606E" w14:textId="77777777" w:rsidR="00907FD2" w:rsidRPr="00332950" w:rsidRDefault="00907FD2" w:rsidP="00332950">
            <w:pPr>
              <w:pStyle w:val="NoSpacing"/>
              <w:rPr>
                <w:sz w:val="16"/>
                <w:szCs w:val="16"/>
              </w:rPr>
            </w:pPr>
            <w:r w:rsidRPr="00332950">
              <w:rPr>
                <w:sz w:val="16"/>
                <w:szCs w:val="16"/>
              </w:rPr>
              <w:t>10.6</w:t>
            </w:r>
          </w:p>
        </w:tc>
        <w:tc>
          <w:tcPr>
            <w:tcW w:w="227" w:type="pct"/>
            <w:tcBorders>
              <w:top w:val="nil"/>
              <w:left w:val="nil"/>
              <w:bottom w:val="single" w:sz="4" w:space="0" w:color="000000"/>
              <w:right w:val="single" w:sz="4" w:space="0" w:color="auto"/>
            </w:tcBorders>
            <w:shd w:val="clear" w:color="auto" w:fill="auto"/>
            <w:noWrap/>
            <w:vAlign w:val="center"/>
            <w:hideMark/>
          </w:tcPr>
          <w:p w14:paraId="379E45FC" w14:textId="77777777" w:rsidR="00907FD2" w:rsidRPr="00332950" w:rsidRDefault="00907FD2" w:rsidP="00332950">
            <w:pPr>
              <w:pStyle w:val="NoSpacing"/>
              <w:rPr>
                <w:sz w:val="16"/>
                <w:szCs w:val="16"/>
              </w:rPr>
            </w:pPr>
            <w:r w:rsidRPr="00332950">
              <w:rPr>
                <w:sz w:val="16"/>
                <w:szCs w:val="16"/>
              </w:rPr>
              <w:t>308.9</w:t>
            </w:r>
          </w:p>
        </w:tc>
        <w:tc>
          <w:tcPr>
            <w:tcW w:w="191" w:type="pct"/>
            <w:tcBorders>
              <w:top w:val="nil"/>
              <w:left w:val="nil"/>
              <w:bottom w:val="single" w:sz="4" w:space="0" w:color="000000"/>
              <w:right w:val="single" w:sz="4" w:space="0" w:color="auto"/>
            </w:tcBorders>
            <w:shd w:val="clear" w:color="auto" w:fill="auto"/>
            <w:noWrap/>
            <w:vAlign w:val="center"/>
            <w:hideMark/>
          </w:tcPr>
          <w:p w14:paraId="4DEFAF36" w14:textId="77777777" w:rsidR="00907FD2" w:rsidRPr="00332950" w:rsidRDefault="00907FD2" w:rsidP="00332950">
            <w:pPr>
              <w:pStyle w:val="NoSpacing"/>
              <w:rPr>
                <w:sz w:val="16"/>
                <w:szCs w:val="16"/>
              </w:rPr>
            </w:pPr>
            <w:r w:rsidRPr="00332950">
              <w:rPr>
                <w:sz w:val="16"/>
                <w:szCs w:val="16"/>
              </w:rPr>
              <w:t>80.9</w:t>
            </w:r>
          </w:p>
        </w:tc>
        <w:tc>
          <w:tcPr>
            <w:tcW w:w="155" w:type="pct"/>
            <w:tcBorders>
              <w:top w:val="nil"/>
              <w:left w:val="nil"/>
              <w:bottom w:val="single" w:sz="4" w:space="0" w:color="000000"/>
              <w:right w:val="single" w:sz="4" w:space="0" w:color="auto"/>
            </w:tcBorders>
            <w:shd w:val="clear" w:color="auto" w:fill="auto"/>
            <w:noWrap/>
            <w:vAlign w:val="center"/>
            <w:hideMark/>
          </w:tcPr>
          <w:p w14:paraId="7F217C36" w14:textId="77777777" w:rsidR="00907FD2" w:rsidRPr="00332950" w:rsidRDefault="00907FD2" w:rsidP="00332950">
            <w:pPr>
              <w:pStyle w:val="NoSpacing"/>
              <w:rPr>
                <w:sz w:val="16"/>
                <w:szCs w:val="16"/>
              </w:rPr>
            </w:pPr>
            <w:r w:rsidRPr="00332950">
              <w:rPr>
                <w:sz w:val="16"/>
                <w:szCs w:val="16"/>
              </w:rPr>
              <w:t>1.1</w:t>
            </w:r>
          </w:p>
        </w:tc>
        <w:tc>
          <w:tcPr>
            <w:tcW w:w="191" w:type="pct"/>
            <w:tcBorders>
              <w:top w:val="nil"/>
              <w:left w:val="nil"/>
              <w:bottom w:val="single" w:sz="4" w:space="0" w:color="000000"/>
              <w:right w:val="single" w:sz="4" w:space="0" w:color="auto"/>
            </w:tcBorders>
            <w:shd w:val="clear" w:color="auto" w:fill="auto"/>
            <w:noWrap/>
            <w:vAlign w:val="center"/>
            <w:hideMark/>
          </w:tcPr>
          <w:p w14:paraId="42A71C67" w14:textId="77777777" w:rsidR="00907FD2" w:rsidRPr="00332950" w:rsidRDefault="00907FD2" w:rsidP="00332950">
            <w:pPr>
              <w:pStyle w:val="NoSpacing"/>
              <w:rPr>
                <w:sz w:val="16"/>
                <w:szCs w:val="16"/>
              </w:rPr>
            </w:pPr>
            <w:r w:rsidRPr="00332950">
              <w:rPr>
                <w:sz w:val="16"/>
                <w:szCs w:val="16"/>
              </w:rPr>
              <w:t>82.1</w:t>
            </w:r>
          </w:p>
        </w:tc>
        <w:tc>
          <w:tcPr>
            <w:tcW w:w="218" w:type="pct"/>
            <w:tcBorders>
              <w:top w:val="nil"/>
              <w:left w:val="nil"/>
              <w:bottom w:val="single" w:sz="4" w:space="0" w:color="000000"/>
              <w:right w:val="single" w:sz="4" w:space="0" w:color="auto"/>
            </w:tcBorders>
            <w:shd w:val="clear" w:color="auto" w:fill="auto"/>
            <w:noWrap/>
            <w:vAlign w:val="center"/>
            <w:hideMark/>
          </w:tcPr>
          <w:p w14:paraId="1FF96DC4" w14:textId="77777777" w:rsidR="00907FD2" w:rsidRPr="00332950" w:rsidRDefault="00907FD2" w:rsidP="00332950">
            <w:pPr>
              <w:pStyle w:val="NoSpacing"/>
              <w:rPr>
                <w:sz w:val="16"/>
                <w:szCs w:val="16"/>
              </w:rPr>
            </w:pPr>
            <w:r w:rsidRPr="00332950">
              <w:rPr>
                <w:sz w:val="16"/>
                <w:szCs w:val="16"/>
              </w:rPr>
              <w:t>148.8</w:t>
            </w:r>
          </w:p>
        </w:tc>
        <w:tc>
          <w:tcPr>
            <w:tcW w:w="161" w:type="pct"/>
            <w:tcBorders>
              <w:top w:val="nil"/>
              <w:left w:val="nil"/>
              <w:bottom w:val="single" w:sz="4" w:space="0" w:color="000000"/>
              <w:right w:val="single" w:sz="4" w:space="0" w:color="auto"/>
            </w:tcBorders>
            <w:shd w:val="clear" w:color="auto" w:fill="auto"/>
            <w:noWrap/>
            <w:vAlign w:val="center"/>
            <w:hideMark/>
          </w:tcPr>
          <w:p w14:paraId="3EF4C395" w14:textId="77777777" w:rsidR="00907FD2" w:rsidRPr="00332950" w:rsidRDefault="00907FD2" w:rsidP="00332950">
            <w:pPr>
              <w:pStyle w:val="NoSpacing"/>
              <w:rPr>
                <w:sz w:val="16"/>
                <w:szCs w:val="16"/>
              </w:rPr>
            </w:pPr>
            <w:r w:rsidRPr="00332950">
              <w:rPr>
                <w:sz w:val="16"/>
                <w:szCs w:val="16"/>
              </w:rPr>
              <w:t>0.2</w:t>
            </w:r>
          </w:p>
        </w:tc>
        <w:tc>
          <w:tcPr>
            <w:tcW w:w="144" w:type="pct"/>
            <w:tcBorders>
              <w:top w:val="nil"/>
              <w:left w:val="nil"/>
              <w:bottom w:val="single" w:sz="4" w:space="0" w:color="000000"/>
              <w:right w:val="single" w:sz="4" w:space="0" w:color="auto"/>
            </w:tcBorders>
            <w:shd w:val="clear" w:color="auto" w:fill="auto"/>
            <w:noWrap/>
            <w:vAlign w:val="center"/>
            <w:hideMark/>
          </w:tcPr>
          <w:p w14:paraId="4EFFFAA1" w14:textId="77777777" w:rsidR="00907FD2" w:rsidRPr="00332950" w:rsidRDefault="00907FD2" w:rsidP="00332950">
            <w:pPr>
              <w:pStyle w:val="NoSpacing"/>
              <w:rPr>
                <w:sz w:val="16"/>
                <w:szCs w:val="16"/>
              </w:rPr>
            </w:pPr>
            <w:r w:rsidRPr="00332950">
              <w:rPr>
                <w:sz w:val="16"/>
                <w:szCs w:val="16"/>
              </w:rPr>
              <w:t>1.3</w:t>
            </w:r>
          </w:p>
        </w:tc>
        <w:tc>
          <w:tcPr>
            <w:tcW w:w="144" w:type="pct"/>
            <w:tcBorders>
              <w:top w:val="nil"/>
              <w:left w:val="nil"/>
              <w:bottom w:val="single" w:sz="4" w:space="0" w:color="000000"/>
              <w:right w:val="single" w:sz="4" w:space="0" w:color="auto"/>
            </w:tcBorders>
            <w:shd w:val="clear" w:color="auto" w:fill="auto"/>
            <w:noWrap/>
            <w:vAlign w:val="center"/>
            <w:hideMark/>
          </w:tcPr>
          <w:p w14:paraId="4D3EC19D" w14:textId="77777777" w:rsidR="00907FD2" w:rsidRPr="00332950" w:rsidRDefault="00907FD2" w:rsidP="00332950">
            <w:pPr>
              <w:pStyle w:val="NoSpacing"/>
              <w:rPr>
                <w:sz w:val="16"/>
                <w:szCs w:val="16"/>
              </w:rPr>
            </w:pPr>
            <w:r w:rsidRPr="00332950">
              <w:rPr>
                <w:sz w:val="16"/>
                <w:szCs w:val="16"/>
              </w:rPr>
              <w:t>0.2</w:t>
            </w:r>
          </w:p>
        </w:tc>
        <w:tc>
          <w:tcPr>
            <w:tcW w:w="163" w:type="pct"/>
            <w:tcBorders>
              <w:top w:val="nil"/>
              <w:left w:val="nil"/>
              <w:bottom w:val="single" w:sz="4" w:space="0" w:color="000000"/>
              <w:right w:val="single" w:sz="4" w:space="0" w:color="auto"/>
            </w:tcBorders>
            <w:shd w:val="clear" w:color="auto" w:fill="auto"/>
            <w:noWrap/>
            <w:vAlign w:val="center"/>
            <w:hideMark/>
          </w:tcPr>
          <w:p w14:paraId="7B9676AE" w14:textId="77777777" w:rsidR="00907FD2" w:rsidRPr="00332950" w:rsidRDefault="00907FD2" w:rsidP="00332950">
            <w:pPr>
              <w:pStyle w:val="NoSpacing"/>
              <w:rPr>
                <w:sz w:val="16"/>
                <w:szCs w:val="16"/>
              </w:rPr>
            </w:pPr>
            <w:r w:rsidRPr="00332950">
              <w:rPr>
                <w:sz w:val="16"/>
                <w:szCs w:val="16"/>
              </w:rPr>
              <w:t>57.9</w:t>
            </w:r>
          </w:p>
        </w:tc>
        <w:tc>
          <w:tcPr>
            <w:tcW w:w="185" w:type="pct"/>
            <w:tcBorders>
              <w:top w:val="nil"/>
              <w:left w:val="nil"/>
              <w:bottom w:val="single" w:sz="4" w:space="0" w:color="000000"/>
              <w:right w:val="single" w:sz="4" w:space="0" w:color="auto"/>
            </w:tcBorders>
            <w:shd w:val="clear" w:color="auto" w:fill="auto"/>
            <w:noWrap/>
            <w:vAlign w:val="center"/>
            <w:hideMark/>
          </w:tcPr>
          <w:p w14:paraId="5653D876" w14:textId="77777777" w:rsidR="00907FD2" w:rsidRPr="00332950" w:rsidRDefault="00907FD2" w:rsidP="00332950">
            <w:pPr>
              <w:pStyle w:val="NoSpacing"/>
              <w:rPr>
                <w:sz w:val="16"/>
                <w:szCs w:val="16"/>
              </w:rPr>
            </w:pPr>
            <w:r w:rsidRPr="00332950">
              <w:rPr>
                <w:sz w:val="16"/>
                <w:szCs w:val="16"/>
              </w:rPr>
              <w:t>1.01</w:t>
            </w:r>
          </w:p>
        </w:tc>
        <w:tc>
          <w:tcPr>
            <w:tcW w:w="218" w:type="pct"/>
            <w:tcBorders>
              <w:top w:val="nil"/>
              <w:left w:val="nil"/>
              <w:bottom w:val="single" w:sz="4" w:space="0" w:color="000000"/>
              <w:right w:val="single" w:sz="4" w:space="0" w:color="auto"/>
            </w:tcBorders>
            <w:shd w:val="clear" w:color="auto" w:fill="auto"/>
            <w:noWrap/>
            <w:vAlign w:val="center"/>
            <w:hideMark/>
          </w:tcPr>
          <w:p w14:paraId="69A40C65" w14:textId="77777777" w:rsidR="00907FD2" w:rsidRPr="00332950" w:rsidRDefault="00907FD2" w:rsidP="00332950">
            <w:pPr>
              <w:pStyle w:val="NoSpacing"/>
              <w:rPr>
                <w:sz w:val="16"/>
                <w:szCs w:val="16"/>
              </w:rPr>
            </w:pPr>
            <w:r w:rsidRPr="00332950">
              <w:rPr>
                <w:sz w:val="16"/>
                <w:szCs w:val="16"/>
              </w:rPr>
              <w:t>230.9</w:t>
            </w:r>
          </w:p>
        </w:tc>
        <w:tc>
          <w:tcPr>
            <w:tcW w:w="268" w:type="pct"/>
            <w:gridSpan w:val="2"/>
            <w:tcBorders>
              <w:top w:val="nil"/>
              <w:left w:val="nil"/>
              <w:bottom w:val="single" w:sz="4" w:space="0" w:color="000000"/>
              <w:right w:val="single" w:sz="4" w:space="0" w:color="auto"/>
            </w:tcBorders>
            <w:shd w:val="clear" w:color="auto" w:fill="auto"/>
            <w:noWrap/>
            <w:vAlign w:val="center"/>
            <w:hideMark/>
          </w:tcPr>
          <w:p w14:paraId="557C5D40" w14:textId="77777777" w:rsidR="00907FD2" w:rsidRPr="00332950" w:rsidRDefault="00907FD2" w:rsidP="00332950">
            <w:pPr>
              <w:pStyle w:val="NoSpacing"/>
              <w:rPr>
                <w:sz w:val="16"/>
                <w:szCs w:val="16"/>
              </w:rPr>
            </w:pPr>
            <w:r w:rsidRPr="00332950">
              <w:rPr>
                <w:sz w:val="16"/>
                <w:szCs w:val="16"/>
              </w:rPr>
              <w:t>Đảm bảo</w:t>
            </w:r>
          </w:p>
        </w:tc>
      </w:tr>
      <w:tr w:rsidR="00332950" w:rsidRPr="00332950" w14:paraId="4B86E6C1" w14:textId="77777777" w:rsidTr="00247861">
        <w:trPr>
          <w:trHeight w:val="328"/>
        </w:trPr>
        <w:tc>
          <w:tcPr>
            <w:tcW w:w="160" w:type="pct"/>
            <w:tcBorders>
              <w:top w:val="nil"/>
              <w:left w:val="single" w:sz="4" w:space="0" w:color="auto"/>
              <w:bottom w:val="single" w:sz="4" w:space="0" w:color="000000"/>
              <w:right w:val="single" w:sz="4" w:space="0" w:color="auto"/>
            </w:tcBorders>
            <w:shd w:val="clear" w:color="auto" w:fill="auto"/>
            <w:noWrap/>
            <w:vAlign w:val="center"/>
            <w:hideMark/>
          </w:tcPr>
          <w:p w14:paraId="1A9E86C5" w14:textId="77777777" w:rsidR="00907FD2" w:rsidRPr="00332950" w:rsidRDefault="00907FD2" w:rsidP="00332950">
            <w:pPr>
              <w:pStyle w:val="NoSpacing"/>
              <w:rPr>
                <w:sz w:val="16"/>
                <w:szCs w:val="16"/>
              </w:rPr>
            </w:pPr>
            <w:r w:rsidRPr="00332950">
              <w:rPr>
                <w:sz w:val="16"/>
                <w:szCs w:val="16"/>
              </w:rPr>
              <w:t>14</w:t>
            </w:r>
          </w:p>
        </w:tc>
        <w:tc>
          <w:tcPr>
            <w:tcW w:w="205" w:type="pct"/>
            <w:tcBorders>
              <w:top w:val="nil"/>
              <w:left w:val="nil"/>
              <w:bottom w:val="single" w:sz="4" w:space="0" w:color="000000"/>
              <w:right w:val="single" w:sz="4" w:space="0" w:color="auto"/>
            </w:tcBorders>
            <w:shd w:val="clear" w:color="auto" w:fill="auto"/>
            <w:noWrap/>
            <w:vAlign w:val="center"/>
            <w:hideMark/>
          </w:tcPr>
          <w:p w14:paraId="4EA4F308" w14:textId="77777777" w:rsidR="00907FD2" w:rsidRPr="00332950" w:rsidRDefault="00907FD2" w:rsidP="00332950">
            <w:pPr>
              <w:pStyle w:val="NoSpacing"/>
              <w:rPr>
                <w:sz w:val="16"/>
                <w:szCs w:val="16"/>
              </w:rPr>
            </w:pPr>
            <w:r w:rsidRPr="00332950">
              <w:rPr>
                <w:sz w:val="16"/>
                <w:szCs w:val="16"/>
              </w:rPr>
              <w:t>N20</w:t>
            </w:r>
          </w:p>
        </w:tc>
        <w:tc>
          <w:tcPr>
            <w:tcW w:w="188" w:type="pct"/>
            <w:tcBorders>
              <w:top w:val="nil"/>
              <w:left w:val="nil"/>
              <w:bottom w:val="single" w:sz="4" w:space="0" w:color="000000"/>
              <w:right w:val="single" w:sz="4" w:space="0" w:color="auto"/>
            </w:tcBorders>
            <w:shd w:val="clear" w:color="auto" w:fill="auto"/>
            <w:noWrap/>
            <w:vAlign w:val="center"/>
            <w:hideMark/>
          </w:tcPr>
          <w:p w14:paraId="290C4DFA" w14:textId="77777777" w:rsidR="00907FD2" w:rsidRPr="00332950" w:rsidRDefault="00907FD2" w:rsidP="00332950">
            <w:pPr>
              <w:pStyle w:val="NoSpacing"/>
              <w:rPr>
                <w:sz w:val="16"/>
                <w:szCs w:val="16"/>
              </w:rPr>
            </w:pPr>
            <w:r w:rsidRPr="00332950">
              <w:rPr>
                <w:sz w:val="16"/>
                <w:szCs w:val="16"/>
              </w:rPr>
              <w:t>800</w:t>
            </w:r>
          </w:p>
        </w:tc>
        <w:tc>
          <w:tcPr>
            <w:tcW w:w="188" w:type="pct"/>
            <w:tcBorders>
              <w:top w:val="nil"/>
              <w:left w:val="nil"/>
              <w:bottom w:val="single" w:sz="4" w:space="0" w:color="000000"/>
              <w:right w:val="single" w:sz="4" w:space="0" w:color="auto"/>
            </w:tcBorders>
            <w:shd w:val="clear" w:color="auto" w:fill="auto"/>
            <w:noWrap/>
            <w:vAlign w:val="center"/>
            <w:hideMark/>
          </w:tcPr>
          <w:p w14:paraId="58184204" w14:textId="77777777" w:rsidR="00907FD2" w:rsidRPr="00332950" w:rsidRDefault="00907FD2" w:rsidP="00332950">
            <w:pPr>
              <w:pStyle w:val="NoSpacing"/>
              <w:rPr>
                <w:sz w:val="16"/>
                <w:szCs w:val="16"/>
              </w:rPr>
            </w:pPr>
            <w:r w:rsidRPr="00332950">
              <w:rPr>
                <w:sz w:val="16"/>
                <w:szCs w:val="16"/>
              </w:rPr>
              <w:t> </w:t>
            </w:r>
          </w:p>
        </w:tc>
        <w:tc>
          <w:tcPr>
            <w:tcW w:w="169" w:type="pct"/>
            <w:tcBorders>
              <w:top w:val="nil"/>
              <w:left w:val="nil"/>
              <w:bottom w:val="single" w:sz="4" w:space="0" w:color="000000"/>
              <w:right w:val="single" w:sz="4" w:space="0" w:color="auto"/>
            </w:tcBorders>
            <w:shd w:val="clear" w:color="auto" w:fill="auto"/>
            <w:noWrap/>
            <w:vAlign w:val="center"/>
            <w:hideMark/>
          </w:tcPr>
          <w:p w14:paraId="35A97742" w14:textId="77777777" w:rsidR="00907FD2" w:rsidRPr="00332950" w:rsidRDefault="00907FD2" w:rsidP="00332950">
            <w:pPr>
              <w:pStyle w:val="NoSpacing"/>
              <w:rPr>
                <w:sz w:val="16"/>
                <w:szCs w:val="16"/>
              </w:rPr>
            </w:pPr>
            <w:r w:rsidRPr="00332950">
              <w:rPr>
                <w:sz w:val="16"/>
                <w:szCs w:val="16"/>
              </w:rPr>
              <w:t>Tròn</w:t>
            </w:r>
          </w:p>
        </w:tc>
        <w:tc>
          <w:tcPr>
            <w:tcW w:w="218" w:type="pct"/>
            <w:tcBorders>
              <w:top w:val="nil"/>
              <w:left w:val="nil"/>
              <w:bottom w:val="single" w:sz="4" w:space="0" w:color="000000"/>
              <w:right w:val="single" w:sz="4" w:space="0" w:color="auto"/>
            </w:tcBorders>
            <w:shd w:val="clear" w:color="auto" w:fill="auto"/>
            <w:noWrap/>
            <w:vAlign w:val="center"/>
            <w:hideMark/>
          </w:tcPr>
          <w:p w14:paraId="4150F6B8" w14:textId="77777777" w:rsidR="00907FD2" w:rsidRPr="00332950" w:rsidRDefault="00907FD2" w:rsidP="00332950">
            <w:pPr>
              <w:pStyle w:val="NoSpacing"/>
              <w:rPr>
                <w:sz w:val="16"/>
                <w:szCs w:val="16"/>
              </w:rPr>
            </w:pPr>
            <w:r w:rsidRPr="00332950">
              <w:rPr>
                <w:sz w:val="16"/>
                <w:szCs w:val="16"/>
              </w:rPr>
              <w:t>55.00</w:t>
            </w:r>
          </w:p>
        </w:tc>
        <w:tc>
          <w:tcPr>
            <w:tcW w:w="235" w:type="pct"/>
            <w:tcBorders>
              <w:top w:val="nil"/>
              <w:left w:val="nil"/>
              <w:bottom w:val="single" w:sz="4" w:space="0" w:color="000000"/>
              <w:right w:val="single" w:sz="4" w:space="0" w:color="auto"/>
            </w:tcBorders>
            <w:shd w:val="clear" w:color="auto" w:fill="auto"/>
            <w:noWrap/>
            <w:vAlign w:val="center"/>
            <w:hideMark/>
          </w:tcPr>
          <w:p w14:paraId="5A15BF38" w14:textId="77777777" w:rsidR="00907FD2" w:rsidRPr="00332950" w:rsidRDefault="00907FD2" w:rsidP="00332950">
            <w:pPr>
              <w:pStyle w:val="NoSpacing"/>
              <w:rPr>
                <w:sz w:val="16"/>
                <w:szCs w:val="16"/>
              </w:rPr>
            </w:pPr>
            <w:r w:rsidRPr="00332950">
              <w:rPr>
                <w:sz w:val="16"/>
                <w:szCs w:val="16"/>
              </w:rPr>
              <w:t>0.0013</w:t>
            </w:r>
          </w:p>
        </w:tc>
        <w:tc>
          <w:tcPr>
            <w:tcW w:w="218" w:type="pct"/>
            <w:tcBorders>
              <w:top w:val="nil"/>
              <w:left w:val="nil"/>
              <w:bottom w:val="single" w:sz="4" w:space="0" w:color="000000"/>
              <w:right w:val="single" w:sz="4" w:space="0" w:color="auto"/>
            </w:tcBorders>
            <w:shd w:val="clear" w:color="auto" w:fill="auto"/>
            <w:noWrap/>
            <w:vAlign w:val="center"/>
            <w:hideMark/>
          </w:tcPr>
          <w:p w14:paraId="0F55A109" w14:textId="77777777" w:rsidR="00907FD2" w:rsidRPr="00332950" w:rsidRDefault="00907FD2" w:rsidP="00332950">
            <w:pPr>
              <w:pStyle w:val="NoSpacing"/>
              <w:rPr>
                <w:sz w:val="16"/>
                <w:szCs w:val="16"/>
              </w:rPr>
            </w:pPr>
            <w:r w:rsidRPr="00332950">
              <w:rPr>
                <w:sz w:val="16"/>
                <w:szCs w:val="16"/>
              </w:rPr>
              <w:t>N9</w:t>
            </w:r>
          </w:p>
        </w:tc>
        <w:tc>
          <w:tcPr>
            <w:tcW w:w="158" w:type="pct"/>
            <w:tcBorders>
              <w:top w:val="nil"/>
              <w:left w:val="nil"/>
              <w:bottom w:val="single" w:sz="4" w:space="0" w:color="000000"/>
              <w:right w:val="single" w:sz="4" w:space="0" w:color="auto"/>
            </w:tcBorders>
            <w:shd w:val="clear" w:color="auto" w:fill="auto"/>
            <w:noWrap/>
            <w:vAlign w:val="center"/>
            <w:hideMark/>
          </w:tcPr>
          <w:p w14:paraId="630F9A01" w14:textId="77777777" w:rsidR="00907FD2" w:rsidRPr="00332950" w:rsidRDefault="00907FD2" w:rsidP="00332950">
            <w:pPr>
              <w:pStyle w:val="NoSpacing"/>
              <w:rPr>
                <w:sz w:val="16"/>
                <w:szCs w:val="16"/>
              </w:rPr>
            </w:pPr>
            <w:r w:rsidRPr="00332950">
              <w:rPr>
                <w:sz w:val="16"/>
                <w:szCs w:val="16"/>
              </w:rPr>
              <w:t>0.4</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6893F9FE" w14:textId="77777777" w:rsidR="00907FD2" w:rsidRPr="00332950" w:rsidRDefault="00907FD2" w:rsidP="00332950">
            <w:pPr>
              <w:pStyle w:val="NoSpacing"/>
              <w:rPr>
                <w:sz w:val="16"/>
                <w:szCs w:val="16"/>
              </w:rPr>
            </w:pPr>
            <w:r w:rsidRPr="00332950">
              <w:rPr>
                <w:sz w:val="16"/>
                <w:szCs w:val="16"/>
              </w:rPr>
              <w:t>0.4</w:t>
            </w:r>
          </w:p>
        </w:tc>
        <w:tc>
          <w:tcPr>
            <w:tcW w:w="152" w:type="pct"/>
            <w:tcBorders>
              <w:top w:val="nil"/>
              <w:left w:val="nil"/>
              <w:bottom w:val="single" w:sz="4" w:space="0" w:color="000000"/>
              <w:right w:val="single" w:sz="4" w:space="0" w:color="auto"/>
            </w:tcBorders>
            <w:shd w:val="clear" w:color="auto" w:fill="auto"/>
            <w:noWrap/>
            <w:vAlign w:val="center"/>
            <w:hideMark/>
          </w:tcPr>
          <w:p w14:paraId="0FEA791E" w14:textId="77777777" w:rsidR="00907FD2" w:rsidRPr="00332950" w:rsidRDefault="00907FD2" w:rsidP="00332950">
            <w:pPr>
              <w:pStyle w:val="NoSpacing"/>
              <w:rPr>
                <w:sz w:val="16"/>
                <w:szCs w:val="16"/>
              </w:rPr>
            </w:pPr>
            <w:r w:rsidRPr="00332950">
              <w:rPr>
                <w:sz w:val="16"/>
                <w:szCs w:val="16"/>
              </w:rPr>
              <w:t>0.8</w:t>
            </w:r>
          </w:p>
        </w:tc>
        <w:tc>
          <w:tcPr>
            <w:tcW w:w="207" w:type="pct"/>
            <w:tcBorders>
              <w:top w:val="nil"/>
              <w:left w:val="nil"/>
              <w:bottom w:val="single" w:sz="4" w:space="0" w:color="000000"/>
              <w:right w:val="single" w:sz="4" w:space="0" w:color="auto"/>
            </w:tcBorders>
            <w:shd w:val="clear" w:color="auto" w:fill="auto"/>
            <w:noWrap/>
            <w:vAlign w:val="center"/>
            <w:hideMark/>
          </w:tcPr>
          <w:p w14:paraId="31352055" w14:textId="77777777" w:rsidR="00907FD2" w:rsidRPr="00332950" w:rsidRDefault="00907FD2" w:rsidP="00332950">
            <w:pPr>
              <w:pStyle w:val="NoSpacing"/>
              <w:rPr>
                <w:sz w:val="16"/>
                <w:szCs w:val="16"/>
              </w:rPr>
            </w:pPr>
            <w:r w:rsidRPr="00332950">
              <w:rPr>
                <w:sz w:val="16"/>
                <w:szCs w:val="16"/>
              </w:rPr>
              <w:t>10.0</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5E262BB4" w14:textId="77777777" w:rsidR="00907FD2" w:rsidRPr="00332950" w:rsidRDefault="00907FD2" w:rsidP="00332950">
            <w:pPr>
              <w:pStyle w:val="NoSpacing"/>
              <w:rPr>
                <w:sz w:val="16"/>
                <w:szCs w:val="16"/>
              </w:rPr>
            </w:pPr>
            <w:r w:rsidRPr="00332950">
              <w:rPr>
                <w:sz w:val="16"/>
                <w:szCs w:val="16"/>
              </w:rPr>
              <w:t>1.7</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79677586" w14:textId="77777777" w:rsidR="00907FD2" w:rsidRPr="00332950" w:rsidRDefault="00907FD2" w:rsidP="00332950">
            <w:pPr>
              <w:pStyle w:val="NoSpacing"/>
              <w:rPr>
                <w:sz w:val="16"/>
                <w:szCs w:val="16"/>
              </w:rPr>
            </w:pPr>
            <w:r w:rsidRPr="00332950">
              <w:rPr>
                <w:sz w:val="16"/>
                <w:szCs w:val="16"/>
              </w:rPr>
              <w:t>11.7</w:t>
            </w:r>
          </w:p>
        </w:tc>
        <w:tc>
          <w:tcPr>
            <w:tcW w:w="227" w:type="pct"/>
            <w:tcBorders>
              <w:top w:val="nil"/>
              <w:left w:val="nil"/>
              <w:bottom w:val="single" w:sz="4" w:space="0" w:color="000000"/>
              <w:right w:val="single" w:sz="4" w:space="0" w:color="auto"/>
            </w:tcBorders>
            <w:shd w:val="clear" w:color="auto" w:fill="auto"/>
            <w:noWrap/>
            <w:vAlign w:val="center"/>
            <w:hideMark/>
          </w:tcPr>
          <w:p w14:paraId="11148D6B" w14:textId="77777777" w:rsidR="00907FD2" w:rsidRPr="00332950" w:rsidRDefault="00907FD2" w:rsidP="00332950">
            <w:pPr>
              <w:pStyle w:val="NoSpacing"/>
              <w:rPr>
                <w:sz w:val="16"/>
                <w:szCs w:val="16"/>
              </w:rPr>
            </w:pPr>
            <w:r w:rsidRPr="00332950">
              <w:rPr>
                <w:sz w:val="16"/>
                <w:szCs w:val="16"/>
              </w:rPr>
              <w:t>300.1</w:t>
            </w:r>
          </w:p>
        </w:tc>
        <w:tc>
          <w:tcPr>
            <w:tcW w:w="191" w:type="pct"/>
            <w:tcBorders>
              <w:top w:val="nil"/>
              <w:left w:val="nil"/>
              <w:bottom w:val="single" w:sz="4" w:space="0" w:color="000000"/>
              <w:right w:val="single" w:sz="4" w:space="0" w:color="auto"/>
            </w:tcBorders>
            <w:shd w:val="clear" w:color="auto" w:fill="auto"/>
            <w:noWrap/>
            <w:vAlign w:val="center"/>
            <w:hideMark/>
          </w:tcPr>
          <w:p w14:paraId="5C81FF89" w14:textId="77777777" w:rsidR="00907FD2" w:rsidRPr="00332950" w:rsidRDefault="00907FD2" w:rsidP="00332950">
            <w:pPr>
              <w:pStyle w:val="NoSpacing"/>
              <w:rPr>
                <w:sz w:val="16"/>
                <w:szCs w:val="16"/>
              </w:rPr>
            </w:pPr>
            <w:r w:rsidRPr="00332950">
              <w:rPr>
                <w:sz w:val="16"/>
                <w:szCs w:val="16"/>
              </w:rPr>
              <w:t>78.6</w:t>
            </w:r>
          </w:p>
        </w:tc>
        <w:tc>
          <w:tcPr>
            <w:tcW w:w="155" w:type="pct"/>
            <w:tcBorders>
              <w:top w:val="nil"/>
              <w:left w:val="nil"/>
              <w:bottom w:val="single" w:sz="4" w:space="0" w:color="000000"/>
              <w:right w:val="single" w:sz="4" w:space="0" w:color="auto"/>
            </w:tcBorders>
            <w:shd w:val="clear" w:color="auto" w:fill="auto"/>
            <w:noWrap/>
            <w:vAlign w:val="center"/>
            <w:hideMark/>
          </w:tcPr>
          <w:p w14:paraId="0235176B" w14:textId="77777777" w:rsidR="00907FD2" w:rsidRPr="00332950" w:rsidRDefault="00907FD2" w:rsidP="00332950">
            <w:pPr>
              <w:pStyle w:val="NoSpacing"/>
              <w:rPr>
                <w:sz w:val="16"/>
                <w:szCs w:val="16"/>
              </w:rPr>
            </w:pPr>
            <w:r w:rsidRPr="00332950">
              <w:rPr>
                <w:sz w:val="16"/>
                <w:szCs w:val="16"/>
              </w:rPr>
              <w:t>1.1</w:t>
            </w:r>
          </w:p>
        </w:tc>
        <w:tc>
          <w:tcPr>
            <w:tcW w:w="191" w:type="pct"/>
            <w:tcBorders>
              <w:top w:val="nil"/>
              <w:left w:val="nil"/>
              <w:bottom w:val="single" w:sz="4" w:space="0" w:color="000000"/>
              <w:right w:val="single" w:sz="4" w:space="0" w:color="auto"/>
            </w:tcBorders>
            <w:shd w:val="clear" w:color="auto" w:fill="auto"/>
            <w:noWrap/>
            <w:vAlign w:val="center"/>
            <w:hideMark/>
          </w:tcPr>
          <w:p w14:paraId="49D025E2" w14:textId="77777777" w:rsidR="00907FD2" w:rsidRPr="00332950" w:rsidRDefault="00907FD2" w:rsidP="00332950">
            <w:pPr>
              <w:pStyle w:val="NoSpacing"/>
              <w:rPr>
                <w:sz w:val="16"/>
                <w:szCs w:val="16"/>
              </w:rPr>
            </w:pPr>
            <w:r w:rsidRPr="00332950">
              <w:rPr>
                <w:sz w:val="16"/>
                <w:szCs w:val="16"/>
              </w:rPr>
              <w:t>79.8</w:t>
            </w:r>
          </w:p>
        </w:tc>
        <w:tc>
          <w:tcPr>
            <w:tcW w:w="218" w:type="pct"/>
            <w:tcBorders>
              <w:top w:val="nil"/>
              <w:left w:val="nil"/>
              <w:bottom w:val="single" w:sz="4" w:space="0" w:color="000000"/>
              <w:right w:val="single" w:sz="4" w:space="0" w:color="auto"/>
            </w:tcBorders>
            <w:shd w:val="clear" w:color="auto" w:fill="auto"/>
            <w:noWrap/>
            <w:vAlign w:val="center"/>
            <w:hideMark/>
          </w:tcPr>
          <w:p w14:paraId="514A29EB" w14:textId="77777777" w:rsidR="00907FD2" w:rsidRPr="00332950" w:rsidRDefault="00907FD2" w:rsidP="00332950">
            <w:pPr>
              <w:pStyle w:val="NoSpacing"/>
              <w:rPr>
                <w:sz w:val="16"/>
                <w:szCs w:val="16"/>
              </w:rPr>
            </w:pPr>
            <w:r w:rsidRPr="00332950">
              <w:rPr>
                <w:sz w:val="16"/>
                <w:szCs w:val="16"/>
              </w:rPr>
              <w:t>355.0</w:t>
            </w:r>
          </w:p>
        </w:tc>
        <w:tc>
          <w:tcPr>
            <w:tcW w:w="161" w:type="pct"/>
            <w:tcBorders>
              <w:top w:val="nil"/>
              <w:left w:val="nil"/>
              <w:bottom w:val="single" w:sz="4" w:space="0" w:color="000000"/>
              <w:right w:val="single" w:sz="4" w:space="0" w:color="auto"/>
            </w:tcBorders>
            <w:shd w:val="clear" w:color="auto" w:fill="auto"/>
            <w:noWrap/>
            <w:vAlign w:val="center"/>
            <w:hideMark/>
          </w:tcPr>
          <w:p w14:paraId="2536EC8C" w14:textId="77777777" w:rsidR="00907FD2" w:rsidRPr="00332950" w:rsidRDefault="00907FD2" w:rsidP="00332950">
            <w:pPr>
              <w:pStyle w:val="NoSpacing"/>
              <w:rPr>
                <w:sz w:val="16"/>
                <w:szCs w:val="16"/>
              </w:rPr>
            </w:pPr>
            <w:r w:rsidRPr="00332950">
              <w:rPr>
                <w:sz w:val="16"/>
                <w:szCs w:val="16"/>
              </w:rPr>
              <w:t>0.4</w:t>
            </w:r>
          </w:p>
        </w:tc>
        <w:tc>
          <w:tcPr>
            <w:tcW w:w="144" w:type="pct"/>
            <w:tcBorders>
              <w:top w:val="nil"/>
              <w:left w:val="nil"/>
              <w:bottom w:val="single" w:sz="4" w:space="0" w:color="000000"/>
              <w:right w:val="single" w:sz="4" w:space="0" w:color="auto"/>
            </w:tcBorders>
            <w:shd w:val="clear" w:color="auto" w:fill="auto"/>
            <w:noWrap/>
            <w:vAlign w:val="center"/>
            <w:hideMark/>
          </w:tcPr>
          <w:p w14:paraId="471D77F9" w14:textId="77777777" w:rsidR="00907FD2" w:rsidRPr="00332950" w:rsidRDefault="00907FD2" w:rsidP="00332950">
            <w:pPr>
              <w:pStyle w:val="NoSpacing"/>
              <w:rPr>
                <w:sz w:val="16"/>
                <w:szCs w:val="16"/>
              </w:rPr>
            </w:pPr>
            <w:r w:rsidRPr="00332950">
              <w:rPr>
                <w:sz w:val="16"/>
                <w:szCs w:val="16"/>
              </w:rPr>
              <w:t>1.7</w:t>
            </w:r>
          </w:p>
        </w:tc>
        <w:tc>
          <w:tcPr>
            <w:tcW w:w="144" w:type="pct"/>
            <w:tcBorders>
              <w:top w:val="nil"/>
              <w:left w:val="nil"/>
              <w:bottom w:val="single" w:sz="4" w:space="0" w:color="000000"/>
              <w:right w:val="single" w:sz="4" w:space="0" w:color="auto"/>
            </w:tcBorders>
            <w:shd w:val="clear" w:color="auto" w:fill="auto"/>
            <w:noWrap/>
            <w:vAlign w:val="center"/>
            <w:hideMark/>
          </w:tcPr>
          <w:p w14:paraId="50905F60" w14:textId="77777777" w:rsidR="00907FD2" w:rsidRPr="00332950" w:rsidRDefault="00907FD2" w:rsidP="00332950">
            <w:pPr>
              <w:pStyle w:val="NoSpacing"/>
              <w:rPr>
                <w:sz w:val="16"/>
                <w:szCs w:val="16"/>
              </w:rPr>
            </w:pPr>
            <w:r w:rsidRPr="00332950">
              <w:rPr>
                <w:sz w:val="16"/>
                <w:szCs w:val="16"/>
              </w:rPr>
              <w:t>0.2</w:t>
            </w:r>
          </w:p>
        </w:tc>
        <w:tc>
          <w:tcPr>
            <w:tcW w:w="163" w:type="pct"/>
            <w:tcBorders>
              <w:top w:val="nil"/>
              <w:left w:val="nil"/>
              <w:bottom w:val="single" w:sz="4" w:space="0" w:color="000000"/>
              <w:right w:val="single" w:sz="4" w:space="0" w:color="auto"/>
            </w:tcBorders>
            <w:shd w:val="clear" w:color="auto" w:fill="auto"/>
            <w:noWrap/>
            <w:vAlign w:val="center"/>
            <w:hideMark/>
          </w:tcPr>
          <w:p w14:paraId="4DA7D07F" w14:textId="77777777" w:rsidR="00907FD2" w:rsidRPr="00332950" w:rsidRDefault="00907FD2" w:rsidP="00332950">
            <w:pPr>
              <w:pStyle w:val="NoSpacing"/>
              <w:rPr>
                <w:sz w:val="16"/>
                <w:szCs w:val="16"/>
              </w:rPr>
            </w:pPr>
            <w:r w:rsidRPr="00332950">
              <w:rPr>
                <w:sz w:val="16"/>
                <w:szCs w:val="16"/>
              </w:rPr>
              <w:t>60.7</w:t>
            </w:r>
          </w:p>
        </w:tc>
        <w:tc>
          <w:tcPr>
            <w:tcW w:w="185" w:type="pct"/>
            <w:tcBorders>
              <w:top w:val="nil"/>
              <w:left w:val="nil"/>
              <w:bottom w:val="single" w:sz="4" w:space="0" w:color="000000"/>
              <w:right w:val="single" w:sz="4" w:space="0" w:color="auto"/>
            </w:tcBorders>
            <w:shd w:val="clear" w:color="auto" w:fill="auto"/>
            <w:noWrap/>
            <w:vAlign w:val="center"/>
            <w:hideMark/>
          </w:tcPr>
          <w:p w14:paraId="39F6842F" w14:textId="77777777" w:rsidR="00907FD2" w:rsidRPr="00332950" w:rsidRDefault="00907FD2" w:rsidP="00332950">
            <w:pPr>
              <w:pStyle w:val="NoSpacing"/>
              <w:rPr>
                <w:sz w:val="16"/>
                <w:szCs w:val="16"/>
              </w:rPr>
            </w:pPr>
            <w:r w:rsidRPr="00332950">
              <w:rPr>
                <w:sz w:val="16"/>
                <w:szCs w:val="16"/>
              </w:rPr>
              <w:t>1.08</w:t>
            </w:r>
          </w:p>
        </w:tc>
        <w:tc>
          <w:tcPr>
            <w:tcW w:w="218" w:type="pct"/>
            <w:tcBorders>
              <w:top w:val="nil"/>
              <w:left w:val="nil"/>
              <w:bottom w:val="single" w:sz="4" w:space="0" w:color="000000"/>
              <w:right w:val="single" w:sz="4" w:space="0" w:color="auto"/>
            </w:tcBorders>
            <w:shd w:val="clear" w:color="auto" w:fill="auto"/>
            <w:noWrap/>
            <w:vAlign w:val="center"/>
            <w:hideMark/>
          </w:tcPr>
          <w:p w14:paraId="4139D611" w14:textId="77777777" w:rsidR="00907FD2" w:rsidRPr="00332950" w:rsidRDefault="00907FD2" w:rsidP="00332950">
            <w:pPr>
              <w:pStyle w:val="NoSpacing"/>
              <w:rPr>
                <w:sz w:val="16"/>
                <w:szCs w:val="16"/>
              </w:rPr>
            </w:pPr>
            <w:r w:rsidRPr="00332950">
              <w:rPr>
                <w:sz w:val="16"/>
                <w:szCs w:val="16"/>
              </w:rPr>
              <w:t>434.8</w:t>
            </w:r>
          </w:p>
        </w:tc>
        <w:tc>
          <w:tcPr>
            <w:tcW w:w="268" w:type="pct"/>
            <w:gridSpan w:val="2"/>
            <w:tcBorders>
              <w:top w:val="nil"/>
              <w:left w:val="nil"/>
              <w:bottom w:val="single" w:sz="4" w:space="0" w:color="000000"/>
              <w:right w:val="single" w:sz="4" w:space="0" w:color="auto"/>
            </w:tcBorders>
            <w:shd w:val="clear" w:color="auto" w:fill="auto"/>
            <w:noWrap/>
            <w:vAlign w:val="center"/>
            <w:hideMark/>
          </w:tcPr>
          <w:p w14:paraId="62D61F98" w14:textId="77777777" w:rsidR="00907FD2" w:rsidRPr="00332950" w:rsidRDefault="00907FD2" w:rsidP="00332950">
            <w:pPr>
              <w:pStyle w:val="NoSpacing"/>
              <w:rPr>
                <w:sz w:val="16"/>
                <w:szCs w:val="16"/>
              </w:rPr>
            </w:pPr>
            <w:r w:rsidRPr="00332950">
              <w:rPr>
                <w:sz w:val="16"/>
                <w:szCs w:val="16"/>
              </w:rPr>
              <w:t>Đảm bảo</w:t>
            </w:r>
          </w:p>
        </w:tc>
      </w:tr>
      <w:tr w:rsidR="00332950" w:rsidRPr="00332950" w14:paraId="1E682870" w14:textId="77777777" w:rsidTr="00247861">
        <w:trPr>
          <w:trHeight w:val="328"/>
        </w:trPr>
        <w:tc>
          <w:tcPr>
            <w:tcW w:w="160" w:type="pct"/>
            <w:tcBorders>
              <w:top w:val="nil"/>
              <w:left w:val="single" w:sz="4" w:space="0" w:color="auto"/>
              <w:bottom w:val="single" w:sz="4" w:space="0" w:color="000000"/>
              <w:right w:val="single" w:sz="4" w:space="0" w:color="auto"/>
            </w:tcBorders>
            <w:shd w:val="clear" w:color="auto" w:fill="auto"/>
            <w:noWrap/>
            <w:vAlign w:val="center"/>
            <w:hideMark/>
          </w:tcPr>
          <w:p w14:paraId="114F6078" w14:textId="77777777" w:rsidR="00907FD2" w:rsidRPr="00332950" w:rsidRDefault="00907FD2" w:rsidP="00332950">
            <w:pPr>
              <w:pStyle w:val="NoSpacing"/>
              <w:rPr>
                <w:sz w:val="16"/>
                <w:szCs w:val="16"/>
              </w:rPr>
            </w:pPr>
            <w:r w:rsidRPr="00332950">
              <w:rPr>
                <w:sz w:val="16"/>
                <w:szCs w:val="16"/>
              </w:rPr>
              <w:t>15</w:t>
            </w:r>
          </w:p>
        </w:tc>
        <w:tc>
          <w:tcPr>
            <w:tcW w:w="205" w:type="pct"/>
            <w:tcBorders>
              <w:top w:val="nil"/>
              <w:left w:val="nil"/>
              <w:bottom w:val="single" w:sz="4" w:space="0" w:color="000000"/>
              <w:right w:val="single" w:sz="4" w:space="0" w:color="auto"/>
            </w:tcBorders>
            <w:shd w:val="clear" w:color="auto" w:fill="auto"/>
            <w:noWrap/>
            <w:vAlign w:val="center"/>
            <w:hideMark/>
          </w:tcPr>
          <w:p w14:paraId="2D3493B7" w14:textId="77777777" w:rsidR="00907FD2" w:rsidRPr="00332950" w:rsidRDefault="00907FD2" w:rsidP="00332950">
            <w:pPr>
              <w:pStyle w:val="NoSpacing"/>
              <w:rPr>
                <w:sz w:val="16"/>
                <w:szCs w:val="16"/>
              </w:rPr>
            </w:pPr>
            <w:r w:rsidRPr="00332950">
              <w:rPr>
                <w:sz w:val="16"/>
                <w:szCs w:val="16"/>
              </w:rPr>
              <w:t>N6</w:t>
            </w:r>
          </w:p>
        </w:tc>
        <w:tc>
          <w:tcPr>
            <w:tcW w:w="188" w:type="pct"/>
            <w:tcBorders>
              <w:top w:val="nil"/>
              <w:left w:val="nil"/>
              <w:bottom w:val="single" w:sz="4" w:space="0" w:color="000000"/>
              <w:right w:val="single" w:sz="4" w:space="0" w:color="auto"/>
            </w:tcBorders>
            <w:shd w:val="clear" w:color="auto" w:fill="auto"/>
            <w:noWrap/>
            <w:vAlign w:val="center"/>
            <w:hideMark/>
          </w:tcPr>
          <w:p w14:paraId="5513AF31" w14:textId="77777777" w:rsidR="00907FD2" w:rsidRPr="00332950" w:rsidRDefault="00907FD2" w:rsidP="00332950">
            <w:pPr>
              <w:pStyle w:val="NoSpacing"/>
              <w:rPr>
                <w:sz w:val="16"/>
                <w:szCs w:val="16"/>
              </w:rPr>
            </w:pPr>
            <w:r w:rsidRPr="00332950">
              <w:rPr>
                <w:sz w:val="16"/>
                <w:szCs w:val="16"/>
              </w:rPr>
              <w:t>600</w:t>
            </w:r>
          </w:p>
        </w:tc>
        <w:tc>
          <w:tcPr>
            <w:tcW w:w="188" w:type="pct"/>
            <w:tcBorders>
              <w:top w:val="nil"/>
              <w:left w:val="nil"/>
              <w:bottom w:val="single" w:sz="4" w:space="0" w:color="000000"/>
              <w:right w:val="single" w:sz="4" w:space="0" w:color="auto"/>
            </w:tcBorders>
            <w:shd w:val="clear" w:color="auto" w:fill="auto"/>
            <w:noWrap/>
            <w:vAlign w:val="center"/>
            <w:hideMark/>
          </w:tcPr>
          <w:p w14:paraId="6F34D13A" w14:textId="77777777" w:rsidR="00907FD2" w:rsidRPr="00332950" w:rsidRDefault="00907FD2" w:rsidP="00332950">
            <w:pPr>
              <w:pStyle w:val="NoSpacing"/>
              <w:rPr>
                <w:sz w:val="16"/>
                <w:szCs w:val="16"/>
              </w:rPr>
            </w:pPr>
            <w:r w:rsidRPr="00332950">
              <w:rPr>
                <w:sz w:val="16"/>
                <w:szCs w:val="16"/>
              </w:rPr>
              <w:t> </w:t>
            </w:r>
          </w:p>
        </w:tc>
        <w:tc>
          <w:tcPr>
            <w:tcW w:w="169" w:type="pct"/>
            <w:tcBorders>
              <w:top w:val="nil"/>
              <w:left w:val="nil"/>
              <w:bottom w:val="single" w:sz="4" w:space="0" w:color="000000"/>
              <w:right w:val="single" w:sz="4" w:space="0" w:color="auto"/>
            </w:tcBorders>
            <w:shd w:val="clear" w:color="auto" w:fill="auto"/>
            <w:noWrap/>
            <w:vAlign w:val="center"/>
            <w:hideMark/>
          </w:tcPr>
          <w:p w14:paraId="584B8386" w14:textId="77777777" w:rsidR="00907FD2" w:rsidRPr="00332950" w:rsidRDefault="00907FD2" w:rsidP="00332950">
            <w:pPr>
              <w:pStyle w:val="NoSpacing"/>
              <w:rPr>
                <w:sz w:val="16"/>
                <w:szCs w:val="16"/>
              </w:rPr>
            </w:pPr>
            <w:r w:rsidRPr="00332950">
              <w:rPr>
                <w:sz w:val="16"/>
                <w:szCs w:val="16"/>
              </w:rPr>
              <w:t>Tròn</w:t>
            </w:r>
          </w:p>
        </w:tc>
        <w:tc>
          <w:tcPr>
            <w:tcW w:w="218" w:type="pct"/>
            <w:tcBorders>
              <w:top w:val="nil"/>
              <w:left w:val="nil"/>
              <w:bottom w:val="single" w:sz="4" w:space="0" w:color="000000"/>
              <w:right w:val="single" w:sz="4" w:space="0" w:color="auto"/>
            </w:tcBorders>
            <w:shd w:val="clear" w:color="auto" w:fill="auto"/>
            <w:noWrap/>
            <w:vAlign w:val="center"/>
            <w:hideMark/>
          </w:tcPr>
          <w:p w14:paraId="6401836B" w14:textId="77777777" w:rsidR="00907FD2" w:rsidRPr="00332950" w:rsidRDefault="00907FD2" w:rsidP="00332950">
            <w:pPr>
              <w:pStyle w:val="NoSpacing"/>
              <w:rPr>
                <w:sz w:val="16"/>
                <w:szCs w:val="16"/>
              </w:rPr>
            </w:pPr>
            <w:r w:rsidRPr="00332950">
              <w:rPr>
                <w:sz w:val="16"/>
                <w:szCs w:val="16"/>
              </w:rPr>
              <w:t>158.00</w:t>
            </w:r>
          </w:p>
        </w:tc>
        <w:tc>
          <w:tcPr>
            <w:tcW w:w="235" w:type="pct"/>
            <w:tcBorders>
              <w:top w:val="nil"/>
              <w:left w:val="nil"/>
              <w:bottom w:val="single" w:sz="4" w:space="0" w:color="000000"/>
              <w:right w:val="single" w:sz="4" w:space="0" w:color="auto"/>
            </w:tcBorders>
            <w:shd w:val="clear" w:color="auto" w:fill="auto"/>
            <w:noWrap/>
            <w:vAlign w:val="center"/>
            <w:hideMark/>
          </w:tcPr>
          <w:p w14:paraId="291B949C" w14:textId="77777777" w:rsidR="00907FD2" w:rsidRPr="00332950" w:rsidRDefault="00907FD2" w:rsidP="00332950">
            <w:pPr>
              <w:pStyle w:val="NoSpacing"/>
              <w:rPr>
                <w:sz w:val="16"/>
                <w:szCs w:val="16"/>
              </w:rPr>
            </w:pPr>
            <w:r w:rsidRPr="00332950">
              <w:rPr>
                <w:sz w:val="16"/>
                <w:szCs w:val="16"/>
              </w:rPr>
              <w:t>0.0017</w:t>
            </w:r>
          </w:p>
        </w:tc>
        <w:tc>
          <w:tcPr>
            <w:tcW w:w="218" w:type="pct"/>
            <w:tcBorders>
              <w:top w:val="nil"/>
              <w:left w:val="nil"/>
              <w:bottom w:val="single" w:sz="4" w:space="0" w:color="000000"/>
              <w:right w:val="single" w:sz="4" w:space="0" w:color="auto"/>
            </w:tcBorders>
            <w:shd w:val="clear" w:color="auto" w:fill="auto"/>
            <w:noWrap/>
            <w:vAlign w:val="center"/>
            <w:hideMark/>
          </w:tcPr>
          <w:p w14:paraId="2220FE5D" w14:textId="77777777" w:rsidR="00907FD2" w:rsidRPr="00332950" w:rsidRDefault="00907FD2" w:rsidP="00332950">
            <w:pPr>
              <w:pStyle w:val="NoSpacing"/>
              <w:rPr>
                <w:sz w:val="16"/>
                <w:szCs w:val="16"/>
              </w:rPr>
            </w:pPr>
            <w:r w:rsidRPr="00332950">
              <w:rPr>
                <w:sz w:val="16"/>
                <w:szCs w:val="16"/>
              </w:rPr>
              <w:t>N5</w:t>
            </w:r>
          </w:p>
        </w:tc>
        <w:tc>
          <w:tcPr>
            <w:tcW w:w="158" w:type="pct"/>
            <w:tcBorders>
              <w:top w:val="nil"/>
              <w:left w:val="nil"/>
              <w:bottom w:val="single" w:sz="4" w:space="0" w:color="000000"/>
              <w:right w:val="single" w:sz="4" w:space="0" w:color="auto"/>
            </w:tcBorders>
            <w:shd w:val="clear" w:color="auto" w:fill="auto"/>
            <w:noWrap/>
            <w:vAlign w:val="center"/>
            <w:hideMark/>
          </w:tcPr>
          <w:p w14:paraId="66CAF985" w14:textId="77777777" w:rsidR="00907FD2" w:rsidRPr="00332950" w:rsidRDefault="00907FD2" w:rsidP="00332950">
            <w:pPr>
              <w:pStyle w:val="NoSpacing"/>
              <w:rPr>
                <w:sz w:val="16"/>
                <w:szCs w:val="16"/>
              </w:rPr>
            </w:pPr>
            <w:r w:rsidRPr="00332950">
              <w:rPr>
                <w:sz w:val="16"/>
                <w:szCs w:val="16"/>
              </w:rPr>
              <w:t>0.4</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13D344F3" w14:textId="77777777" w:rsidR="00907FD2" w:rsidRPr="00332950" w:rsidRDefault="00907FD2" w:rsidP="00332950">
            <w:pPr>
              <w:pStyle w:val="NoSpacing"/>
              <w:rPr>
                <w:sz w:val="16"/>
                <w:szCs w:val="16"/>
              </w:rPr>
            </w:pPr>
            <w:r w:rsidRPr="00332950">
              <w:rPr>
                <w:sz w:val="16"/>
                <w:szCs w:val="16"/>
              </w:rPr>
              <w:t>0.4</w:t>
            </w:r>
          </w:p>
        </w:tc>
        <w:tc>
          <w:tcPr>
            <w:tcW w:w="152" w:type="pct"/>
            <w:tcBorders>
              <w:top w:val="nil"/>
              <w:left w:val="nil"/>
              <w:bottom w:val="single" w:sz="4" w:space="0" w:color="000000"/>
              <w:right w:val="single" w:sz="4" w:space="0" w:color="auto"/>
            </w:tcBorders>
            <w:shd w:val="clear" w:color="auto" w:fill="auto"/>
            <w:noWrap/>
            <w:vAlign w:val="center"/>
            <w:hideMark/>
          </w:tcPr>
          <w:p w14:paraId="2B08EBC1" w14:textId="77777777" w:rsidR="00907FD2" w:rsidRPr="00332950" w:rsidRDefault="00907FD2" w:rsidP="00332950">
            <w:pPr>
              <w:pStyle w:val="NoSpacing"/>
              <w:rPr>
                <w:sz w:val="16"/>
                <w:szCs w:val="16"/>
              </w:rPr>
            </w:pPr>
            <w:r w:rsidRPr="00332950">
              <w:rPr>
                <w:sz w:val="16"/>
                <w:szCs w:val="16"/>
              </w:rPr>
              <w:t>0.8</w:t>
            </w:r>
          </w:p>
        </w:tc>
        <w:tc>
          <w:tcPr>
            <w:tcW w:w="207" w:type="pct"/>
            <w:tcBorders>
              <w:top w:val="nil"/>
              <w:left w:val="nil"/>
              <w:bottom w:val="single" w:sz="4" w:space="0" w:color="000000"/>
              <w:right w:val="single" w:sz="4" w:space="0" w:color="auto"/>
            </w:tcBorders>
            <w:shd w:val="clear" w:color="auto" w:fill="auto"/>
            <w:noWrap/>
            <w:vAlign w:val="center"/>
            <w:hideMark/>
          </w:tcPr>
          <w:p w14:paraId="10491DEA" w14:textId="77777777" w:rsidR="00907FD2" w:rsidRPr="00332950" w:rsidRDefault="00907FD2" w:rsidP="00332950">
            <w:pPr>
              <w:pStyle w:val="NoSpacing"/>
              <w:rPr>
                <w:sz w:val="16"/>
                <w:szCs w:val="16"/>
              </w:rPr>
            </w:pPr>
            <w:r w:rsidRPr="00332950">
              <w:rPr>
                <w:sz w:val="16"/>
                <w:szCs w:val="16"/>
              </w:rPr>
              <w:t>10.0</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600D4278" w14:textId="77777777" w:rsidR="00907FD2" w:rsidRPr="00332950" w:rsidRDefault="00907FD2" w:rsidP="00332950">
            <w:pPr>
              <w:pStyle w:val="NoSpacing"/>
              <w:rPr>
                <w:sz w:val="16"/>
                <w:szCs w:val="16"/>
              </w:rPr>
            </w:pPr>
            <w:r w:rsidRPr="00332950">
              <w:rPr>
                <w:sz w:val="16"/>
                <w:szCs w:val="16"/>
              </w:rPr>
              <w:t>5.3</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77BBD2BA" w14:textId="77777777" w:rsidR="00907FD2" w:rsidRPr="00332950" w:rsidRDefault="00907FD2" w:rsidP="00332950">
            <w:pPr>
              <w:pStyle w:val="NoSpacing"/>
              <w:rPr>
                <w:sz w:val="16"/>
                <w:szCs w:val="16"/>
              </w:rPr>
            </w:pPr>
            <w:r w:rsidRPr="00332950">
              <w:rPr>
                <w:sz w:val="16"/>
                <w:szCs w:val="16"/>
              </w:rPr>
              <w:t>15.3</w:t>
            </w:r>
          </w:p>
        </w:tc>
        <w:tc>
          <w:tcPr>
            <w:tcW w:w="227" w:type="pct"/>
            <w:tcBorders>
              <w:top w:val="nil"/>
              <w:left w:val="nil"/>
              <w:bottom w:val="single" w:sz="4" w:space="0" w:color="000000"/>
              <w:right w:val="single" w:sz="4" w:space="0" w:color="auto"/>
            </w:tcBorders>
            <w:shd w:val="clear" w:color="auto" w:fill="auto"/>
            <w:noWrap/>
            <w:vAlign w:val="center"/>
            <w:hideMark/>
          </w:tcPr>
          <w:p w14:paraId="7B90214D" w14:textId="77777777" w:rsidR="00907FD2" w:rsidRPr="00332950" w:rsidRDefault="00907FD2" w:rsidP="00332950">
            <w:pPr>
              <w:pStyle w:val="NoSpacing"/>
              <w:rPr>
                <w:sz w:val="16"/>
                <w:szCs w:val="16"/>
              </w:rPr>
            </w:pPr>
            <w:r w:rsidRPr="00332950">
              <w:rPr>
                <w:sz w:val="16"/>
                <w:szCs w:val="16"/>
              </w:rPr>
              <w:t>275.2</w:t>
            </w:r>
          </w:p>
        </w:tc>
        <w:tc>
          <w:tcPr>
            <w:tcW w:w="191" w:type="pct"/>
            <w:tcBorders>
              <w:top w:val="nil"/>
              <w:left w:val="nil"/>
              <w:bottom w:val="single" w:sz="4" w:space="0" w:color="000000"/>
              <w:right w:val="single" w:sz="4" w:space="0" w:color="auto"/>
            </w:tcBorders>
            <w:shd w:val="clear" w:color="auto" w:fill="auto"/>
            <w:noWrap/>
            <w:vAlign w:val="center"/>
            <w:hideMark/>
          </w:tcPr>
          <w:p w14:paraId="635A915D" w14:textId="77777777" w:rsidR="00907FD2" w:rsidRPr="00332950" w:rsidRDefault="00907FD2" w:rsidP="00332950">
            <w:pPr>
              <w:pStyle w:val="NoSpacing"/>
              <w:rPr>
                <w:sz w:val="16"/>
                <w:szCs w:val="16"/>
              </w:rPr>
            </w:pPr>
            <w:r w:rsidRPr="00332950">
              <w:rPr>
                <w:sz w:val="16"/>
                <w:szCs w:val="16"/>
              </w:rPr>
              <w:t>72.1</w:t>
            </w:r>
          </w:p>
        </w:tc>
        <w:tc>
          <w:tcPr>
            <w:tcW w:w="155" w:type="pct"/>
            <w:tcBorders>
              <w:top w:val="nil"/>
              <w:left w:val="nil"/>
              <w:bottom w:val="single" w:sz="4" w:space="0" w:color="000000"/>
              <w:right w:val="single" w:sz="4" w:space="0" w:color="auto"/>
            </w:tcBorders>
            <w:shd w:val="clear" w:color="auto" w:fill="auto"/>
            <w:noWrap/>
            <w:vAlign w:val="center"/>
            <w:hideMark/>
          </w:tcPr>
          <w:p w14:paraId="24878982" w14:textId="77777777" w:rsidR="00907FD2" w:rsidRPr="00332950" w:rsidRDefault="00907FD2" w:rsidP="00332950">
            <w:pPr>
              <w:pStyle w:val="NoSpacing"/>
              <w:rPr>
                <w:sz w:val="16"/>
                <w:szCs w:val="16"/>
              </w:rPr>
            </w:pPr>
            <w:r w:rsidRPr="00332950">
              <w:rPr>
                <w:sz w:val="16"/>
                <w:szCs w:val="16"/>
              </w:rPr>
              <w:t>1.1</w:t>
            </w:r>
          </w:p>
        </w:tc>
        <w:tc>
          <w:tcPr>
            <w:tcW w:w="191" w:type="pct"/>
            <w:tcBorders>
              <w:top w:val="nil"/>
              <w:left w:val="nil"/>
              <w:bottom w:val="single" w:sz="4" w:space="0" w:color="000000"/>
              <w:right w:val="single" w:sz="4" w:space="0" w:color="auto"/>
            </w:tcBorders>
            <w:shd w:val="clear" w:color="auto" w:fill="auto"/>
            <w:noWrap/>
            <w:vAlign w:val="center"/>
            <w:hideMark/>
          </w:tcPr>
          <w:p w14:paraId="7EB30934" w14:textId="77777777" w:rsidR="00907FD2" w:rsidRPr="00332950" w:rsidRDefault="00907FD2" w:rsidP="00332950">
            <w:pPr>
              <w:pStyle w:val="NoSpacing"/>
              <w:rPr>
                <w:sz w:val="16"/>
                <w:szCs w:val="16"/>
              </w:rPr>
            </w:pPr>
            <w:r w:rsidRPr="00332950">
              <w:rPr>
                <w:sz w:val="16"/>
                <w:szCs w:val="16"/>
              </w:rPr>
              <w:t>73.3</w:t>
            </w:r>
          </w:p>
        </w:tc>
        <w:tc>
          <w:tcPr>
            <w:tcW w:w="218" w:type="pct"/>
            <w:tcBorders>
              <w:top w:val="nil"/>
              <w:left w:val="nil"/>
              <w:bottom w:val="single" w:sz="4" w:space="0" w:color="000000"/>
              <w:right w:val="single" w:sz="4" w:space="0" w:color="auto"/>
            </w:tcBorders>
            <w:shd w:val="clear" w:color="auto" w:fill="auto"/>
            <w:noWrap/>
            <w:vAlign w:val="center"/>
            <w:hideMark/>
          </w:tcPr>
          <w:p w14:paraId="35750CF2" w14:textId="77777777" w:rsidR="00907FD2" w:rsidRPr="00332950" w:rsidRDefault="00907FD2" w:rsidP="00332950">
            <w:pPr>
              <w:pStyle w:val="NoSpacing"/>
              <w:rPr>
                <w:sz w:val="16"/>
                <w:szCs w:val="16"/>
              </w:rPr>
            </w:pPr>
            <w:r w:rsidRPr="00332950">
              <w:rPr>
                <w:sz w:val="16"/>
                <w:szCs w:val="16"/>
              </w:rPr>
              <w:t>157.6</w:t>
            </w:r>
          </w:p>
        </w:tc>
        <w:tc>
          <w:tcPr>
            <w:tcW w:w="161" w:type="pct"/>
            <w:tcBorders>
              <w:top w:val="nil"/>
              <w:left w:val="nil"/>
              <w:bottom w:val="single" w:sz="4" w:space="0" w:color="000000"/>
              <w:right w:val="single" w:sz="4" w:space="0" w:color="auto"/>
            </w:tcBorders>
            <w:shd w:val="clear" w:color="auto" w:fill="auto"/>
            <w:noWrap/>
            <w:vAlign w:val="center"/>
            <w:hideMark/>
          </w:tcPr>
          <w:p w14:paraId="667E7FE5" w14:textId="77777777" w:rsidR="00907FD2" w:rsidRPr="00332950" w:rsidRDefault="00907FD2" w:rsidP="00332950">
            <w:pPr>
              <w:pStyle w:val="NoSpacing"/>
              <w:rPr>
                <w:sz w:val="16"/>
                <w:szCs w:val="16"/>
              </w:rPr>
            </w:pPr>
            <w:r w:rsidRPr="00332950">
              <w:rPr>
                <w:sz w:val="16"/>
                <w:szCs w:val="16"/>
              </w:rPr>
              <w:t>0.2</w:t>
            </w:r>
          </w:p>
        </w:tc>
        <w:tc>
          <w:tcPr>
            <w:tcW w:w="144" w:type="pct"/>
            <w:tcBorders>
              <w:top w:val="nil"/>
              <w:left w:val="nil"/>
              <w:bottom w:val="single" w:sz="4" w:space="0" w:color="000000"/>
              <w:right w:val="single" w:sz="4" w:space="0" w:color="auto"/>
            </w:tcBorders>
            <w:shd w:val="clear" w:color="auto" w:fill="auto"/>
            <w:noWrap/>
            <w:vAlign w:val="center"/>
            <w:hideMark/>
          </w:tcPr>
          <w:p w14:paraId="1DFD682F" w14:textId="77777777" w:rsidR="00907FD2" w:rsidRPr="00332950" w:rsidRDefault="00907FD2" w:rsidP="00332950">
            <w:pPr>
              <w:pStyle w:val="NoSpacing"/>
              <w:rPr>
                <w:sz w:val="16"/>
                <w:szCs w:val="16"/>
              </w:rPr>
            </w:pPr>
            <w:r w:rsidRPr="00332950">
              <w:rPr>
                <w:sz w:val="16"/>
                <w:szCs w:val="16"/>
              </w:rPr>
              <w:t>1.3</w:t>
            </w:r>
          </w:p>
        </w:tc>
        <w:tc>
          <w:tcPr>
            <w:tcW w:w="144" w:type="pct"/>
            <w:tcBorders>
              <w:top w:val="nil"/>
              <w:left w:val="nil"/>
              <w:bottom w:val="single" w:sz="4" w:space="0" w:color="000000"/>
              <w:right w:val="single" w:sz="4" w:space="0" w:color="auto"/>
            </w:tcBorders>
            <w:shd w:val="clear" w:color="auto" w:fill="auto"/>
            <w:noWrap/>
            <w:vAlign w:val="center"/>
            <w:hideMark/>
          </w:tcPr>
          <w:p w14:paraId="1D928D72" w14:textId="77777777" w:rsidR="00907FD2" w:rsidRPr="00332950" w:rsidRDefault="00907FD2" w:rsidP="00332950">
            <w:pPr>
              <w:pStyle w:val="NoSpacing"/>
              <w:rPr>
                <w:sz w:val="16"/>
                <w:szCs w:val="16"/>
              </w:rPr>
            </w:pPr>
            <w:r w:rsidRPr="00332950">
              <w:rPr>
                <w:sz w:val="16"/>
                <w:szCs w:val="16"/>
              </w:rPr>
              <w:t>0.2</w:t>
            </w:r>
          </w:p>
        </w:tc>
        <w:tc>
          <w:tcPr>
            <w:tcW w:w="163" w:type="pct"/>
            <w:tcBorders>
              <w:top w:val="nil"/>
              <w:left w:val="nil"/>
              <w:bottom w:val="single" w:sz="4" w:space="0" w:color="000000"/>
              <w:right w:val="single" w:sz="4" w:space="0" w:color="auto"/>
            </w:tcBorders>
            <w:shd w:val="clear" w:color="auto" w:fill="auto"/>
            <w:noWrap/>
            <w:vAlign w:val="center"/>
            <w:hideMark/>
          </w:tcPr>
          <w:p w14:paraId="1A491500" w14:textId="77777777" w:rsidR="00907FD2" w:rsidRPr="00332950" w:rsidRDefault="00907FD2" w:rsidP="00332950">
            <w:pPr>
              <w:pStyle w:val="NoSpacing"/>
              <w:rPr>
                <w:sz w:val="16"/>
                <w:szCs w:val="16"/>
              </w:rPr>
            </w:pPr>
            <w:r w:rsidRPr="00332950">
              <w:rPr>
                <w:sz w:val="16"/>
                <w:szCs w:val="16"/>
              </w:rPr>
              <w:t>57.9</w:t>
            </w:r>
          </w:p>
        </w:tc>
        <w:tc>
          <w:tcPr>
            <w:tcW w:w="185" w:type="pct"/>
            <w:tcBorders>
              <w:top w:val="nil"/>
              <w:left w:val="nil"/>
              <w:bottom w:val="single" w:sz="4" w:space="0" w:color="000000"/>
              <w:right w:val="single" w:sz="4" w:space="0" w:color="auto"/>
            </w:tcBorders>
            <w:shd w:val="clear" w:color="auto" w:fill="auto"/>
            <w:noWrap/>
            <w:vAlign w:val="center"/>
            <w:hideMark/>
          </w:tcPr>
          <w:p w14:paraId="00B75887" w14:textId="77777777" w:rsidR="00907FD2" w:rsidRPr="00332950" w:rsidRDefault="00907FD2" w:rsidP="00332950">
            <w:pPr>
              <w:pStyle w:val="NoSpacing"/>
              <w:rPr>
                <w:sz w:val="16"/>
                <w:szCs w:val="16"/>
              </w:rPr>
            </w:pPr>
            <w:r w:rsidRPr="00332950">
              <w:rPr>
                <w:sz w:val="16"/>
                <w:szCs w:val="16"/>
              </w:rPr>
              <w:t>1.01</w:t>
            </w:r>
          </w:p>
        </w:tc>
        <w:tc>
          <w:tcPr>
            <w:tcW w:w="218" w:type="pct"/>
            <w:tcBorders>
              <w:top w:val="nil"/>
              <w:left w:val="nil"/>
              <w:bottom w:val="single" w:sz="4" w:space="0" w:color="000000"/>
              <w:right w:val="single" w:sz="4" w:space="0" w:color="auto"/>
            </w:tcBorders>
            <w:shd w:val="clear" w:color="auto" w:fill="auto"/>
            <w:noWrap/>
            <w:vAlign w:val="center"/>
            <w:hideMark/>
          </w:tcPr>
          <w:p w14:paraId="14CBD703" w14:textId="77777777" w:rsidR="00907FD2" w:rsidRPr="00332950" w:rsidRDefault="00907FD2" w:rsidP="00332950">
            <w:pPr>
              <w:pStyle w:val="NoSpacing"/>
              <w:rPr>
                <w:sz w:val="16"/>
                <w:szCs w:val="16"/>
              </w:rPr>
            </w:pPr>
            <w:r w:rsidRPr="00332950">
              <w:rPr>
                <w:sz w:val="16"/>
                <w:szCs w:val="16"/>
              </w:rPr>
              <w:t>230.9</w:t>
            </w:r>
          </w:p>
        </w:tc>
        <w:tc>
          <w:tcPr>
            <w:tcW w:w="268" w:type="pct"/>
            <w:gridSpan w:val="2"/>
            <w:tcBorders>
              <w:top w:val="nil"/>
              <w:left w:val="nil"/>
              <w:bottom w:val="single" w:sz="4" w:space="0" w:color="000000"/>
              <w:right w:val="single" w:sz="4" w:space="0" w:color="auto"/>
            </w:tcBorders>
            <w:shd w:val="clear" w:color="auto" w:fill="auto"/>
            <w:noWrap/>
            <w:vAlign w:val="center"/>
            <w:hideMark/>
          </w:tcPr>
          <w:p w14:paraId="6B0448C2" w14:textId="77777777" w:rsidR="00907FD2" w:rsidRPr="00332950" w:rsidRDefault="00907FD2" w:rsidP="00332950">
            <w:pPr>
              <w:pStyle w:val="NoSpacing"/>
              <w:rPr>
                <w:sz w:val="16"/>
                <w:szCs w:val="16"/>
              </w:rPr>
            </w:pPr>
            <w:r w:rsidRPr="00332950">
              <w:rPr>
                <w:sz w:val="16"/>
                <w:szCs w:val="16"/>
              </w:rPr>
              <w:t>Đảm bảo</w:t>
            </w:r>
          </w:p>
        </w:tc>
      </w:tr>
      <w:tr w:rsidR="00332950" w:rsidRPr="00332950" w14:paraId="15936D52" w14:textId="77777777" w:rsidTr="00247861">
        <w:trPr>
          <w:trHeight w:val="328"/>
        </w:trPr>
        <w:tc>
          <w:tcPr>
            <w:tcW w:w="160" w:type="pct"/>
            <w:tcBorders>
              <w:top w:val="nil"/>
              <w:left w:val="single" w:sz="4" w:space="0" w:color="auto"/>
              <w:bottom w:val="single" w:sz="4" w:space="0" w:color="000000"/>
              <w:right w:val="single" w:sz="4" w:space="0" w:color="auto"/>
            </w:tcBorders>
            <w:shd w:val="clear" w:color="auto" w:fill="auto"/>
            <w:noWrap/>
            <w:vAlign w:val="center"/>
            <w:hideMark/>
          </w:tcPr>
          <w:p w14:paraId="1CE4066A" w14:textId="77777777" w:rsidR="00907FD2" w:rsidRPr="00332950" w:rsidRDefault="00907FD2" w:rsidP="00332950">
            <w:pPr>
              <w:pStyle w:val="NoSpacing"/>
              <w:rPr>
                <w:sz w:val="16"/>
                <w:szCs w:val="16"/>
              </w:rPr>
            </w:pPr>
            <w:r w:rsidRPr="00332950">
              <w:rPr>
                <w:sz w:val="16"/>
                <w:szCs w:val="16"/>
              </w:rPr>
              <w:t>16</w:t>
            </w:r>
          </w:p>
        </w:tc>
        <w:tc>
          <w:tcPr>
            <w:tcW w:w="205" w:type="pct"/>
            <w:tcBorders>
              <w:top w:val="nil"/>
              <w:left w:val="nil"/>
              <w:bottom w:val="single" w:sz="4" w:space="0" w:color="000000"/>
              <w:right w:val="single" w:sz="4" w:space="0" w:color="auto"/>
            </w:tcBorders>
            <w:shd w:val="clear" w:color="auto" w:fill="auto"/>
            <w:noWrap/>
            <w:vAlign w:val="center"/>
            <w:hideMark/>
          </w:tcPr>
          <w:p w14:paraId="72D6CD0C" w14:textId="77777777" w:rsidR="00907FD2" w:rsidRPr="00332950" w:rsidRDefault="00907FD2" w:rsidP="00332950">
            <w:pPr>
              <w:pStyle w:val="NoSpacing"/>
              <w:rPr>
                <w:sz w:val="16"/>
                <w:szCs w:val="16"/>
              </w:rPr>
            </w:pPr>
            <w:r w:rsidRPr="00332950">
              <w:rPr>
                <w:sz w:val="16"/>
                <w:szCs w:val="16"/>
              </w:rPr>
              <w:t>N23</w:t>
            </w:r>
          </w:p>
        </w:tc>
        <w:tc>
          <w:tcPr>
            <w:tcW w:w="188" w:type="pct"/>
            <w:tcBorders>
              <w:top w:val="nil"/>
              <w:left w:val="nil"/>
              <w:bottom w:val="single" w:sz="4" w:space="0" w:color="000000"/>
              <w:right w:val="single" w:sz="4" w:space="0" w:color="auto"/>
            </w:tcBorders>
            <w:shd w:val="clear" w:color="auto" w:fill="auto"/>
            <w:noWrap/>
            <w:vAlign w:val="center"/>
            <w:hideMark/>
          </w:tcPr>
          <w:p w14:paraId="35853C92" w14:textId="77777777" w:rsidR="00907FD2" w:rsidRPr="00332950" w:rsidRDefault="00907FD2" w:rsidP="00332950">
            <w:pPr>
              <w:pStyle w:val="NoSpacing"/>
              <w:rPr>
                <w:sz w:val="16"/>
                <w:szCs w:val="16"/>
              </w:rPr>
            </w:pPr>
            <w:r w:rsidRPr="00332950">
              <w:rPr>
                <w:sz w:val="16"/>
                <w:szCs w:val="16"/>
              </w:rPr>
              <w:t>600</w:t>
            </w:r>
          </w:p>
        </w:tc>
        <w:tc>
          <w:tcPr>
            <w:tcW w:w="188" w:type="pct"/>
            <w:tcBorders>
              <w:top w:val="nil"/>
              <w:left w:val="nil"/>
              <w:bottom w:val="single" w:sz="4" w:space="0" w:color="000000"/>
              <w:right w:val="single" w:sz="4" w:space="0" w:color="auto"/>
            </w:tcBorders>
            <w:shd w:val="clear" w:color="auto" w:fill="auto"/>
            <w:noWrap/>
            <w:vAlign w:val="center"/>
            <w:hideMark/>
          </w:tcPr>
          <w:p w14:paraId="53718694" w14:textId="77777777" w:rsidR="00907FD2" w:rsidRPr="00332950" w:rsidRDefault="00907FD2" w:rsidP="00332950">
            <w:pPr>
              <w:pStyle w:val="NoSpacing"/>
              <w:rPr>
                <w:sz w:val="16"/>
                <w:szCs w:val="16"/>
              </w:rPr>
            </w:pPr>
            <w:r w:rsidRPr="00332950">
              <w:rPr>
                <w:sz w:val="16"/>
                <w:szCs w:val="16"/>
              </w:rPr>
              <w:t> </w:t>
            </w:r>
          </w:p>
        </w:tc>
        <w:tc>
          <w:tcPr>
            <w:tcW w:w="169" w:type="pct"/>
            <w:tcBorders>
              <w:top w:val="nil"/>
              <w:left w:val="nil"/>
              <w:bottom w:val="single" w:sz="4" w:space="0" w:color="000000"/>
              <w:right w:val="single" w:sz="4" w:space="0" w:color="auto"/>
            </w:tcBorders>
            <w:shd w:val="clear" w:color="auto" w:fill="auto"/>
            <w:noWrap/>
            <w:vAlign w:val="center"/>
            <w:hideMark/>
          </w:tcPr>
          <w:p w14:paraId="4544B7ED" w14:textId="77777777" w:rsidR="00907FD2" w:rsidRPr="00332950" w:rsidRDefault="00907FD2" w:rsidP="00332950">
            <w:pPr>
              <w:pStyle w:val="NoSpacing"/>
              <w:rPr>
                <w:sz w:val="16"/>
                <w:szCs w:val="16"/>
              </w:rPr>
            </w:pPr>
            <w:r w:rsidRPr="00332950">
              <w:rPr>
                <w:sz w:val="16"/>
                <w:szCs w:val="16"/>
              </w:rPr>
              <w:t>Tròn</w:t>
            </w:r>
          </w:p>
        </w:tc>
        <w:tc>
          <w:tcPr>
            <w:tcW w:w="218" w:type="pct"/>
            <w:tcBorders>
              <w:top w:val="nil"/>
              <w:left w:val="nil"/>
              <w:bottom w:val="single" w:sz="4" w:space="0" w:color="000000"/>
              <w:right w:val="single" w:sz="4" w:space="0" w:color="auto"/>
            </w:tcBorders>
            <w:shd w:val="clear" w:color="auto" w:fill="auto"/>
            <w:noWrap/>
            <w:vAlign w:val="center"/>
            <w:hideMark/>
          </w:tcPr>
          <w:p w14:paraId="7850E8F8" w14:textId="77777777" w:rsidR="00907FD2" w:rsidRPr="00332950" w:rsidRDefault="00907FD2" w:rsidP="00332950">
            <w:pPr>
              <w:pStyle w:val="NoSpacing"/>
              <w:rPr>
                <w:sz w:val="16"/>
                <w:szCs w:val="16"/>
              </w:rPr>
            </w:pPr>
            <w:r w:rsidRPr="00332950">
              <w:rPr>
                <w:sz w:val="16"/>
                <w:szCs w:val="16"/>
              </w:rPr>
              <w:t>158.00</w:t>
            </w:r>
          </w:p>
        </w:tc>
        <w:tc>
          <w:tcPr>
            <w:tcW w:w="235" w:type="pct"/>
            <w:tcBorders>
              <w:top w:val="nil"/>
              <w:left w:val="nil"/>
              <w:bottom w:val="single" w:sz="4" w:space="0" w:color="000000"/>
              <w:right w:val="single" w:sz="4" w:space="0" w:color="auto"/>
            </w:tcBorders>
            <w:shd w:val="clear" w:color="auto" w:fill="auto"/>
            <w:noWrap/>
            <w:vAlign w:val="center"/>
            <w:hideMark/>
          </w:tcPr>
          <w:p w14:paraId="5306652F" w14:textId="77777777" w:rsidR="00907FD2" w:rsidRPr="00332950" w:rsidRDefault="00907FD2" w:rsidP="00332950">
            <w:pPr>
              <w:pStyle w:val="NoSpacing"/>
              <w:rPr>
                <w:sz w:val="16"/>
                <w:szCs w:val="16"/>
              </w:rPr>
            </w:pPr>
            <w:r w:rsidRPr="00332950">
              <w:rPr>
                <w:sz w:val="16"/>
                <w:szCs w:val="16"/>
              </w:rPr>
              <w:t>0.0017</w:t>
            </w:r>
          </w:p>
        </w:tc>
        <w:tc>
          <w:tcPr>
            <w:tcW w:w="218" w:type="pct"/>
            <w:tcBorders>
              <w:top w:val="nil"/>
              <w:left w:val="nil"/>
              <w:bottom w:val="single" w:sz="4" w:space="0" w:color="000000"/>
              <w:right w:val="single" w:sz="4" w:space="0" w:color="auto"/>
            </w:tcBorders>
            <w:shd w:val="clear" w:color="auto" w:fill="auto"/>
            <w:noWrap/>
            <w:vAlign w:val="center"/>
            <w:hideMark/>
          </w:tcPr>
          <w:p w14:paraId="376495EA" w14:textId="77777777" w:rsidR="00907FD2" w:rsidRPr="00332950" w:rsidRDefault="00907FD2" w:rsidP="00332950">
            <w:pPr>
              <w:pStyle w:val="NoSpacing"/>
              <w:rPr>
                <w:sz w:val="16"/>
                <w:szCs w:val="16"/>
              </w:rPr>
            </w:pPr>
            <w:r w:rsidRPr="00332950">
              <w:rPr>
                <w:sz w:val="16"/>
                <w:szCs w:val="16"/>
              </w:rPr>
              <w:t>N10</w:t>
            </w:r>
          </w:p>
        </w:tc>
        <w:tc>
          <w:tcPr>
            <w:tcW w:w="158" w:type="pct"/>
            <w:tcBorders>
              <w:top w:val="nil"/>
              <w:left w:val="nil"/>
              <w:bottom w:val="single" w:sz="4" w:space="0" w:color="000000"/>
              <w:right w:val="single" w:sz="4" w:space="0" w:color="auto"/>
            </w:tcBorders>
            <w:shd w:val="clear" w:color="auto" w:fill="auto"/>
            <w:noWrap/>
            <w:vAlign w:val="center"/>
            <w:hideMark/>
          </w:tcPr>
          <w:p w14:paraId="28D803AE" w14:textId="77777777" w:rsidR="00907FD2" w:rsidRPr="00332950" w:rsidRDefault="00907FD2" w:rsidP="00332950">
            <w:pPr>
              <w:pStyle w:val="NoSpacing"/>
              <w:rPr>
                <w:sz w:val="16"/>
                <w:szCs w:val="16"/>
              </w:rPr>
            </w:pPr>
            <w:r w:rsidRPr="00332950">
              <w:rPr>
                <w:sz w:val="16"/>
                <w:szCs w:val="16"/>
              </w:rPr>
              <w:t>0.4</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0212039B" w14:textId="77777777" w:rsidR="00907FD2" w:rsidRPr="00332950" w:rsidRDefault="00907FD2" w:rsidP="00332950">
            <w:pPr>
              <w:pStyle w:val="NoSpacing"/>
              <w:rPr>
                <w:sz w:val="16"/>
                <w:szCs w:val="16"/>
              </w:rPr>
            </w:pPr>
            <w:r w:rsidRPr="00332950">
              <w:rPr>
                <w:sz w:val="16"/>
                <w:szCs w:val="16"/>
              </w:rPr>
              <w:t>0.4</w:t>
            </w:r>
          </w:p>
        </w:tc>
        <w:tc>
          <w:tcPr>
            <w:tcW w:w="152" w:type="pct"/>
            <w:tcBorders>
              <w:top w:val="nil"/>
              <w:left w:val="nil"/>
              <w:bottom w:val="single" w:sz="4" w:space="0" w:color="000000"/>
              <w:right w:val="single" w:sz="4" w:space="0" w:color="auto"/>
            </w:tcBorders>
            <w:shd w:val="clear" w:color="auto" w:fill="auto"/>
            <w:noWrap/>
            <w:vAlign w:val="center"/>
            <w:hideMark/>
          </w:tcPr>
          <w:p w14:paraId="0820F92D" w14:textId="77777777" w:rsidR="00907FD2" w:rsidRPr="00332950" w:rsidRDefault="00907FD2" w:rsidP="00332950">
            <w:pPr>
              <w:pStyle w:val="NoSpacing"/>
              <w:rPr>
                <w:sz w:val="16"/>
                <w:szCs w:val="16"/>
              </w:rPr>
            </w:pPr>
            <w:r w:rsidRPr="00332950">
              <w:rPr>
                <w:sz w:val="16"/>
                <w:szCs w:val="16"/>
              </w:rPr>
              <w:t>0.8</w:t>
            </w:r>
          </w:p>
        </w:tc>
        <w:tc>
          <w:tcPr>
            <w:tcW w:w="207" w:type="pct"/>
            <w:tcBorders>
              <w:top w:val="nil"/>
              <w:left w:val="nil"/>
              <w:bottom w:val="single" w:sz="4" w:space="0" w:color="000000"/>
              <w:right w:val="single" w:sz="4" w:space="0" w:color="auto"/>
            </w:tcBorders>
            <w:shd w:val="clear" w:color="auto" w:fill="auto"/>
            <w:noWrap/>
            <w:vAlign w:val="center"/>
            <w:hideMark/>
          </w:tcPr>
          <w:p w14:paraId="7403D8BD" w14:textId="77777777" w:rsidR="00907FD2" w:rsidRPr="00332950" w:rsidRDefault="00907FD2" w:rsidP="00332950">
            <w:pPr>
              <w:pStyle w:val="NoSpacing"/>
              <w:rPr>
                <w:sz w:val="16"/>
                <w:szCs w:val="16"/>
              </w:rPr>
            </w:pPr>
            <w:r w:rsidRPr="00332950">
              <w:rPr>
                <w:sz w:val="16"/>
                <w:szCs w:val="16"/>
              </w:rPr>
              <w:t>10.0</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529EADA1" w14:textId="77777777" w:rsidR="00907FD2" w:rsidRPr="00332950" w:rsidRDefault="00907FD2" w:rsidP="00332950">
            <w:pPr>
              <w:pStyle w:val="NoSpacing"/>
              <w:rPr>
                <w:sz w:val="16"/>
                <w:szCs w:val="16"/>
              </w:rPr>
            </w:pPr>
            <w:r w:rsidRPr="00332950">
              <w:rPr>
                <w:sz w:val="16"/>
                <w:szCs w:val="16"/>
              </w:rPr>
              <w:t>5.3</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2C77E875" w14:textId="77777777" w:rsidR="00907FD2" w:rsidRPr="00332950" w:rsidRDefault="00907FD2" w:rsidP="00332950">
            <w:pPr>
              <w:pStyle w:val="NoSpacing"/>
              <w:rPr>
                <w:sz w:val="16"/>
                <w:szCs w:val="16"/>
              </w:rPr>
            </w:pPr>
            <w:r w:rsidRPr="00332950">
              <w:rPr>
                <w:sz w:val="16"/>
                <w:szCs w:val="16"/>
              </w:rPr>
              <w:t>15.3</w:t>
            </w:r>
          </w:p>
        </w:tc>
        <w:tc>
          <w:tcPr>
            <w:tcW w:w="227" w:type="pct"/>
            <w:tcBorders>
              <w:top w:val="nil"/>
              <w:left w:val="nil"/>
              <w:bottom w:val="single" w:sz="4" w:space="0" w:color="000000"/>
              <w:right w:val="single" w:sz="4" w:space="0" w:color="auto"/>
            </w:tcBorders>
            <w:shd w:val="clear" w:color="auto" w:fill="auto"/>
            <w:noWrap/>
            <w:vAlign w:val="center"/>
            <w:hideMark/>
          </w:tcPr>
          <w:p w14:paraId="0F1DAAB9" w14:textId="77777777" w:rsidR="00907FD2" w:rsidRPr="00332950" w:rsidRDefault="00907FD2" w:rsidP="00332950">
            <w:pPr>
              <w:pStyle w:val="NoSpacing"/>
              <w:rPr>
                <w:sz w:val="16"/>
                <w:szCs w:val="16"/>
              </w:rPr>
            </w:pPr>
            <w:r w:rsidRPr="00332950">
              <w:rPr>
                <w:sz w:val="16"/>
                <w:szCs w:val="16"/>
              </w:rPr>
              <w:t>275.2</w:t>
            </w:r>
          </w:p>
        </w:tc>
        <w:tc>
          <w:tcPr>
            <w:tcW w:w="191" w:type="pct"/>
            <w:tcBorders>
              <w:top w:val="nil"/>
              <w:left w:val="nil"/>
              <w:bottom w:val="single" w:sz="4" w:space="0" w:color="000000"/>
              <w:right w:val="single" w:sz="4" w:space="0" w:color="auto"/>
            </w:tcBorders>
            <w:shd w:val="clear" w:color="auto" w:fill="auto"/>
            <w:noWrap/>
            <w:vAlign w:val="center"/>
            <w:hideMark/>
          </w:tcPr>
          <w:p w14:paraId="002B2300" w14:textId="77777777" w:rsidR="00907FD2" w:rsidRPr="00332950" w:rsidRDefault="00907FD2" w:rsidP="00332950">
            <w:pPr>
              <w:pStyle w:val="NoSpacing"/>
              <w:rPr>
                <w:sz w:val="16"/>
                <w:szCs w:val="16"/>
              </w:rPr>
            </w:pPr>
            <w:r w:rsidRPr="00332950">
              <w:rPr>
                <w:sz w:val="16"/>
                <w:szCs w:val="16"/>
              </w:rPr>
              <w:t>72.1</w:t>
            </w:r>
          </w:p>
        </w:tc>
        <w:tc>
          <w:tcPr>
            <w:tcW w:w="155" w:type="pct"/>
            <w:tcBorders>
              <w:top w:val="nil"/>
              <w:left w:val="nil"/>
              <w:bottom w:val="single" w:sz="4" w:space="0" w:color="000000"/>
              <w:right w:val="single" w:sz="4" w:space="0" w:color="auto"/>
            </w:tcBorders>
            <w:shd w:val="clear" w:color="auto" w:fill="auto"/>
            <w:noWrap/>
            <w:vAlign w:val="center"/>
            <w:hideMark/>
          </w:tcPr>
          <w:p w14:paraId="11EA556D" w14:textId="77777777" w:rsidR="00907FD2" w:rsidRPr="00332950" w:rsidRDefault="00907FD2" w:rsidP="00332950">
            <w:pPr>
              <w:pStyle w:val="NoSpacing"/>
              <w:rPr>
                <w:sz w:val="16"/>
                <w:szCs w:val="16"/>
              </w:rPr>
            </w:pPr>
            <w:r w:rsidRPr="00332950">
              <w:rPr>
                <w:sz w:val="16"/>
                <w:szCs w:val="16"/>
              </w:rPr>
              <w:t>1.1</w:t>
            </w:r>
          </w:p>
        </w:tc>
        <w:tc>
          <w:tcPr>
            <w:tcW w:w="191" w:type="pct"/>
            <w:tcBorders>
              <w:top w:val="nil"/>
              <w:left w:val="nil"/>
              <w:bottom w:val="single" w:sz="4" w:space="0" w:color="000000"/>
              <w:right w:val="single" w:sz="4" w:space="0" w:color="auto"/>
            </w:tcBorders>
            <w:shd w:val="clear" w:color="auto" w:fill="auto"/>
            <w:noWrap/>
            <w:vAlign w:val="center"/>
            <w:hideMark/>
          </w:tcPr>
          <w:p w14:paraId="65DBE055" w14:textId="77777777" w:rsidR="00907FD2" w:rsidRPr="00332950" w:rsidRDefault="00907FD2" w:rsidP="00332950">
            <w:pPr>
              <w:pStyle w:val="NoSpacing"/>
              <w:rPr>
                <w:sz w:val="16"/>
                <w:szCs w:val="16"/>
              </w:rPr>
            </w:pPr>
            <w:r w:rsidRPr="00332950">
              <w:rPr>
                <w:sz w:val="16"/>
                <w:szCs w:val="16"/>
              </w:rPr>
              <w:t>73.3</w:t>
            </w:r>
          </w:p>
        </w:tc>
        <w:tc>
          <w:tcPr>
            <w:tcW w:w="218" w:type="pct"/>
            <w:tcBorders>
              <w:top w:val="nil"/>
              <w:left w:val="nil"/>
              <w:bottom w:val="single" w:sz="4" w:space="0" w:color="000000"/>
              <w:right w:val="single" w:sz="4" w:space="0" w:color="auto"/>
            </w:tcBorders>
            <w:shd w:val="clear" w:color="auto" w:fill="auto"/>
            <w:noWrap/>
            <w:vAlign w:val="center"/>
            <w:hideMark/>
          </w:tcPr>
          <w:p w14:paraId="3F3A0BC1" w14:textId="77777777" w:rsidR="00907FD2" w:rsidRPr="00332950" w:rsidRDefault="00907FD2" w:rsidP="00332950">
            <w:pPr>
              <w:pStyle w:val="NoSpacing"/>
              <w:rPr>
                <w:sz w:val="16"/>
                <w:szCs w:val="16"/>
              </w:rPr>
            </w:pPr>
            <w:r w:rsidRPr="00332950">
              <w:rPr>
                <w:sz w:val="16"/>
                <w:szCs w:val="16"/>
              </w:rPr>
              <w:t>157.6</w:t>
            </w:r>
          </w:p>
        </w:tc>
        <w:tc>
          <w:tcPr>
            <w:tcW w:w="161" w:type="pct"/>
            <w:tcBorders>
              <w:top w:val="nil"/>
              <w:left w:val="nil"/>
              <w:bottom w:val="single" w:sz="4" w:space="0" w:color="000000"/>
              <w:right w:val="single" w:sz="4" w:space="0" w:color="auto"/>
            </w:tcBorders>
            <w:shd w:val="clear" w:color="auto" w:fill="auto"/>
            <w:noWrap/>
            <w:vAlign w:val="center"/>
            <w:hideMark/>
          </w:tcPr>
          <w:p w14:paraId="30E1C63A" w14:textId="77777777" w:rsidR="00907FD2" w:rsidRPr="00332950" w:rsidRDefault="00907FD2" w:rsidP="00332950">
            <w:pPr>
              <w:pStyle w:val="NoSpacing"/>
              <w:rPr>
                <w:sz w:val="16"/>
                <w:szCs w:val="16"/>
              </w:rPr>
            </w:pPr>
            <w:r w:rsidRPr="00332950">
              <w:rPr>
                <w:sz w:val="16"/>
                <w:szCs w:val="16"/>
              </w:rPr>
              <w:t>0.2</w:t>
            </w:r>
          </w:p>
        </w:tc>
        <w:tc>
          <w:tcPr>
            <w:tcW w:w="144" w:type="pct"/>
            <w:tcBorders>
              <w:top w:val="nil"/>
              <w:left w:val="nil"/>
              <w:bottom w:val="single" w:sz="4" w:space="0" w:color="000000"/>
              <w:right w:val="single" w:sz="4" w:space="0" w:color="auto"/>
            </w:tcBorders>
            <w:shd w:val="clear" w:color="auto" w:fill="auto"/>
            <w:noWrap/>
            <w:vAlign w:val="center"/>
            <w:hideMark/>
          </w:tcPr>
          <w:p w14:paraId="607E741D" w14:textId="77777777" w:rsidR="00907FD2" w:rsidRPr="00332950" w:rsidRDefault="00907FD2" w:rsidP="00332950">
            <w:pPr>
              <w:pStyle w:val="NoSpacing"/>
              <w:rPr>
                <w:sz w:val="16"/>
                <w:szCs w:val="16"/>
              </w:rPr>
            </w:pPr>
            <w:r w:rsidRPr="00332950">
              <w:rPr>
                <w:sz w:val="16"/>
                <w:szCs w:val="16"/>
              </w:rPr>
              <w:t>1.3</w:t>
            </w:r>
          </w:p>
        </w:tc>
        <w:tc>
          <w:tcPr>
            <w:tcW w:w="144" w:type="pct"/>
            <w:tcBorders>
              <w:top w:val="nil"/>
              <w:left w:val="nil"/>
              <w:bottom w:val="single" w:sz="4" w:space="0" w:color="000000"/>
              <w:right w:val="single" w:sz="4" w:space="0" w:color="auto"/>
            </w:tcBorders>
            <w:shd w:val="clear" w:color="auto" w:fill="auto"/>
            <w:noWrap/>
            <w:vAlign w:val="center"/>
            <w:hideMark/>
          </w:tcPr>
          <w:p w14:paraId="6E395C97" w14:textId="77777777" w:rsidR="00907FD2" w:rsidRPr="00332950" w:rsidRDefault="00907FD2" w:rsidP="00332950">
            <w:pPr>
              <w:pStyle w:val="NoSpacing"/>
              <w:rPr>
                <w:sz w:val="16"/>
                <w:szCs w:val="16"/>
              </w:rPr>
            </w:pPr>
            <w:r w:rsidRPr="00332950">
              <w:rPr>
                <w:sz w:val="16"/>
                <w:szCs w:val="16"/>
              </w:rPr>
              <w:t>0.2</w:t>
            </w:r>
          </w:p>
        </w:tc>
        <w:tc>
          <w:tcPr>
            <w:tcW w:w="163" w:type="pct"/>
            <w:tcBorders>
              <w:top w:val="nil"/>
              <w:left w:val="nil"/>
              <w:bottom w:val="single" w:sz="4" w:space="0" w:color="000000"/>
              <w:right w:val="single" w:sz="4" w:space="0" w:color="auto"/>
            </w:tcBorders>
            <w:shd w:val="clear" w:color="auto" w:fill="auto"/>
            <w:noWrap/>
            <w:vAlign w:val="center"/>
            <w:hideMark/>
          </w:tcPr>
          <w:p w14:paraId="29A207D1" w14:textId="77777777" w:rsidR="00907FD2" w:rsidRPr="00332950" w:rsidRDefault="00907FD2" w:rsidP="00332950">
            <w:pPr>
              <w:pStyle w:val="NoSpacing"/>
              <w:rPr>
                <w:sz w:val="16"/>
                <w:szCs w:val="16"/>
              </w:rPr>
            </w:pPr>
            <w:r w:rsidRPr="00332950">
              <w:rPr>
                <w:sz w:val="16"/>
                <w:szCs w:val="16"/>
              </w:rPr>
              <w:t>57.9</w:t>
            </w:r>
          </w:p>
        </w:tc>
        <w:tc>
          <w:tcPr>
            <w:tcW w:w="185" w:type="pct"/>
            <w:tcBorders>
              <w:top w:val="nil"/>
              <w:left w:val="nil"/>
              <w:bottom w:val="single" w:sz="4" w:space="0" w:color="000000"/>
              <w:right w:val="single" w:sz="4" w:space="0" w:color="auto"/>
            </w:tcBorders>
            <w:shd w:val="clear" w:color="auto" w:fill="auto"/>
            <w:noWrap/>
            <w:vAlign w:val="center"/>
            <w:hideMark/>
          </w:tcPr>
          <w:p w14:paraId="48129340" w14:textId="77777777" w:rsidR="00907FD2" w:rsidRPr="00332950" w:rsidRDefault="00907FD2" w:rsidP="00332950">
            <w:pPr>
              <w:pStyle w:val="NoSpacing"/>
              <w:rPr>
                <w:sz w:val="16"/>
                <w:szCs w:val="16"/>
              </w:rPr>
            </w:pPr>
            <w:r w:rsidRPr="00332950">
              <w:rPr>
                <w:sz w:val="16"/>
                <w:szCs w:val="16"/>
              </w:rPr>
              <w:t>1.01</w:t>
            </w:r>
          </w:p>
        </w:tc>
        <w:tc>
          <w:tcPr>
            <w:tcW w:w="218" w:type="pct"/>
            <w:tcBorders>
              <w:top w:val="nil"/>
              <w:left w:val="nil"/>
              <w:bottom w:val="single" w:sz="4" w:space="0" w:color="000000"/>
              <w:right w:val="single" w:sz="4" w:space="0" w:color="auto"/>
            </w:tcBorders>
            <w:shd w:val="clear" w:color="auto" w:fill="auto"/>
            <w:noWrap/>
            <w:vAlign w:val="center"/>
            <w:hideMark/>
          </w:tcPr>
          <w:p w14:paraId="0BA7CC2E" w14:textId="77777777" w:rsidR="00907FD2" w:rsidRPr="00332950" w:rsidRDefault="00907FD2" w:rsidP="00332950">
            <w:pPr>
              <w:pStyle w:val="NoSpacing"/>
              <w:rPr>
                <w:sz w:val="16"/>
                <w:szCs w:val="16"/>
              </w:rPr>
            </w:pPr>
            <w:r w:rsidRPr="00332950">
              <w:rPr>
                <w:sz w:val="16"/>
                <w:szCs w:val="16"/>
              </w:rPr>
              <w:t>230.9</w:t>
            </w:r>
          </w:p>
        </w:tc>
        <w:tc>
          <w:tcPr>
            <w:tcW w:w="268" w:type="pct"/>
            <w:gridSpan w:val="2"/>
            <w:tcBorders>
              <w:top w:val="nil"/>
              <w:left w:val="nil"/>
              <w:bottom w:val="single" w:sz="4" w:space="0" w:color="000000"/>
              <w:right w:val="single" w:sz="4" w:space="0" w:color="auto"/>
            </w:tcBorders>
            <w:shd w:val="clear" w:color="auto" w:fill="auto"/>
            <w:noWrap/>
            <w:vAlign w:val="center"/>
            <w:hideMark/>
          </w:tcPr>
          <w:p w14:paraId="3F50B097" w14:textId="77777777" w:rsidR="00907FD2" w:rsidRPr="00332950" w:rsidRDefault="00907FD2" w:rsidP="00332950">
            <w:pPr>
              <w:pStyle w:val="NoSpacing"/>
              <w:rPr>
                <w:sz w:val="16"/>
                <w:szCs w:val="16"/>
              </w:rPr>
            </w:pPr>
            <w:r w:rsidRPr="00332950">
              <w:rPr>
                <w:sz w:val="16"/>
                <w:szCs w:val="16"/>
              </w:rPr>
              <w:t>Đảm bảo</w:t>
            </w:r>
          </w:p>
        </w:tc>
      </w:tr>
      <w:tr w:rsidR="00332950" w:rsidRPr="00332950" w14:paraId="447DC3CC" w14:textId="77777777" w:rsidTr="00247861">
        <w:trPr>
          <w:trHeight w:val="328"/>
        </w:trPr>
        <w:tc>
          <w:tcPr>
            <w:tcW w:w="160" w:type="pct"/>
            <w:tcBorders>
              <w:top w:val="nil"/>
              <w:left w:val="single" w:sz="4" w:space="0" w:color="auto"/>
              <w:bottom w:val="single" w:sz="4" w:space="0" w:color="000000"/>
              <w:right w:val="single" w:sz="4" w:space="0" w:color="auto"/>
            </w:tcBorders>
            <w:shd w:val="clear" w:color="auto" w:fill="auto"/>
            <w:noWrap/>
            <w:vAlign w:val="center"/>
            <w:hideMark/>
          </w:tcPr>
          <w:p w14:paraId="53D59BCF" w14:textId="77777777" w:rsidR="00907FD2" w:rsidRPr="00332950" w:rsidRDefault="00907FD2" w:rsidP="00332950">
            <w:pPr>
              <w:pStyle w:val="NoSpacing"/>
              <w:rPr>
                <w:sz w:val="16"/>
                <w:szCs w:val="16"/>
              </w:rPr>
            </w:pPr>
            <w:r w:rsidRPr="00332950">
              <w:rPr>
                <w:sz w:val="16"/>
                <w:szCs w:val="16"/>
              </w:rPr>
              <w:t>17</w:t>
            </w:r>
          </w:p>
        </w:tc>
        <w:tc>
          <w:tcPr>
            <w:tcW w:w="205" w:type="pct"/>
            <w:tcBorders>
              <w:top w:val="nil"/>
              <w:left w:val="nil"/>
              <w:bottom w:val="single" w:sz="4" w:space="0" w:color="000000"/>
              <w:right w:val="single" w:sz="4" w:space="0" w:color="auto"/>
            </w:tcBorders>
            <w:shd w:val="clear" w:color="auto" w:fill="auto"/>
            <w:noWrap/>
            <w:vAlign w:val="center"/>
            <w:hideMark/>
          </w:tcPr>
          <w:p w14:paraId="44C736CE" w14:textId="77777777" w:rsidR="00907FD2" w:rsidRPr="00332950" w:rsidRDefault="00907FD2" w:rsidP="00332950">
            <w:pPr>
              <w:pStyle w:val="NoSpacing"/>
              <w:rPr>
                <w:sz w:val="16"/>
                <w:szCs w:val="16"/>
              </w:rPr>
            </w:pPr>
            <w:r w:rsidRPr="00332950">
              <w:rPr>
                <w:sz w:val="16"/>
                <w:szCs w:val="16"/>
              </w:rPr>
              <w:t>N24</w:t>
            </w:r>
          </w:p>
        </w:tc>
        <w:tc>
          <w:tcPr>
            <w:tcW w:w="188" w:type="pct"/>
            <w:tcBorders>
              <w:top w:val="nil"/>
              <w:left w:val="nil"/>
              <w:bottom w:val="single" w:sz="4" w:space="0" w:color="000000"/>
              <w:right w:val="single" w:sz="4" w:space="0" w:color="auto"/>
            </w:tcBorders>
            <w:shd w:val="clear" w:color="auto" w:fill="auto"/>
            <w:noWrap/>
            <w:vAlign w:val="center"/>
            <w:hideMark/>
          </w:tcPr>
          <w:p w14:paraId="298E582D" w14:textId="77777777" w:rsidR="00907FD2" w:rsidRPr="00332950" w:rsidRDefault="00907FD2" w:rsidP="00332950">
            <w:pPr>
              <w:pStyle w:val="NoSpacing"/>
              <w:rPr>
                <w:sz w:val="16"/>
                <w:szCs w:val="16"/>
              </w:rPr>
            </w:pPr>
            <w:r w:rsidRPr="00332950">
              <w:rPr>
                <w:sz w:val="16"/>
                <w:szCs w:val="16"/>
              </w:rPr>
              <w:t>600</w:t>
            </w:r>
          </w:p>
        </w:tc>
        <w:tc>
          <w:tcPr>
            <w:tcW w:w="188" w:type="pct"/>
            <w:tcBorders>
              <w:top w:val="nil"/>
              <w:left w:val="nil"/>
              <w:bottom w:val="single" w:sz="4" w:space="0" w:color="000000"/>
              <w:right w:val="single" w:sz="4" w:space="0" w:color="auto"/>
            </w:tcBorders>
            <w:shd w:val="clear" w:color="auto" w:fill="auto"/>
            <w:noWrap/>
            <w:vAlign w:val="center"/>
            <w:hideMark/>
          </w:tcPr>
          <w:p w14:paraId="54D979EF" w14:textId="77777777" w:rsidR="00907FD2" w:rsidRPr="00332950" w:rsidRDefault="00907FD2" w:rsidP="00332950">
            <w:pPr>
              <w:pStyle w:val="NoSpacing"/>
              <w:rPr>
                <w:sz w:val="16"/>
                <w:szCs w:val="16"/>
              </w:rPr>
            </w:pPr>
            <w:r w:rsidRPr="00332950">
              <w:rPr>
                <w:sz w:val="16"/>
                <w:szCs w:val="16"/>
              </w:rPr>
              <w:t> </w:t>
            </w:r>
          </w:p>
        </w:tc>
        <w:tc>
          <w:tcPr>
            <w:tcW w:w="169" w:type="pct"/>
            <w:tcBorders>
              <w:top w:val="nil"/>
              <w:left w:val="nil"/>
              <w:bottom w:val="single" w:sz="4" w:space="0" w:color="000000"/>
              <w:right w:val="single" w:sz="4" w:space="0" w:color="auto"/>
            </w:tcBorders>
            <w:shd w:val="clear" w:color="auto" w:fill="auto"/>
            <w:noWrap/>
            <w:vAlign w:val="center"/>
            <w:hideMark/>
          </w:tcPr>
          <w:p w14:paraId="36279985" w14:textId="77777777" w:rsidR="00907FD2" w:rsidRPr="00332950" w:rsidRDefault="00907FD2" w:rsidP="00332950">
            <w:pPr>
              <w:pStyle w:val="NoSpacing"/>
              <w:rPr>
                <w:sz w:val="16"/>
                <w:szCs w:val="16"/>
              </w:rPr>
            </w:pPr>
            <w:r w:rsidRPr="00332950">
              <w:rPr>
                <w:sz w:val="16"/>
                <w:szCs w:val="16"/>
              </w:rPr>
              <w:t>Tròn</w:t>
            </w:r>
          </w:p>
        </w:tc>
        <w:tc>
          <w:tcPr>
            <w:tcW w:w="218" w:type="pct"/>
            <w:tcBorders>
              <w:top w:val="nil"/>
              <w:left w:val="nil"/>
              <w:bottom w:val="single" w:sz="4" w:space="0" w:color="000000"/>
              <w:right w:val="single" w:sz="4" w:space="0" w:color="auto"/>
            </w:tcBorders>
            <w:shd w:val="clear" w:color="auto" w:fill="auto"/>
            <w:noWrap/>
            <w:vAlign w:val="center"/>
            <w:hideMark/>
          </w:tcPr>
          <w:p w14:paraId="28395909" w14:textId="77777777" w:rsidR="00907FD2" w:rsidRPr="00332950" w:rsidRDefault="00907FD2" w:rsidP="00332950">
            <w:pPr>
              <w:pStyle w:val="NoSpacing"/>
              <w:rPr>
                <w:sz w:val="16"/>
                <w:szCs w:val="16"/>
              </w:rPr>
            </w:pPr>
            <w:r w:rsidRPr="00332950">
              <w:rPr>
                <w:sz w:val="16"/>
                <w:szCs w:val="16"/>
              </w:rPr>
              <w:t>56.00</w:t>
            </w:r>
          </w:p>
        </w:tc>
        <w:tc>
          <w:tcPr>
            <w:tcW w:w="235" w:type="pct"/>
            <w:tcBorders>
              <w:top w:val="nil"/>
              <w:left w:val="nil"/>
              <w:bottom w:val="single" w:sz="4" w:space="0" w:color="000000"/>
              <w:right w:val="single" w:sz="4" w:space="0" w:color="auto"/>
            </w:tcBorders>
            <w:shd w:val="clear" w:color="auto" w:fill="auto"/>
            <w:noWrap/>
            <w:vAlign w:val="center"/>
            <w:hideMark/>
          </w:tcPr>
          <w:p w14:paraId="3B198051" w14:textId="77777777" w:rsidR="00907FD2" w:rsidRPr="00332950" w:rsidRDefault="00907FD2" w:rsidP="00332950">
            <w:pPr>
              <w:pStyle w:val="NoSpacing"/>
              <w:rPr>
                <w:sz w:val="16"/>
                <w:szCs w:val="16"/>
              </w:rPr>
            </w:pPr>
            <w:r w:rsidRPr="00332950">
              <w:rPr>
                <w:sz w:val="16"/>
                <w:szCs w:val="16"/>
              </w:rPr>
              <w:t>0.0017</w:t>
            </w:r>
          </w:p>
        </w:tc>
        <w:tc>
          <w:tcPr>
            <w:tcW w:w="218" w:type="pct"/>
            <w:tcBorders>
              <w:top w:val="nil"/>
              <w:left w:val="nil"/>
              <w:bottom w:val="single" w:sz="4" w:space="0" w:color="000000"/>
              <w:right w:val="single" w:sz="4" w:space="0" w:color="auto"/>
            </w:tcBorders>
            <w:shd w:val="clear" w:color="auto" w:fill="auto"/>
            <w:noWrap/>
            <w:vAlign w:val="center"/>
            <w:hideMark/>
          </w:tcPr>
          <w:p w14:paraId="5C5C794B" w14:textId="77777777" w:rsidR="00907FD2" w:rsidRPr="00332950" w:rsidRDefault="00907FD2" w:rsidP="00332950">
            <w:pPr>
              <w:pStyle w:val="NoSpacing"/>
              <w:rPr>
                <w:sz w:val="16"/>
                <w:szCs w:val="16"/>
              </w:rPr>
            </w:pPr>
            <w:r w:rsidRPr="00332950">
              <w:rPr>
                <w:sz w:val="16"/>
                <w:szCs w:val="16"/>
              </w:rPr>
              <w:t>N11</w:t>
            </w:r>
          </w:p>
        </w:tc>
        <w:tc>
          <w:tcPr>
            <w:tcW w:w="158" w:type="pct"/>
            <w:tcBorders>
              <w:top w:val="nil"/>
              <w:left w:val="nil"/>
              <w:bottom w:val="single" w:sz="4" w:space="0" w:color="000000"/>
              <w:right w:val="single" w:sz="4" w:space="0" w:color="auto"/>
            </w:tcBorders>
            <w:shd w:val="clear" w:color="auto" w:fill="auto"/>
            <w:noWrap/>
            <w:vAlign w:val="center"/>
            <w:hideMark/>
          </w:tcPr>
          <w:p w14:paraId="62A6123A" w14:textId="77777777" w:rsidR="00907FD2" w:rsidRPr="00332950" w:rsidRDefault="00907FD2" w:rsidP="00332950">
            <w:pPr>
              <w:pStyle w:val="NoSpacing"/>
              <w:rPr>
                <w:sz w:val="16"/>
                <w:szCs w:val="16"/>
              </w:rPr>
            </w:pPr>
            <w:r w:rsidRPr="00332950">
              <w:rPr>
                <w:sz w:val="16"/>
                <w:szCs w:val="16"/>
              </w:rPr>
              <w:t>0.4</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18162F10" w14:textId="77777777" w:rsidR="00907FD2" w:rsidRPr="00332950" w:rsidRDefault="00907FD2" w:rsidP="00332950">
            <w:pPr>
              <w:pStyle w:val="NoSpacing"/>
              <w:rPr>
                <w:sz w:val="16"/>
                <w:szCs w:val="16"/>
              </w:rPr>
            </w:pPr>
            <w:r w:rsidRPr="00332950">
              <w:rPr>
                <w:sz w:val="16"/>
                <w:szCs w:val="16"/>
              </w:rPr>
              <w:t>0.4</w:t>
            </w:r>
          </w:p>
        </w:tc>
        <w:tc>
          <w:tcPr>
            <w:tcW w:w="152" w:type="pct"/>
            <w:tcBorders>
              <w:top w:val="nil"/>
              <w:left w:val="nil"/>
              <w:bottom w:val="single" w:sz="4" w:space="0" w:color="000000"/>
              <w:right w:val="single" w:sz="4" w:space="0" w:color="auto"/>
            </w:tcBorders>
            <w:shd w:val="clear" w:color="auto" w:fill="auto"/>
            <w:noWrap/>
            <w:vAlign w:val="center"/>
            <w:hideMark/>
          </w:tcPr>
          <w:p w14:paraId="2618332F" w14:textId="77777777" w:rsidR="00907FD2" w:rsidRPr="00332950" w:rsidRDefault="00907FD2" w:rsidP="00332950">
            <w:pPr>
              <w:pStyle w:val="NoSpacing"/>
              <w:rPr>
                <w:sz w:val="16"/>
                <w:szCs w:val="16"/>
              </w:rPr>
            </w:pPr>
            <w:r w:rsidRPr="00332950">
              <w:rPr>
                <w:sz w:val="16"/>
                <w:szCs w:val="16"/>
              </w:rPr>
              <w:t>0.8</w:t>
            </w:r>
          </w:p>
        </w:tc>
        <w:tc>
          <w:tcPr>
            <w:tcW w:w="207" w:type="pct"/>
            <w:tcBorders>
              <w:top w:val="nil"/>
              <w:left w:val="nil"/>
              <w:bottom w:val="single" w:sz="4" w:space="0" w:color="000000"/>
              <w:right w:val="single" w:sz="4" w:space="0" w:color="auto"/>
            </w:tcBorders>
            <w:shd w:val="clear" w:color="auto" w:fill="auto"/>
            <w:noWrap/>
            <w:vAlign w:val="center"/>
            <w:hideMark/>
          </w:tcPr>
          <w:p w14:paraId="097058A9" w14:textId="77777777" w:rsidR="00907FD2" w:rsidRPr="00332950" w:rsidRDefault="00907FD2" w:rsidP="00332950">
            <w:pPr>
              <w:pStyle w:val="NoSpacing"/>
              <w:rPr>
                <w:sz w:val="16"/>
                <w:szCs w:val="16"/>
              </w:rPr>
            </w:pPr>
            <w:r w:rsidRPr="00332950">
              <w:rPr>
                <w:sz w:val="16"/>
                <w:szCs w:val="16"/>
              </w:rPr>
              <w:t>10.0</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360602EB" w14:textId="77777777" w:rsidR="00907FD2" w:rsidRPr="00332950" w:rsidRDefault="00907FD2" w:rsidP="00332950">
            <w:pPr>
              <w:pStyle w:val="NoSpacing"/>
              <w:rPr>
                <w:sz w:val="16"/>
                <w:szCs w:val="16"/>
              </w:rPr>
            </w:pPr>
            <w:r w:rsidRPr="00332950">
              <w:rPr>
                <w:sz w:val="16"/>
                <w:szCs w:val="16"/>
              </w:rPr>
              <w:t>1.9</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1FAABBB4" w14:textId="77777777" w:rsidR="00907FD2" w:rsidRPr="00332950" w:rsidRDefault="00907FD2" w:rsidP="00332950">
            <w:pPr>
              <w:pStyle w:val="NoSpacing"/>
              <w:rPr>
                <w:sz w:val="16"/>
                <w:szCs w:val="16"/>
              </w:rPr>
            </w:pPr>
            <w:r w:rsidRPr="00332950">
              <w:rPr>
                <w:sz w:val="16"/>
                <w:szCs w:val="16"/>
              </w:rPr>
              <w:t>11.9</w:t>
            </w:r>
          </w:p>
        </w:tc>
        <w:tc>
          <w:tcPr>
            <w:tcW w:w="227" w:type="pct"/>
            <w:tcBorders>
              <w:top w:val="nil"/>
              <w:left w:val="nil"/>
              <w:bottom w:val="single" w:sz="4" w:space="0" w:color="000000"/>
              <w:right w:val="single" w:sz="4" w:space="0" w:color="auto"/>
            </w:tcBorders>
            <w:shd w:val="clear" w:color="auto" w:fill="auto"/>
            <w:noWrap/>
            <w:vAlign w:val="center"/>
            <w:hideMark/>
          </w:tcPr>
          <w:p w14:paraId="73EFA30E" w14:textId="77777777" w:rsidR="00907FD2" w:rsidRPr="00332950" w:rsidRDefault="00907FD2" w:rsidP="00332950">
            <w:pPr>
              <w:pStyle w:val="NoSpacing"/>
              <w:rPr>
                <w:sz w:val="16"/>
                <w:szCs w:val="16"/>
              </w:rPr>
            </w:pPr>
            <w:r w:rsidRPr="00332950">
              <w:rPr>
                <w:sz w:val="16"/>
                <w:szCs w:val="16"/>
              </w:rPr>
              <w:t>299.0</w:t>
            </w:r>
          </w:p>
        </w:tc>
        <w:tc>
          <w:tcPr>
            <w:tcW w:w="191" w:type="pct"/>
            <w:tcBorders>
              <w:top w:val="nil"/>
              <w:left w:val="nil"/>
              <w:bottom w:val="single" w:sz="4" w:space="0" w:color="000000"/>
              <w:right w:val="single" w:sz="4" w:space="0" w:color="auto"/>
            </w:tcBorders>
            <w:shd w:val="clear" w:color="auto" w:fill="auto"/>
            <w:noWrap/>
            <w:vAlign w:val="center"/>
            <w:hideMark/>
          </w:tcPr>
          <w:p w14:paraId="4B4F58E8" w14:textId="77777777" w:rsidR="00907FD2" w:rsidRPr="00332950" w:rsidRDefault="00907FD2" w:rsidP="00332950">
            <w:pPr>
              <w:pStyle w:val="NoSpacing"/>
              <w:rPr>
                <w:sz w:val="16"/>
                <w:szCs w:val="16"/>
              </w:rPr>
            </w:pPr>
            <w:r w:rsidRPr="00332950">
              <w:rPr>
                <w:sz w:val="16"/>
                <w:szCs w:val="16"/>
              </w:rPr>
              <w:t>78.4</w:t>
            </w:r>
          </w:p>
        </w:tc>
        <w:tc>
          <w:tcPr>
            <w:tcW w:w="155" w:type="pct"/>
            <w:tcBorders>
              <w:top w:val="nil"/>
              <w:left w:val="nil"/>
              <w:bottom w:val="single" w:sz="4" w:space="0" w:color="000000"/>
              <w:right w:val="single" w:sz="4" w:space="0" w:color="auto"/>
            </w:tcBorders>
            <w:shd w:val="clear" w:color="auto" w:fill="auto"/>
            <w:noWrap/>
            <w:vAlign w:val="center"/>
            <w:hideMark/>
          </w:tcPr>
          <w:p w14:paraId="3E1289D5" w14:textId="77777777" w:rsidR="00907FD2" w:rsidRPr="00332950" w:rsidRDefault="00907FD2" w:rsidP="00332950">
            <w:pPr>
              <w:pStyle w:val="NoSpacing"/>
              <w:rPr>
                <w:sz w:val="16"/>
                <w:szCs w:val="16"/>
              </w:rPr>
            </w:pPr>
            <w:r w:rsidRPr="00332950">
              <w:rPr>
                <w:sz w:val="16"/>
                <w:szCs w:val="16"/>
              </w:rPr>
              <w:t>1.1</w:t>
            </w:r>
          </w:p>
        </w:tc>
        <w:tc>
          <w:tcPr>
            <w:tcW w:w="191" w:type="pct"/>
            <w:tcBorders>
              <w:top w:val="nil"/>
              <w:left w:val="nil"/>
              <w:bottom w:val="single" w:sz="4" w:space="0" w:color="000000"/>
              <w:right w:val="single" w:sz="4" w:space="0" w:color="auto"/>
            </w:tcBorders>
            <w:shd w:val="clear" w:color="auto" w:fill="auto"/>
            <w:noWrap/>
            <w:vAlign w:val="center"/>
            <w:hideMark/>
          </w:tcPr>
          <w:p w14:paraId="683E8A24" w14:textId="77777777" w:rsidR="00907FD2" w:rsidRPr="00332950" w:rsidRDefault="00907FD2" w:rsidP="00332950">
            <w:pPr>
              <w:pStyle w:val="NoSpacing"/>
              <w:rPr>
                <w:sz w:val="16"/>
                <w:szCs w:val="16"/>
              </w:rPr>
            </w:pPr>
            <w:r w:rsidRPr="00332950">
              <w:rPr>
                <w:sz w:val="16"/>
                <w:szCs w:val="16"/>
              </w:rPr>
              <w:t>79.5</w:t>
            </w:r>
          </w:p>
        </w:tc>
        <w:tc>
          <w:tcPr>
            <w:tcW w:w="218" w:type="pct"/>
            <w:tcBorders>
              <w:top w:val="nil"/>
              <w:left w:val="nil"/>
              <w:bottom w:val="single" w:sz="4" w:space="0" w:color="000000"/>
              <w:right w:val="single" w:sz="4" w:space="0" w:color="auto"/>
            </w:tcBorders>
            <w:shd w:val="clear" w:color="auto" w:fill="auto"/>
            <w:noWrap/>
            <w:vAlign w:val="center"/>
            <w:hideMark/>
          </w:tcPr>
          <w:p w14:paraId="42467825" w14:textId="77777777" w:rsidR="00907FD2" w:rsidRPr="00332950" w:rsidRDefault="00907FD2" w:rsidP="00332950">
            <w:pPr>
              <w:pStyle w:val="NoSpacing"/>
              <w:rPr>
                <w:sz w:val="16"/>
                <w:szCs w:val="16"/>
              </w:rPr>
            </w:pPr>
            <w:r w:rsidRPr="00332950">
              <w:rPr>
                <w:sz w:val="16"/>
                <w:szCs w:val="16"/>
              </w:rPr>
              <w:t>151.3</w:t>
            </w:r>
          </w:p>
        </w:tc>
        <w:tc>
          <w:tcPr>
            <w:tcW w:w="161" w:type="pct"/>
            <w:tcBorders>
              <w:top w:val="nil"/>
              <w:left w:val="nil"/>
              <w:bottom w:val="single" w:sz="4" w:space="0" w:color="000000"/>
              <w:right w:val="single" w:sz="4" w:space="0" w:color="auto"/>
            </w:tcBorders>
            <w:shd w:val="clear" w:color="auto" w:fill="auto"/>
            <w:noWrap/>
            <w:vAlign w:val="center"/>
            <w:hideMark/>
          </w:tcPr>
          <w:p w14:paraId="247C00F4" w14:textId="77777777" w:rsidR="00907FD2" w:rsidRPr="00332950" w:rsidRDefault="00907FD2" w:rsidP="00332950">
            <w:pPr>
              <w:pStyle w:val="NoSpacing"/>
              <w:rPr>
                <w:sz w:val="16"/>
                <w:szCs w:val="16"/>
              </w:rPr>
            </w:pPr>
            <w:r w:rsidRPr="00332950">
              <w:rPr>
                <w:sz w:val="16"/>
                <w:szCs w:val="16"/>
              </w:rPr>
              <w:t>0.2</w:t>
            </w:r>
          </w:p>
        </w:tc>
        <w:tc>
          <w:tcPr>
            <w:tcW w:w="144" w:type="pct"/>
            <w:tcBorders>
              <w:top w:val="nil"/>
              <w:left w:val="nil"/>
              <w:bottom w:val="single" w:sz="4" w:space="0" w:color="000000"/>
              <w:right w:val="single" w:sz="4" w:space="0" w:color="auto"/>
            </w:tcBorders>
            <w:shd w:val="clear" w:color="auto" w:fill="auto"/>
            <w:noWrap/>
            <w:vAlign w:val="center"/>
            <w:hideMark/>
          </w:tcPr>
          <w:p w14:paraId="443D5E7E" w14:textId="77777777" w:rsidR="00907FD2" w:rsidRPr="00332950" w:rsidRDefault="00907FD2" w:rsidP="00332950">
            <w:pPr>
              <w:pStyle w:val="NoSpacing"/>
              <w:rPr>
                <w:sz w:val="16"/>
                <w:szCs w:val="16"/>
              </w:rPr>
            </w:pPr>
            <w:r w:rsidRPr="00332950">
              <w:rPr>
                <w:sz w:val="16"/>
                <w:szCs w:val="16"/>
              </w:rPr>
              <w:t>1.3</w:t>
            </w:r>
          </w:p>
        </w:tc>
        <w:tc>
          <w:tcPr>
            <w:tcW w:w="144" w:type="pct"/>
            <w:tcBorders>
              <w:top w:val="nil"/>
              <w:left w:val="nil"/>
              <w:bottom w:val="single" w:sz="4" w:space="0" w:color="000000"/>
              <w:right w:val="single" w:sz="4" w:space="0" w:color="auto"/>
            </w:tcBorders>
            <w:shd w:val="clear" w:color="auto" w:fill="auto"/>
            <w:noWrap/>
            <w:vAlign w:val="center"/>
            <w:hideMark/>
          </w:tcPr>
          <w:p w14:paraId="015ED70D" w14:textId="77777777" w:rsidR="00907FD2" w:rsidRPr="00332950" w:rsidRDefault="00907FD2" w:rsidP="00332950">
            <w:pPr>
              <w:pStyle w:val="NoSpacing"/>
              <w:rPr>
                <w:sz w:val="16"/>
                <w:szCs w:val="16"/>
              </w:rPr>
            </w:pPr>
            <w:r w:rsidRPr="00332950">
              <w:rPr>
                <w:sz w:val="16"/>
                <w:szCs w:val="16"/>
              </w:rPr>
              <w:t>0.2</w:t>
            </w:r>
          </w:p>
        </w:tc>
        <w:tc>
          <w:tcPr>
            <w:tcW w:w="163" w:type="pct"/>
            <w:tcBorders>
              <w:top w:val="nil"/>
              <w:left w:val="nil"/>
              <w:bottom w:val="single" w:sz="4" w:space="0" w:color="000000"/>
              <w:right w:val="single" w:sz="4" w:space="0" w:color="auto"/>
            </w:tcBorders>
            <w:shd w:val="clear" w:color="auto" w:fill="auto"/>
            <w:noWrap/>
            <w:vAlign w:val="center"/>
            <w:hideMark/>
          </w:tcPr>
          <w:p w14:paraId="2E6CC7F1" w14:textId="77777777" w:rsidR="00907FD2" w:rsidRPr="00332950" w:rsidRDefault="00907FD2" w:rsidP="00332950">
            <w:pPr>
              <w:pStyle w:val="NoSpacing"/>
              <w:rPr>
                <w:sz w:val="16"/>
                <w:szCs w:val="16"/>
              </w:rPr>
            </w:pPr>
            <w:r w:rsidRPr="00332950">
              <w:rPr>
                <w:sz w:val="16"/>
                <w:szCs w:val="16"/>
              </w:rPr>
              <w:t>57.9</w:t>
            </w:r>
          </w:p>
        </w:tc>
        <w:tc>
          <w:tcPr>
            <w:tcW w:w="185" w:type="pct"/>
            <w:tcBorders>
              <w:top w:val="nil"/>
              <w:left w:val="nil"/>
              <w:bottom w:val="single" w:sz="4" w:space="0" w:color="000000"/>
              <w:right w:val="single" w:sz="4" w:space="0" w:color="auto"/>
            </w:tcBorders>
            <w:shd w:val="clear" w:color="auto" w:fill="auto"/>
            <w:noWrap/>
            <w:vAlign w:val="center"/>
            <w:hideMark/>
          </w:tcPr>
          <w:p w14:paraId="1E3F4790" w14:textId="77777777" w:rsidR="00907FD2" w:rsidRPr="00332950" w:rsidRDefault="00907FD2" w:rsidP="00332950">
            <w:pPr>
              <w:pStyle w:val="NoSpacing"/>
              <w:rPr>
                <w:sz w:val="16"/>
                <w:szCs w:val="16"/>
              </w:rPr>
            </w:pPr>
            <w:r w:rsidRPr="00332950">
              <w:rPr>
                <w:sz w:val="16"/>
                <w:szCs w:val="16"/>
              </w:rPr>
              <w:t>1.01</w:t>
            </w:r>
          </w:p>
        </w:tc>
        <w:tc>
          <w:tcPr>
            <w:tcW w:w="218" w:type="pct"/>
            <w:tcBorders>
              <w:top w:val="nil"/>
              <w:left w:val="nil"/>
              <w:bottom w:val="single" w:sz="4" w:space="0" w:color="000000"/>
              <w:right w:val="single" w:sz="4" w:space="0" w:color="auto"/>
            </w:tcBorders>
            <w:shd w:val="clear" w:color="auto" w:fill="auto"/>
            <w:noWrap/>
            <w:vAlign w:val="center"/>
            <w:hideMark/>
          </w:tcPr>
          <w:p w14:paraId="7CA92A93" w14:textId="77777777" w:rsidR="00907FD2" w:rsidRPr="00332950" w:rsidRDefault="00907FD2" w:rsidP="00332950">
            <w:pPr>
              <w:pStyle w:val="NoSpacing"/>
              <w:rPr>
                <w:sz w:val="16"/>
                <w:szCs w:val="16"/>
              </w:rPr>
            </w:pPr>
            <w:r w:rsidRPr="00332950">
              <w:rPr>
                <w:sz w:val="16"/>
                <w:szCs w:val="16"/>
              </w:rPr>
              <w:t>230.9</w:t>
            </w:r>
          </w:p>
        </w:tc>
        <w:tc>
          <w:tcPr>
            <w:tcW w:w="268" w:type="pct"/>
            <w:gridSpan w:val="2"/>
            <w:tcBorders>
              <w:top w:val="nil"/>
              <w:left w:val="nil"/>
              <w:bottom w:val="single" w:sz="4" w:space="0" w:color="000000"/>
              <w:right w:val="single" w:sz="4" w:space="0" w:color="auto"/>
            </w:tcBorders>
            <w:shd w:val="clear" w:color="auto" w:fill="auto"/>
            <w:noWrap/>
            <w:vAlign w:val="center"/>
            <w:hideMark/>
          </w:tcPr>
          <w:p w14:paraId="00D347FF" w14:textId="77777777" w:rsidR="00907FD2" w:rsidRPr="00332950" w:rsidRDefault="00907FD2" w:rsidP="00332950">
            <w:pPr>
              <w:pStyle w:val="NoSpacing"/>
              <w:rPr>
                <w:sz w:val="16"/>
                <w:szCs w:val="16"/>
              </w:rPr>
            </w:pPr>
            <w:r w:rsidRPr="00332950">
              <w:rPr>
                <w:sz w:val="16"/>
                <w:szCs w:val="16"/>
              </w:rPr>
              <w:t>Đảm bảo</w:t>
            </w:r>
          </w:p>
        </w:tc>
      </w:tr>
      <w:tr w:rsidR="00332950" w:rsidRPr="00332950" w14:paraId="29AB28B6" w14:textId="77777777" w:rsidTr="00247861">
        <w:trPr>
          <w:trHeight w:val="328"/>
        </w:trPr>
        <w:tc>
          <w:tcPr>
            <w:tcW w:w="160" w:type="pct"/>
            <w:tcBorders>
              <w:top w:val="nil"/>
              <w:left w:val="single" w:sz="4" w:space="0" w:color="auto"/>
              <w:bottom w:val="single" w:sz="4" w:space="0" w:color="000000"/>
              <w:right w:val="single" w:sz="4" w:space="0" w:color="auto"/>
            </w:tcBorders>
            <w:shd w:val="clear" w:color="auto" w:fill="auto"/>
            <w:noWrap/>
            <w:vAlign w:val="center"/>
            <w:hideMark/>
          </w:tcPr>
          <w:p w14:paraId="27CD51DD" w14:textId="77777777" w:rsidR="00907FD2" w:rsidRPr="00332950" w:rsidRDefault="00907FD2" w:rsidP="00332950">
            <w:pPr>
              <w:pStyle w:val="NoSpacing"/>
              <w:rPr>
                <w:sz w:val="16"/>
                <w:szCs w:val="16"/>
              </w:rPr>
            </w:pPr>
            <w:r w:rsidRPr="00332950">
              <w:rPr>
                <w:sz w:val="16"/>
                <w:szCs w:val="16"/>
              </w:rPr>
              <w:t>18</w:t>
            </w:r>
          </w:p>
        </w:tc>
        <w:tc>
          <w:tcPr>
            <w:tcW w:w="205" w:type="pct"/>
            <w:tcBorders>
              <w:top w:val="nil"/>
              <w:left w:val="nil"/>
              <w:bottom w:val="single" w:sz="4" w:space="0" w:color="000000"/>
              <w:right w:val="single" w:sz="4" w:space="0" w:color="auto"/>
            </w:tcBorders>
            <w:shd w:val="clear" w:color="auto" w:fill="auto"/>
            <w:noWrap/>
            <w:vAlign w:val="center"/>
            <w:hideMark/>
          </w:tcPr>
          <w:p w14:paraId="0ACA47AE" w14:textId="77777777" w:rsidR="00907FD2" w:rsidRPr="00332950" w:rsidRDefault="00907FD2" w:rsidP="00332950">
            <w:pPr>
              <w:pStyle w:val="NoSpacing"/>
              <w:rPr>
                <w:sz w:val="16"/>
                <w:szCs w:val="16"/>
              </w:rPr>
            </w:pPr>
            <w:r w:rsidRPr="00332950">
              <w:rPr>
                <w:sz w:val="16"/>
                <w:szCs w:val="16"/>
              </w:rPr>
              <w:t>N26</w:t>
            </w:r>
          </w:p>
        </w:tc>
        <w:tc>
          <w:tcPr>
            <w:tcW w:w="188" w:type="pct"/>
            <w:tcBorders>
              <w:top w:val="nil"/>
              <w:left w:val="nil"/>
              <w:bottom w:val="single" w:sz="4" w:space="0" w:color="000000"/>
              <w:right w:val="single" w:sz="4" w:space="0" w:color="auto"/>
            </w:tcBorders>
            <w:shd w:val="clear" w:color="auto" w:fill="auto"/>
            <w:noWrap/>
            <w:vAlign w:val="center"/>
            <w:hideMark/>
          </w:tcPr>
          <w:p w14:paraId="0D2CA120" w14:textId="77777777" w:rsidR="00907FD2" w:rsidRPr="00332950" w:rsidRDefault="00907FD2" w:rsidP="00332950">
            <w:pPr>
              <w:pStyle w:val="NoSpacing"/>
              <w:rPr>
                <w:sz w:val="16"/>
                <w:szCs w:val="16"/>
              </w:rPr>
            </w:pPr>
            <w:r w:rsidRPr="00332950">
              <w:rPr>
                <w:sz w:val="16"/>
                <w:szCs w:val="16"/>
              </w:rPr>
              <w:t>600</w:t>
            </w:r>
          </w:p>
        </w:tc>
        <w:tc>
          <w:tcPr>
            <w:tcW w:w="188" w:type="pct"/>
            <w:tcBorders>
              <w:top w:val="nil"/>
              <w:left w:val="nil"/>
              <w:bottom w:val="single" w:sz="4" w:space="0" w:color="000000"/>
              <w:right w:val="single" w:sz="4" w:space="0" w:color="auto"/>
            </w:tcBorders>
            <w:shd w:val="clear" w:color="auto" w:fill="auto"/>
            <w:noWrap/>
            <w:vAlign w:val="center"/>
            <w:hideMark/>
          </w:tcPr>
          <w:p w14:paraId="042E03F9" w14:textId="77777777" w:rsidR="00907FD2" w:rsidRPr="00332950" w:rsidRDefault="00907FD2" w:rsidP="00332950">
            <w:pPr>
              <w:pStyle w:val="NoSpacing"/>
              <w:rPr>
                <w:sz w:val="16"/>
                <w:szCs w:val="16"/>
              </w:rPr>
            </w:pPr>
            <w:r w:rsidRPr="00332950">
              <w:rPr>
                <w:sz w:val="16"/>
                <w:szCs w:val="16"/>
              </w:rPr>
              <w:t> </w:t>
            </w:r>
          </w:p>
        </w:tc>
        <w:tc>
          <w:tcPr>
            <w:tcW w:w="169" w:type="pct"/>
            <w:tcBorders>
              <w:top w:val="nil"/>
              <w:left w:val="nil"/>
              <w:bottom w:val="single" w:sz="4" w:space="0" w:color="000000"/>
              <w:right w:val="single" w:sz="4" w:space="0" w:color="auto"/>
            </w:tcBorders>
            <w:shd w:val="clear" w:color="auto" w:fill="auto"/>
            <w:noWrap/>
            <w:vAlign w:val="center"/>
            <w:hideMark/>
          </w:tcPr>
          <w:p w14:paraId="745B1589" w14:textId="77777777" w:rsidR="00907FD2" w:rsidRPr="00332950" w:rsidRDefault="00907FD2" w:rsidP="00332950">
            <w:pPr>
              <w:pStyle w:val="NoSpacing"/>
              <w:rPr>
                <w:sz w:val="16"/>
                <w:szCs w:val="16"/>
              </w:rPr>
            </w:pPr>
            <w:r w:rsidRPr="00332950">
              <w:rPr>
                <w:sz w:val="16"/>
                <w:szCs w:val="16"/>
              </w:rPr>
              <w:t>Tròn</w:t>
            </w:r>
          </w:p>
        </w:tc>
        <w:tc>
          <w:tcPr>
            <w:tcW w:w="218" w:type="pct"/>
            <w:tcBorders>
              <w:top w:val="nil"/>
              <w:left w:val="nil"/>
              <w:bottom w:val="single" w:sz="4" w:space="0" w:color="000000"/>
              <w:right w:val="single" w:sz="4" w:space="0" w:color="auto"/>
            </w:tcBorders>
            <w:shd w:val="clear" w:color="auto" w:fill="auto"/>
            <w:noWrap/>
            <w:vAlign w:val="center"/>
            <w:hideMark/>
          </w:tcPr>
          <w:p w14:paraId="65561DCE" w14:textId="77777777" w:rsidR="00907FD2" w:rsidRPr="00332950" w:rsidRDefault="00907FD2" w:rsidP="00332950">
            <w:pPr>
              <w:pStyle w:val="NoSpacing"/>
              <w:rPr>
                <w:sz w:val="16"/>
                <w:szCs w:val="16"/>
              </w:rPr>
            </w:pPr>
            <w:r w:rsidRPr="00332950">
              <w:rPr>
                <w:sz w:val="16"/>
                <w:szCs w:val="16"/>
              </w:rPr>
              <w:t>131.00</w:t>
            </w:r>
          </w:p>
        </w:tc>
        <w:tc>
          <w:tcPr>
            <w:tcW w:w="235" w:type="pct"/>
            <w:tcBorders>
              <w:top w:val="nil"/>
              <w:left w:val="nil"/>
              <w:bottom w:val="single" w:sz="4" w:space="0" w:color="000000"/>
              <w:right w:val="single" w:sz="4" w:space="0" w:color="auto"/>
            </w:tcBorders>
            <w:shd w:val="clear" w:color="auto" w:fill="auto"/>
            <w:noWrap/>
            <w:vAlign w:val="center"/>
            <w:hideMark/>
          </w:tcPr>
          <w:p w14:paraId="33C25D8D" w14:textId="77777777" w:rsidR="00907FD2" w:rsidRPr="00332950" w:rsidRDefault="00907FD2" w:rsidP="00332950">
            <w:pPr>
              <w:pStyle w:val="NoSpacing"/>
              <w:rPr>
                <w:sz w:val="16"/>
                <w:szCs w:val="16"/>
              </w:rPr>
            </w:pPr>
            <w:r w:rsidRPr="00332950">
              <w:rPr>
                <w:sz w:val="16"/>
                <w:szCs w:val="16"/>
              </w:rPr>
              <w:t>0.0017</w:t>
            </w:r>
          </w:p>
        </w:tc>
        <w:tc>
          <w:tcPr>
            <w:tcW w:w="218" w:type="pct"/>
            <w:tcBorders>
              <w:top w:val="nil"/>
              <w:left w:val="nil"/>
              <w:bottom w:val="single" w:sz="4" w:space="0" w:color="000000"/>
              <w:right w:val="single" w:sz="4" w:space="0" w:color="auto"/>
            </w:tcBorders>
            <w:shd w:val="clear" w:color="auto" w:fill="auto"/>
            <w:noWrap/>
            <w:vAlign w:val="center"/>
            <w:hideMark/>
          </w:tcPr>
          <w:p w14:paraId="428BAB69" w14:textId="77777777" w:rsidR="00907FD2" w:rsidRPr="00332950" w:rsidRDefault="00907FD2" w:rsidP="00332950">
            <w:pPr>
              <w:pStyle w:val="NoSpacing"/>
              <w:rPr>
                <w:sz w:val="16"/>
                <w:szCs w:val="16"/>
              </w:rPr>
            </w:pPr>
            <w:r w:rsidRPr="00332950">
              <w:rPr>
                <w:sz w:val="16"/>
                <w:szCs w:val="16"/>
              </w:rPr>
              <w:t>N27</w:t>
            </w:r>
          </w:p>
        </w:tc>
        <w:tc>
          <w:tcPr>
            <w:tcW w:w="158" w:type="pct"/>
            <w:tcBorders>
              <w:top w:val="nil"/>
              <w:left w:val="nil"/>
              <w:bottom w:val="single" w:sz="4" w:space="0" w:color="000000"/>
              <w:right w:val="single" w:sz="4" w:space="0" w:color="auto"/>
            </w:tcBorders>
            <w:shd w:val="clear" w:color="auto" w:fill="auto"/>
            <w:noWrap/>
            <w:vAlign w:val="center"/>
            <w:hideMark/>
          </w:tcPr>
          <w:p w14:paraId="033BB609" w14:textId="77777777" w:rsidR="00907FD2" w:rsidRPr="00332950" w:rsidRDefault="00907FD2" w:rsidP="00332950">
            <w:pPr>
              <w:pStyle w:val="NoSpacing"/>
              <w:rPr>
                <w:sz w:val="16"/>
                <w:szCs w:val="16"/>
              </w:rPr>
            </w:pPr>
            <w:r w:rsidRPr="00332950">
              <w:rPr>
                <w:sz w:val="16"/>
                <w:szCs w:val="16"/>
              </w:rPr>
              <w:t>0.4</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24C33769" w14:textId="77777777" w:rsidR="00907FD2" w:rsidRPr="00332950" w:rsidRDefault="00907FD2" w:rsidP="00332950">
            <w:pPr>
              <w:pStyle w:val="NoSpacing"/>
              <w:rPr>
                <w:sz w:val="16"/>
                <w:szCs w:val="16"/>
              </w:rPr>
            </w:pPr>
            <w:r w:rsidRPr="00332950">
              <w:rPr>
                <w:sz w:val="16"/>
                <w:szCs w:val="16"/>
              </w:rPr>
              <w:t>0.4</w:t>
            </w:r>
          </w:p>
        </w:tc>
        <w:tc>
          <w:tcPr>
            <w:tcW w:w="152" w:type="pct"/>
            <w:tcBorders>
              <w:top w:val="nil"/>
              <w:left w:val="nil"/>
              <w:bottom w:val="single" w:sz="4" w:space="0" w:color="000000"/>
              <w:right w:val="single" w:sz="4" w:space="0" w:color="auto"/>
            </w:tcBorders>
            <w:shd w:val="clear" w:color="auto" w:fill="auto"/>
            <w:noWrap/>
            <w:vAlign w:val="center"/>
            <w:hideMark/>
          </w:tcPr>
          <w:p w14:paraId="70317D34" w14:textId="77777777" w:rsidR="00907FD2" w:rsidRPr="00332950" w:rsidRDefault="00907FD2" w:rsidP="00332950">
            <w:pPr>
              <w:pStyle w:val="NoSpacing"/>
              <w:rPr>
                <w:sz w:val="16"/>
                <w:szCs w:val="16"/>
              </w:rPr>
            </w:pPr>
            <w:r w:rsidRPr="00332950">
              <w:rPr>
                <w:sz w:val="16"/>
                <w:szCs w:val="16"/>
              </w:rPr>
              <w:t>0.8</w:t>
            </w:r>
          </w:p>
        </w:tc>
        <w:tc>
          <w:tcPr>
            <w:tcW w:w="207" w:type="pct"/>
            <w:tcBorders>
              <w:top w:val="nil"/>
              <w:left w:val="nil"/>
              <w:bottom w:val="single" w:sz="4" w:space="0" w:color="000000"/>
              <w:right w:val="single" w:sz="4" w:space="0" w:color="auto"/>
            </w:tcBorders>
            <w:shd w:val="clear" w:color="auto" w:fill="auto"/>
            <w:noWrap/>
            <w:vAlign w:val="center"/>
            <w:hideMark/>
          </w:tcPr>
          <w:p w14:paraId="359D1E5D" w14:textId="77777777" w:rsidR="00907FD2" w:rsidRPr="00332950" w:rsidRDefault="00907FD2" w:rsidP="00332950">
            <w:pPr>
              <w:pStyle w:val="NoSpacing"/>
              <w:rPr>
                <w:sz w:val="16"/>
                <w:szCs w:val="16"/>
              </w:rPr>
            </w:pPr>
            <w:r w:rsidRPr="00332950">
              <w:rPr>
                <w:sz w:val="16"/>
                <w:szCs w:val="16"/>
              </w:rPr>
              <w:t>10.0</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67A2B3F8" w14:textId="77777777" w:rsidR="00907FD2" w:rsidRPr="00332950" w:rsidRDefault="00907FD2" w:rsidP="00332950">
            <w:pPr>
              <w:pStyle w:val="NoSpacing"/>
              <w:rPr>
                <w:sz w:val="16"/>
                <w:szCs w:val="16"/>
              </w:rPr>
            </w:pPr>
            <w:r w:rsidRPr="00332950">
              <w:rPr>
                <w:sz w:val="16"/>
                <w:szCs w:val="16"/>
              </w:rPr>
              <w:t>4.4</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67DF174B" w14:textId="77777777" w:rsidR="00907FD2" w:rsidRPr="00332950" w:rsidRDefault="00907FD2" w:rsidP="00332950">
            <w:pPr>
              <w:pStyle w:val="NoSpacing"/>
              <w:rPr>
                <w:sz w:val="16"/>
                <w:szCs w:val="16"/>
              </w:rPr>
            </w:pPr>
            <w:r w:rsidRPr="00332950">
              <w:rPr>
                <w:sz w:val="16"/>
                <w:szCs w:val="16"/>
              </w:rPr>
              <w:t>14.4</w:t>
            </w:r>
          </w:p>
        </w:tc>
        <w:tc>
          <w:tcPr>
            <w:tcW w:w="227" w:type="pct"/>
            <w:tcBorders>
              <w:top w:val="nil"/>
              <w:left w:val="nil"/>
              <w:bottom w:val="single" w:sz="4" w:space="0" w:color="000000"/>
              <w:right w:val="single" w:sz="4" w:space="0" w:color="auto"/>
            </w:tcBorders>
            <w:shd w:val="clear" w:color="auto" w:fill="auto"/>
            <w:noWrap/>
            <w:vAlign w:val="center"/>
            <w:hideMark/>
          </w:tcPr>
          <w:p w14:paraId="748D8F28" w14:textId="77777777" w:rsidR="00907FD2" w:rsidRPr="00332950" w:rsidRDefault="00907FD2" w:rsidP="00332950">
            <w:pPr>
              <w:pStyle w:val="NoSpacing"/>
              <w:rPr>
                <w:sz w:val="16"/>
                <w:szCs w:val="16"/>
              </w:rPr>
            </w:pPr>
            <w:r w:rsidRPr="00332950">
              <w:rPr>
                <w:sz w:val="16"/>
                <w:szCs w:val="16"/>
              </w:rPr>
              <w:t>281.1</w:t>
            </w:r>
          </w:p>
        </w:tc>
        <w:tc>
          <w:tcPr>
            <w:tcW w:w="191" w:type="pct"/>
            <w:tcBorders>
              <w:top w:val="nil"/>
              <w:left w:val="nil"/>
              <w:bottom w:val="single" w:sz="4" w:space="0" w:color="000000"/>
              <w:right w:val="single" w:sz="4" w:space="0" w:color="auto"/>
            </w:tcBorders>
            <w:shd w:val="clear" w:color="auto" w:fill="auto"/>
            <w:noWrap/>
            <w:vAlign w:val="center"/>
            <w:hideMark/>
          </w:tcPr>
          <w:p w14:paraId="75B9D57C" w14:textId="77777777" w:rsidR="00907FD2" w:rsidRPr="00332950" w:rsidRDefault="00907FD2" w:rsidP="00332950">
            <w:pPr>
              <w:pStyle w:val="NoSpacing"/>
              <w:rPr>
                <w:sz w:val="16"/>
                <w:szCs w:val="16"/>
              </w:rPr>
            </w:pPr>
            <w:r w:rsidRPr="00332950">
              <w:rPr>
                <w:sz w:val="16"/>
                <w:szCs w:val="16"/>
              </w:rPr>
              <w:t>73.7</w:t>
            </w:r>
          </w:p>
        </w:tc>
        <w:tc>
          <w:tcPr>
            <w:tcW w:w="155" w:type="pct"/>
            <w:tcBorders>
              <w:top w:val="nil"/>
              <w:left w:val="nil"/>
              <w:bottom w:val="single" w:sz="4" w:space="0" w:color="000000"/>
              <w:right w:val="single" w:sz="4" w:space="0" w:color="auto"/>
            </w:tcBorders>
            <w:shd w:val="clear" w:color="auto" w:fill="auto"/>
            <w:noWrap/>
            <w:vAlign w:val="center"/>
            <w:hideMark/>
          </w:tcPr>
          <w:p w14:paraId="753FDBDF" w14:textId="77777777" w:rsidR="00907FD2" w:rsidRPr="00332950" w:rsidRDefault="00907FD2" w:rsidP="00332950">
            <w:pPr>
              <w:pStyle w:val="NoSpacing"/>
              <w:rPr>
                <w:sz w:val="16"/>
                <w:szCs w:val="16"/>
              </w:rPr>
            </w:pPr>
            <w:r w:rsidRPr="00332950">
              <w:rPr>
                <w:sz w:val="16"/>
                <w:szCs w:val="16"/>
              </w:rPr>
              <w:t>1.1</w:t>
            </w:r>
          </w:p>
        </w:tc>
        <w:tc>
          <w:tcPr>
            <w:tcW w:w="191" w:type="pct"/>
            <w:tcBorders>
              <w:top w:val="nil"/>
              <w:left w:val="nil"/>
              <w:bottom w:val="single" w:sz="4" w:space="0" w:color="000000"/>
              <w:right w:val="single" w:sz="4" w:space="0" w:color="auto"/>
            </w:tcBorders>
            <w:shd w:val="clear" w:color="auto" w:fill="auto"/>
            <w:noWrap/>
            <w:vAlign w:val="center"/>
            <w:hideMark/>
          </w:tcPr>
          <w:p w14:paraId="2DE2F485" w14:textId="77777777" w:rsidR="00907FD2" w:rsidRPr="00332950" w:rsidRDefault="00907FD2" w:rsidP="00332950">
            <w:pPr>
              <w:pStyle w:val="NoSpacing"/>
              <w:rPr>
                <w:sz w:val="16"/>
                <w:szCs w:val="16"/>
              </w:rPr>
            </w:pPr>
            <w:r w:rsidRPr="00332950">
              <w:rPr>
                <w:sz w:val="16"/>
                <w:szCs w:val="16"/>
              </w:rPr>
              <w:t>74.8</w:t>
            </w:r>
          </w:p>
        </w:tc>
        <w:tc>
          <w:tcPr>
            <w:tcW w:w="218" w:type="pct"/>
            <w:tcBorders>
              <w:top w:val="nil"/>
              <w:left w:val="nil"/>
              <w:bottom w:val="single" w:sz="4" w:space="0" w:color="000000"/>
              <w:right w:val="single" w:sz="4" w:space="0" w:color="auto"/>
            </w:tcBorders>
            <w:shd w:val="clear" w:color="auto" w:fill="auto"/>
            <w:noWrap/>
            <w:vAlign w:val="center"/>
            <w:hideMark/>
          </w:tcPr>
          <w:p w14:paraId="76CB6B8E" w14:textId="77777777" w:rsidR="00907FD2" w:rsidRPr="00332950" w:rsidRDefault="00907FD2" w:rsidP="00332950">
            <w:pPr>
              <w:pStyle w:val="NoSpacing"/>
              <w:rPr>
                <w:sz w:val="16"/>
                <w:szCs w:val="16"/>
              </w:rPr>
            </w:pPr>
            <w:r w:rsidRPr="00332950">
              <w:rPr>
                <w:sz w:val="16"/>
                <w:szCs w:val="16"/>
              </w:rPr>
              <w:t>156.0</w:t>
            </w:r>
          </w:p>
        </w:tc>
        <w:tc>
          <w:tcPr>
            <w:tcW w:w="161" w:type="pct"/>
            <w:tcBorders>
              <w:top w:val="nil"/>
              <w:left w:val="nil"/>
              <w:bottom w:val="single" w:sz="4" w:space="0" w:color="000000"/>
              <w:right w:val="single" w:sz="4" w:space="0" w:color="auto"/>
            </w:tcBorders>
            <w:shd w:val="clear" w:color="auto" w:fill="auto"/>
            <w:noWrap/>
            <w:vAlign w:val="center"/>
            <w:hideMark/>
          </w:tcPr>
          <w:p w14:paraId="74EA0D3C" w14:textId="77777777" w:rsidR="00907FD2" w:rsidRPr="00332950" w:rsidRDefault="00907FD2" w:rsidP="00332950">
            <w:pPr>
              <w:pStyle w:val="NoSpacing"/>
              <w:rPr>
                <w:sz w:val="16"/>
                <w:szCs w:val="16"/>
              </w:rPr>
            </w:pPr>
            <w:r w:rsidRPr="00332950">
              <w:rPr>
                <w:sz w:val="16"/>
                <w:szCs w:val="16"/>
              </w:rPr>
              <w:t>0.2</w:t>
            </w:r>
          </w:p>
        </w:tc>
        <w:tc>
          <w:tcPr>
            <w:tcW w:w="144" w:type="pct"/>
            <w:tcBorders>
              <w:top w:val="nil"/>
              <w:left w:val="nil"/>
              <w:bottom w:val="single" w:sz="4" w:space="0" w:color="000000"/>
              <w:right w:val="single" w:sz="4" w:space="0" w:color="auto"/>
            </w:tcBorders>
            <w:shd w:val="clear" w:color="auto" w:fill="auto"/>
            <w:noWrap/>
            <w:vAlign w:val="center"/>
            <w:hideMark/>
          </w:tcPr>
          <w:p w14:paraId="520AB14E" w14:textId="77777777" w:rsidR="00907FD2" w:rsidRPr="00332950" w:rsidRDefault="00907FD2" w:rsidP="00332950">
            <w:pPr>
              <w:pStyle w:val="NoSpacing"/>
              <w:rPr>
                <w:sz w:val="16"/>
                <w:szCs w:val="16"/>
              </w:rPr>
            </w:pPr>
            <w:r w:rsidRPr="00332950">
              <w:rPr>
                <w:sz w:val="16"/>
                <w:szCs w:val="16"/>
              </w:rPr>
              <w:t>1.3</w:t>
            </w:r>
          </w:p>
        </w:tc>
        <w:tc>
          <w:tcPr>
            <w:tcW w:w="144" w:type="pct"/>
            <w:tcBorders>
              <w:top w:val="nil"/>
              <w:left w:val="nil"/>
              <w:bottom w:val="single" w:sz="4" w:space="0" w:color="000000"/>
              <w:right w:val="single" w:sz="4" w:space="0" w:color="auto"/>
            </w:tcBorders>
            <w:shd w:val="clear" w:color="auto" w:fill="auto"/>
            <w:noWrap/>
            <w:vAlign w:val="center"/>
            <w:hideMark/>
          </w:tcPr>
          <w:p w14:paraId="7F40D692" w14:textId="77777777" w:rsidR="00907FD2" w:rsidRPr="00332950" w:rsidRDefault="00907FD2" w:rsidP="00332950">
            <w:pPr>
              <w:pStyle w:val="NoSpacing"/>
              <w:rPr>
                <w:sz w:val="16"/>
                <w:szCs w:val="16"/>
              </w:rPr>
            </w:pPr>
            <w:r w:rsidRPr="00332950">
              <w:rPr>
                <w:sz w:val="16"/>
                <w:szCs w:val="16"/>
              </w:rPr>
              <w:t>0.2</w:t>
            </w:r>
          </w:p>
        </w:tc>
        <w:tc>
          <w:tcPr>
            <w:tcW w:w="163" w:type="pct"/>
            <w:tcBorders>
              <w:top w:val="nil"/>
              <w:left w:val="nil"/>
              <w:bottom w:val="single" w:sz="4" w:space="0" w:color="000000"/>
              <w:right w:val="single" w:sz="4" w:space="0" w:color="auto"/>
            </w:tcBorders>
            <w:shd w:val="clear" w:color="auto" w:fill="auto"/>
            <w:noWrap/>
            <w:vAlign w:val="center"/>
            <w:hideMark/>
          </w:tcPr>
          <w:p w14:paraId="7574AC0D" w14:textId="77777777" w:rsidR="00907FD2" w:rsidRPr="00332950" w:rsidRDefault="00907FD2" w:rsidP="00332950">
            <w:pPr>
              <w:pStyle w:val="NoSpacing"/>
              <w:rPr>
                <w:sz w:val="16"/>
                <w:szCs w:val="16"/>
              </w:rPr>
            </w:pPr>
            <w:r w:rsidRPr="00332950">
              <w:rPr>
                <w:sz w:val="16"/>
                <w:szCs w:val="16"/>
              </w:rPr>
              <w:t>57.9</w:t>
            </w:r>
          </w:p>
        </w:tc>
        <w:tc>
          <w:tcPr>
            <w:tcW w:w="185" w:type="pct"/>
            <w:tcBorders>
              <w:top w:val="nil"/>
              <w:left w:val="nil"/>
              <w:bottom w:val="single" w:sz="4" w:space="0" w:color="000000"/>
              <w:right w:val="single" w:sz="4" w:space="0" w:color="auto"/>
            </w:tcBorders>
            <w:shd w:val="clear" w:color="auto" w:fill="auto"/>
            <w:noWrap/>
            <w:vAlign w:val="center"/>
            <w:hideMark/>
          </w:tcPr>
          <w:p w14:paraId="17F9693C" w14:textId="77777777" w:rsidR="00907FD2" w:rsidRPr="00332950" w:rsidRDefault="00907FD2" w:rsidP="00332950">
            <w:pPr>
              <w:pStyle w:val="NoSpacing"/>
              <w:rPr>
                <w:sz w:val="16"/>
                <w:szCs w:val="16"/>
              </w:rPr>
            </w:pPr>
            <w:r w:rsidRPr="00332950">
              <w:rPr>
                <w:sz w:val="16"/>
                <w:szCs w:val="16"/>
              </w:rPr>
              <w:t>1.01</w:t>
            </w:r>
          </w:p>
        </w:tc>
        <w:tc>
          <w:tcPr>
            <w:tcW w:w="218" w:type="pct"/>
            <w:tcBorders>
              <w:top w:val="nil"/>
              <w:left w:val="nil"/>
              <w:bottom w:val="single" w:sz="4" w:space="0" w:color="000000"/>
              <w:right w:val="single" w:sz="4" w:space="0" w:color="auto"/>
            </w:tcBorders>
            <w:shd w:val="clear" w:color="auto" w:fill="auto"/>
            <w:noWrap/>
            <w:vAlign w:val="center"/>
            <w:hideMark/>
          </w:tcPr>
          <w:p w14:paraId="5646D5AC" w14:textId="77777777" w:rsidR="00907FD2" w:rsidRPr="00332950" w:rsidRDefault="00907FD2" w:rsidP="00332950">
            <w:pPr>
              <w:pStyle w:val="NoSpacing"/>
              <w:rPr>
                <w:sz w:val="16"/>
                <w:szCs w:val="16"/>
              </w:rPr>
            </w:pPr>
            <w:r w:rsidRPr="00332950">
              <w:rPr>
                <w:sz w:val="16"/>
                <w:szCs w:val="16"/>
              </w:rPr>
              <w:t>230.9</w:t>
            </w:r>
          </w:p>
        </w:tc>
        <w:tc>
          <w:tcPr>
            <w:tcW w:w="268" w:type="pct"/>
            <w:gridSpan w:val="2"/>
            <w:tcBorders>
              <w:top w:val="nil"/>
              <w:left w:val="nil"/>
              <w:bottom w:val="single" w:sz="4" w:space="0" w:color="000000"/>
              <w:right w:val="single" w:sz="4" w:space="0" w:color="auto"/>
            </w:tcBorders>
            <w:shd w:val="clear" w:color="auto" w:fill="auto"/>
            <w:noWrap/>
            <w:vAlign w:val="center"/>
            <w:hideMark/>
          </w:tcPr>
          <w:p w14:paraId="76800E22" w14:textId="77777777" w:rsidR="00907FD2" w:rsidRPr="00332950" w:rsidRDefault="00907FD2" w:rsidP="00332950">
            <w:pPr>
              <w:pStyle w:val="NoSpacing"/>
              <w:rPr>
                <w:sz w:val="16"/>
                <w:szCs w:val="16"/>
              </w:rPr>
            </w:pPr>
            <w:r w:rsidRPr="00332950">
              <w:rPr>
                <w:sz w:val="16"/>
                <w:szCs w:val="16"/>
              </w:rPr>
              <w:t>Đảm bảo</w:t>
            </w:r>
          </w:p>
        </w:tc>
      </w:tr>
      <w:tr w:rsidR="00332950" w:rsidRPr="00332950" w14:paraId="001BEE60" w14:textId="77777777" w:rsidTr="00247861">
        <w:trPr>
          <w:trHeight w:val="328"/>
        </w:trPr>
        <w:tc>
          <w:tcPr>
            <w:tcW w:w="160" w:type="pct"/>
            <w:tcBorders>
              <w:top w:val="nil"/>
              <w:left w:val="single" w:sz="4" w:space="0" w:color="auto"/>
              <w:bottom w:val="single" w:sz="4" w:space="0" w:color="000000"/>
              <w:right w:val="single" w:sz="4" w:space="0" w:color="auto"/>
            </w:tcBorders>
            <w:shd w:val="clear" w:color="auto" w:fill="auto"/>
            <w:noWrap/>
            <w:vAlign w:val="center"/>
            <w:hideMark/>
          </w:tcPr>
          <w:p w14:paraId="2645996C" w14:textId="77777777" w:rsidR="00907FD2" w:rsidRPr="00332950" w:rsidRDefault="00907FD2" w:rsidP="00332950">
            <w:pPr>
              <w:pStyle w:val="NoSpacing"/>
              <w:rPr>
                <w:sz w:val="16"/>
                <w:szCs w:val="16"/>
              </w:rPr>
            </w:pPr>
            <w:r w:rsidRPr="00332950">
              <w:rPr>
                <w:sz w:val="16"/>
                <w:szCs w:val="16"/>
              </w:rPr>
              <w:t>19</w:t>
            </w:r>
          </w:p>
        </w:tc>
        <w:tc>
          <w:tcPr>
            <w:tcW w:w="205" w:type="pct"/>
            <w:tcBorders>
              <w:top w:val="nil"/>
              <w:left w:val="nil"/>
              <w:bottom w:val="single" w:sz="4" w:space="0" w:color="000000"/>
              <w:right w:val="single" w:sz="4" w:space="0" w:color="auto"/>
            </w:tcBorders>
            <w:shd w:val="clear" w:color="auto" w:fill="auto"/>
            <w:noWrap/>
            <w:vAlign w:val="center"/>
            <w:hideMark/>
          </w:tcPr>
          <w:p w14:paraId="571B8CC4" w14:textId="77777777" w:rsidR="00907FD2" w:rsidRPr="00332950" w:rsidRDefault="00907FD2" w:rsidP="00332950">
            <w:pPr>
              <w:pStyle w:val="NoSpacing"/>
              <w:rPr>
                <w:sz w:val="16"/>
                <w:szCs w:val="16"/>
              </w:rPr>
            </w:pPr>
            <w:r w:rsidRPr="00332950">
              <w:rPr>
                <w:sz w:val="16"/>
                <w:szCs w:val="16"/>
              </w:rPr>
              <w:t>N27</w:t>
            </w:r>
          </w:p>
        </w:tc>
        <w:tc>
          <w:tcPr>
            <w:tcW w:w="188" w:type="pct"/>
            <w:tcBorders>
              <w:top w:val="nil"/>
              <w:left w:val="nil"/>
              <w:bottom w:val="single" w:sz="4" w:space="0" w:color="000000"/>
              <w:right w:val="single" w:sz="4" w:space="0" w:color="auto"/>
            </w:tcBorders>
            <w:shd w:val="clear" w:color="auto" w:fill="auto"/>
            <w:noWrap/>
            <w:vAlign w:val="center"/>
            <w:hideMark/>
          </w:tcPr>
          <w:p w14:paraId="56F40E73" w14:textId="77777777" w:rsidR="00907FD2" w:rsidRPr="00332950" w:rsidRDefault="00907FD2" w:rsidP="00332950">
            <w:pPr>
              <w:pStyle w:val="NoSpacing"/>
              <w:rPr>
                <w:sz w:val="16"/>
                <w:szCs w:val="16"/>
              </w:rPr>
            </w:pPr>
            <w:r w:rsidRPr="00332950">
              <w:rPr>
                <w:sz w:val="16"/>
                <w:szCs w:val="16"/>
              </w:rPr>
              <w:t>800</w:t>
            </w:r>
          </w:p>
        </w:tc>
        <w:tc>
          <w:tcPr>
            <w:tcW w:w="188" w:type="pct"/>
            <w:tcBorders>
              <w:top w:val="nil"/>
              <w:left w:val="nil"/>
              <w:bottom w:val="single" w:sz="4" w:space="0" w:color="000000"/>
              <w:right w:val="single" w:sz="4" w:space="0" w:color="auto"/>
            </w:tcBorders>
            <w:shd w:val="clear" w:color="auto" w:fill="auto"/>
            <w:noWrap/>
            <w:vAlign w:val="center"/>
            <w:hideMark/>
          </w:tcPr>
          <w:p w14:paraId="6BDB240C" w14:textId="77777777" w:rsidR="00907FD2" w:rsidRPr="00332950" w:rsidRDefault="00907FD2" w:rsidP="00332950">
            <w:pPr>
              <w:pStyle w:val="NoSpacing"/>
              <w:rPr>
                <w:sz w:val="16"/>
                <w:szCs w:val="16"/>
              </w:rPr>
            </w:pPr>
            <w:r w:rsidRPr="00332950">
              <w:rPr>
                <w:sz w:val="16"/>
                <w:szCs w:val="16"/>
              </w:rPr>
              <w:t> </w:t>
            </w:r>
          </w:p>
        </w:tc>
        <w:tc>
          <w:tcPr>
            <w:tcW w:w="169" w:type="pct"/>
            <w:tcBorders>
              <w:top w:val="nil"/>
              <w:left w:val="nil"/>
              <w:bottom w:val="single" w:sz="4" w:space="0" w:color="000000"/>
              <w:right w:val="single" w:sz="4" w:space="0" w:color="auto"/>
            </w:tcBorders>
            <w:shd w:val="clear" w:color="auto" w:fill="auto"/>
            <w:noWrap/>
            <w:vAlign w:val="center"/>
            <w:hideMark/>
          </w:tcPr>
          <w:p w14:paraId="5102CB22" w14:textId="77777777" w:rsidR="00907FD2" w:rsidRPr="00332950" w:rsidRDefault="00907FD2" w:rsidP="00332950">
            <w:pPr>
              <w:pStyle w:val="NoSpacing"/>
              <w:rPr>
                <w:sz w:val="16"/>
                <w:szCs w:val="16"/>
              </w:rPr>
            </w:pPr>
            <w:r w:rsidRPr="00332950">
              <w:rPr>
                <w:sz w:val="16"/>
                <w:szCs w:val="16"/>
              </w:rPr>
              <w:t>Tròn</w:t>
            </w:r>
          </w:p>
        </w:tc>
        <w:tc>
          <w:tcPr>
            <w:tcW w:w="218" w:type="pct"/>
            <w:tcBorders>
              <w:top w:val="nil"/>
              <w:left w:val="nil"/>
              <w:bottom w:val="single" w:sz="4" w:space="0" w:color="000000"/>
              <w:right w:val="single" w:sz="4" w:space="0" w:color="auto"/>
            </w:tcBorders>
            <w:shd w:val="clear" w:color="auto" w:fill="auto"/>
            <w:noWrap/>
            <w:vAlign w:val="center"/>
            <w:hideMark/>
          </w:tcPr>
          <w:p w14:paraId="7337AB0B" w14:textId="77777777" w:rsidR="00907FD2" w:rsidRPr="00332950" w:rsidRDefault="00907FD2" w:rsidP="00332950">
            <w:pPr>
              <w:pStyle w:val="NoSpacing"/>
              <w:rPr>
                <w:sz w:val="16"/>
                <w:szCs w:val="16"/>
              </w:rPr>
            </w:pPr>
            <w:r w:rsidRPr="00332950">
              <w:rPr>
                <w:sz w:val="16"/>
                <w:szCs w:val="16"/>
              </w:rPr>
              <w:t>153.00</w:t>
            </w:r>
          </w:p>
        </w:tc>
        <w:tc>
          <w:tcPr>
            <w:tcW w:w="235" w:type="pct"/>
            <w:tcBorders>
              <w:top w:val="nil"/>
              <w:left w:val="nil"/>
              <w:bottom w:val="single" w:sz="4" w:space="0" w:color="000000"/>
              <w:right w:val="single" w:sz="4" w:space="0" w:color="auto"/>
            </w:tcBorders>
            <w:shd w:val="clear" w:color="auto" w:fill="auto"/>
            <w:noWrap/>
            <w:vAlign w:val="center"/>
            <w:hideMark/>
          </w:tcPr>
          <w:p w14:paraId="39A9C114" w14:textId="77777777" w:rsidR="00907FD2" w:rsidRPr="00332950" w:rsidRDefault="00907FD2" w:rsidP="00332950">
            <w:pPr>
              <w:pStyle w:val="NoSpacing"/>
              <w:rPr>
                <w:sz w:val="16"/>
                <w:szCs w:val="16"/>
              </w:rPr>
            </w:pPr>
            <w:r w:rsidRPr="00332950">
              <w:rPr>
                <w:sz w:val="16"/>
                <w:szCs w:val="16"/>
              </w:rPr>
              <w:t>0.0013</w:t>
            </w:r>
          </w:p>
        </w:tc>
        <w:tc>
          <w:tcPr>
            <w:tcW w:w="218" w:type="pct"/>
            <w:tcBorders>
              <w:top w:val="nil"/>
              <w:left w:val="nil"/>
              <w:bottom w:val="single" w:sz="4" w:space="0" w:color="000000"/>
              <w:right w:val="single" w:sz="4" w:space="0" w:color="auto"/>
            </w:tcBorders>
            <w:shd w:val="clear" w:color="auto" w:fill="auto"/>
            <w:noWrap/>
            <w:vAlign w:val="center"/>
            <w:hideMark/>
          </w:tcPr>
          <w:p w14:paraId="4060EE50" w14:textId="77777777" w:rsidR="00907FD2" w:rsidRPr="00332950" w:rsidRDefault="00907FD2" w:rsidP="00332950">
            <w:pPr>
              <w:pStyle w:val="NoSpacing"/>
              <w:rPr>
                <w:sz w:val="16"/>
                <w:szCs w:val="16"/>
              </w:rPr>
            </w:pPr>
            <w:r w:rsidRPr="00332950">
              <w:rPr>
                <w:sz w:val="16"/>
                <w:szCs w:val="16"/>
              </w:rPr>
              <w:t>N30</w:t>
            </w:r>
          </w:p>
        </w:tc>
        <w:tc>
          <w:tcPr>
            <w:tcW w:w="158" w:type="pct"/>
            <w:tcBorders>
              <w:top w:val="nil"/>
              <w:left w:val="nil"/>
              <w:bottom w:val="single" w:sz="4" w:space="0" w:color="000000"/>
              <w:right w:val="single" w:sz="4" w:space="0" w:color="auto"/>
            </w:tcBorders>
            <w:shd w:val="clear" w:color="auto" w:fill="auto"/>
            <w:noWrap/>
            <w:vAlign w:val="center"/>
            <w:hideMark/>
          </w:tcPr>
          <w:p w14:paraId="61A348EE" w14:textId="77777777" w:rsidR="00907FD2" w:rsidRPr="00332950" w:rsidRDefault="00907FD2" w:rsidP="00332950">
            <w:pPr>
              <w:pStyle w:val="NoSpacing"/>
              <w:rPr>
                <w:sz w:val="16"/>
                <w:szCs w:val="16"/>
              </w:rPr>
            </w:pPr>
            <w:r w:rsidRPr="00332950">
              <w:rPr>
                <w:sz w:val="16"/>
                <w:szCs w:val="16"/>
              </w:rPr>
              <w:t>0.4</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5031B272" w14:textId="77777777" w:rsidR="00907FD2" w:rsidRPr="00332950" w:rsidRDefault="00907FD2" w:rsidP="00332950">
            <w:pPr>
              <w:pStyle w:val="NoSpacing"/>
              <w:rPr>
                <w:sz w:val="16"/>
                <w:szCs w:val="16"/>
              </w:rPr>
            </w:pPr>
            <w:r w:rsidRPr="00332950">
              <w:rPr>
                <w:sz w:val="16"/>
                <w:szCs w:val="16"/>
              </w:rPr>
              <w:t>0.4</w:t>
            </w:r>
          </w:p>
        </w:tc>
        <w:tc>
          <w:tcPr>
            <w:tcW w:w="152" w:type="pct"/>
            <w:tcBorders>
              <w:top w:val="nil"/>
              <w:left w:val="nil"/>
              <w:bottom w:val="single" w:sz="4" w:space="0" w:color="000000"/>
              <w:right w:val="single" w:sz="4" w:space="0" w:color="auto"/>
            </w:tcBorders>
            <w:shd w:val="clear" w:color="auto" w:fill="auto"/>
            <w:noWrap/>
            <w:vAlign w:val="center"/>
            <w:hideMark/>
          </w:tcPr>
          <w:p w14:paraId="1D978D0B" w14:textId="77777777" w:rsidR="00907FD2" w:rsidRPr="00332950" w:rsidRDefault="00907FD2" w:rsidP="00332950">
            <w:pPr>
              <w:pStyle w:val="NoSpacing"/>
              <w:rPr>
                <w:sz w:val="16"/>
                <w:szCs w:val="16"/>
              </w:rPr>
            </w:pPr>
            <w:r w:rsidRPr="00332950">
              <w:rPr>
                <w:sz w:val="16"/>
                <w:szCs w:val="16"/>
              </w:rPr>
              <w:t>0.8</w:t>
            </w:r>
          </w:p>
        </w:tc>
        <w:tc>
          <w:tcPr>
            <w:tcW w:w="207" w:type="pct"/>
            <w:tcBorders>
              <w:top w:val="nil"/>
              <w:left w:val="nil"/>
              <w:bottom w:val="single" w:sz="4" w:space="0" w:color="000000"/>
              <w:right w:val="single" w:sz="4" w:space="0" w:color="auto"/>
            </w:tcBorders>
            <w:shd w:val="clear" w:color="auto" w:fill="auto"/>
            <w:noWrap/>
            <w:vAlign w:val="center"/>
            <w:hideMark/>
          </w:tcPr>
          <w:p w14:paraId="5A0A995D" w14:textId="77777777" w:rsidR="00907FD2" w:rsidRPr="00332950" w:rsidRDefault="00907FD2" w:rsidP="00332950">
            <w:pPr>
              <w:pStyle w:val="NoSpacing"/>
              <w:rPr>
                <w:sz w:val="16"/>
                <w:szCs w:val="16"/>
              </w:rPr>
            </w:pPr>
            <w:r w:rsidRPr="00332950">
              <w:rPr>
                <w:sz w:val="16"/>
                <w:szCs w:val="16"/>
              </w:rPr>
              <w:t>10.0</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63AA71BB" w14:textId="77777777" w:rsidR="00907FD2" w:rsidRPr="00332950" w:rsidRDefault="00907FD2" w:rsidP="00332950">
            <w:pPr>
              <w:pStyle w:val="NoSpacing"/>
              <w:rPr>
                <w:sz w:val="16"/>
                <w:szCs w:val="16"/>
              </w:rPr>
            </w:pPr>
            <w:r w:rsidRPr="00332950">
              <w:rPr>
                <w:sz w:val="16"/>
                <w:szCs w:val="16"/>
              </w:rPr>
              <w:t>4.8</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1CD9F0D2" w14:textId="77777777" w:rsidR="00907FD2" w:rsidRPr="00332950" w:rsidRDefault="00907FD2" w:rsidP="00332950">
            <w:pPr>
              <w:pStyle w:val="NoSpacing"/>
              <w:rPr>
                <w:sz w:val="16"/>
                <w:szCs w:val="16"/>
              </w:rPr>
            </w:pPr>
            <w:r w:rsidRPr="00332950">
              <w:rPr>
                <w:sz w:val="16"/>
                <w:szCs w:val="16"/>
              </w:rPr>
              <w:t>14.8</w:t>
            </w:r>
          </w:p>
        </w:tc>
        <w:tc>
          <w:tcPr>
            <w:tcW w:w="227" w:type="pct"/>
            <w:tcBorders>
              <w:top w:val="nil"/>
              <w:left w:val="nil"/>
              <w:bottom w:val="single" w:sz="4" w:space="0" w:color="000000"/>
              <w:right w:val="single" w:sz="4" w:space="0" w:color="auto"/>
            </w:tcBorders>
            <w:shd w:val="clear" w:color="auto" w:fill="auto"/>
            <w:noWrap/>
            <w:vAlign w:val="center"/>
            <w:hideMark/>
          </w:tcPr>
          <w:p w14:paraId="6FF8729E" w14:textId="77777777" w:rsidR="00907FD2" w:rsidRPr="00332950" w:rsidRDefault="00907FD2" w:rsidP="00332950">
            <w:pPr>
              <w:pStyle w:val="NoSpacing"/>
              <w:rPr>
                <w:sz w:val="16"/>
                <w:szCs w:val="16"/>
              </w:rPr>
            </w:pPr>
            <w:r w:rsidRPr="00332950">
              <w:rPr>
                <w:sz w:val="16"/>
                <w:szCs w:val="16"/>
              </w:rPr>
              <w:t>278.2</w:t>
            </w:r>
          </w:p>
        </w:tc>
        <w:tc>
          <w:tcPr>
            <w:tcW w:w="191" w:type="pct"/>
            <w:tcBorders>
              <w:top w:val="nil"/>
              <w:left w:val="nil"/>
              <w:bottom w:val="single" w:sz="4" w:space="0" w:color="000000"/>
              <w:right w:val="single" w:sz="4" w:space="0" w:color="auto"/>
            </w:tcBorders>
            <w:shd w:val="clear" w:color="auto" w:fill="auto"/>
            <w:noWrap/>
            <w:vAlign w:val="center"/>
            <w:hideMark/>
          </w:tcPr>
          <w:p w14:paraId="2951F86F" w14:textId="77777777" w:rsidR="00907FD2" w:rsidRPr="00332950" w:rsidRDefault="00907FD2" w:rsidP="00332950">
            <w:pPr>
              <w:pStyle w:val="NoSpacing"/>
              <w:rPr>
                <w:sz w:val="16"/>
                <w:szCs w:val="16"/>
              </w:rPr>
            </w:pPr>
            <w:r w:rsidRPr="00332950">
              <w:rPr>
                <w:sz w:val="16"/>
                <w:szCs w:val="16"/>
              </w:rPr>
              <w:t>72.9</w:t>
            </w:r>
          </w:p>
        </w:tc>
        <w:tc>
          <w:tcPr>
            <w:tcW w:w="155" w:type="pct"/>
            <w:tcBorders>
              <w:top w:val="nil"/>
              <w:left w:val="nil"/>
              <w:bottom w:val="single" w:sz="4" w:space="0" w:color="000000"/>
              <w:right w:val="single" w:sz="4" w:space="0" w:color="auto"/>
            </w:tcBorders>
            <w:shd w:val="clear" w:color="auto" w:fill="auto"/>
            <w:noWrap/>
            <w:vAlign w:val="center"/>
            <w:hideMark/>
          </w:tcPr>
          <w:p w14:paraId="48B4767E" w14:textId="77777777" w:rsidR="00907FD2" w:rsidRPr="00332950" w:rsidRDefault="00907FD2" w:rsidP="00332950">
            <w:pPr>
              <w:pStyle w:val="NoSpacing"/>
              <w:rPr>
                <w:sz w:val="16"/>
                <w:szCs w:val="16"/>
              </w:rPr>
            </w:pPr>
            <w:r w:rsidRPr="00332950">
              <w:rPr>
                <w:sz w:val="16"/>
                <w:szCs w:val="16"/>
              </w:rPr>
              <w:t>1.1</w:t>
            </w:r>
          </w:p>
        </w:tc>
        <w:tc>
          <w:tcPr>
            <w:tcW w:w="191" w:type="pct"/>
            <w:tcBorders>
              <w:top w:val="nil"/>
              <w:left w:val="nil"/>
              <w:bottom w:val="single" w:sz="4" w:space="0" w:color="000000"/>
              <w:right w:val="single" w:sz="4" w:space="0" w:color="auto"/>
            </w:tcBorders>
            <w:shd w:val="clear" w:color="auto" w:fill="auto"/>
            <w:noWrap/>
            <w:vAlign w:val="center"/>
            <w:hideMark/>
          </w:tcPr>
          <w:p w14:paraId="4E329424" w14:textId="77777777" w:rsidR="00907FD2" w:rsidRPr="00332950" w:rsidRDefault="00907FD2" w:rsidP="00332950">
            <w:pPr>
              <w:pStyle w:val="NoSpacing"/>
              <w:rPr>
                <w:sz w:val="16"/>
                <w:szCs w:val="16"/>
              </w:rPr>
            </w:pPr>
            <w:r w:rsidRPr="00332950">
              <w:rPr>
                <w:sz w:val="16"/>
                <w:szCs w:val="16"/>
              </w:rPr>
              <w:t>74.0</w:t>
            </w:r>
          </w:p>
        </w:tc>
        <w:tc>
          <w:tcPr>
            <w:tcW w:w="218" w:type="pct"/>
            <w:tcBorders>
              <w:top w:val="nil"/>
              <w:left w:val="nil"/>
              <w:bottom w:val="single" w:sz="4" w:space="0" w:color="000000"/>
              <w:right w:val="single" w:sz="4" w:space="0" w:color="auto"/>
            </w:tcBorders>
            <w:shd w:val="clear" w:color="auto" w:fill="auto"/>
            <w:noWrap/>
            <w:vAlign w:val="center"/>
            <w:hideMark/>
          </w:tcPr>
          <w:p w14:paraId="056A1727" w14:textId="77777777" w:rsidR="00907FD2" w:rsidRPr="00332950" w:rsidRDefault="00907FD2" w:rsidP="00332950">
            <w:pPr>
              <w:pStyle w:val="NoSpacing"/>
              <w:rPr>
                <w:sz w:val="16"/>
                <w:szCs w:val="16"/>
              </w:rPr>
            </w:pPr>
            <w:r w:rsidRPr="00332950">
              <w:rPr>
                <w:sz w:val="16"/>
                <w:szCs w:val="16"/>
              </w:rPr>
              <w:t>360.7</w:t>
            </w:r>
          </w:p>
        </w:tc>
        <w:tc>
          <w:tcPr>
            <w:tcW w:w="161" w:type="pct"/>
            <w:tcBorders>
              <w:top w:val="nil"/>
              <w:left w:val="nil"/>
              <w:bottom w:val="single" w:sz="4" w:space="0" w:color="000000"/>
              <w:right w:val="single" w:sz="4" w:space="0" w:color="auto"/>
            </w:tcBorders>
            <w:shd w:val="clear" w:color="auto" w:fill="auto"/>
            <w:noWrap/>
            <w:vAlign w:val="center"/>
            <w:hideMark/>
          </w:tcPr>
          <w:p w14:paraId="5206E020" w14:textId="77777777" w:rsidR="00907FD2" w:rsidRPr="00332950" w:rsidRDefault="00907FD2" w:rsidP="00332950">
            <w:pPr>
              <w:pStyle w:val="NoSpacing"/>
              <w:rPr>
                <w:sz w:val="16"/>
                <w:szCs w:val="16"/>
              </w:rPr>
            </w:pPr>
            <w:r w:rsidRPr="00332950">
              <w:rPr>
                <w:sz w:val="16"/>
                <w:szCs w:val="16"/>
              </w:rPr>
              <w:t>0.4</w:t>
            </w:r>
          </w:p>
        </w:tc>
        <w:tc>
          <w:tcPr>
            <w:tcW w:w="144" w:type="pct"/>
            <w:tcBorders>
              <w:top w:val="nil"/>
              <w:left w:val="nil"/>
              <w:bottom w:val="single" w:sz="4" w:space="0" w:color="000000"/>
              <w:right w:val="single" w:sz="4" w:space="0" w:color="auto"/>
            </w:tcBorders>
            <w:shd w:val="clear" w:color="auto" w:fill="auto"/>
            <w:noWrap/>
            <w:vAlign w:val="center"/>
            <w:hideMark/>
          </w:tcPr>
          <w:p w14:paraId="6CD104DD" w14:textId="77777777" w:rsidR="00907FD2" w:rsidRPr="00332950" w:rsidRDefault="00907FD2" w:rsidP="00332950">
            <w:pPr>
              <w:pStyle w:val="NoSpacing"/>
              <w:rPr>
                <w:sz w:val="16"/>
                <w:szCs w:val="16"/>
              </w:rPr>
            </w:pPr>
            <w:r w:rsidRPr="00332950">
              <w:rPr>
                <w:sz w:val="16"/>
                <w:szCs w:val="16"/>
              </w:rPr>
              <w:t>1.7</w:t>
            </w:r>
          </w:p>
        </w:tc>
        <w:tc>
          <w:tcPr>
            <w:tcW w:w="144" w:type="pct"/>
            <w:tcBorders>
              <w:top w:val="nil"/>
              <w:left w:val="nil"/>
              <w:bottom w:val="single" w:sz="4" w:space="0" w:color="000000"/>
              <w:right w:val="single" w:sz="4" w:space="0" w:color="auto"/>
            </w:tcBorders>
            <w:shd w:val="clear" w:color="auto" w:fill="auto"/>
            <w:noWrap/>
            <w:vAlign w:val="center"/>
            <w:hideMark/>
          </w:tcPr>
          <w:p w14:paraId="29B478F0" w14:textId="77777777" w:rsidR="00907FD2" w:rsidRPr="00332950" w:rsidRDefault="00907FD2" w:rsidP="00332950">
            <w:pPr>
              <w:pStyle w:val="NoSpacing"/>
              <w:rPr>
                <w:sz w:val="16"/>
                <w:szCs w:val="16"/>
              </w:rPr>
            </w:pPr>
            <w:r w:rsidRPr="00332950">
              <w:rPr>
                <w:sz w:val="16"/>
                <w:szCs w:val="16"/>
              </w:rPr>
              <w:t>0.2</w:t>
            </w:r>
          </w:p>
        </w:tc>
        <w:tc>
          <w:tcPr>
            <w:tcW w:w="163" w:type="pct"/>
            <w:tcBorders>
              <w:top w:val="nil"/>
              <w:left w:val="nil"/>
              <w:bottom w:val="single" w:sz="4" w:space="0" w:color="000000"/>
              <w:right w:val="single" w:sz="4" w:space="0" w:color="auto"/>
            </w:tcBorders>
            <w:shd w:val="clear" w:color="auto" w:fill="auto"/>
            <w:noWrap/>
            <w:vAlign w:val="center"/>
            <w:hideMark/>
          </w:tcPr>
          <w:p w14:paraId="0B906356" w14:textId="77777777" w:rsidR="00907FD2" w:rsidRPr="00332950" w:rsidRDefault="00907FD2" w:rsidP="00332950">
            <w:pPr>
              <w:pStyle w:val="NoSpacing"/>
              <w:rPr>
                <w:sz w:val="16"/>
                <w:szCs w:val="16"/>
              </w:rPr>
            </w:pPr>
            <w:r w:rsidRPr="00332950">
              <w:rPr>
                <w:sz w:val="16"/>
                <w:szCs w:val="16"/>
              </w:rPr>
              <w:t>60.7</w:t>
            </w:r>
          </w:p>
        </w:tc>
        <w:tc>
          <w:tcPr>
            <w:tcW w:w="185" w:type="pct"/>
            <w:tcBorders>
              <w:top w:val="nil"/>
              <w:left w:val="nil"/>
              <w:bottom w:val="single" w:sz="4" w:space="0" w:color="000000"/>
              <w:right w:val="single" w:sz="4" w:space="0" w:color="auto"/>
            </w:tcBorders>
            <w:shd w:val="clear" w:color="auto" w:fill="auto"/>
            <w:noWrap/>
            <w:vAlign w:val="center"/>
            <w:hideMark/>
          </w:tcPr>
          <w:p w14:paraId="3D3F8D0B" w14:textId="77777777" w:rsidR="00907FD2" w:rsidRPr="00332950" w:rsidRDefault="00907FD2" w:rsidP="00332950">
            <w:pPr>
              <w:pStyle w:val="NoSpacing"/>
              <w:rPr>
                <w:sz w:val="16"/>
                <w:szCs w:val="16"/>
              </w:rPr>
            </w:pPr>
            <w:r w:rsidRPr="00332950">
              <w:rPr>
                <w:sz w:val="16"/>
                <w:szCs w:val="16"/>
              </w:rPr>
              <w:t>1.08</w:t>
            </w:r>
          </w:p>
        </w:tc>
        <w:tc>
          <w:tcPr>
            <w:tcW w:w="218" w:type="pct"/>
            <w:tcBorders>
              <w:top w:val="nil"/>
              <w:left w:val="nil"/>
              <w:bottom w:val="single" w:sz="4" w:space="0" w:color="000000"/>
              <w:right w:val="single" w:sz="4" w:space="0" w:color="auto"/>
            </w:tcBorders>
            <w:shd w:val="clear" w:color="auto" w:fill="auto"/>
            <w:noWrap/>
            <w:vAlign w:val="center"/>
            <w:hideMark/>
          </w:tcPr>
          <w:p w14:paraId="4A12BEAE" w14:textId="77777777" w:rsidR="00907FD2" w:rsidRPr="00332950" w:rsidRDefault="00907FD2" w:rsidP="00332950">
            <w:pPr>
              <w:pStyle w:val="NoSpacing"/>
              <w:rPr>
                <w:sz w:val="16"/>
                <w:szCs w:val="16"/>
              </w:rPr>
            </w:pPr>
            <w:r w:rsidRPr="00332950">
              <w:rPr>
                <w:sz w:val="16"/>
                <w:szCs w:val="16"/>
              </w:rPr>
              <w:t>434.8</w:t>
            </w:r>
          </w:p>
        </w:tc>
        <w:tc>
          <w:tcPr>
            <w:tcW w:w="268" w:type="pct"/>
            <w:gridSpan w:val="2"/>
            <w:tcBorders>
              <w:top w:val="nil"/>
              <w:left w:val="nil"/>
              <w:bottom w:val="single" w:sz="4" w:space="0" w:color="000000"/>
              <w:right w:val="single" w:sz="4" w:space="0" w:color="auto"/>
            </w:tcBorders>
            <w:shd w:val="clear" w:color="auto" w:fill="auto"/>
            <w:noWrap/>
            <w:vAlign w:val="center"/>
            <w:hideMark/>
          </w:tcPr>
          <w:p w14:paraId="4C29F154" w14:textId="77777777" w:rsidR="00907FD2" w:rsidRPr="00332950" w:rsidRDefault="00907FD2" w:rsidP="00332950">
            <w:pPr>
              <w:pStyle w:val="NoSpacing"/>
              <w:rPr>
                <w:sz w:val="16"/>
                <w:szCs w:val="16"/>
              </w:rPr>
            </w:pPr>
            <w:r w:rsidRPr="00332950">
              <w:rPr>
                <w:sz w:val="16"/>
                <w:szCs w:val="16"/>
              </w:rPr>
              <w:t>Đảm bảo</w:t>
            </w:r>
          </w:p>
        </w:tc>
      </w:tr>
      <w:tr w:rsidR="00332950" w:rsidRPr="00332950" w14:paraId="7E0F346F" w14:textId="77777777" w:rsidTr="00247861">
        <w:trPr>
          <w:trHeight w:val="328"/>
        </w:trPr>
        <w:tc>
          <w:tcPr>
            <w:tcW w:w="160" w:type="pct"/>
            <w:tcBorders>
              <w:top w:val="nil"/>
              <w:left w:val="single" w:sz="4" w:space="0" w:color="auto"/>
              <w:bottom w:val="single" w:sz="4" w:space="0" w:color="000000"/>
              <w:right w:val="single" w:sz="4" w:space="0" w:color="auto"/>
            </w:tcBorders>
            <w:shd w:val="clear" w:color="auto" w:fill="auto"/>
            <w:noWrap/>
            <w:vAlign w:val="center"/>
            <w:hideMark/>
          </w:tcPr>
          <w:p w14:paraId="4A947798" w14:textId="77777777" w:rsidR="00907FD2" w:rsidRPr="00332950" w:rsidRDefault="00907FD2" w:rsidP="00332950">
            <w:pPr>
              <w:pStyle w:val="NoSpacing"/>
              <w:rPr>
                <w:sz w:val="16"/>
                <w:szCs w:val="16"/>
              </w:rPr>
            </w:pPr>
            <w:r w:rsidRPr="00332950">
              <w:rPr>
                <w:sz w:val="16"/>
                <w:szCs w:val="16"/>
              </w:rPr>
              <w:t>20</w:t>
            </w:r>
          </w:p>
        </w:tc>
        <w:tc>
          <w:tcPr>
            <w:tcW w:w="205" w:type="pct"/>
            <w:tcBorders>
              <w:top w:val="nil"/>
              <w:left w:val="nil"/>
              <w:bottom w:val="single" w:sz="4" w:space="0" w:color="000000"/>
              <w:right w:val="single" w:sz="4" w:space="0" w:color="auto"/>
            </w:tcBorders>
            <w:shd w:val="clear" w:color="auto" w:fill="auto"/>
            <w:noWrap/>
            <w:vAlign w:val="center"/>
            <w:hideMark/>
          </w:tcPr>
          <w:p w14:paraId="3CBCEE31" w14:textId="77777777" w:rsidR="00907FD2" w:rsidRPr="00332950" w:rsidRDefault="00907FD2" w:rsidP="00332950">
            <w:pPr>
              <w:pStyle w:val="NoSpacing"/>
              <w:rPr>
                <w:sz w:val="16"/>
                <w:szCs w:val="16"/>
              </w:rPr>
            </w:pPr>
            <w:r w:rsidRPr="00332950">
              <w:rPr>
                <w:sz w:val="16"/>
                <w:szCs w:val="16"/>
              </w:rPr>
              <w:t>N36</w:t>
            </w:r>
          </w:p>
        </w:tc>
        <w:tc>
          <w:tcPr>
            <w:tcW w:w="188" w:type="pct"/>
            <w:tcBorders>
              <w:top w:val="nil"/>
              <w:left w:val="nil"/>
              <w:bottom w:val="single" w:sz="4" w:space="0" w:color="000000"/>
              <w:right w:val="single" w:sz="4" w:space="0" w:color="auto"/>
            </w:tcBorders>
            <w:shd w:val="clear" w:color="auto" w:fill="auto"/>
            <w:noWrap/>
            <w:vAlign w:val="center"/>
            <w:hideMark/>
          </w:tcPr>
          <w:p w14:paraId="370AAC36" w14:textId="77777777" w:rsidR="00907FD2" w:rsidRPr="00332950" w:rsidRDefault="00907FD2" w:rsidP="00332950">
            <w:pPr>
              <w:pStyle w:val="NoSpacing"/>
              <w:rPr>
                <w:sz w:val="16"/>
                <w:szCs w:val="16"/>
              </w:rPr>
            </w:pPr>
            <w:r w:rsidRPr="00332950">
              <w:rPr>
                <w:sz w:val="16"/>
                <w:szCs w:val="16"/>
              </w:rPr>
              <w:t>600</w:t>
            </w:r>
          </w:p>
        </w:tc>
        <w:tc>
          <w:tcPr>
            <w:tcW w:w="188" w:type="pct"/>
            <w:tcBorders>
              <w:top w:val="nil"/>
              <w:left w:val="nil"/>
              <w:bottom w:val="single" w:sz="4" w:space="0" w:color="000000"/>
              <w:right w:val="single" w:sz="4" w:space="0" w:color="auto"/>
            </w:tcBorders>
            <w:shd w:val="clear" w:color="auto" w:fill="auto"/>
            <w:noWrap/>
            <w:vAlign w:val="center"/>
            <w:hideMark/>
          </w:tcPr>
          <w:p w14:paraId="2F7D685D" w14:textId="77777777" w:rsidR="00907FD2" w:rsidRPr="00332950" w:rsidRDefault="00907FD2" w:rsidP="00332950">
            <w:pPr>
              <w:pStyle w:val="NoSpacing"/>
              <w:rPr>
                <w:sz w:val="16"/>
                <w:szCs w:val="16"/>
              </w:rPr>
            </w:pPr>
            <w:r w:rsidRPr="00332950">
              <w:rPr>
                <w:sz w:val="16"/>
                <w:szCs w:val="16"/>
              </w:rPr>
              <w:t> </w:t>
            </w:r>
          </w:p>
        </w:tc>
        <w:tc>
          <w:tcPr>
            <w:tcW w:w="169" w:type="pct"/>
            <w:tcBorders>
              <w:top w:val="nil"/>
              <w:left w:val="nil"/>
              <w:bottom w:val="single" w:sz="4" w:space="0" w:color="000000"/>
              <w:right w:val="single" w:sz="4" w:space="0" w:color="auto"/>
            </w:tcBorders>
            <w:shd w:val="clear" w:color="auto" w:fill="auto"/>
            <w:noWrap/>
            <w:vAlign w:val="center"/>
            <w:hideMark/>
          </w:tcPr>
          <w:p w14:paraId="79197BF7" w14:textId="77777777" w:rsidR="00907FD2" w:rsidRPr="00332950" w:rsidRDefault="00907FD2" w:rsidP="00332950">
            <w:pPr>
              <w:pStyle w:val="NoSpacing"/>
              <w:rPr>
                <w:sz w:val="16"/>
                <w:szCs w:val="16"/>
              </w:rPr>
            </w:pPr>
            <w:r w:rsidRPr="00332950">
              <w:rPr>
                <w:sz w:val="16"/>
                <w:szCs w:val="16"/>
              </w:rPr>
              <w:t>Tròn</w:t>
            </w:r>
          </w:p>
        </w:tc>
        <w:tc>
          <w:tcPr>
            <w:tcW w:w="218" w:type="pct"/>
            <w:tcBorders>
              <w:top w:val="nil"/>
              <w:left w:val="nil"/>
              <w:bottom w:val="single" w:sz="4" w:space="0" w:color="000000"/>
              <w:right w:val="single" w:sz="4" w:space="0" w:color="auto"/>
            </w:tcBorders>
            <w:shd w:val="clear" w:color="auto" w:fill="auto"/>
            <w:noWrap/>
            <w:vAlign w:val="center"/>
            <w:hideMark/>
          </w:tcPr>
          <w:p w14:paraId="61B5BE2C" w14:textId="77777777" w:rsidR="00907FD2" w:rsidRPr="00332950" w:rsidRDefault="00907FD2" w:rsidP="00332950">
            <w:pPr>
              <w:pStyle w:val="NoSpacing"/>
              <w:rPr>
                <w:sz w:val="16"/>
                <w:szCs w:val="16"/>
              </w:rPr>
            </w:pPr>
            <w:r w:rsidRPr="00332950">
              <w:rPr>
                <w:sz w:val="16"/>
                <w:szCs w:val="16"/>
              </w:rPr>
              <w:t>45.00</w:t>
            </w:r>
          </w:p>
        </w:tc>
        <w:tc>
          <w:tcPr>
            <w:tcW w:w="235" w:type="pct"/>
            <w:tcBorders>
              <w:top w:val="nil"/>
              <w:left w:val="nil"/>
              <w:bottom w:val="single" w:sz="4" w:space="0" w:color="000000"/>
              <w:right w:val="single" w:sz="4" w:space="0" w:color="auto"/>
            </w:tcBorders>
            <w:shd w:val="clear" w:color="auto" w:fill="auto"/>
            <w:noWrap/>
            <w:vAlign w:val="center"/>
            <w:hideMark/>
          </w:tcPr>
          <w:p w14:paraId="144D792D" w14:textId="77777777" w:rsidR="00907FD2" w:rsidRPr="00332950" w:rsidRDefault="00907FD2" w:rsidP="00332950">
            <w:pPr>
              <w:pStyle w:val="NoSpacing"/>
              <w:rPr>
                <w:sz w:val="16"/>
                <w:szCs w:val="16"/>
              </w:rPr>
            </w:pPr>
            <w:r w:rsidRPr="00332950">
              <w:rPr>
                <w:sz w:val="16"/>
                <w:szCs w:val="16"/>
              </w:rPr>
              <w:t>0.0017</w:t>
            </w:r>
          </w:p>
        </w:tc>
        <w:tc>
          <w:tcPr>
            <w:tcW w:w="218" w:type="pct"/>
            <w:tcBorders>
              <w:top w:val="nil"/>
              <w:left w:val="nil"/>
              <w:bottom w:val="single" w:sz="4" w:space="0" w:color="000000"/>
              <w:right w:val="single" w:sz="4" w:space="0" w:color="auto"/>
            </w:tcBorders>
            <w:shd w:val="clear" w:color="auto" w:fill="auto"/>
            <w:noWrap/>
            <w:vAlign w:val="center"/>
            <w:hideMark/>
          </w:tcPr>
          <w:p w14:paraId="7B2E68FE" w14:textId="77777777" w:rsidR="00907FD2" w:rsidRPr="00332950" w:rsidRDefault="00907FD2" w:rsidP="00332950">
            <w:pPr>
              <w:pStyle w:val="NoSpacing"/>
              <w:rPr>
                <w:sz w:val="16"/>
                <w:szCs w:val="16"/>
              </w:rPr>
            </w:pPr>
            <w:r w:rsidRPr="00332950">
              <w:rPr>
                <w:sz w:val="16"/>
                <w:szCs w:val="16"/>
              </w:rPr>
              <w:t>N37</w:t>
            </w:r>
          </w:p>
        </w:tc>
        <w:tc>
          <w:tcPr>
            <w:tcW w:w="158" w:type="pct"/>
            <w:tcBorders>
              <w:top w:val="nil"/>
              <w:left w:val="nil"/>
              <w:bottom w:val="single" w:sz="4" w:space="0" w:color="000000"/>
              <w:right w:val="single" w:sz="4" w:space="0" w:color="auto"/>
            </w:tcBorders>
            <w:shd w:val="clear" w:color="auto" w:fill="auto"/>
            <w:noWrap/>
            <w:vAlign w:val="center"/>
            <w:hideMark/>
          </w:tcPr>
          <w:p w14:paraId="3E7EDA93" w14:textId="77777777" w:rsidR="00907FD2" w:rsidRPr="00332950" w:rsidRDefault="00907FD2" w:rsidP="00332950">
            <w:pPr>
              <w:pStyle w:val="NoSpacing"/>
              <w:rPr>
                <w:sz w:val="16"/>
                <w:szCs w:val="16"/>
              </w:rPr>
            </w:pPr>
            <w:r w:rsidRPr="00332950">
              <w:rPr>
                <w:sz w:val="16"/>
                <w:szCs w:val="16"/>
              </w:rPr>
              <w:t>0.4</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23940E73" w14:textId="77777777" w:rsidR="00907FD2" w:rsidRPr="00332950" w:rsidRDefault="00907FD2" w:rsidP="00332950">
            <w:pPr>
              <w:pStyle w:val="NoSpacing"/>
              <w:rPr>
                <w:sz w:val="16"/>
                <w:szCs w:val="16"/>
              </w:rPr>
            </w:pPr>
            <w:r w:rsidRPr="00332950">
              <w:rPr>
                <w:sz w:val="16"/>
                <w:szCs w:val="16"/>
              </w:rPr>
              <w:t>0.4</w:t>
            </w:r>
          </w:p>
        </w:tc>
        <w:tc>
          <w:tcPr>
            <w:tcW w:w="152" w:type="pct"/>
            <w:tcBorders>
              <w:top w:val="nil"/>
              <w:left w:val="nil"/>
              <w:bottom w:val="single" w:sz="4" w:space="0" w:color="000000"/>
              <w:right w:val="single" w:sz="4" w:space="0" w:color="auto"/>
            </w:tcBorders>
            <w:shd w:val="clear" w:color="auto" w:fill="auto"/>
            <w:noWrap/>
            <w:vAlign w:val="center"/>
            <w:hideMark/>
          </w:tcPr>
          <w:p w14:paraId="01FB0B7A" w14:textId="77777777" w:rsidR="00907FD2" w:rsidRPr="00332950" w:rsidRDefault="00907FD2" w:rsidP="00332950">
            <w:pPr>
              <w:pStyle w:val="NoSpacing"/>
              <w:rPr>
                <w:sz w:val="16"/>
                <w:szCs w:val="16"/>
              </w:rPr>
            </w:pPr>
            <w:r w:rsidRPr="00332950">
              <w:rPr>
                <w:sz w:val="16"/>
                <w:szCs w:val="16"/>
              </w:rPr>
              <w:t>0.8</w:t>
            </w:r>
          </w:p>
        </w:tc>
        <w:tc>
          <w:tcPr>
            <w:tcW w:w="207" w:type="pct"/>
            <w:tcBorders>
              <w:top w:val="nil"/>
              <w:left w:val="nil"/>
              <w:bottom w:val="single" w:sz="4" w:space="0" w:color="000000"/>
              <w:right w:val="single" w:sz="4" w:space="0" w:color="auto"/>
            </w:tcBorders>
            <w:shd w:val="clear" w:color="auto" w:fill="auto"/>
            <w:noWrap/>
            <w:vAlign w:val="center"/>
            <w:hideMark/>
          </w:tcPr>
          <w:p w14:paraId="16F3F58E" w14:textId="77777777" w:rsidR="00907FD2" w:rsidRPr="00332950" w:rsidRDefault="00907FD2" w:rsidP="00332950">
            <w:pPr>
              <w:pStyle w:val="NoSpacing"/>
              <w:rPr>
                <w:sz w:val="16"/>
                <w:szCs w:val="16"/>
              </w:rPr>
            </w:pPr>
            <w:r w:rsidRPr="00332950">
              <w:rPr>
                <w:sz w:val="16"/>
                <w:szCs w:val="16"/>
              </w:rPr>
              <w:t>10.0</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281FFED7" w14:textId="77777777" w:rsidR="00907FD2" w:rsidRPr="00332950" w:rsidRDefault="00907FD2" w:rsidP="00332950">
            <w:pPr>
              <w:pStyle w:val="NoSpacing"/>
              <w:rPr>
                <w:sz w:val="16"/>
                <w:szCs w:val="16"/>
              </w:rPr>
            </w:pPr>
            <w:r w:rsidRPr="00332950">
              <w:rPr>
                <w:sz w:val="16"/>
                <w:szCs w:val="16"/>
              </w:rPr>
              <w:t>1.5</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6E8035B3" w14:textId="77777777" w:rsidR="00907FD2" w:rsidRPr="00332950" w:rsidRDefault="00907FD2" w:rsidP="00332950">
            <w:pPr>
              <w:pStyle w:val="NoSpacing"/>
              <w:rPr>
                <w:sz w:val="16"/>
                <w:szCs w:val="16"/>
              </w:rPr>
            </w:pPr>
            <w:r w:rsidRPr="00332950">
              <w:rPr>
                <w:sz w:val="16"/>
                <w:szCs w:val="16"/>
              </w:rPr>
              <w:t>11.5</w:t>
            </w:r>
          </w:p>
        </w:tc>
        <w:tc>
          <w:tcPr>
            <w:tcW w:w="227" w:type="pct"/>
            <w:tcBorders>
              <w:top w:val="nil"/>
              <w:left w:val="nil"/>
              <w:bottom w:val="single" w:sz="4" w:space="0" w:color="000000"/>
              <w:right w:val="single" w:sz="4" w:space="0" w:color="auto"/>
            </w:tcBorders>
            <w:shd w:val="clear" w:color="auto" w:fill="auto"/>
            <w:noWrap/>
            <w:vAlign w:val="center"/>
            <w:hideMark/>
          </w:tcPr>
          <w:p w14:paraId="47990BB0" w14:textId="77777777" w:rsidR="00907FD2" w:rsidRPr="00332950" w:rsidRDefault="00907FD2" w:rsidP="00332950">
            <w:pPr>
              <w:pStyle w:val="NoSpacing"/>
              <w:rPr>
                <w:sz w:val="16"/>
                <w:szCs w:val="16"/>
              </w:rPr>
            </w:pPr>
            <w:r w:rsidRPr="00332950">
              <w:rPr>
                <w:sz w:val="16"/>
                <w:szCs w:val="16"/>
              </w:rPr>
              <w:t>301.9</w:t>
            </w:r>
          </w:p>
        </w:tc>
        <w:tc>
          <w:tcPr>
            <w:tcW w:w="191" w:type="pct"/>
            <w:tcBorders>
              <w:top w:val="nil"/>
              <w:left w:val="nil"/>
              <w:bottom w:val="single" w:sz="4" w:space="0" w:color="000000"/>
              <w:right w:val="single" w:sz="4" w:space="0" w:color="auto"/>
            </w:tcBorders>
            <w:shd w:val="clear" w:color="auto" w:fill="auto"/>
            <w:noWrap/>
            <w:vAlign w:val="center"/>
            <w:hideMark/>
          </w:tcPr>
          <w:p w14:paraId="55623BEC" w14:textId="77777777" w:rsidR="00907FD2" w:rsidRPr="00332950" w:rsidRDefault="00907FD2" w:rsidP="00332950">
            <w:pPr>
              <w:pStyle w:val="NoSpacing"/>
              <w:rPr>
                <w:sz w:val="16"/>
                <w:szCs w:val="16"/>
              </w:rPr>
            </w:pPr>
            <w:r w:rsidRPr="00332950">
              <w:rPr>
                <w:sz w:val="16"/>
                <w:szCs w:val="16"/>
              </w:rPr>
              <w:t>79.1</w:t>
            </w:r>
          </w:p>
        </w:tc>
        <w:tc>
          <w:tcPr>
            <w:tcW w:w="155" w:type="pct"/>
            <w:tcBorders>
              <w:top w:val="nil"/>
              <w:left w:val="nil"/>
              <w:bottom w:val="single" w:sz="4" w:space="0" w:color="000000"/>
              <w:right w:val="single" w:sz="4" w:space="0" w:color="auto"/>
            </w:tcBorders>
            <w:shd w:val="clear" w:color="auto" w:fill="auto"/>
            <w:noWrap/>
            <w:vAlign w:val="center"/>
            <w:hideMark/>
          </w:tcPr>
          <w:p w14:paraId="34A1B689" w14:textId="77777777" w:rsidR="00907FD2" w:rsidRPr="00332950" w:rsidRDefault="00907FD2" w:rsidP="00332950">
            <w:pPr>
              <w:pStyle w:val="NoSpacing"/>
              <w:rPr>
                <w:sz w:val="16"/>
                <w:szCs w:val="16"/>
              </w:rPr>
            </w:pPr>
            <w:r w:rsidRPr="00332950">
              <w:rPr>
                <w:sz w:val="16"/>
                <w:szCs w:val="16"/>
              </w:rPr>
              <w:t>1.1</w:t>
            </w:r>
          </w:p>
        </w:tc>
        <w:tc>
          <w:tcPr>
            <w:tcW w:w="191" w:type="pct"/>
            <w:tcBorders>
              <w:top w:val="nil"/>
              <w:left w:val="nil"/>
              <w:bottom w:val="single" w:sz="4" w:space="0" w:color="000000"/>
              <w:right w:val="single" w:sz="4" w:space="0" w:color="auto"/>
            </w:tcBorders>
            <w:shd w:val="clear" w:color="auto" w:fill="auto"/>
            <w:noWrap/>
            <w:vAlign w:val="center"/>
            <w:hideMark/>
          </w:tcPr>
          <w:p w14:paraId="3AE46B87" w14:textId="77777777" w:rsidR="00907FD2" w:rsidRPr="00332950" w:rsidRDefault="00907FD2" w:rsidP="00332950">
            <w:pPr>
              <w:pStyle w:val="NoSpacing"/>
              <w:rPr>
                <w:sz w:val="16"/>
                <w:szCs w:val="16"/>
              </w:rPr>
            </w:pPr>
            <w:r w:rsidRPr="00332950">
              <w:rPr>
                <w:sz w:val="16"/>
                <w:szCs w:val="16"/>
              </w:rPr>
              <w:t>80.3</w:t>
            </w:r>
          </w:p>
        </w:tc>
        <w:tc>
          <w:tcPr>
            <w:tcW w:w="218" w:type="pct"/>
            <w:tcBorders>
              <w:top w:val="nil"/>
              <w:left w:val="nil"/>
              <w:bottom w:val="single" w:sz="4" w:space="0" w:color="000000"/>
              <w:right w:val="single" w:sz="4" w:space="0" w:color="auto"/>
            </w:tcBorders>
            <w:shd w:val="clear" w:color="auto" w:fill="auto"/>
            <w:noWrap/>
            <w:vAlign w:val="center"/>
            <w:hideMark/>
          </w:tcPr>
          <w:p w14:paraId="67FDF800" w14:textId="77777777" w:rsidR="00907FD2" w:rsidRPr="00332950" w:rsidRDefault="00907FD2" w:rsidP="00332950">
            <w:pPr>
              <w:pStyle w:val="NoSpacing"/>
              <w:rPr>
                <w:sz w:val="16"/>
                <w:szCs w:val="16"/>
              </w:rPr>
            </w:pPr>
            <w:r w:rsidRPr="00332950">
              <w:rPr>
                <w:sz w:val="16"/>
                <w:szCs w:val="16"/>
              </w:rPr>
              <w:t>150.6</w:t>
            </w:r>
          </w:p>
        </w:tc>
        <w:tc>
          <w:tcPr>
            <w:tcW w:w="161" w:type="pct"/>
            <w:tcBorders>
              <w:top w:val="nil"/>
              <w:left w:val="nil"/>
              <w:bottom w:val="single" w:sz="4" w:space="0" w:color="000000"/>
              <w:right w:val="single" w:sz="4" w:space="0" w:color="auto"/>
            </w:tcBorders>
            <w:shd w:val="clear" w:color="auto" w:fill="auto"/>
            <w:noWrap/>
            <w:vAlign w:val="center"/>
            <w:hideMark/>
          </w:tcPr>
          <w:p w14:paraId="15200FAA" w14:textId="77777777" w:rsidR="00907FD2" w:rsidRPr="00332950" w:rsidRDefault="00907FD2" w:rsidP="00332950">
            <w:pPr>
              <w:pStyle w:val="NoSpacing"/>
              <w:rPr>
                <w:sz w:val="16"/>
                <w:szCs w:val="16"/>
              </w:rPr>
            </w:pPr>
            <w:r w:rsidRPr="00332950">
              <w:rPr>
                <w:sz w:val="16"/>
                <w:szCs w:val="16"/>
              </w:rPr>
              <w:t>0.2</w:t>
            </w:r>
          </w:p>
        </w:tc>
        <w:tc>
          <w:tcPr>
            <w:tcW w:w="144" w:type="pct"/>
            <w:tcBorders>
              <w:top w:val="nil"/>
              <w:left w:val="nil"/>
              <w:bottom w:val="single" w:sz="4" w:space="0" w:color="000000"/>
              <w:right w:val="single" w:sz="4" w:space="0" w:color="auto"/>
            </w:tcBorders>
            <w:shd w:val="clear" w:color="auto" w:fill="auto"/>
            <w:noWrap/>
            <w:vAlign w:val="center"/>
            <w:hideMark/>
          </w:tcPr>
          <w:p w14:paraId="0A05A34F" w14:textId="77777777" w:rsidR="00907FD2" w:rsidRPr="00332950" w:rsidRDefault="00907FD2" w:rsidP="00332950">
            <w:pPr>
              <w:pStyle w:val="NoSpacing"/>
              <w:rPr>
                <w:sz w:val="16"/>
                <w:szCs w:val="16"/>
              </w:rPr>
            </w:pPr>
            <w:r w:rsidRPr="00332950">
              <w:rPr>
                <w:sz w:val="16"/>
                <w:szCs w:val="16"/>
              </w:rPr>
              <w:t>1.3</w:t>
            </w:r>
          </w:p>
        </w:tc>
        <w:tc>
          <w:tcPr>
            <w:tcW w:w="144" w:type="pct"/>
            <w:tcBorders>
              <w:top w:val="nil"/>
              <w:left w:val="nil"/>
              <w:bottom w:val="single" w:sz="4" w:space="0" w:color="000000"/>
              <w:right w:val="single" w:sz="4" w:space="0" w:color="auto"/>
            </w:tcBorders>
            <w:shd w:val="clear" w:color="auto" w:fill="auto"/>
            <w:noWrap/>
            <w:vAlign w:val="center"/>
            <w:hideMark/>
          </w:tcPr>
          <w:p w14:paraId="1556CA2B" w14:textId="77777777" w:rsidR="00907FD2" w:rsidRPr="00332950" w:rsidRDefault="00907FD2" w:rsidP="00332950">
            <w:pPr>
              <w:pStyle w:val="NoSpacing"/>
              <w:rPr>
                <w:sz w:val="16"/>
                <w:szCs w:val="16"/>
              </w:rPr>
            </w:pPr>
            <w:r w:rsidRPr="00332950">
              <w:rPr>
                <w:sz w:val="16"/>
                <w:szCs w:val="16"/>
              </w:rPr>
              <w:t>0.2</w:t>
            </w:r>
          </w:p>
        </w:tc>
        <w:tc>
          <w:tcPr>
            <w:tcW w:w="163" w:type="pct"/>
            <w:tcBorders>
              <w:top w:val="nil"/>
              <w:left w:val="nil"/>
              <w:bottom w:val="single" w:sz="4" w:space="0" w:color="000000"/>
              <w:right w:val="single" w:sz="4" w:space="0" w:color="auto"/>
            </w:tcBorders>
            <w:shd w:val="clear" w:color="auto" w:fill="auto"/>
            <w:noWrap/>
            <w:vAlign w:val="center"/>
            <w:hideMark/>
          </w:tcPr>
          <w:p w14:paraId="3D969D80" w14:textId="77777777" w:rsidR="00907FD2" w:rsidRPr="00332950" w:rsidRDefault="00907FD2" w:rsidP="00332950">
            <w:pPr>
              <w:pStyle w:val="NoSpacing"/>
              <w:rPr>
                <w:sz w:val="16"/>
                <w:szCs w:val="16"/>
              </w:rPr>
            </w:pPr>
            <w:r w:rsidRPr="00332950">
              <w:rPr>
                <w:sz w:val="16"/>
                <w:szCs w:val="16"/>
              </w:rPr>
              <w:t>57.9</w:t>
            </w:r>
          </w:p>
        </w:tc>
        <w:tc>
          <w:tcPr>
            <w:tcW w:w="185" w:type="pct"/>
            <w:tcBorders>
              <w:top w:val="nil"/>
              <w:left w:val="nil"/>
              <w:bottom w:val="single" w:sz="4" w:space="0" w:color="000000"/>
              <w:right w:val="single" w:sz="4" w:space="0" w:color="auto"/>
            </w:tcBorders>
            <w:shd w:val="clear" w:color="auto" w:fill="auto"/>
            <w:noWrap/>
            <w:vAlign w:val="center"/>
            <w:hideMark/>
          </w:tcPr>
          <w:p w14:paraId="56251516" w14:textId="77777777" w:rsidR="00907FD2" w:rsidRPr="00332950" w:rsidRDefault="00907FD2" w:rsidP="00332950">
            <w:pPr>
              <w:pStyle w:val="NoSpacing"/>
              <w:rPr>
                <w:sz w:val="16"/>
                <w:szCs w:val="16"/>
              </w:rPr>
            </w:pPr>
            <w:r w:rsidRPr="00332950">
              <w:rPr>
                <w:sz w:val="16"/>
                <w:szCs w:val="16"/>
              </w:rPr>
              <w:t>1.01</w:t>
            </w:r>
          </w:p>
        </w:tc>
        <w:tc>
          <w:tcPr>
            <w:tcW w:w="218" w:type="pct"/>
            <w:tcBorders>
              <w:top w:val="nil"/>
              <w:left w:val="nil"/>
              <w:bottom w:val="single" w:sz="4" w:space="0" w:color="000000"/>
              <w:right w:val="single" w:sz="4" w:space="0" w:color="auto"/>
            </w:tcBorders>
            <w:shd w:val="clear" w:color="auto" w:fill="auto"/>
            <w:noWrap/>
            <w:vAlign w:val="center"/>
            <w:hideMark/>
          </w:tcPr>
          <w:p w14:paraId="67A6C1CF" w14:textId="77777777" w:rsidR="00907FD2" w:rsidRPr="00332950" w:rsidRDefault="00907FD2" w:rsidP="00332950">
            <w:pPr>
              <w:pStyle w:val="NoSpacing"/>
              <w:rPr>
                <w:sz w:val="16"/>
                <w:szCs w:val="16"/>
              </w:rPr>
            </w:pPr>
            <w:r w:rsidRPr="00332950">
              <w:rPr>
                <w:sz w:val="16"/>
                <w:szCs w:val="16"/>
              </w:rPr>
              <w:t>230.9</w:t>
            </w:r>
          </w:p>
        </w:tc>
        <w:tc>
          <w:tcPr>
            <w:tcW w:w="268" w:type="pct"/>
            <w:gridSpan w:val="2"/>
            <w:tcBorders>
              <w:top w:val="nil"/>
              <w:left w:val="nil"/>
              <w:bottom w:val="single" w:sz="4" w:space="0" w:color="000000"/>
              <w:right w:val="single" w:sz="4" w:space="0" w:color="auto"/>
            </w:tcBorders>
            <w:shd w:val="clear" w:color="auto" w:fill="auto"/>
            <w:noWrap/>
            <w:vAlign w:val="center"/>
            <w:hideMark/>
          </w:tcPr>
          <w:p w14:paraId="036613B8" w14:textId="77777777" w:rsidR="00907FD2" w:rsidRPr="00332950" w:rsidRDefault="00907FD2" w:rsidP="00332950">
            <w:pPr>
              <w:pStyle w:val="NoSpacing"/>
              <w:rPr>
                <w:sz w:val="16"/>
                <w:szCs w:val="16"/>
              </w:rPr>
            </w:pPr>
            <w:r w:rsidRPr="00332950">
              <w:rPr>
                <w:sz w:val="16"/>
                <w:szCs w:val="16"/>
              </w:rPr>
              <w:t>Đảm bảo</w:t>
            </w:r>
          </w:p>
        </w:tc>
      </w:tr>
      <w:tr w:rsidR="00332950" w:rsidRPr="00332950" w14:paraId="2FF9ECDB" w14:textId="77777777" w:rsidTr="00247861">
        <w:trPr>
          <w:trHeight w:val="328"/>
        </w:trPr>
        <w:tc>
          <w:tcPr>
            <w:tcW w:w="160" w:type="pct"/>
            <w:tcBorders>
              <w:top w:val="nil"/>
              <w:left w:val="single" w:sz="4" w:space="0" w:color="auto"/>
              <w:bottom w:val="single" w:sz="4" w:space="0" w:color="000000"/>
              <w:right w:val="single" w:sz="4" w:space="0" w:color="auto"/>
            </w:tcBorders>
            <w:shd w:val="clear" w:color="auto" w:fill="auto"/>
            <w:noWrap/>
            <w:vAlign w:val="center"/>
            <w:hideMark/>
          </w:tcPr>
          <w:p w14:paraId="285B882D" w14:textId="77777777" w:rsidR="00907FD2" w:rsidRPr="00332950" w:rsidRDefault="00907FD2" w:rsidP="00332950">
            <w:pPr>
              <w:pStyle w:val="NoSpacing"/>
              <w:rPr>
                <w:sz w:val="16"/>
                <w:szCs w:val="16"/>
              </w:rPr>
            </w:pPr>
            <w:r w:rsidRPr="00332950">
              <w:rPr>
                <w:sz w:val="16"/>
                <w:szCs w:val="16"/>
              </w:rPr>
              <w:t>21</w:t>
            </w:r>
          </w:p>
        </w:tc>
        <w:tc>
          <w:tcPr>
            <w:tcW w:w="205" w:type="pct"/>
            <w:tcBorders>
              <w:top w:val="nil"/>
              <w:left w:val="nil"/>
              <w:bottom w:val="single" w:sz="4" w:space="0" w:color="000000"/>
              <w:right w:val="single" w:sz="4" w:space="0" w:color="auto"/>
            </w:tcBorders>
            <w:shd w:val="clear" w:color="auto" w:fill="auto"/>
            <w:noWrap/>
            <w:vAlign w:val="center"/>
            <w:hideMark/>
          </w:tcPr>
          <w:p w14:paraId="5A83F7F1" w14:textId="77777777" w:rsidR="00907FD2" w:rsidRPr="00332950" w:rsidRDefault="00907FD2" w:rsidP="00332950">
            <w:pPr>
              <w:pStyle w:val="NoSpacing"/>
              <w:rPr>
                <w:sz w:val="16"/>
                <w:szCs w:val="16"/>
              </w:rPr>
            </w:pPr>
            <w:r w:rsidRPr="00332950">
              <w:rPr>
                <w:sz w:val="16"/>
                <w:szCs w:val="16"/>
              </w:rPr>
              <w:t>N38</w:t>
            </w:r>
          </w:p>
        </w:tc>
        <w:tc>
          <w:tcPr>
            <w:tcW w:w="188" w:type="pct"/>
            <w:tcBorders>
              <w:top w:val="nil"/>
              <w:left w:val="nil"/>
              <w:bottom w:val="single" w:sz="4" w:space="0" w:color="000000"/>
              <w:right w:val="single" w:sz="4" w:space="0" w:color="auto"/>
            </w:tcBorders>
            <w:shd w:val="clear" w:color="auto" w:fill="auto"/>
            <w:noWrap/>
            <w:vAlign w:val="center"/>
            <w:hideMark/>
          </w:tcPr>
          <w:p w14:paraId="13CBD157" w14:textId="77777777" w:rsidR="00907FD2" w:rsidRPr="00332950" w:rsidRDefault="00907FD2" w:rsidP="00332950">
            <w:pPr>
              <w:pStyle w:val="NoSpacing"/>
              <w:rPr>
                <w:sz w:val="16"/>
                <w:szCs w:val="16"/>
              </w:rPr>
            </w:pPr>
            <w:r w:rsidRPr="00332950">
              <w:rPr>
                <w:sz w:val="16"/>
                <w:szCs w:val="16"/>
              </w:rPr>
              <w:t>600</w:t>
            </w:r>
          </w:p>
        </w:tc>
        <w:tc>
          <w:tcPr>
            <w:tcW w:w="188" w:type="pct"/>
            <w:tcBorders>
              <w:top w:val="nil"/>
              <w:left w:val="nil"/>
              <w:bottom w:val="single" w:sz="4" w:space="0" w:color="000000"/>
              <w:right w:val="single" w:sz="4" w:space="0" w:color="auto"/>
            </w:tcBorders>
            <w:shd w:val="clear" w:color="auto" w:fill="auto"/>
            <w:noWrap/>
            <w:vAlign w:val="center"/>
            <w:hideMark/>
          </w:tcPr>
          <w:p w14:paraId="0D2AA298" w14:textId="77777777" w:rsidR="00907FD2" w:rsidRPr="00332950" w:rsidRDefault="00907FD2" w:rsidP="00332950">
            <w:pPr>
              <w:pStyle w:val="NoSpacing"/>
              <w:rPr>
                <w:sz w:val="16"/>
                <w:szCs w:val="16"/>
              </w:rPr>
            </w:pPr>
            <w:r w:rsidRPr="00332950">
              <w:rPr>
                <w:sz w:val="16"/>
                <w:szCs w:val="16"/>
              </w:rPr>
              <w:t> </w:t>
            </w:r>
          </w:p>
        </w:tc>
        <w:tc>
          <w:tcPr>
            <w:tcW w:w="169" w:type="pct"/>
            <w:tcBorders>
              <w:top w:val="nil"/>
              <w:left w:val="nil"/>
              <w:bottom w:val="single" w:sz="4" w:space="0" w:color="000000"/>
              <w:right w:val="single" w:sz="4" w:space="0" w:color="auto"/>
            </w:tcBorders>
            <w:shd w:val="clear" w:color="auto" w:fill="auto"/>
            <w:noWrap/>
            <w:vAlign w:val="center"/>
            <w:hideMark/>
          </w:tcPr>
          <w:p w14:paraId="37AC463C" w14:textId="77777777" w:rsidR="00907FD2" w:rsidRPr="00332950" w:rsidRDefault="00907FD2" w:rsidP="00332950">
            <w:pPr>
              <w:pStyle w:val="NoSpacing"/>
              <w:rPr>
                <w:sz w:val="16"/>
                <w:szCs w:val="16"/>
              </w:rPr>
            </w:pPr>
            <w:r w:rsidRPr="00332950">
              <w:rPr>
                <w:sz w:val="16"/>
                <w:szCs w:val="16"/>
              </w:rPr>
              <w:t>Tròn</w:t>
            </w:r>
          </w:p>
        </w:tc>
        <w:tc>
          <w:tcPr>
            <w:tcW w:w="218" w:type="pct"/>
            <w:tcBorders>
              <w:top w:val="nil"/>
              <w:left w:val="nil"/>
              <w:bottom w:val="single" w:sz="4" w:space="0" w:color="000000"/>
              <w:right w:val="single" w:sz="4" w:space="0" w:color="auto"/>
            </w:tcBorders>
            <w:shd w:val="clear" w:color="auto" w:fill="auto"/>
            <w:noWrap/>
            <w:vAlign w:val="center"/>
            <w:hideMark/>
          </w:tcPr>
          <w:p w14:paraId="670F3B4B" w14:textId="77777777" w:rsidR="00907FD2" w:rsidRPr="00332950" w:rsidRDefault="00907FD2" w:rsidP="00332950">
            <w:pPr>
              <w:pStyle w:val="NoSpacing"/>
              <w:rPr>
                <w:sz w:val="16"/>
                <w:szCs w:val="16"/>
              </w:rPr>
            </w:pPr>
            <w:r w:rsidRPr="00332950">
              <w:rPr>
                <w:sz w:val="16"/>
                <w:szCs w:val="16"/>
              </w:rPr>
              <w:t>170.00</w:t>
            </w:r>
          </w:p>
        </w:tc>
        <w:tc>
          <w:tcPr>
            <w:tcW w:w="235" w:type="pct"/>
            <w:tcBorders>
              <w:top w:val="nil"/>
              <w:left w:val="nil"/>
              <w:bottom w:val="single" w:sz="4" w:space="0" w:color="000000"/>
              <w:right w:val="single" w:sz="4" w:space="0" w:color="auto"/>
            </w:tcBorders>
            <w:shd w:val="clear" w:color="auto" w:fill="auto"/>
            <w:noWrap/>
            <w:vAlign w:val="center"/>
            <w:hideMark/>
          </w:tcPr>
          <w:p w14:paraId="4E62A1BC" w14:textId="77777777" w:rsidR="00907FD2" w:rsidRPr="00332950" w:rsidRDefault="00907FD2" w:rsidP="00332950">
            <w:pPr>
              <w:pStyle w:val="NoSpacing"/>
              <w:rPr>
                <w:sz w:val="16"/>
                <w:szCs w:val="16"/>
              </w:rPr>
            </w:pPr>
            <w:r w:rsidRPr="00332950">
              <w:rPr>
                <w:sz w:val="16"/>
                <w:szCs w:val="16"/>
              </w:rPr>
              <w:t>0.0017</w:t>
            </w:r>
          </w:p>
        </w:tc>
        <w:tc>
          <w:tcPr>
            <w:tcW w:w="218" w:type="pct"/>
            <w:tcBorders>
              <w:top w:val="nil"/>
              <w:left w:val="nil"/>
              <w:bottom w:val="single" w:sz="4" w:space="0" w:color="000000"/>
              <w:right w:val="single" w:sz="4" w:space="0" w:color="auto"/>
            </w:tcBorders>
            <w:shd w:val="clear" w:color="auto" w:fill="auto"/>
            <w:noWrap/>
            <w:vAlign w:val="center"/>
            <w:hideMark/>
          </w:tcPr>
          <w:p w14:paraId="38E37BF2" w14:textId="77777777" w:rsidR="00907FD2" w:rsidRPr="00332950" w:rsidRDefault="00907FD2" w:rsidP="00332950">
            <w:pPr>
              <w:pStyle w:val="NoSpacing"/>
              <w:rPr>
                <w:sz w:val="16"/>
                <w:szCs w:val="16"/>
              </w:rPr>
            </w:pPr>
            <w:r w:rsidRPr="00332950">
              <w:rPr>
                <w:sz w:val="16"/>
                <w:szCs w:val="16"/>
              </w:rPr>
              <w:t>N39</w:t>
            </w:r>
          </w:p>
        </w:tc>
        <w:tc>
          <w:tcPr>
            <w:tcW w:w="158" w:type="pct"/>
            <w:tcBorders>
              <w:top w:val="nil"/>
              <w:left w:val="nil"/>
              <w:bottom w:val="single" w:sz="4" w:space="0" w:color="000000"/>
              <w:right w:val="single" w:sz="4" w:space="0" w:color="auto"/>
            </w:tcBorders>
            <w:shd w:val="clear" w:color="auto" w:fill="auto"/>
            <w:noWrap/>
            <w:vAlign w:val="center"/>
            <w:hideMark/>
          </w:tcPr>
          <w:p w14:paraId="0A16B3CE" w14:textId="77777777" w:rsidR="00907FD2" w:rsidRPr="00332950" w:rsidRDefault="00907FD2" w:rsidP="00332950">
            <w:pPr>
              <w:pStyle w:val="NoSpacing"/>
              <w:rPr>
                <w:sz w:val="16"/>
                <w:szCs w:val="16"/>
              </w:rPr>
            </w:pPr>
            <w:r w:rsidRPr="00332950">
              <w:rPr>
                <w:sz w:val="16"/>
                <w:szCs w:val="16"/>
              </w:rPr>
              <w:t>0.4</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23FCA4DA" w14:textId="77777777" w:rsidR="00907FD2" w:rsidRPr="00332950" w:rsidRDefault="00907FD2" w:rsidP="00332950">
            <w:pPr>
              <w:pStyle w:val="NoSpacing"/>
              <w:rPr>
                <w:sz w:val="16"/>
                <w:szCs w:val="16"/>
              </w:rPr>
            </w:pPr>
            <w:r w:rsidRPr="00332950">
              <w:rPr>
                <w:sz w:val="16"/>
                <w:szCs w:val="16"/>
              </w:rPr>
              <w:t>0.4</w:t>
            </w:r>
          </w:p>
        </w:tc>
        <w:tc>
          <w:tcPr>
            <w:tcW w:w="152" w:type="pct"/>
            <w:tcBorders>
              <w:top w:val="nil"/>
              <w:left w:val="nil"/>
              <w:bottom w:val="single" w:sz="4" w:space="0" w:color="000000"/>
              <w:right w:val="single" w:sz="4" w:space="0" w:color="auto"/>
            </w:tcBorders>
            <w:shd w:val="clear" w:color="auto" w:fill="auto"/>
            <w:noWrap/>
            <w:vAlign w:val="center"/>
            <w:hideMark/>
          </w:tcPr>
          <w:p w14:paraId="2E4D0FD2" w14:textId="77777777" w:rsidR="00907FD2" w:rsidRPr="00332950" w:rsidRDefault="00907FD2" w:rsidP="00332950">
            <w:pPr>
              <w:pStyle w:val="NoSpacing"/>
              <w:rPr>
                <w:sz w:val="16"/>
                <w:szCs w:val="16"/>
              </w:rPr>
            </w:pPr>
            <w:r w:rsidRPr="00332950">
              <w:rPr>
                <w:sz w:val="16"/>
                <w:szCs w:val="16"/>
              </w:rPr>
              <w:t>0.8</w:t>
            </w:r>
          </w:p>
        </w:tc>
        <w:tc>
          <w:tcPr>
            <w:tcW w:w="207" w:type="pct"/>
            <w:tcBorders>
              <w:top w:val="nil"/>
              <w:left w:val="nil"/>
              <w:bottom w:val="single" w:sz="4" w:space="0" w:color="000000"/>
              <w:right w:val="single" w:sz="4" w:space="0" w:color="auto"/>
            </w:tcBorders>
            <w:shd w:val="clear" w:color="auto" w:fill="auto"/>
            <w:noWrap/>
            <w:vAlign w:val="center"/>
            <w:hideMark/>
          </w:tcPr>
          <w:p w14:paraId="5D64AFD9" w14:textId="77777777" w:rsidR="00907FD2" w:rsidRPr="00332950" w:rsidRDefault="00907FD2" w:rsidP="00332950">
            <w:pPr>
              <w:pStyle w:val="NoSpacing"/>
              <w:rPr>
                <w:sz w:val="16"/>
                <w:szCs w:val="16"/>
              </w:rPr>
            </w:pPr>
            <w:r w:rsidRPr="00332950">
              <w:rPr>
                <w:sz w:val="16"/>
                <w:szCs w:val="16"/>
              </w:rPr>
              <w:t>10.0</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7ABAF963" w14:textId="77777777" w:rsidR="00907FD2" w:rsidRPr="00332950" w:rsidRDefault="00907FD2" w:rsidP="00332950">
            <w:pPr>
              <w:pStyle w:val="NoSpacing"/>
              <w:rPr>
                <w:sz w:val="16"/>
                <w:szCs w:val="16"/>
              </w:rPr>
            </w:pPr>
            <w:r w:rsidRPr="00332950">
              <w:rPr>
                <w:sz w:val="16"/>
                <w:szCs w:val="16"/>
              </w:rPr>
              <w:t>5.7</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71FE37D5" w14:textId="77777777" w:rsidR="00907FD2" w:rsidRPr="00332950" w:rsidRDefault="00907FD2" w:rsidP="00332950">
            <w:pPr>
              <w:pStyle w:val="NoSpacing"/>
              <w:rPr>
                <w:sz w:val="16"/>
                <w:szCs w:val="16"/>
              </w:rPr>
            </w:pPr>
            <w:r w:rsidRPr="00332950">
              <w:rPr>
                <w:sz w:val="16"/>
                <w:szCs w:val="16"/>
              </w:rPr>
              <w:t>15.7</w:t>
            </w:r>
          </w:p>
        </w:tc>
        <w:tc>
          <w:tcPr>
            <w:tcW w:w="227" w:type="pct"/>
            <w:tcBorders>
              <w:top w:val="nil"/>
              <w:left w:val="nil"/>
              <w:bottom w:val="single" w:sz="4" w:space="0" w:color="000000"/>
              <w:right w:val="single" w:sz="4" w:space="0" w:color="auto"/>
            </w:tcBorders>
            <w:shd w:val="clear" w:color="auto" w:fill="auto"/>
            <w:noWrap/>
            <w:vAlign w:val="center"/>
            <w:hideMark/>
          </w:tcPr>
          <w:p w14:paraId="40B0E3BC" w14:textId="77777777" w:rsidR="00907FD2" w:rsidRPr="00332950" w:rsidRDefault="00907FD2" w:rsidP="00332950">
            <w:pPr>
              <w:pStyle w:val="NoSpacing"/>
              <w:rPr>
                <w:sz w:val="16"/>
                <w:szCs w:val="16"/>
              </w:rPr>
            </w:pPr>
            <w:r w:rsidRPr="00332950">
              <w:rPr>
                <w:sz w:val="16"/>
                <w:szCs w:val="16"/>
              </w:rPr>
              <w:t>272.7</w:t>
            </w:r>
          </w:p>
        </w:tc>
        <w:tc>
          <w:tcPr>
            <w:tcW w:w="191" w:type="pct"/>
            <w:tcBorders>
              <w:top w:val="nil"/>
              <w:left w:val="nil"/>
              <w:bottom w:val="single" w:sz="4" w:space="0" w:color="000000"/>
              <w:right w:val="single" w:sz="4" w:space="0" w:color="auto"/>
            </w:tcBorders>
            <w:shd w:val="clear" w:color="auto" w:fill="auto"/>
            <w:noWrap/>
            <w:vAlign w:val="center"/>
            <w:hideMark/>
          </w:tcPr>
          <w:p w14:paraId="5D1D78CA" w14:textId="77777777" w:rsidR="00907FD2" w:rsidRPr="00332950" w:rsidRDefault="00907FD2" w:rsidP="00332950">
            <w:pPr>
              <w:pStyle w:val="NoSpacing"/>
              <w:rPr>
                <w:sz w:val="16"/>
                <w:szCs w:val="16"/>
              </w:rPr>
            </w:pPr>
            <w:r w:rsidRPr="00332950">
              <w:rPr>
                <w:sz w:val="16"/>
                <w:szCs w:val="16"/>
              </w:rPr>
              <w:t>71.5</w:t>
            </w:r>
          </w:p>
        </w:tc>
        <w:tc>
          <w:tcPr>
            <w:tcW w:w="155" w:type="pct"/>
            <w:tcBorders>
              <w:top w:val="nil"/>
              <w:left w:val="nil"/>
              <w:bottom w:val="single" w:sz="4" w:space="0" w:color="000000"/>
              <w:right w:val="single" w:sz="4" w:space="0" w:color="auto"/>
            </w:tcBorders>
            <w:shd w:val="clear" w:color="auto" w:fill="auto"/>
            <w:noWrap/>
            <w:vAlign w:val="center"/>
            <w:hideMark/>
          </w:tcPr>
          <w:p w14:paraId="4EAFC0E3" w14:textId="77777777" w:rsidR="00907FD2" w:rsidRPr="00332950" w:rsidRDefault="00907FD2" w:rsidP="00332950">
            <w:pPr>
              <w:pStyle w:val="NoSpacing"/>
              <w:rPr>
                <w:sz w:val="16"/>
                <w:szCs w:val="16"/>
              </w:rPr>
            </w:pPr>
            <w:r w:rsidRPr="00332950">
              <w:rPr>
                <w:sz w:val="16"/>
                <w:szCs w:val="16"/>
              </w:rPr>
              <w:t>1.1</w:t>
            </w:r>
          </w:p>
        </w:tc>
        <w:tc>
          <w:tcPr>
            <w:tcW w:w="191" w:type="pct"/>
            <w:tcBorders>
              <w:top w:val="nil"/>
              <w:left w:val="nil"/>
              <w:bottom w:val="single" w:sz="4" w:space="0" w:color="000000"/>
              <w:right w:val="single" w:sz="4" w:space="0" w:color="auto"/>
            </w:tcBorders>
            <w:shd w:val="clear" w:color="auto" w:fill="auto"/>
            <w:noWrap/>
            <w:vAlign w:val="center"/>
            <w:hideMark/>
          </w:tcPr>
          <w:p w14:paraId="4787A6B2" w14:textId="77777777" w:rsidR="00907FD2" w:rsidRPr="00332950" w:rsidRDefault="00907FD2" w:rsidP="00332950">
            <w:pPr>
              <w:pStyle w:val="NoSpacing"/>
              <w:rPr>
                <w:sz w:val="16"/>
                <w:szCs w:val="16"/>
              </w:rPr>
            </w:pPr>
            <w:r w:rsidRPr="00332950">
              <w:rPr>
                <w:sz w:val="16"/>
                <w:szCs w:val="16"/>
              </w:rPr>
              <w:t>72.6</w:t>
            </w:r>
          </w:p>
        </w:tc>
        <w:tc>
          <w:tcPr>
            <w:tcW w:w="218" w:type="pct"/>
            <w:tcBorders>
              <w:top w:val="nil"/>
              <w:left w:val="nil"/>
              <w:bottom w:val="single" w:sz="4" w:space="0" w:color="000000"/>
              <w:right w:val="single" w:sz="4" w:space="0" w:color="auto"/>
            </w:tcBorders>
            <w:shd w:val="clear" w:color="auto" w:fill="auto"/>
            <w:noWrap/>
            <w:vAlign w:val="center"/>
            <w:hideMark/>
          </w:tcPr>
          <w:p w14:paraId="3A12D986" w14:textId="77777777" w:rsidR="00907FD2" w:rsidRPr="00332950" w:rsidRDefault="00907FD2" w:rsidP="00332950">
            <w:pPr>
              <w:pStyle w:val="NoSpacing"/>
              <w:rPr>
                <w:sz w:val="16"/>
                <w:szCs w:val="16"/>
              </w:rPr>
            </w:pPr>
            <w:r w:rsidRPr="00332950">
              <w:rPr>
                <w:sz w:val="16"/>
                <w:szCs w:val="16"/>
              </w:rPr>
              <w:t>158.2</w:t>
            </w:r>
          </w:p>
        </w:tc>
        <w:tc>
          <w:tcPr>
            <w:tcW w:w="161" w:type="pct"/>
            <w:tcBorders>
              <w:top w:val="nil"/>
              <w:left w:val="nil"/>
              <w:bottom w:val="single" w:sz="4" w:space="0" w:color="000000"/>
              <w:right w:val="single" w:sz="4" w:space="0" w:color="auto"/>
            </w:tcBorders>
            <w:shd w:val="clear" w:color="auto" w:fill="auto"/>
            <w:noWrap/>
            <w:vAlign w:val="center"/>
            <w:hideMark/>
          </w:tcPr>
          <w:p w14:paraId="002FC1E0" w14:textId="77777777" w:rsidR="00907FD2" w:rsidRPr="00332950" w:rsidRDefault="00907FD2" w:rsidP="00332950">
            <w:pPr>
              <w:pStyle w:val="NoSpacing"/>
              <w:rPr>
                <w:sz w:val="16"/>
                <w:szCs w:val="16"/>
              </w:rPr>
            </w:pPr>
            <w:r w:rsidRPr="00332950">
              <w:rPr>
                <w:sz w:val="16"/>
                <w:szCs w:val="16"/>
              </w:rPr>
              <w:t>0.2</w:t>
            </w:r>
          </w:p>
        </w:tc>
        <w:tc>
          <w:tcPr>
            <w:tcW w:w="144" w:type="pct"/>
            <w:tcBorders>
              <w:top w:val="nil"/>
              <w:left w:val="nil"/>
              <w:bottom w:val="single" w:sz="4" w:space="0" w:color="000000"/>
              <w:right w:val="single" w:sz="4" w:space="0" w:color="auto"/>
            </w:tcBorders>
            <w:shd w:val="clear" w:color="auto" w:fill="auto"/>
            <w:noWrap/>
            <w:vAlign w:val="center"/>
            <w:hideMark/>
          </w:tcPr>
          <w:p w14:paraId="432D59D5" w14:textId="77777777" w:rsidR="00907FD2" w:rsidRPr="00332950" w:rsidRDefault="00907FD2" w:rsidP="00332950">
            <w:pPr>
              <w:pStyle w:val="NoSpacing"/>
              <w:rPr>
                <w:sz w:val="16"/>
                <w:szCs w:val="16"/>
              </w:rPr>
            </w:pPr>
            <w:r w:rsidRPr="00332950">
              <w:rPr>
                <w:sz w:val="16"/>
                <w:szCs w:val="16"/>
              </w:rPr>
              <w:t>1.3</w:t>
            </w:r>
          </w:p>
        </w:tc>
        <w:tc>
          <w:tcPr>
            <w:tcW w:w="144" w:type="pct"/>
            <w:tcBorders>
              <w:top w:val="nil"/>
              <w:left w:val="nil"/>
              <w:bottom w:val="single" w:sz="4" w:space="0" w:color="000000"/>
              <w:right w:val="single" w:sz="4" w:space="0" w:color="auto"/>
            </w:tcBorders>
            <w:shd w:val="clear" w:color="auto" w:fill="auto"/>
            <w:noWrap/>
            <w:vAlign w:val="center"/>
            <w:hideMark/>
          </w:tcPr>
          <w:p w14:paraId="3DDC27B5" w14:textId="77777777" w:rsidR="00907FD2" w:rsidRPr="00332950" w:rsidRDefault="00907FD2" w:rsidP="00332950">
            <w:pPr>
              <w:pStyle w:val="NoSpacing"/>
              <w:rPr>
                <w:sz w:val="16"/>
                <w:szCs w:val="16"/>
              </w:rPr>
            </w:pPr>
            <w:r w:rsidRPr="00332950">
              <w:rPr>
                <w:sz w:val="16"/>
                <w:szCs w:val="16"/>
              </w:rPr>
              <w:t>0.2</w:t>
            </w:r>
          </w:p>
        </w:tc>
        <w:tc>
          <w:tcPr>
            <w:tcW w:w="163" w:type="pct"/>
            <w:tcBorders>
              <w:top w:val="nil"/>
              <w:left w:val="nil"/>
              <w:bottom w:val="single" w:sz="4" w:space="0" w:color="000000"/>
              <w:right w:val="single" w:sz="4" w:space="0" w:color="auto"/>
            </w:tcBorders>
            <w:shd w:val="clear" w:color="auto" w:fill="auto"/>
            <w:noWrap/>
            <w:vAlign w:val="center"/>
            <w:hideMark/>
          </w:tcPr>
          <w:p w14:paraId="41EC1F20" w14:textId="77777777" w:rsidR="00907FD2" w:rsidRPr="00332950" w:rsidRDefault="00907FD2" w:rsidP="00332950">
            <w:pPr>
              <w:pStyle w:val="NoSpacing"/>
              <w:rPr>
                <w:sz w:val="16"/>
                <w:szCs w:val="16"/>
              </w:rPr>
            </w:pPr>
            <w:r w:rsidRPr="00332950">
              <w:rPr>
                <w:sz w:val="16"/>
                <w:szCs w:val="16"/>
              </w:rPr>
              <w:t>57.9</w:t>
            </w:r>
          </w:p>
        </w:tc>
        <w:tc>
          <w:tcPr>
            <w:tcW w:w="185" w:type="pct"/>
            <w:tcBorders>
              <w:top w:val="nil"/>
              <w:left w:val="nil"/>
              <w:bottom w:val="single" w:sz="4" w:space="0" w:color="000000"/>
              <w:right w:val="single" w:sz="4" w:space="0" w:color="auto"/>
            </w:tcBorders>
            <w:shd w:val="clear" w:color="auto" w:fill="auto"/>
            <w:noWrap/>
            <w:vAlign w:val="center"/>
            <w:hideMark/>
          </w:tcPr>
          <w:p w14:paraId="1A72D656" w14:textId="77777777" w:rsidR="00907FD2" w:rsidRPr="00332950" w:rsidRDefault="00907FD2" w:rsidP="00332950">
            <w:pPr>
              <w:pStyle w:val="NoSpacing"/>
              <w:rPr>
                <w:sz w:val="16"/>
                <w:szCs w:val="16"/>
              </w:rPr>
            </w:pPr>
            <w:r w:rsidRPr="00332950">
              <w:rPr>
                <w:sz w:val="16"/>
                <w:szCs w:val="16"/>
              </w:rPr>
              <w:t>1.01</w:t>
            </w:r>
          </w:p>
        </w:tc>
        <w:tc>
          <w:tcPr>
            <w:tcW w:w="218" w:type="pct"/>
            <w:tcBorders>
              <w:top w:val="nil"/>
              <w:left w:val="nil"/>
              <w:bottom w:val="single" w:sz="4" w:space="0" w:color="000000"/>
              <w:right w:val="single" w:sz="4" w:space="0" w:color="auto"/>
            </w:tcBorders>
            <w:shd w:val="clear" w:color="auto" w:fill="auto"/>
            <w:noWrap/>
            <w:vAlign w:val="center"/>
            <w:hideMark/>
          </w:tcPr>
          <w:p w14:paraId="42954E33" w14:textId="77777777" w:rsidR="00907FD2" w:rsidRPr="00332950" w:rsidRDefault="00907FD2" w:rsidP="00332950">
            <w:pPr>
              <w:pStyle w:val="NoSpacing"/>
              <w:rPr>
                <w:sz w:val="16"/>
                <w:szCs w:val="16"/>
              </w:rPr>
            </w:pPr>
            <w:r w:rsidRPr="00332950">
              <w:rPr>
                <w:sz w:val="16"/>
                <w:szCs w:val="16"/>
              </w:rPr>
              <w:t>230.9</w:t>
            </w:r>
          </w:p>
        </w:tc>
        <w:tc>
          <w:tcPr>
            <w:tcW w:w="268" w:type="pct"/>
            <w:gridSpan w:val="2"/>
            <w:tcBorders>
              <w:top w:val="nil"/>
              <w:left w:val="nil"/>
              <w:bottom w:val="single" w:sz="4" w:space="0" w:color="000000"/>
              <w:right w:val="single" w:sz="4" w:space="0" w:color="auto"/>
            </w:tcBorders>
            <w:shd w:val="clear" w:color="auto" w:fill="auto"/>
            <w:noWrap/>
            <w:vAlign w:val="center"/>
            <w:hideMark/>
          </w:tcPr>
          <w:p w14:paraId="74E5D3C4" w14:textId="77777777" w:rsidR="00907FD2" w:rsidRPr="00332950" w:rsidRDefault="00907FD2" w:rsidP="00332950">
            <w:pPr>
              <w:pStyle w:val="NoSpacing"/>
              <w:rPr>
                <w:sz w:val="16"/>
                <w:szCs w:val="16"/>
              </w:rPr>
            </w:pPr>
            <w:r w:rsidRPr="00332950">
              <w:rPr>
                <w:sz w:val="16"/>
                <w:szCs w:val="16"/>
              </w:rPr>
              <w:t>Đảm bảo</w:t>
            </w:r>
          </w:p>
        </w:tc>
      </w:tr>
      <w:tr w:rsidR="00332950" w:rsidRPr="00332950" w14:paraId="78946571" w14:textId="77777777" w:rsidTr="00247861">
        <w:trPr>
          <w:trHeight w:val="328"/>
        </w:trPr>
        <w:tc>
          <w:tcPr>
            <w:tcW w:w="160" w:type="pct"/>
            <w:tcBorders>
              <w:top w:val="nil"/>
              <w:left w:val="single" w:sz="4" w:space="0" w:color="auto"/>
              <w:bottom w:val="single" w:sz="4" w:space="0" w:color="000000"/>
              <w:right w:val="single" w:sz="4" w:space="0" w:color="auto"/>
            </w:tcBorders>
            <w:shd w:val="clear" w:color="auto" w:fill="auto"/>
            <w:noWrap/>
            <w:vAlign w:val="center"/>
            <w:hideMark/>
          </w:tcPr>
          <w:p w14:paraId="220061B5" w14:textId="77777777" w:rsidR="00907FD2" w:rsidRPr="00332950" w:rsidRDefault="00907FD2" w:rsidP="00332950">
            <w:pPr>
              <w:pStyle w:val="NoSpacing"/>
              <w:rPr>
                <w:sz w:val="16"/>
                <w:szCs w:val="16"/>
              </w:rPr>
            </w:pPr>
            <w:r w:rsidRPr="00332950">
              <w:rPr>
                <w:sz w:val="16"/>
                <w:szCs w:val="16"/>
              </w:rPr>
              <w:t>22</w:t>
            </w:r>
          </w:p>
        </w:tc>
        <w:tc>
          <w:tcPr>
            <w:tcW w:w="205" w:type="pct"/>
            <w:tcBorders>
              <w:top w:val="nil"/>
              <w:left w:val="nil"/>
              <w:bottom w:val="single" w:sz="4" w:space="0" w:color="000000"/>
              <w:right w:val="single" w:sz="4" w:space="0" w:color="auto"/>
            </w:tcBorders>
            <w:shd w:val="clear" w:color="auto" w:fill="auto"/>
            <w:noWrap/>
            <w:vAlign w:val="center"/>
            <w:hideMark/>
          </w:tcPr>
          <w:p w14:paraId="03B10F8F" w14:textId="77777777" w:rsidR="00907FD2" w:rsidRPr="00332950" w:rsidRDefault="00907FD2" w:rsidP="00332950">
            <w:pPr>
              <w:pStyle w:val="NoSpacing"/>
              <w:rPr>
                <w:sz w:val="16"/>
                <w:szCs w:val="16"/>
              </w:rPr>
            </w:pPr>
            <w:r w:rsidRPr="00332950">
              <w:rPr>
                <w:sz w:val="16"/>
                <w:szCs w:val="16"/>
              </w:rPr>
              <w:t>N48</w:t>
            </w:r>
          </w:p>
        </w:tc>
        <w:tc>
          <w:tcPr>
            <w:tcW w:w="188" w:type="pct"/>
            <w:tcBorders>
              <w:top w:val="nil"/>
              <w:left w:val="nil"/>
              <w:bottom w:val="single" w:sz="4" w:space="0" w:color="000000"/>
              <w:right w:val="single" w:sz="4" w:space="0" w:color="auto"/>
            </w:tcBorders>
            <w:shd w:val="clear" w:color="auto" w:fill="auto"/>
            <w:noWrap/>
            <w:vAlign w:val="center"/>
            <w:hideMark/>
          </w:tcPr>
          <w:p w14:paraId="3AAE9A45" w14:textId="77777777" w:rsidR="00907FD2" w:rsidRPr="00332950" w:rsidRDefault="00907FD2" w:rsidP="00332950">
            <w:pPr>
              <w:pStyle w:val="NoSpacing"/>
              <w:rPr>
                <w:sz w:val="16"/>
                <w:szCs w:val="16"/>
              </w:rPr>
            </w:pPr>
            <w:r w:rsidRPr="00332950">
              <w:rPr>
                <w:sz w:val="16"/>
                <w:szCs w:val="16"/>
              </w:rPr>
              <w:t>600</w:t>
            </w:r>
          </w:p>
        </w:tc>
        <w:tc>
          <w:tcPr>
            <w:tcW w:w="188" w:type="pct"/>
            <w:tcBorders>
              <w:top w:val="nil"/>
              <w:left w:val="nil"/>
              <w:bottom w:val="single" w:sz="4" w:space="0" w:color="000000"/>
              <w:right w:val="single" w:sz="4" w:space="0" w:color="auto"/>
            </w:tcBorders>
            <w:shd w:val="clear" w:color="auto" w:fill="auto"/>
            <w:noWrap/>
            <w:vAlign w:val="center"/>
            <w:hideMark/>
          </w:tcPr>
          <w:p w14:paraId="5761212E" w14:textId="77777777" w:rsidR="00907FD2" w:rsidRPr="00332950" w:rsidRDefault="00907FD2" w:rsidP="00332950">
            <w:pPr>
              <w:pStyle w:val="NoSpacing"/>
              <w:rPr>
                <w:sz w:val="16"/>
                <w:szCs w:val="16"/>
              </w:rPr>
            </w:pPr>
            <w:r w:rsidRPr="00332950">
              <w:rPr>
                <w:sz w:val="16"/>
                <w:szCs w:val="16"/>
              </w:rPr>
              <w:t> </w:t>
            </w:r>
          </w:p>
        </w:tc>
        <w:tc>
          <w:tcPr>
            <w:tcW w:w="169" w:type="pct"/>
            <w:tcBorders>
              <w:top w:val="nil"/>
              <w:left w:val="nil"/>
              <w:bottom w:val="single" w:sz="4" w:space="0" w:color="000000"/>
              <w:right w:val="single" w:sz="4" w:space="0" w:color="auto"/>
            </w:tcBorders>
            <w:shd w:val="clear" w:color="auto" w:fill="auto"/>
            <w:noWrap/>
            <w:vAlign w:val="center"/>
            <w:hideMark/>
          </w:tcPr>
          <w:p w14:paraId="4442D2ED" w14:textId="77777777" w:rsidR="00907FD2" w:rsidRPr="00332950" w:rsidRDefault="00907FD2" w:rsidP="00332950">
            <w:pPr>
              <w:pStyle w:val="NoSpacing"/>
              <w:rPr>
                <w:sz w:val="16"/>
                <w:szCs w:val="16"/>
              </w:rPr>
            </w:pPr>
            <w:r w:rsidRPr="00332950">
              <w:rPr>
                <w:sz w:val="16"/>
                <w:szCs w:val="16"/>
              </w:rPr>
              <w:t>Tròn</w:t>
            </w:r>
          </w:p>
        </w:tc>
        <w:tc>
          <w:tcPr>
            <w:tcW w:w="218" w:type="pct"/>
            <w:tcBorders>
              <w:top w:val="nil"/>
              <w:left w:val="nil"/>
              <w:bottom w:val="single" w:sz="4" w:space="0" w:color="000000"/>
              <w:right w:val="single" w:sz="4" w:space="0" w:color="auto"/>
            </w:tcBorders>
            <w:shd w:val="clear" w:color="auto" w:fill="auto"/>
            <w:noWrap/>
            <w:vAlign w:val="center"/>
            <w:hideMark/>
          </w:tcPr>
          <w:p w14:paraId="52A2B98B" w14:textId="77777777" w:rsidR="00907FD2" w:rsidRPr="00332950" w:rsidRDefault="00907FD2" w:rsidP="00332950">
            <w:pPr>
              <w:pStyle w:val="NoSpacing"/>
              <w:rPr>
                <w:sz w:val="16"/>
                <w:szCs w:val="16"/>
              </w:rPr>
            </w:pPr>
            <w:r w:rsidRPr="00332950">
              <w:rPr>
                <w:sz w:val="16"/>
                <w:szCs w:val="16"/>
              </w:rPr>
              <w:t>176.00</w:t>
            </w:r>
          </w:p>
        </w:tc>
        <w:tc>
          <w:tcPr>
            <w:tcW w:w="235" w:type="pct"/>
            <w:tcBorders>
              <w:top w:val="nil"/>
              <w:left w:val="nil"/>
              <w:bottom w:val="single" w:sz="4" w:space="0" w:color="000000"/>
              <w:right w:val="single" w:sz="4" w:space="0" w:color="auto"/>
            </w:tcBorders>
            <w:shd w:val="clear" w:color="auto" w:fill="auto"/>
            <w:noWrap/>
            <w:vAlign w:val="center"/>
            <w:hideMark/>
          </w:tcPr>
          <w:p w14:paraId="47B4F578" w14:textId="77777777" w:rsidR="00907FD2" w:rsidRPr="00332950" w:rsidRDefault="00907FD2" w:rsidP="00332950">
            <w:pPr>
              <w:pStyle w:val="NoSpacing"/>
              <w:rPr>
                <w:sz w:val="16"/>
                <w:szCs w:val="16"/>
              </w:rPr>
            </w:pPr>
            <w:r w:rsidRPr="00332950">
              <w:rPr>
                <w:sz w:val="16"/>
                <w:szCs w:val="16"/>
              </w:rPr>
              <w:t>0.0017</w:t>
            </w:r>
          </w:p>
        </w:tc>
        <w:tc>
          <w:tcPr>
            <w:tcW w:w="218" w:type="pct"/>
            <w:tcBorders>
              <w:top w:val="nil"/>
              <w:left w:val="nil"/>
              <w:bottom w:val="single" w:sz="4" w:space="0" w:color="000000"/>
              <w:right w:val="single" w:sz="4" w:space="0" w:color="auto"/>
            </w:tcBorders>
            <w:shd w:val="clear" w:color="auto" w:fill="auto"/>
            <w:noWrap/>
            <w:vAlign w:val="center"/>
            <w:hideMark/>
          </w:tcPr>
          <w:p w14:paraId="0439CC9F" w14:textId="77777777" w:rsidR="00907FD2" w:rsidRPr="00332950" w:rsidRDefault="00907FD2" w:rsidP="00332950">
            <w:pPr>
              <w:pStyle w:val="NoSpacing"/>
              <w:rPr>
                <w:sz w:val="16"/>
                <w:szCs w:val="16"/>
              </w:rPr>
            </w:pPr>
            <w:r w:rsidRPr="00332950">
              <w:rPr>
                <w:sz w:val="16"/>
                <w:szCs w:val="16"/>
              </w:rPr>
              <w:t>N39</w:t>
            </w:r>
          </w:p>
        </w:tc>
        <w:tc>
          <w:tcPr>
            <w:tcW w:w="158" w:type="pct"/>
            <w:tcBorders>
              <w:top w:val="nil"/>
              <w:left w:val="nil"/>
              <w:bottom w:val="single" w:sz="4" w:space="0" w:color="000000"/>
              <w:right w:val="single" w:sz="4" w:space="0" w:color="auto"/>
            </w:tcBorders>
            <w:shd w:val="clear" w:color="auto" w:fill="auto"/>
            <w:noWrap/>
            <w:vAlign w:val="center"/>
            <w:hideMark/>
          </w:tcPr>
          <w:p w14:paraId="386BA2F0" w14:textId="77777777" w:rsidR="00907FD2" w:rsidRPr="00332950" w:rsidRDefault="00907FD2" w:rsidP="00332950">
            <w:pPr>
              <w:pStyle w:val="NoSpacing"/>
              <w:rPr>
                <w:sz w:val="16"/>
                <w:szCs w:val="16"/>
              </w:rPr>
            </w:pPr>
            <w:r w:rsidRPr="00332950">
              <w:rPr>
                <w:sz w:val="16"/>
                <w:szCs w:val="16"/>
              </w:rPr>
              <w:t>0.4</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1456AD5A" w14:textId="77777777" w:rsidR="00907FD2" w:rsidRPr="00332950" w:rsidRDefault="00907FD2" w:rsidP="00332950">
            <w:pPr>
              <w:pStyle w:val="NoSpacing"/>
              <w:rPr>
                <w:sz w:val="16"/>
                <w:szCs w:val="16"/>
              </w:rPr>
            </w:pPr>
            <w:r w:rsidRPr="00332950">
              <w:rPr>
                <w:sz w:val="16"/>
                <w:szCs w:val="16"/>
              </w:rPr>
              <w:t>0.4</w:t>
            </w:r>
          </w:p>
        </w:tc>
        <w:tc>
          <w:tcPr>
            <w:tcW w:w="152" w:type="pct"/>
            <w:tcBorders>
              <w:top w:val="nil"/>
              <w:left w:val="nil"/>
              <w:bottom w:val="single" w:sz="4" w:space="0" w:color="000000"/>
              <w:right w:val="single" w:sz="4" w:space="0" w:color="auto"/>
            </w:tcBorders>
            <w:shd w:val="clear" w:color="auto" w:fill="auto"/>
            <w:noWrap/>
            <w:vAlign w:val="center"/>
            <w:hideMark/>
          </w:tcPr>
          <w:p w14:paraId="5C451934" w14:textId="77777777" w:rsidR="00907FD2" w:rsidRPr="00332950" w:rsidRDefault="00907FD2" w:rsidP="00332950">
            <w:pPr>
              <w:pStyle w:val="NoSpacing"/>
              <w:rPr>
                <w:sz w:val="16"/>
                <w:szCs w:val="16"/>
              </w:rPr>
            </w:pPr>
            <w:r w:rsidRPr="00332950">
              <w:rPr>
                <w:sz w:val="16"/>
                <w:szCs w:val="16"/>
              </w:rPr>
              <w:t>0.8</w:t>
            </w:r>
          </w:p>
        </w:tc>
        <w:tc>
          <w:tcPr>
            <w:tcW w:w="207" w:type="pct"/>
            <w:tcBorders>
              <w:top w:val="nil"/>
              <w:left w:val="nil"/>
              <w:bottom w:val="single" w:sz="4" w:space="0" w:color="000000"/>
              <w:right w:val="single" w:sz="4" w:space="0" w:color="auto"/>
            </w:tcBorders>
            <w:shd w:val="clear" w:color="auto" w:fill="auto"/>
            <w:noWrap/>
            <w:vAlign w:val="center"/>
            <w:hideMark/>
          </w:tcPr>
          <w:p w14:paraId="61E4D2FB" w14:textId="77777777" w:rsidR="00907FD2" w:rsidRPr="00332950" w:rsidRDefault="00907FD2" w:rsidP="00332950">
            <w:pPr>
              <w:pStyle w:val="NoSpacing"/>
              <w:rPr>
                <w:sz w:val="16"/>
                <w:szCs w:val="16"/>
              </w:rPr>
            </w:pPr>
            <w:r w:rsidRPr="00332950">
              <w:rPr>
                <w:sz w:val="16"/>
                <w:szCs w:val="16"/>
              </w:rPr>
              <w:t>10.0</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227EC106" w14:textId="77777777" w:rsidR="00907FD2" w:rsidRPr="00332950" w:rsidRDefault="00907FD2" w:rsidP="00332950">
            <w:pPr>
              <w:pStyle w:val="NoSpacing"/>
              <w:rPr>
                <w:sz w:val="16"/>
                <w:szCs w:val="16"/>
              </w:rPr>
            </w:pPr>
            <w:r w:rsidRPr="00332950">
              <w:rPr>
                <w:sz w:val="16"/>
                <w:szCs w:val="16"/>
              </w:rPr>
              <w:t>5.9</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73BFD4D9" w14:textId="77777777" w:rsidR="00907FD2" w:rsidRPr="00332950" w:rsidRDefault="00907FD2" w:rsidP="00332950">
            <w:pPr>
              <w:pStyle w:val="NoSpacing"/>
              <w:rPr>
                <w:sz w:val="16"/>
                <w:szCs w:val="16"/>
              </w:rPr>
            </w:pPr>
            <w:r w:rsidRPr="00332950">
              <w:rPr>
                <w:sz w:val="16"/>
                <w:szCs w:val="16"/>
              </w:rPr>
              <w:t>15.9</w:t>
            </w:r>
          </w:p>
        </w:tc>
        <w:tc>
          <w:tcPr>
            <w:tcW w:w="227" w:type="pct"/>
            <w:tcBorders>
              <w:top w:val="nil"/>
              <w:left w:val="nil"/>
              <w:bottom w:val="single" w:sz="4" w:space="0" w:color="000000"/>
              <w:right w:val="single" w:sz="4" w:space="0" w:color="auto"/>
            </w:tcBorders>
            <w:shd w:val="clear" w:color="auto" w:fill="auto"/>
            <w:noWrap/>
            <w:vAlign w:val="center"/>
            <w:hideMark/>
          </w:tcPr>
          <w:p w14:paraId="21558896" w14:textId="77777777" w:rsidR="00907FD2" w:rsidRPr="00332950" w:rsidRDefault="00907FD2" w:rsidP="00332950">
            <w:pPr>
              <w:pStyle w:val="NoSpacing"/>
              <w:rPr>
                <w:sz w:val="16"/>
                <w:szCs w:val="16"/>
              </w:rPr>
            </w:pPr>
            <w:r w:rsidRPr="00332950">
              <w:rPr>
                <w:sz w:val="16"/>
                <w:szCs w:val="16"/>
              </w:rPr>
              <w:t>271.5</w:t>
            </w:r>
          </w:p>
        </w:tc>
        <w:tc>
          <w:tcPr>
            <w:tcW w:w="191" w:type="pct"/>
            <w:tcBorders>
              <w:top w:val="nil"/>
              <w:left w:val="nil"/>
              <w:bottom w:val="single" w:sz="4" w:space="0" w:color="000000"/>
              <w:right w:val="single" w:sz="4" w:space="0" w:color="auto"/>
            </w:tcBorders>
            <w:shd w:val="clear" w:color="auto" w:fill="auto"/>
            <w:noWrap/>
            <w:vAlign w:val="center"/>
            <w:hideMark/>
          </w:tcPr>
          <w:p w14:paraId="6965B0CA" w14:textId="77777777" w:rsidR="00907FD2" w:rsidRPr="00332950" w:rsidRDefault="00907FD2" w:rsidP="00332950">
            <w:pPr>
              <w:pStyle w:val="NoSpacing"/>
              <w:rPr>
                <w:sz w:val="16"/>
                <w:szCs w:val="16"/>
              </w:rPr>
            </w:pPr>
            <w:r w:rsidRPr="00332950">
              <w:rPr>
                <w:sz w:val="16"/>
                <w:szCs w:val="16"/>
              </w:rPr>
              <w:t>71.1</w:t>
            </w:r>
          </w:p>
        </w:tc>
        <w:tc>
          <w:tcPr>
            <w:tcW w:w="155" w:type="pct"/>
            <w:tcBorders>
              <w:top w:val="nil"/>
              <w:left w:val="nil"/>
              <w:bottom w:val="single" w:sz="4" w:space="0" w:color="000000"/>
              <w:right w:val="single" w:sz="4" w:space="0" w:color="auto"/>
            </w:tcBorders>
            <w:shd w:val="clear" w:color="auto" w:fill="auto"/>
            <w:noWrap/>
            <w:vAlign w:val="center"/>
            <w:hideMark/>
          </w:tcPr>
          <w:p w14:paraId="7D3C2E77" w14:textId="77777777" w:rsidR="00907FD2" w:rsidRPr="00332950" w:rsidRDefault="00907FD2" w:rsidP="00332950">
            <w:pPr>
              <w:pStyle w:val="NoSpacing"/>
              <w:rPr>
                <w:sz w:val="16"/>
                <w:szCs w:val="16"/>
              </w:rPr>
            </w:pPr>
            <w:r w:rsidRPr="00332950">
              <w:rPr>
                <w:sz w:val="16"/>
                <w:szCs w:val="16"/>
              </w:rPr>
              <w:t>1.1</w:t>
            </w:r>
          </w:p>
        </w:tc>
        <w:tc>
          <w:tcPr>
            <w:tcW w:w="191" w:type="pct"/>
            <w:tcBorders>
              <w:top w:val="nil"/>
              <w:left w:val="nil"/>
              <w:bottom w:val="single" w:sz="4" w:space="0" w:color="000000"/>
              <w:right w:val="single" w:sz="4" w:space="0" w:color="auto"/>
            </w:tcBorders>
            <w:shd w:val="clear" w:color="auto" w:fill="auto"/>
            <w:noWrap/>
            <w:vAlign w:val="center"/>
            <w:hideMark/>
          </w:tcPr>
          <w:p w14:paraId="08CF7974" w14:textId="77777777" w:rsidR="00907FD2" w:rsidRPr="00332950" w:rsidRDefault="00907FD2" w:rsidP="00332950">
            <w:pPr>
              <w:pStyle w:val="NoSpacing"/>
              <w:rPr>
                <w:sz w:val="16"/>
                <w:szCs w:val="16"/>
              </w:rPr>
            </w:pPr>
            <w:r w:rsidRPr="00332950">
              <w:rPr>
                <w:sz w:val="16"/>
                <w:szCs w:val="16"/>
              </w:rPr>
              <w:t>72.3</w:t>
            </w:r>
          </w:p>
        </w:tc>
        <w:tc>
          <w:tcPr>
            <w:tcW w:w="218" w:type="pct"/>
            <w:tcBorders>
              <w:top w:val="nil"/>
              <w:left w:val="nil"/>
              <w:bottom w:val="single" w:sz="4" w:space="0" w:color="000000"/>
              <w:right w:val="single" w:sz="4" w:space="0" w:color="auto"/>
            </w:tcBorders>
            <w:shd w:val="clear" w:color="auto" w:fill="auto"/>
            <w:noWrap/>
            <w:vAlign w:val="center"/>
            <w:hideMark/>
          </w:tcPr>
          <w:p w14:paraId="1A73121D" w14:textId="77777777" w:rsidR="00907FD2" w:rsidRPr="00332950" w:rsidRDefault="00907FD2" w:rsidP="00332950">
            <w:pPr>
              <w:pStyle w:val="NoSpacing"/>
              <w:rPr>
                <w:sz w:val="16"/>
                <w:szCs w:val="16"/>
              </w:rPr>
            </w:pPr>
            <w:r w:rsidRPr="00332950">
              <w:rPr>
                <w:sz w:val="16"/>
                <w:szCs w:val="16"/>
              </w:rPr>
              <w:t>158.6</w:t>
            </w:r>
          </w:p>
        </w:tc>
        <w:tc>
          <w:tcPr>
            <w:tcW w:w="161" w:type="pct"/>
            <w:tcBorders>
              <w:top w:val="nil"/>
              <w:left w:val="nil"/>
              <w:bottom w:val="single" w:sz="4" w:space="0" w:color="000000"/>
              <w:right w:val="single" w:sz="4" w:space="0" w:color="auto"/>
            </w:tcBorders>
            <w:shd w:val="clear" w:color="auto" w:fill="auto"/>
            <w:noWrap/>
            <w:vAlign w:val="center"/>
            <w:hideMark/>
          </w:tcPr>
          <w:p w14:paraId="4B8A9423" w14:textId="77777777" w:rsidR="00907FD2" w:rsidRPr="00332950" w:rsidRDefault="00907FD2" w:rsidP="00332950">
            <w:pPr>
              <w:pStyle w:val="NoSpacing"/>
              <w:rPr>
                <w:sz w:val="16"/>
                <w:szCs w:val="16"/>
              </w:rPr>
            </w:pPr>
            <w:r w:rsidRPr="00332950">
              <w:rPr>
                <w:sz w:val="16"/>
                <w:szCs w:val="16"/>
              </w:rPr>
              <w:t>0.2</w:t>
            </w:r>
          </w:p>
        </w:tc>
        <w:tc>
          <w:tcPr>
            <w:tcW w:w="144" w:type="pct"/>
            <w:tcBorders>
              <w:top w:val="nil"/>
              <w:left w:val="nil"/>
              <w:bottom w:val="single" w:sz="4" w:space="0" w:color="000000"/>
              <w:right w:val="single" w:sz="4" w:space="0" w:color="auto"/>
            </w:tcBorders>
            <w:shd w:val="clear" w:color="auto" w:fill="auto"/>
            <w:noWrap/>
            <w:vAlign w:val="center"/>
            <w:hideMark/>
          </w:tcPr>
          <w:p w14:paraId="1E61E5FF" w14:textId="77777777" w:rsidR="00907FD2" w:rsidRPr="00332950" w:rsidRDefault="00907FD2" w:rsidP="00332950">
            <w:pPr>
              <w:pStyle w:val="NoSpacing"/>
              <w:rPr>
                <w:sz w:val="16"/>
                <w:szCs w:val="16"/>
              </w:rPr>
            </w:pPr>
            <w:r w:rsidRPr="00332950">
              <w:rPr>
                <w:sz w:val="16"/>
                <w:szCs w:val="16"/>
              </w:rPr>
              <w:t>1.3</w:t>
            </w:r>
          </w:p>
        </w:tc>
        <w:tc>
          <w:tcPr>
            <w:tcW w:w="144" w:type="pct"/>
            <w:tcBorders>
              <w:top w:val="nil"/>
              <w:left w:val="nil"/>
              <w:bottom w:val="single" w:sz="4" w:space="0" w:color="000000"/>
              <w:right w:val="single" w:sz="4" w:space="0" w:color="auto"/>
            </w:tcBorders>
            <w:shd w:val="clear" w:color="auto" w:fill="auto"/>
            <w:noWrap/>
            <w:vAlign w:val="center"/>
            <w:hideMark/>
          </w:tcPr>
          <w:p w14:paraId="2CC134F7" w14:textId="77777777" w:rsidR="00907FD2" w:rsidRPr="00332950" w:rsidRDefault="00907FD2" w:rsidP="00332950">
            <w:pPr>
              <w:pStyle w:val="NoSpacing"/>
              <w:rPr>
                <w:sz w:val="16"/>
                <w:szCs w:val="16"/>
              </w:rPr>
            </w:pPr>
            <w:r w:rsidRPr="00332950">
              <w:rPr>
                <w:sz w:val="16"/>
                <w:szCs w:val="16"/>
              </w:rPr>
              <w:t>0.2</w:t>
            </w:r>
          </w:p>
        </w:tc>
        <w:tc>
          <w:tcPr>
            <w:tcW w:w="163" w:type="pct"/>
            <w:tcBorders>
              <w:top w:val="nil"/>
              <w:left w:val="nil"/>
              <w:bottom w:val="single" w:sz="4" w:space="0" w:color="000000"/>
              <w:right w:val="single" w:sz="4" w:space="0" w:color="auto"/>
            </w:tcBorders>
            <w:shd w:val="clear" w:color="auto" w:fill="auto"/>
            <w:noWrap/>
            <w:vAlign w:val="center"/>
            <w:hideMark/>
          </w:tcPr>
          <w:p w14:paraId="0B19AC98" w14:textId="77777777" w:rsidR="00907FD2" w:rsidRPr="00332950" w:rsidRDefault="00907FD2" w:rsidP="00332950">
            <w:pPr>
              <w:pStyle w:val="NoSpacing"/>
              <w:rPr>
                <w:sz w:val="16"/>
                <w:szCs w:val="16"/>
              </w:rPr>
            </w:pPr>
            <w:r w:rsidRPr="00332950">
              <w:rPr>
                <w:sz w:val="16"/>
                <w:szCs w:val="16"/>
              </w:rPr>
              <w:t>57.9</w:t>
            </w:r>
          </w:p>
        </w:tc>
        <w:tc>
          <w:tcPr>
            <w:tcW w:w="185" w:type="pct"/>
            <w:tcBorders>
              <w:top w:val="nil"/>
              <w:left w:val="nil"/>
              <w:bottom w:val="single" w:sz="4" w:space="0" w:color="000000"/>
              <w:right w:val="single" w:sz="4" w:space="0" w:color="auto"/>
            </w:tcBorders>
            <w:shd w:val="clear" w:color="auto" w:fill="auto"/>
            <w:noWrap/>
            <w:vAlign w:val="center"/>
            <w:hideMark/>
          </w:tcPr>
          <w:p w14:paraId="72FEF3EB" w14:textId="77777777" w:rsidR="00907FD2" w:rsidRPr="00332950" w:rsidRDefault="00907FD2" w:rsidP="00332950">
            <w:pPr>
              <w:pStyle w:val="NoSpacing"/>
              <w:rPr>
                <w:sz w:val="16"/>
                <w:szCs w:val="16"/>
              </w:rPr>
            </w:pPr>
            <w:r w:rsidRPr="00332950">
              <w:rPr>
                <w:sz w:val="16"/>
                <w:szCs w:val="16"/>
              </w:rPr>
              <w:t>1.01</w:t>
            </w:r>
          </w:p>
        </w:tc>
        <w:tc>
          <w:tcPr>
            <w:tcW w:w="218" w:type="pct"/>
            <w:tcBorders>
              <w:top w:val="nil"/>
              <w:left w:val="nil"/>
              <w:bottom w:val="single" w:sz="4" w:space="0" w:color="000000"/>
              <w:right w:val="single" w:sz="4" w:space="0" w:color="auto"/>
            </w:tcBorders>
            <w:shd w:val="clear" w:color="auto" w:fill="auto"/>
            <w:noWrap/>
            <w:vAlign w:val="center"/>
            <w:hideMark/>
          </w:tcPr>
          <w:p w14:paraId="39E0811F" w14:textId="77777777" w:rsidR="00907FD2" w:rsidRPr="00332950" w:rsidRDefault="00907FD2" w:rsidP="00332950">
            <w:pPr>
              <w:pStyle w:val="NoSpacing"/>
              <w:rPr>
                <w:sz w:val="16"/>
                <w:szCs w:val="16"/>
              </w:rPr>
            </w:pPr>
            <w:r w:rsidRPr="00332950">
              <w:rPr>
                <w:sz w:val="16"/>
                <w:szCs w:val="16"/>
              </w:rPr>
              <w:t>230.9</w:t>
            </w:r>
          </w:p>
        </w:tc>
        <w:tc>
          <w:tcPr>
            <w:tcW w:w="268" w:type="pct"/>
            <w:gridSpan w:val="2"/>
            <w:tcBorders>
              <w:top w:val="nil"/>
              <w:left w:val="nil"/>
              <w:bottom w:val="single" w:sz="4" w:space="0" w:color="000000"/>
              <w:right w:val="single" w:sz="4" w:space="0" w:color="auto"/>
            </w:tcBorders>
            <w:shd w:val="clear" w:color="auto" w:fill="auto"/>
            <w:noWrap/>
            <w:vAlign w:val="center"/>
            <w:hideMark/>
          </w:tcPr>
          <w:p w14:paraId="74C65AC0" w14:textId="77777777" w:rsidR="00907FD2" w:rsidRPr="00332950" w:rsidRDefault="00907FD2" w:rsidP="00332950">
            <w:pPr>
              <w:pStyle w:val="NoSpacing"/>
              <w:rPr>
                <w:sz w:val="16"/>
                <w:szCs w:val="16"/>
              </w:rPr>
            </w:pPr>
            <w:r w:rsidRPr="00332950">
              <w:rPr>
                <w:sz w:val="16"/>
                <w:szCs w:val="16"/>
              </w:rPr>
              <w:t>Đảm bảo</w:t>
            </w:r>
          </w:p>
        </w:tc>
      </w:tr>
      <w:tr w:rsidR="00332950" w:rsidRPr="00332950" w14:paraId="1A3D75AD" w14:textId="77777777" w:rsidTr="00247861">
        <w:trPr>
          <w:trHeight w:val="328"/>
        </w:trPr>
        <w:tc>
          <w:tcPr>
            <w:tcW w:w="160" w:type="pct"/>
            <w:tcBorders>
              <w:top w:val="nil"/>
              <w:left w:val="single" w:sz="4" w:space="0" w:color="auto"/>
              <w:bottom w:val="single" w:sz="4" w:space="0" w:color="000000"/>
              <w:right w:val="single" w:sz="4" w:space="0" w:color="auto"/>
            </w:tcBorders>
            <w:shd w:val="clear" w:color="auto" w:fill="auto"/>
            <w:noWrap/>
            <w:vAlign w:val="center"/>
            <w:hideMark/>
          </w:tcPr>
          <w:p w14:paraId="70049D41" w14:textId="77777777" w:rsidR="00907FD2" w:rsidRPr="00332950" w:rsidRDefault="00907FD2" w:rsidP="00332950">
            <w:pPr>
              <w:pStyle w:val="NoSpacing"/>
              <w:rPr>
                <w:sz w:val="16"/>
                <w:szCs w:val="16"/>
              </w:rPr>
            </w:pPr>
            <w:r w:rsidRPr="00332950">
              <w:rPr>
                <w:sz w:val="16"/>
                <w:szCs w:val="16"/>
              </w:rPr>
              <w:t>23</w:t>
            </w:r>
          </w:p>
        </w:tc>
        <w:tc>
          <w:tcPr>
            <w:tcW w:w="205" w:type="pct"/>
            <w:tcBorders>
              <w:top w:val="nil"/>
              <w:left w:val="nil"/>
              <w:bottom w:val="single" w:sz="4" w:space="0" w:color="000000"/>
              <w:right w:val="single" w:sz="4" w:space="0" w:color="auto"/>
            </w:tcBorders>
            <w:shd w:val="clear" w:color="auto" w:fill="auto"/>
            <w:noWrap/>
            <w:vAlign w:val="center"/>
            <w:hideMark/>
          </w:tcPr>
          <w:p w14:paraId="7C11B488" w14:textId="77777777" w:rsidR="00907FD2" w:rsidRPr="00332950" w:rsidRDefault="00907FD2" w:rsidP="00332950">
            <w:pPr>
              <w:pStyle w:val="NoSpacing"/>
              <w:rPr>
                <w:sz w:val="16"/>
                <w:szCs w:val="16"/>
              </w:rPr>
            </w:pPr>
            <w:r w:rsidRPr="00332950">
              <w:rPr>
                <w:sz w:val="16"/>
                <w:szCs w:val="16"/>
              </w:rPr>
              <w:t>N39</w:t>
            </w:r>
          </w:p>
        </w:tc>
        <w:tc>
          <w:tcPr>
            <w:tcW w:w="188" w:type="pct"/>
            <w:tcBorders>
              <w:top w:val="nil"/>
              <w:left w:val="nil"/>
              <w:bottom w:val="single" w:sz="4" w:space="0" w:color="000000"/>
              <w:right w:val="single" w:sz="4" w:space="0" w:color="auto"/>
            </w:tcBorders>
            <w:shd w:val="clear" w:color="auto" w:fill="auto"/>
            <w:noWrap/>
            <w:vAlign w:val="center"/>
            <w:hideMark/>
          </w:tcPr>
          <w:p w14:paraId="4E47B13A" w14:textId="77777777" w:rsidR="00907FD2" w:rsidRPr="00332950" w:rsidRDefault="00907FD2" w:rsidP="00332950">
            <w:pPr>
              <w:pStyle w:val="NoSpacing"/>
              <w:rPr>
                <w:sz w:val="16"/>
                <w:szCs w:val="16"/>
              </w:rPr>
            </w:pPr>
            <w:r w:rsidRPr="00332950">
              <w:rPr>
                <w:sz w:val="16"/>
                <w:szCs w:val="16"/>
              </w:rPr>
              <w:t>800</w:t>
            </w:r>
          </w:p>
        </w:tc>
        <w:tc>
          <w:tcPr>
            <w:tcW w:w="188" w:type="pct"/>
            <w:tcBorders>
              <w:top w:val="nil"/>
              <w:left w:val="nil"/>
              <w:bottom w:val="single" w:sz="4" w:space="0" w:color="000000"/>
              <w:right w:val="single" w:sz="4" w:space="0" w:color="auto"/>
            </w:tcBorders>
            <w:shd w:val="clear" w:color="auto" w:fill="auto"/>
            <w:noWrap/>
            <w:vAlign w:val="center"/>
            <w:hideMark/>
          </w:tcPr>
          <w:p w14:paraId="2F66E699" w14:textId="77777777" w:rsidR="00907FD2" w:rsidRPr="00332950" w:rsidRDefault="00907FD2" w:rsidP="00332950">
            <w:pPr>
              <w:pStyle w:val="NoSpacing"/>
              <w:rPr>
                <w:sz w:val="16"/>
                <w:szCs w:val="16"/>
              </w:rPr>
            </w:pPr>
            <w:r w:rsidRPr="00332950">
              <w:rPr>
                <w:sz w:val="16"/>
                <w:szCs w:val="16"/>
              </w:rPr>
              <w:t> </w:t>
            </w:r>
          </w:p>
        </w:tc>
        <w:tc>
          <w:tcPr>
            <w:tcW w:w="169" w:type="pct"/>
            <w:tcBorders>
              <w:top w:val="nil"/>
              <w:left w:val="nil"/>
              <w:bottom w:val="single" w:sz="4" w:space="0" w:color="000000"/>
              <w:right w:val="single" w:sz="4" w:space="0" w:color="auto"/>
            </w:tcBorders>
            <w:shd w:val="clear" w:color="auto" w:fill="auto"/>
            <w:noWrap/>
            <w:vAlign w:val="center"/>
            <w:hideMark/>
          </w:tcPr>
          <w:p w14:paraId="19A93DF9" w14:textId="77777777" w:rsidR="00907FD2" w:rsidRPr="00332950" w:rsidRDefault="00907FD2" w:rsidP="00332950">
            <w:pPr>
              <w:pStyle w:val="NoSpacing"/>
              <w:rPr>
                <w:sz w:val="16"/>
                <w:szCs w:val="16"/>
              </w:rPr>
            </w:pPr>
            <w:r w:rsidRPr="00332950">
              <w:rPr>
                <w:sz w:val="16"/>
                <w:szCs w:val="16"/>
              </w:rPr>
              <w:t>Tròn</w:t>
            </w:r>
          </w:p>
        </w:tc>
        <w:tc>
          <w:tcPr>
            <w:tcW w:w="218" w:type="pct"/>
            <w:tcBorders>
              <w:top w:val="nil"/>
              <w:left w:val="nil"/>
              <w:bottom w:val="single" w:sz="4" w:space="0" w:color="000000"/>
              <w:right w:val="single" w:sz="4" w:space="0" w:color="auto"/>
            </w:tcBorders>
            <w:shd w:val="clear" w:color="auto" w:fill="auto"/>
            <w:noWrap/>
            <w:vAlign w:val="center"/>
            <w:hideMark/>
          </w:tcPr>
          <w:p w14:paraId="0CBB2A63" w14:textId="77777777" w:rsidR="00907FD2" w:rsidRPr="00332950" w:rsidRDefault="00907FD2" w:rsidP="00332950">
            <w:pPr>
              <w:pStyle w:val="NoSpacing"/>
              <w:rPr>
                <w:sz w:val="16"/>
                <w:szCs w:val="16"/>
              </w:rPr>
            </w:pPr>
            <w:r w:rsidRPr="00332950">
              <w:rPr>
                <w:sz w:val="16"/>
                <w:szCs w:val="16"/>
              </w:rPr>
              <w:t>95.00</w:t>
            </w:r>
          </w:p>
        </w:tc>
        <w:tc>
          <w:tcPr>
            <w:tcW w:w="235" w:type="pct"/>
            <w:tcBorders>
              <w:top w:val="nil"/>
              <w:left w:val="nil"/>
              <w:bottom w:val="single" w:sz="4" w:space="0" w:color="000000"/>
              <w:right w:val="single" w:sz="4" w:space="0" w:color="auto"/>
            </w:tcBorders>
            <w:shd w:val="clear" w:color="auto" w:fill="auto"/>
            <w:noWrap/>
            <w:vAlign w:val="center"/>
            <w:hideMark/>
          </w:tcPr>
          <w:p w14:paraId="0355E2E6" w14:textId="77777777" w:rsidR="00907FD2" w:rsidRPr="00332950" w:rsidRDefault="00907FD2" w:rsidP="00332950">
            <w:pPr>
              <w:pStyle w:val="NoSpacing"/>
              <w:rPr>
                <w:sz w:val="16"/>
                <w:szCs w:val="16"/>
              </w:rPr>
            </w:pPr>
            <w:r w:rsidRPr="00332950">
              <w:rPr>
                <w:sz w:val="16"/>
                <w:szCs w:val="16"/>
              </w:rPr>
              <w:t>0.0013</w:t>
            </w:r>
          </w:p>
        </w:tc>
        <w:tc>
          <w:tcPr>
            <w:tcW w:w="218" w:type="pct"/>
            <w:tcBorders>
              <w:top w:val="nil"/>
              <w:left w:val="nil"/>
              <w:bottom w:val="single" w:sz="4" w:space="0" w:color="000000"/>
              <w:right w:val="single" w:sz="4" w:space="0" w:color="auto"/>
            </w:tcBorders>
            <w:shd w:val="clear" w:color="auto" w:fill="auto"/>
            <w:noWrap/>
            <w:vAlign w:val="center"/>
            <w:hideMark/>
          </w:tcPr>
          <w:p w14:paraId="10EE373F" w14:textId="77777777" w:rsidR="00907FD2" w:rsidRPr="00332950" w:rsidRDefault="00907FD2" w:rsidP="00332950">
            <w:pPr>
              <w:pStyle w:val="NoSpacing"/>
              <w:rPr>
                <w:sz w:val="16"/>
                <w:szCs w:val="16"/>
              </w:rPr>
            </w:pPr>
            <w:r w:rsidRPr="00332950">
              <w:rPr>
                <w:sz w:val="16"/>
                <w:szCs w:val="16"/>
              </w:rPr>
              <w:t>N33</w:t>
            </w:r>
          </w:p>
        </w:tc>
        <w:tc>
          <w:tcPr>
            <w:tcW w:w="158" w:type="pct"/>
            <w:tcBorders>
              <w:top w:val="nil"/>
              <w:left w:val="nil"/>
              <w:bottom w:val="single" w:sz="4" w:space="0" w:color="000000"/>
              <w:right w:val="single" w:sz="4" w:space="0" w:color="auto"/>
            </w:tcBorders>
            <w:shd w:val="clear" w:color="auto" w:fill="auto"/>
            <w:noWrap/>
            <w:vAlign w:val="center"/>
            <w:hideMark/>
          </w:tcPr>
          <w:p w14:paraId="1DCA2D60" w14:textId="77777777" w:rsidR="00907FD2" w:rsidRPr="00332950" w:rsidRDefault="00907FD2" w:rsidP="00332950">
            <w:pPr>
              <w:pStyle w:val="NoSpacing"/>
              <w:rPr>
                <w:sz w:val="16"/>
                <w:szCs w:val="16"/>
              </w:rPr>
            </w:pPr>
            <w:r w:rsidRPr="00332950">
              <w:rPr>
                <w:sz w:val="16"/>
                <w:szCs w:val="16"/>
              </w:rPr>
              <w:t>0.4</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703B8C45" w14:textId="77777777" w:rsidR="00907FD2" w:rsidRPr="00332950" w:rsidRDefault="00907FD2" w:rsidP="00332950">
            <w:pPr>
              <w:pStyle w:val="NoSpacing"/>
              <w:rPr>
                <w:sz w:val="16"/>
                <w:szCs w:val="16"/>
              </w:rPr>
            </w:pPr>
            <w:r w:rsidRPr="00332950">
              <w:rPr>
                <w:sz w:val="16"/>
                <w:szCs w:val="16"/>
              </w:rPr>
              <w:t>0.4</w:t>
            </w:r>
          </w:p>
        </w:tc>
        <w:tc>
          <w:tcPr>
            <w:tcW w:w="152" w:type="pct"/>
            <w:tcBorders>
              <w:top w:val="nil"/>
              <w:left w:val="nil"/>
              <w:bottom w:val="single" w:sz="4" w:space="0" w:color="000000"/>
              <w:right w:val="single" w:sz="4" w:space="0" w:color="auto"/>
            </w:tcBorders>
            <w:shd w:val="clear" w:color="auto" w:fill="auto"/>
            <w:noWrap/>
            <w:vAlign w:val="center"/>
            <w:hideMark/>
          </w:tcPr>
          <w:p w14:paraId="37812F73" w14:textId="77777777" w:rsidR="00907FD2" w:rsidRPr="00332950" w:rsidRDefault="00907FD2" w:rsidP="00332950">
            <w:pPr>
              <w:pStyle w:val="NoSpacing"/>
              <w:rPr>
                <w:sz w:val="16"/>
                <w:szCs w:val="16"/>
              </w:rPr>
            </w:pPr>
            <w:r w:rsidRPr="00332950">
              <w:rPr>
                <w:sz w:val="16"/>
                <w:szCs w:val="16"/>
              </w:rPr>
              <w:t>0.8</w:t>
            </w:r>
          </w:p>
        </w:tc>
        <w:tc>
          <w:tcPr>
            <w:tcW w:w="207" w:type="pct"/>
            <w:tcBorders>
              <w:top w:val="nil"/>
              <w:left w:val="nil"/>
              <w:bottom w:val="single" w:sz="4" w:space="0" w:color="000000"/>
              <w:right w:val="single" w:sz="4" w:space="0" w:color="auto"/>
            </w:tcBorders>
            <w:shd w:val="clear" w:color="auto" w:fill="auto"/>
            <w:noWrap/>
            <w:vAlign w:val="center"/>
            <w:hideMark/>
          </w:tcPr>
          <w:p w14:paraId="72061655" w14:textId="77777777" w:rsidR="00907FD2" w:rsidRPr="00332950" w:rsidRDefault="00907FD2" w:rsidP="00332950">
            <w:pPr>
              <w:pStyle w:val="NoSpacing"/>
              <w:rPr>
                <w:sz w:val="16"/>
                <w:szCs w:val="16"/>
              </w:rPr>
            </w:pPr>
            <w:r w:rsidRPr="00332950">
              <w:rPr>
                <w:sz w:val="16"/>
                <w:szCs w:val="16"/>
              </w:rPr>
              <w:t>10.0</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6E93A6A0" w14:textId="77777777" w:rsidR="00907FD2" w:rsidRPr="00332950" w:rsidRDefault="00907FD2" w:rsidP="00332950">
            <w:pPr>
              <w:pStyle w:val="NoSpacing"/>
              <w:rPr>
                <w:sz w:val="16"/>
                <w:szCs w:val="16"/>
              </w:rPr>
            </w:pPr>
            <w:r w:rsidRPr="00332950">
              <w:rPr>
                <w:sz w:val="16"/>
                <w:szCs w:val="16"/>
              </w:rPr>
              <w:t>3.0</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316C29C2" w14:textId="77777777" w:rsidR="00907FD2" w:rsidRPr="00332950" w:rsidRDefault="00907FD2" w:rsidP="00332950">
            <w:pPr>
              <w:pStyle w:val="NoSpacing"/>
              <w:rPr>
                <w:sz w:val="16"/>
                <w:szCs w:val="16"/>
              </w:rPr>
            </w:pPr>
            <w:r w:rsidRPr="00332950">
              <w:rPr>
                <w:sz w:val="16"/>
                <w:szCs w:val="16"/>
              </w:rPr>
              <w:t>13.0</w:t>
            </w:r>
          </w:p>
        </w:tc>
        <w:tc>
          <w:tcPr>
            <w:tcW w:w="227" w:type="pct"/>
            <w:tcBorders>
              <w:top w:val="nil"/>
              <w:left w:val="nil"/>
              <w:bottom w:val="single" w:sz="4" w:space="0" w:color="000000"/>
              <w:right w:val="single" w:sz="4" w:space="0" w:color="auto"/>
            </w:tcBorders>
            <w:shd w:val="clear" w:color="auto" w:fill="auto"/>
            <w:noWrap/>
            <w:vAlign w:val="center"/>
            <w:hideMark/>
          </w:tcPr>
          <w:p w14:paraId="1D8AC508" w14:textId="77777777" w:rsidR="00907FD2" w:rsidRPr="00332950" w:rsidRDefault="00907FD2" w:rsidP="00332950">
            <w:pPr>
              <w:pStyle w:val="NoSpacing"/>
              <w:rPr>
                <w:sz w:val="16"/>
                <w:szCs w:val="16"/>
              </w:rPr>
            </w:pPr>
            <w:r w:rsidRPr="00332950">
              <w:rPr>
                <w:sz w:val="16"/>
                <w:szCs w:val="16"/>
              </w:rPr>
              <w:t>290.7</w:t>
            </w:r>
          </w:p>
        </w:tc>
        <w:tc>
          <w:tcPr>
            <w:tcW w:w="191" w:type="pct"/>
            <w:tcBorders>
              <w:top w:val="nil"/>
              <w:left w:val="nil"/>
              <w:bottom w:val="single" w:sz="4" w:space="0" w:color="000000"/>
              <w:right w:val="single" w:sz="4" w:space="0" w:color="auto"/>
            </w:tcBorders>
            <w:shd w:val="clear" w:color="auto" w:fill="auto"/>
            <w:noWrap/>
            <w:vAlign w:val="center"/>
            <w:hideMark/>
          </w:tcPr>
          <w:p w14:paraId="6FB5774E" w14:textId="77777777" w:rsidR="00907FD2" w:rsidRPr="00332950" w:rsidRDefault="00907FD2" w:rsidP="00332950">
            <w:pPr>
              <w:pStyle w:val="NoSpacing"/>
              <w:rPr>
                <w:sz w:val="16"/>
                <w:szCs w:val="16"/>
              </w:rPr>
            </w:pPr>
            <w:r w:rsidRPr="00332950">
              <w:rPr>
                <w:sz w:val="16"/>
                <w:szCs w:val="16"/>
              </w:rPr>
              <w:t>76.2</w:t>
            </w:r>
          </w:p>
        </w:tc>
        <w:tc>
          <w:tcPr>
            <w:tcW w:w="155" w:type="pct"/>
            <w:tcBorders>
              <w:top w:val="nil"/>
              <w:left w:val="nil"/>
              <w:bottom w:val="single" w:sz="4" w:space="0" w:color="000000"/>
              <w:right w:val="single" w:sz="4" w:space="0" w:color="auto"/>
            </w:tcBorders>
            <w:shd w:val="clear" w:color="auto" w:fill="auto"/>
            <w:noWrap/>
            <w:vAlign w:val="center"/>
            <w:hideMark/>
          </w:tcPr>
          <w:p w14:paraId="1FAEDC68" w14:textId="77777777" w:rsidR="00907FD2" w:rsidRPr="00332950" w:rsidRDefault="00907FD2" w:rsidP="00332950">
            <w:pPr>
              <w:pStyle w:val="NoSpacing"/>
              <w:rPr>
                <w:sz w:val="16"/>
                <w:szCs w:val="16"/>
              </w:rPr>
            </w:pPr>
            <w:r w:rsidRPr="00332950">
              <w:rPr>
                <w:sz w:val="16"/>
                <w:szCs w:val="16"/>
              </w:rPr>
              <w:t>1.1</w:t>
            </w:r>
          </w:p>
        </w:tc>
        <w:tc>
          <w:tcPr>
            <w:tcW w:w="191" w:type="pct"/>
            <w:tcBorders>
              <w:top w:val="nil"/>
              <w:left w:val="nil"/>
              <w:bottom w:val="single" w:sz="4" w:space="0" w:color="000000"/>
              <w:right w:val="single" w:sz="4" w:space="0" w:color="auto"/>
            </w:tcBorders>
            <w:shd w:val="clear" w:color="auto" w:fill="auto"/>
            <w:noWrap/>
            <w:vAlign w:val="center"/>
            <w:hideMark/>
          </w:tcPr>
          <w:p w14:paraId="124A3902" w14:textId="77777777" w:rsidR="00907FD2" w:rsidRPr="00332950" w:rsidRDefault="00907FD2" w:rsidP="00332950">
            <w:pPr>
              <w:pStyle w:val="NoSpacing"/>
              <w:rPr>
                <w:sz w:val="16"/>
                <w:szCs w:val="16"/>
              </w:rPr>
            </w:pPr>
            <w:r w:rsidRPr="00332950">
              <w:rPr>
                <w:sz w:val="16"/>
                <w:szCs w:val="16"/>
              </w:rPr>
              <w:t>77.3</w:t>
            </w:r>
          </w:p>
        </w:tc>
        <w:tc>
          <w:tcPr>
            <w:tcW w:w="218" w:type="pct"/>
            <w:tcBorders>
              <w:top w:val="nil"/>
              <w:left w:val="nil"/>
              <w:bottom w:val="single" w:sz="4" w:space="0" w:color="000000"/>
              <w:right w:val="single" w:sz="4" w:space="0" w:color="auto"/>
            </w:tcBorders>
            <w:shd w:val="clear" w:color="auto" w:fill="auto"/>
            <w:noWrap/>
            <w:vAlign w:val="center"/>
            <w:hideMark/>
          </w:tcPr>
          <w:p w14:paraId="4479B02F" w14:textId="77777777" w:rsidR="00907FD2" w:rsidRPr="00332950" w:rsidRDefault="00907FD2" w:rsidP="00332950">
            <w:pPr>
              <w:pStyle w:val="NoSpacing"/>
              <w:rPr>
                <w:sz w:val="16"/>
                <w:szCs w:val="16"/>
              </w:rPr>
            </w:pPr>
            <w:r w:rsidRPr="00332950">
              <w:rPr>
                <w:sz w:val="16"/>
                <w:szCs w:val="16"/>
              </w:rPr>
              <w:t>357.4</w:t>
            </w:r>
          </w:p>
        </w:tc>
        <w:tc>
          <w:tcPr>
            <w:tcW w:w="161" w:type="pct"/>
            <w:tcBorders>
              <w:top w:val="nil"/>
              <w:left w:val="nil"/>
              <w:bottom w:val="single" w:sz="4" w:space="0" w:color="000000"/>
              <w:right w:val="single" w:sz="4" w:space="0" w:color="auto"/>
            </w:tcBorders>
            <w:shd w:val="clear" w:color="auto" w:fill="auto"/>
            <w:noWrap/>
            <w:vAlign w:val="center"/>
            <w:hideMark/>
          </w:tcPr>
          <w:p w14:paraId="0B68C63B" w14:textId="77777777" w:rsidR="00907FD2" w:rsidRPr="00332950" w:rsidRDefault="00907FD2" w:rsidP="00332950">
            <w:pPr>
              <w:pStyle w:val="NoSpacing"/>
              <w:rPr>
                <w:sz w:val="16"/>
                <w:szCs w:val="16"/>
              </w:rPr>
            </w:pPr>
            <w:r w:rsidRPr="00332950">
              <w:rPr>
                <w:sz w:val="16"/>
                <w:szCs w:val="16"/>
              </w:rPr>
              <w:t>0.4</w:t>
            </w:r>
          </w:p>
        </w:tc>
        <w:tc>
          <w:tcPr>
            <w:tcW w:w="144" w:type="pct"/>
            <w:tcBorders>
              <w:top w:val="nil"/>
              <w:left w:val="nil"/>
              <w:bottom w:val="single" w:sz="4" w:space="0" w:color="000000"/>
              <w:right w:val="single" w:sz="4" w:space="0" w:color="auto"/>
            </w:tcBorders>
            <w:shd w:val="clear" w:color="auto" w:fill="auto"/>
            <w:noWrap/>
            <w:vAlign w:val="center"/>
            <w:hideMark/>
          </w:tcPr>
          <w:p w14:paraId="4D898007" w14:textId="77777777" w:rsidR="00907FD2" w:rsidRPr="00332950" w:rsidRDefault="00907FD2" w:rsidP="00332950">
            <w:pPr>
              <w:pStyle w:val="NoSpacing"/>
              <w:rPr>
                <w:sz w:val="16"/>
                <w:szCs w:val="16"/>
              </w:rPr>
            </w:pPr>
            <w:r w:rsidRPr="00332950">
              <w:rPr>
                <w:sz w:val="16"/>
                <w:szCs w:val="16"/>
              </w:rPr>
              <w:t>1.7</w:t>
            </w:r>
          </w:p>
        </w:tc>
        <w:tc>
          <w:tcPr>
            <w:tcW w:w="144" w:type="pct"/>
            <w:tcBorders>
              <w:top w:val="nil"/>
              <w:left w:val="nil"/>
              <w:bottom w:val="single" w:sz="4" w:space="0" w:color="000000"/>
              <w:right w:val="single" w:sz="4" w:space="0" w:color="auto"/>
            </w:tcBorders>
            <w:shd w:val="clear" w:color="auto" w:fill="auto"/>
            <w:noWrap/>
            <w:vAlign w:val="center"/>
            <w:hideMark/>
          </w:tcPr>
          <w:p w14:paraId="2F016808" w14:textId="77777777" w:rsidR="00907FD2" w:rsidRPr="00332950" w:rsidRDefault="00907FD2" w:rsidP="00332950">
            <w:pPr>
              <w:pStyle w:val="NoSpacing"/>
              <w:rPr>
                <w:sz w:val="16"/>
                <w:szCs w:val="16"/>
              </w:rPr>
            </w:pPr>
            <w:r w:rsidRPr="00332950">
              <w:rPr>
                <w:sz w:val="16"/>
                <w:szCs w:val="16"/>
              </w:rPr>
              <w:t>0.2</w:t>
            </w:r>
          </w:p>
        </w:tc>
        <w:tc>
          <w:tcPr>
            <w:tcW w:w="163" w:type="pct"/>
            <w:tcBorders>
              <w:top w:val="nil"/>
              <w:left w:val="nil"/>
              <w:bottom w:val="single" w:sz="4" w:space="0" w:color="000000"/>
              <w:right w:val="single" w:sz="4" w:space="0" w:color="auto"/>
            </w:tcBorders>
            <w:shd w:val="clear" w:color="auto" w:fill="auto"/>
            <w:noWrap/>
            <w:vAlign w:val="center"/>
            <w:hideMark/>
          </w:tcPr>
          <w:p w14:paraId="6400CC6D" w14:textId="77777777" w:rsidR="00907FD2" w:rsidRPr="00332950" w:rsidRDefault="00907FD2" w:rsidP="00332950">
            <w:pPr>
              <w:pStyle w:val="NoSpacing"/>
              <w:rPr>
                <w:sz w:val="16"/>
                <w:szCs w:val="16"/>
              </w:rPr>
            </w:pPr>
            <w:r w:rsidRPr="00332950">
              <w:rPr>
                <w:sz w:val="16"/>
                <w:szCs w:val="16"/>
              </w:rPr>
              <w:t>60.7</w:t>
            </w:r>
          </w:p>
        </w:tc>
        <w:tc>
          <w:tcPr>
            <w:tcW w:w="185" w:type="pct"/>
            <w:tcBorders>
              <w:top w:val="nil"/>
              <w:left w:val="nil"/>
              <w:bottom w:val="single" w:sz="4" w:space="0" w:color="000000"/>
              <w:right w:val="single" w:sz="4" w:space="0" w:color="auto"/>
            </w:tcBorders>
            <w:shd w:val="clear" w:color="auto" w:fill="auto"/>
            <w:noWrap/>
            <w:vAlign w:val="center"/>
            <w:hideMark/>
          </w:tcPr>
          <w:p w14:paraId="0DAF636B" w14:textId="77777777" w:rsidR="00907FD2" w:rsidRPr="00332950" w:rsidRDefault="00907FD2" w:rsidP="00332950">
            <w:pPr>
              <w:pStyle w:val="NoSpacing"/>
              <w:rPr>
                <w:sz w:val="16"/>
                <w:szCs w:val="16"/>
              </w:rPr>
            </w:pPr>
            <w:r w:rsidRPr="00332950">
              <w:rPr>
                <w:sz w:val="16"/>
                <w:szCs w:val="16"/>
              </w:rPr>
              <w:t>1.08</w:t>
            </w:r>
          </w:p>
        </w:tc>
        <w:tc>
          <w:tcPr>
            <w:tcW w:w="218" w:type="pct"/>
            <w:tcBorders>
              <w:top w:val="nil"/>
              <w:left w:val="nil"/>
              <w:bottom w:val="single" w:sz="4" w:space="0" w:color="000000"/>
              <w:right w:val="single" w:sz="4" w:space="0" w:color="auto"/>
            </w:tcBorders>
            <w:shd w:val="clear" w:color="auto" w:fill="auto"/>
            <w:noWrap/>
            <w:vAlign w:val="center"/>
            <w:hideMark/>
          </w:tcPr>
          <w:p w14:paraId="1C85AFFA" w14:textId="77777777" w:rsidR="00907FD2" w:rsidRPr="00332950" w:rsidRDefault="00907FD2" w:rsidP="00332950">
            <w:pPr>
              <w:pStyle w:val="NoSpacing"/>
              <w:rPr>
                <w:sz w:val="16"/>
                <w:szCs w:val="16"/>
              </w:rPr>
            </w:pPr>
            <w:r w:rsidRPr="00332950">
              <w:rPr>
                <w:sz w:val="16"/>
                <w:szCs w:val="16"/>
              </w:rPr>
              <w:t>434.8</w:t>
            </w:r>
          </w:p>
        </w:tc>
        <w:tc>
          <w:tcPr>
            <w:tcW w:w="268" w:type="pct"/>
            <w:gridSpan w:val="2"/>
            <w:tcBorders>
              <w:top w:val="nil"/>
              <w:left w:val="nil"/>
              <w:bottom w:val="single" w:sz="4" w:space="0" w:color="000000"/>
              <w:right w:val="single" w:sz="4" w:space="0" w:color="auto"/>
            </w:tcBorders>
            <w:shd w:val="clear" w:color="auto" w:fill="auto"/>
            <w:noWrap/>
            <w:vAlign w:val="center"/>
            <w:hideMark/>
          </w:tcPr>
          <w:p w14:paraId="4FBCD4D3" w14:textId="77777777" w:rsidR="00907FD2" w:rsidRPr="00332950" w:rsidRDefault="00907FD2" w:rsidP="00332950">
            <w:pPr>
              <w:pStyle w:val="NoSpacing"/>
              <w:rPr>
                <w:sz w:val="16"/>
                <w:szCs w:val="16"/>
              </w:rPr>
            </w:pPr>
            <w:r w:rsidRPr="00332950">
              <w:rPr>
                <w:sz w:val="16"/>
                <w:szCs w:val="16"/>
              </w:rPr>
              <w:t>Đảm bảo</w:t>
            </w:r>
          </w:p>
        </w:tc>
      </w:tr>
      <w:tr w:rsidR="00332950" w:rsidRPr="00332950" w14:paraId="454B9F1E" w14:textId="77777777" w:rsidTr="00247861">
        <w:trPr>
          <w:trHeight w:val="328"/>
        </w:trPr>
        <w:tc>
          <w:tcPr>
            <w:tcW w:w="160" w:type="pct"/>
            <w:tcBorders>
              <w:top w:val="nil"/>
              <w:left w:val="single" w:sz="4" w:space="0" w:color="auto"/>
              <w:bottom w:val="single" w:sz="4" w:space="0" w:color="000000"/>
              <w:right w:val="single" w:sz="4" w:space="0" w:color="auto"/>
            </w:tcBorders>
            <w:shd w:val="clear" w:color="auto" w:fill="auto"/>
            <w:noWrap/>
            <w:vAlign w:val="center"/>
            <w:hideMark/>
          </w:tcPr>
          <w:p w14:paraId="42D82B37" w14:textId="77777777" w:rsidR="00907FD2" w:rsidRPr="00332950" w:rsidRDefault="00907FD2" w:rsidP="00332950">
            <w:pPr>
              <w:pStyle w:val="NoSpacing"/>
              <w:rPr>
                <w:sz w:val="16"/>
                <w:szCs w:val="16"/>
              </w:rPr>
            </w:pPr>
            <w:r w:rsidRPr="00332950">
              <w:rPr>
                <w:sz w:val="16"/>
                <w:szCs w:val="16"/>
              </w:rPr>
              <w:t>24</w:t>
            </w:r>
          </w:p>
        </w:tc>
        <w:tc>
          <w:tcPr>
            <w:tcW w:w="205" w:type="pct"/>
            <w:tcBorders>
              <w:top w:val="nil"/>
              <w:left w:val="nil"/>
              <w:bottom w:val="single" w:sz="4" w:space="0" w:color="000000"/>
              <w:right w:val="single" w:sz="4" w:space="0" w:color="auto"/>
            </w:tcBorders>
            <w:shd w:val="clear" w:color="auto" w:fill="auto"/>
            <w:noWrap/>
            <w:vAlign w:val="center"/>
            <w:hideMark/>
          </w:tcPr>
          <w:p w14:paraId="79FEADC0" w14:textId="77777777" w:rsidR="00907FD2" w:rsidRPr="00332950" w:rsidRDefault="00907FD2" w:rsidP="00332950">
            <w:pPr>
              <w:pStyle w:val="NoSpacing"/>
              <w:rPr>
                <w:sz w:val="16"/>
                <w:szCs w:val="16"/>
              </w:rPr>
            </w:pPr>
            <w:r w:rsidRPr="00332950">
              <w:rPr>
                <w:sz w:val="16"/>
                <w:szCs w:val="16"/>
              </w:rPr>
              <w:t>N43</w:t>
            </w:r>
          </w:p>
        </w:tc>
        <w:tc>
          <w:tcPr>
            <w:tcW w:w="188" w:type="pct"/>
            <w:tcBorders>
              <w:top w:val="nil"/>
              <w:left w:val="nil"/>
              <w:bottom w:val="single" w:sz="4" w:space="0" w:color="000000"/>
              <w:right w:val="single" w:sz="4" w:space="0" w:color="auto"/>
            </w:tcBorders>
            <w:shd w:val="clear" w:color="auto" w:fill="auto"/>
            <w:noWrap/>
            <w:vAlign w:val="center"/>
            <w:hideMark/>
          </w:tcPr>
          <w:p w14:paraId="3A5C979C" w14:textId="77777777" w:rsidR="00907FD2" w:rsidRPr="00332950" w:rsidRDefault="00907FD2" w:rsidP="00332950">
            <w:pPr>
              <w:pStyle w:val="NoSpacing"/>
              <w:rPr>
                <w:sz w:val="16"/>
                <w:szCs w:val="16"/>
              </w:rPr>
            </w:pPr>
            <w:r w:rsidRPr="00332950">
              <w:rPr>
                <w:sz w:val="16"/>
                <w:szCs w:val="16"/>
              </w:rPr>
              <w:t>600</w:t>
            </w:r>
          </w:p>
        </w:tc>
        <w:tc>
          <w:tcPr>
            <w:tcW w:w="188" w:type="pct"/>
            <w:tcBorders>
              <w:top w:val="nil"/>
              <w:left w:val="nil"/>
              <w:bottom w:val="single" w:sz="4" w:space="0" w:color="000000"/>
              <w:right w:val="single" w:sz="4" w:space="0" w:color="auto"/>
            </w:tcBorders>
            <w:shd w:val="clear" w:color="auto" w:fill="auto"/>
            <w:noWrap/>
            <w:vAlign w:val="center"/>
            <w:hideMark/>
          </w:tcPr>
          <w:p w14:paraId="0D311511" w14:textId="77777777" w:rsidR="00907FD2" w:rsidRPr="00332950" w:rsidRDefault="00907FD2" w:rsidP="00332950">
            <w:pPr>
              <w:pStyle w:val="NoSpacing"/>
              <w:rPr>
                <w:sz w:val="16"/>
                <w:szCs w:val="16"/>
              </w:rPr>
            </w:pPr>
            <w:r w:rsidRPr="00332950">
              <w:rPr>
                <w:sz w:val="16"/>
                <w:szCs w:val="16"/>
              </w:rPr>
              <w:t> </w:t>
            </w:r>
          </w:p>
        </w:tc>
        <w:tc>
          <w:tcPr>
            <w:tcW w:w="169" w:type="pct"/>
            <w:tcBorders>
              <w:top w:val="nil"/>
              <w:left w:val="nil"/>
              <w:bottom w:val="single" w:sz="4" w:space="0" w:color="000000"/>
              <w:right w:val="single" w:sz="4" w:space="0" w:color="auto"/>
            </w:tcBorders>
            <w:shd w:val="clear" w:color="auto" w:fill="auto"/>
            <w:noWrap/>
            <w:vAlign w:val="center"/>
            <w:hideMark/>
          </w:tcPr>
          <w:p w14:paraId="2F01D50A" w14:textId="77777777" w:rsidR="00907FD2" w:rsidRPr="00332950" w:rsidRDefault="00907FD2" w:rsidP="00332950">
            <w:pPr>
              <w:pStyle w:val="NoSpacing"/>
              <w:rPr>
                <w:sz w:val="16"/>
                <w:szCs w:val="16"/>
              </w:rPr>
            </w:pPr>
            <w:r w:rsidRPr="00332950">
              <w:rPr>
                <w:sz w:val="16"/>
                <w:szCs w:val="16"/>
              </w:rPr>
              <w:t>Tròn</w:t>
            </w:r>
          </w:p>
        </w:tc>
        <w:tc>
          <w:tcPr>
            <w:tcW w:w="218" w:type="pct"/>
            <w:tcBorders>
              <w:top w:val="nil"/>
              <w:left w:val="nil"/>
              <w:bottom w:val="single" w:sz="4" w:space="0" w:color="000000"/>
              <w:right w:val="single" w:sz="4" w:space="0" w:color="auto"/>
            </w:tcBorders>
            <w:shd w:val="clear" w:color="auto" w:fill="auto"/>
            <w:noWrap/>
            <w:vAlign w:val="center"/>
            <w:hideMark/>
          </w:tcPr>
          <w:p w14:paraId="7456AC62" w14:textId="77777777" w:rsidR="00907FD2" w:rsidRPr="00332950" w:rsidRDefault="00907FD2" w:rsidP="00332950">
            <w:pPr>
              <w:pStyle w:val="NoSpacing"/>
              <w:rPr>
                <w:sz w:val="16"/>
                <w:szCs w:val="16"/>
              </w:rPr>
            </w:pPr>
            <w:r w:rsidRPr="00332950">
              <w:rPr>
                <w:sz w:val="16"/>
                <w:szCs w:val="16"/>
              </w:rPr>
              <w:t>174.00</w:t>
            </w:r>
          </w:p>
        </w:tc>
        <w:tc>
          <w:tcPr>
            <w:tcW w:w="235" w:type="pct"/>
            <w:tcBorders>
              <w:top w:val="nil"/>
              <w:left w:val="nil"/>
              <w:bottom w:val="single" w:sz="4" w:space="0" w:color="000000"/>
              <w:right w:val="single" w:sz="4" w:space="0" w:color="auto"/>
            </w:tcBorders>
            <w:shd w:val="clear" w:color="auto" w:fill="auto"/>
            <w:noWrap/>
            <w:vAlign w:val="center"/>
            <w:hideMark/>
          </w:tcPr>
          <w:p w14:paraId="3C201DF1" w14:textId="77777777" w:rsidR="00907FD2" w:rsidRPr="00332950" w:rsidRDefault="00907FD2" w:rsidP="00332950">
            <w:pPr>
              <w:pStyle w:val="NoSpacing"/>
              <w:rPr>
                <w:sz w:val="16"/>
                <w:szCs w:val="16"/>
              </w:rPr>
            </w:pPr>
            <w:r w:rsidRPr="00332950">
              <w:rPr>
                <w:sz w:val="16"/>
                <w:szCs w:val="16"/>
              </w:rPr>
              <w:t>0.0017</w:t>
            </w:r>
          </w:p>
        </w:tc>
        <w:tc>
          <w:tcPr>
            <w:tcW w:w="218" w:type="pct"/>
            <w:tcBorders>
              <w:top w:val="nil"/>
              <w:left w:val="nil"/>
              <w:bottom w:val="single" w:sz="4" w:space="0" w:color="000000"/>
              <w:right w:val="single" w:sz="4" w:space="0" w:color="auto"/>
            </w:tcBorders>
            <w:shd w:val="clear" w:color="auto" w:fill="auto"/>
            <w:noWrap/>
            <w:vAlign w:val="center"/>
            <w:hideMark/>
          </w:tcPr>
          <w:p w14:paraId="37298795" w14:textId="77777777" w:rsidR="00907FD2" w:rsidRPr="00332950" w:rsidRDefault="00907FD2" w:rsidP="00332950">
            <w:pPr>
              <w:pStyle w:val="NoSpacing"/>
              <w:rPr>
                <w:sz w:val="16"/>
                <w:szCs w:val="16"/>
              </w:rPr>
            </w:pPr>
            <w:r w:rsidRPr="00332950">
              <w:rPr>
                <w:sz w:val="16"/>
                <w:szCs w:val="16"/>
              </w:rPr>
              <w:t>N40</w:t>
            </w:r>
          </w:p>
        </w:tc>
        <w:tc>
          <w:tcPr>
            <w:tcW w:w="158" w:type="pct"/>
            <w:tcBorders>
              <w:top w:val="nil"/>
              <w:left w:val="nil"/>
              <w:bottom w:val="single" w:sz="4" w:space="0" w:color="000000"/>
              <w:right w:val="single" w:sz="4" w:space="0" w:color="auto"/>
            </w:tcBorders>
            <w:shd w:val="clear" w:color="auto" w:fill="auto"/>
            <w:noWrap/>
            <w:vAlign w:val="center"/>
            <w:hideMark/>
          </w:tcPr>
          <w:p w14:paraId="4F434196" w14:textId="77777777" w:rsidR="00907FD2" w:rsidRPr="00332950" w:rsidRDefault="00907FD2" w:rsidP="00332950">
            <w:pPr>
              <w:pStyle w:val="NoSpacing"/>
              <w:rPr>
                <w:sz w:val="16"/>
                <w:szCs w:val="16"/>
              </w:rPr>
            </w:pPr>
            <w:r w:rsidRPr="00332950">
              <w:rPr>
                <w:sz w:val="16"/>
                <w:szCs w:val="16"/>
              </w:rPr>
              <w:t>0.4</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6237E4E4" w14:textId="77777777" w:rsidR="00907FD2" w:rsidRPr="00332950" w:rsidRDefault="00907FD2" w:rsidP="00332950">
            <w:pPr>
              <w:pStyle w:val="NoSpacing"/>
              <w:rPr>
                <w:sz w:val="16"/>
                <w:szCs w:val="16"/>
              </w:rPr>
            </w:pPr>
            <w:r w:rsidRPr="00332950">
              <w:rPr>
                <w:sz w:val="16"/>
                <w:szCs w:val="16"/>
              </w:rPr>
              <w:t>0.4</w:t>
            </w:r>
          </w:p>
        </w:tc>
        <w:tc>
          <w:tcPr>
            <w:tcW w:w="152" w:type="pct"/>
            <w:tcBorders>
              <w:top w:val="nil"/>
              <w:left w:val="nil"/>
              <w:bottom w:val="single" w:sz="4" w:space="0" w:color="000000"/>
              <w:right w:val="single" w:sz="4" w:space="0" w:color="auto"/>
            </w:tcBorders>
            <w:shd w:val="clear" w:color="auto" w:fill="auto"/>
            <w:noWrap/>
            <w:vAlign w:val="center"/>
            <w:hideMark/>
          </w:tcPr>
          <w:p w14:paraId="1554F106" w14:textId="77777777" w:rsidR="00907FD2" w:rsidRPr="00332950" w:rsidRDefault="00907FD2" w:rsidP="00332950">
            <w:pPr>
              <w:pStyle w:val="NoSpacing"/>
              <w:rPr>
                <w:sz w:val="16"/>
                <w:szCs w:val="16"/>
              </w:rPr>
            </w:pPr>
            <w:r w:rsidRPr="00332950">
              <w:rPr>
                <w:sz w:val="16"/>
                <w:szCs w:val="16"/>
              </w:rPr>
              <w:t>0.8</w:t>
            </w:r>
          </w:p>
        </w:tc>
        <w:tc>
          <w:tcPr>
            <w:tcW w:w="207" w:type="pct"/>
            <w:tcBorders>
              <w:top w:val="nil"/>
              <w:left w:val="nil"/>
              <w:bottom w:val="single" w:sz="4" w:space="0" w:color="000000"/>
              <w:right w:val="single" w:sz="4" w:space="0" w:color="auto"/>
            </w:tcBorders>
            <w:shd w:val="clear" w:color="auto" w:fill="auto"/>
            <w:noWrap/>
            <w:vAlign w:val="center"/>
            <w:hideMark/>
          </w:tcPr>
          <w:p w14:paraId="76AF1FC2" w14:textId="77777777" w:rsidR="00907FD2" w:rsidRPr="00332950" w:rsidRDefault="00907FD2" w:rsidP="00332950">
            <w:pPr>
              <w:pStyle w:val="NoSpacing"/>
              <w:rPr>
                <w:sz w:val="16"/>
                <w:szCs w:val="16"/>
              </w:rPr>
            </w:pPr>
            <w:r w:rsidRPr="00332950">
              <w:rPr>
                <w:sz w:val="16"/>
                <w:szCs w:val="16"/>
              </w:rPr>
              <w:t>10.0</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3762589A" w14:textId="77777777" w:rsidR="00907FD2" w:rsidRPr="00332950" w:rsidRDefault="00907FD2" w:rsidP="00332950">
            <w:pPr>
              <w:pStyle w:val="NoSpacing"/>
              <w:rPr>
                <w:sz w:val="16"/>
                <w:szCs w:val="16"/>
              </w:rPr>
            </w:pPr>
            <w:r w:rsidRPr="00332950">
              <w:rPr>
                <w:sz w:val="16"/>
                <w:szCs w:val="16"/>
              </w:rPr>
              <w:t>5.8</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52EDE0FD" w14:textId="77777777" w:rsidR="00907FD2" w:rsidRPr="00332950" w:rsidRDefault="00907FD2" w:rsidP="00332950">
            <w:pPr>
              <w:pStyle w:val="NoSpacing"/>
              <w:rPr>
                <w:sz w:val="16"/>
                <w:szCs w:val="16"/>
              </w:rPr>
            </w:pPr>
            <w:r w:rsidRPr="00332950">
              <w:rPr>
                <w:sz w:val="16"/>
                <w:szCs w:val="16"/>
              </w:rPr>
              <w:t>15.8</w:t>
            </w:r>
          </w:p>
        </w:tc>
        <w:tc>
          <w:tcPr>
            <w:tcW w:w="227" w:type="pct"/>
            <w:tcBorders>
              <w:top w:val="nil"/>
              <w:left w:val="nil"/>
              <w:bottom w:val="single" w:sz="4" w:space="0" w:color="000000"/>
              <w:right w:val="single" w:sz="4" w:space="0" w:color="auto"/>
            </w:tcBorders>
            <w:shd w:val="clear" w:color="auto" w:fill="auto"/>
            <w:noWrap/>
            <w:vAlign w:val="center"/>
            <w:hideMark/>
          </w:tcPr>
          <w:p w14:paraId="0ADD29F9" w14:textId="77777777" w:rsidR="00907FD2" w:rsidRPr="00332950" w:rsidRDefault="00907FD2" w:rsidP="00332950">
            <w:pPr>
              <w:pStyle w:val="NoSpacing"/>
              <w:rPr>
                <w:sz w:val="16"/>
                <w:szCs w:val="16"/>
              </w:rPr>
            </w:pPr>
            <w:r w:rsidRPr="00332950">
              <w:rPr>
                <w:sz w:val="16"/>
                <w:szCs w:val="16"/>
              </w:rPr>
              <w:t>271.9</w:t>
            </w:r>
          </w:p>
        </w:tc>
        <w:tc>
          <w:tcPr>
            <w:tcW w:w="191" w:type="pct"/>
            <w:tcBorders>
              <w:top w:val="nil"/>
              <w:left w:val="nil"/>
              <w:bottom w:val="single" w:sz="4" w:space="0" w:color="000000"/>
              <w:right w:val="single" w:sz="4" w:space="0" w:color="auto"/>
            </w:tcBorders>
            <w:shd w:val="clear" w:color="auto" w:fill="auto"/>
            <w:noWrap/>
            <w:vAlign w:val="center"/>
            <w:hideMark/>
          </w:tcPr>
          <w:p w14:paraId="619FE3B0" w14:textId="77777777" w:rsidR="00907FD2" w:rsidRPr="00332950" w:rsidRDefault="00907FD2" w:rsidP="00332950">
            <w:pPr>
              <w:pStyle w:val="NoSpacing"/>
              <w:rPr>
                <w:sz w:val="16"/>
                <w:szCs w:val="16"/>
              </w:rPr>
            </w:pPr>
            <w:r w:rsidRPr="00332950">
              <w:rPr>
                <w:sz w:val="16"/>
                <w:szCs w:val="16"/>
              </w:rPr>
              <w:t>71.3</w:t>
            </w:r>
          </w:p>
        </w:tc>
        <w:tc>
          <w:tcPr>
            <w:tcW w:w="155" w:type="pct"/>
            <w:tcBorders>
              <w:top w:val="nil"/>
              <w:left w:val="nil"/>
              <w:bottom w:val="single" w:sz="4" w:space="0" w:color="000000"/>
              <w:right w:val="single" w:sz="4" w:space="0" w:color="auto"/>
            </w:tcBorders>
            <w:shd w:val="clear" w:color="auto" w:fill="auto"/>
            <w:noWrap/>
            <w:vAlign w:val="center"/>
            <w:hideMark/>
          </w:tcPr>
          <w:p w14:paraId="4DEEB38C" w14:textId="77777777" w:rsidR="00907FD2" w:rsidRPr="00332950" w:rsidRDefault="00907FD2" w:rsidP="00332950">
            <w:pPr>
              <w:pStyle w:val="NoSpacing"/>
              <w:rPr>
                <w:sz w:val="16"/>
                <w:szCs w:val="16"/>
              </w:rPr>
            </w:pPr>
            <w:r w:rsidRPr="00332950">
              <w:rPr>
                <w:sz w:val="16"/>
                <w:szCs w:val="16"/>
              </w:rPr>
              <w:t>1.1</w:t>
            </w:r>
          </w:p>
        </w:tc>
        <w:tc>
          <w:tcPr>
            <w:tcW w:w="191" w:type="pct"/>
            <w:tcBorders>
              <w:top w:val="nil"/>
              <w:left w:val="nil"/>
              <w:bottom w:val="single" w:sz="4" w:space="0" w:color="000000"/>
              <w:right w:val="single" w:sz="4" w:space="0" w:color="auto"/>
            </w:tcBorders>
            <w:shd w:val="clear" w:color="auto" w:fill="auto"/>
            <w:noWrap/>
            <w:vAlign w:val="center"/>
            <w:hideMark/>
          </w:tcPr>
          <w:p w14:paraId="596AEF2E" w14:textId="77777777" w:rsidR="00907FD2" w:rsidRPr="00332950" w:rsidRDefault="00907FD2" w:rsidP="00332950">
            <w:pPr>
              <w:pStyle w:val="NoSpacing"/>
              <w:rPr>
                <w:sz w:val="16"/>
                <w:szCs w:val="16"/>
              </w:rPr>
            </w:pPr>
            <w:r w:rsidRPr="00332950">
              <w:rPr>
                <w:sz w:val="16"/>
                <w:szCs w:val="16"/>
              </w:rPr>
              <w:t>72.4</w:t>
            </w:r>
          </w:p>
        </w:tc>
        <w:tc>
          <w:tcPr>
            <w:tcW w:w="218" w:type="pct"/>
            <w:tcBorders>
              <w:top w:val="nil"/>
              <w:left w:val="nil"/>
              <w:bottom w:val="single" w:sz="4" w:space="0" w:color="000000"/>
              <w:right w:val="single" w:sz="4" w:space="0" w:color="auto"/>
            </w:tcBorders>
            <w:shd w:val="clear" w:color="auto" w:fill="auto"/>
            <w:noWrap/>
            <w:vAlign w:val="center"/>
            <w:hideMark/>
          </w:tcPr>
          <w:p w14:paraId="76669212" w14:textId="77777777" w:rsidR="00907FD2" w:rsidRPr="00332950" w:rsidRDefault="00907FD2" w:rsidP="00332950">
            <w:pPr>
              <w:pStyle w:val="NoSpacing"/>
              <w:rPr>
                <w:sz w:val="16"/>
                <w:szCs w:val="16"/>
              </w:rPr>
            </w:pPr>
            <w:r w:rsidRPr="00332950">
              <w:rPr>
                <w:sz w:val="16"/>
                <w:szCs w:val="16"/>
              </w:rPr>
              <w:t>158.5</w:t>
            </w:r>
          </w:p>
        </w:tc>
        <w:tc>
          <w:tcPr>
            <w:tcW w:w="161" w:type="pct"/>
            <w:tcBorders>
              <w:top w:val="nil"/>
              <w:left w:val="nil"/>
              <w:bottom w:val="single" w:sz="4" w:space="0" w:color="000000"/>
              <w:right w:val="single" w:sz="4" w:space="0" w:color="auto"/>
            </w:tcBorders>
            <w:shd w:val="clear" w:color="auto" w:fill="auto"/>
            <w:noWrap/>
            <w:vAlign w:val="center"/>
            <w:hideMark/>
          </w:tcPr>
          <w:p w14:paraId="57FEBEFD" w14:textId="77777777" w:rsidR="00907FD2" w:rsidRPr="00332950" w:rsidRDefault="00907FD2" w:rsidP="00332950">
            <w:pPr>
              <w:pStyle w:val="NoSpacing"/>
              <w:rPr>
                <w:sz w:val="16"/>
                <w:szCs w:val="16"/>
              </w:rPr>
            </w:pPr>
            <w:r w:rsidRPr="00332950">
              <w:rPr>
                <w:sz w:val="16"/>
                <w:szCs w:val="16"/>
              </w:rPr>
              <w:t>0.2</w:t>
            </w:r>
          </w:p>
        </w:tc>
        <w:tc>
          <w:tcPr>
            <w:tcW w:w="144" w:type="pct"/>
            <w:tcBorders>
              <w:top w:val="nil"/>
              <w:left w:val="nil"/>
              <w:bottom w:val="single" w:sz="4" w:space="0" w:color="000000"/>
              <w:right w:val="single" w:sz="4" w:space="0" w:color="auto"/>
            </w:tcBorders>
            <w:shd w:val="clear" w:color="auto" w:fill="auto"/>
            <w:noWrap/>
            <w:vAlign w:val="center"/>
            <w:hideMark/>
          </w:tcPr>
          <w:p w14:paraId="62F1D2E3" w14:textId="77777777" w:rsidR="00907FD2" w:rsidRPr="00332950" w:rsidRDefault="00907FD2" w:rsidP="00332950">
            <w:pPr>
              <w:pStyle w:val="NoSpacing"/>
              <w:rPr>
                <w:sz w:val="16"/>
                <w:szCs w:val="16"/>
              </w:rPr>
            </w:pPr>
            <w:r w:rsidRPr="00332950">
              <w:rPr>
                <w:sz w:val="16"/>
                <w:szCs w:val="16"/>
              </w:rPr>
              <w:t>1.3</w:t>
            </w:r>
          </w:p>
        </w:tc>
        <w:tc>
          <w:tcPr>
            <w:tcW w:w="144" w:type="pct"/>
            <w:tcBorders>
              <w:top w:val="nil"/>
              <w:left w:val="nil"/>
              <w:bottom w:val="single" w:sz="4" w:space="0" w:color="000000"/>
              <w:right w:val="single" w:sz="4" w:space="0" w:color="auto"/>
            </w:tcBorders>
            <w:shd w:val="clear" w:color="auto" w:fill="auto"/>
            <w:noWrap/>
            <w:vAlign w:val="center"/>
            <w:hideMark/>
          </w:tcPr>
          <w:p w14:paraId="72344CA4" w14:textId="77777777" w:rsidR="00907FD2" w:rsidRPr="00332950" w:rsidRDefault="00907FD2" w:rsidP="00332950">
            <w:pPr>
              <w:pStyle w:val="NoSpacing"/>
              <w:rPr>
                <w:sz w:val="16"/>
                <w:szCs w:val="16"/>
              </w:rPr>
            </w:pPr>
            <w:r w:rsidRPr="00332950">
              <w:rPr>
                <w:sz w:val="16"/>
                <w:szCs w:val="16"/>
              </w:rPr>
              <w:t>0.2</w:t>
            </w:r>
          </w:p>
        </w:tc>
        <w:tc>
          <w:tcPr>
            <w:tcW w:w="163" w:type="pct"/>
            <w:tcBorders>
              <w:top w:val="nil"/>
              <w:left w:val="nil"/>
              <w:bottom w:val="single" w:sz="4" w:space="0" w:color="000000"/>
              <w:right w:val="single" w:sz="4" w:space="0" w:color="auto"/>
            </w:tcBorders>
            <w:shd w:val="clear" w:color="auto" w:fill="auto"/>
            <w:noWrap/>
            <w:vAlign w:val="center"/>
            <w:hideMark/>
          </w:tcPr>
          <w:p w14:paraId="5B6D2B49" w14:textId="77777777" w:rsidR="00907FD2" w:rsidRPr="00332950" w:rsidRDefault="00907FD2" w:rsidP="00332950">
            <w:pPr>
              <w:pStyle w:val="NoSpacing"/>
              <w:rPr>
                <w:sz w:val="16"/>
                <w:szCs w:val="16"/>
              </w:rPr>
            </w:pPr>
            <w:r w:rsidRPr="00332950">
              <w:rPr>
                <w:sz w:val="16"/>
                <w:szCs w:val="16"/>
              </w:rPr>
              <w:t>57.9</w:t>
            </w:r>
          </w:p>
        </w:tc>
        <w:tc>
          <w:tcPr>
            <w:tcW w:w="185" w:type="pct"/>
            <w:tcBorders>
              <w:top w:val="nil"/>
              <w:left w:val="nil"/>
              <w:bottom w:val="single" w:sz="4" w:space="0" w:color="000000"/>
              <w:right w:val="single" w:sz="4" w:space="0" w:color="auto"/>
            </w:tcBorders>
            <w:shd w:val="clear" w:color="auto" w:fill="auto"/>
            <w:noWrap/>
            <w:vAlign w:val="center"/>
            <w:hideMark/>
          </w:tcPr>
          <w:p w14:paraId="0622652B" w14:textId="77777777" w:rsidR="00907FD2" w:rsidRPr="00332950" w:rsidRDefault="00907FD2" w:rsidP="00332950">
            <w:pPr>
              <w:pStyle w:val="NoSpacing"/>
              <w:rPr>
                <w:sz w:val="16"/>
                <w:szCs w:val="16"/>
              </w:rPr>
            </w:pPr>
            <w:r w:rsidRPr="00332950">
              <w:rPr>
                <w:sz w:val="16"/>
                <w:szCs w:val="16"/>
              </w:rPr>
              <w:t>1.01</w:t>
            </w:r>
          </w:p>
        </w:tc>
        <w:tc>
          <w:tcPr>
            <w:tcW w:w="218" w:type="pct"/>
            <w:tcBorders>
              <w:top w:val="nil"/>
              <w:left w:val="nil"/>
              <w:bottom w:val="single" w:sz="4" w:space="0" w:color="000000"/>
              <w:right w:val="single" w:sz="4" w:space="0" w:color="auto"/>
            </w:tcBorders>
            <w:shd w:val="clear" w:color="auto" w:fill="auto"/>
            <w:noWrap/>
            <w:vAlign w:val="center"/>
            <w:hideMark/>
          </w:tcPr>
          <w:p w14:paraId="708FC755" w14:textId="77777777" w:rsidR="00907FD2" w:rsidRPr="00332950" w:rsidRDefault="00907FD2" w:rsidP="00332950">
            <w:pPr>
              <w:pStyle w:val="NoSpacing"/>
              <w:rPr>
                <w:sz w:val="16"/>
                <w:szCs w:val="16"/>
              </w:rPr>
            </w:pPr>
            <w:r w:rsidRPr="00332950">
              <w:rPr>
                <w:sz w:val="16"/>
                <w:szCs w:val="16"/>
              </w:rPr>
              <w:t>230.9</w:t>
            </w:r>
          </w:p>
        </w:tc>
        <w:tc>
          <w:tcPr>
            <w:tcW w:w="268" w:type="pct"/>
            <w:gridSpan w:val="2"/>
            <w:tcBorders>
              <w:top w:val="nil"/>
              <w:left w:val="nil"/>
              <w:bottom w:val="single" w:sz="4" w:space="0" w:color="000000"/>
              <w:right w:val="single" w:sz="4" w:space="0" w:color="auto"/>
            </w:tcBorders>
            <w:shd w:val="clear" w:color="auto" w:fill="auto"/>
            <w:noWrap/>
            <w:vAlign w:val="center"/>
            <w:hideMark/>
          </w:tcPr>
          <w:p w14:paraId="56DF083B" w14:textId="77777777" w:rsidR="00907FD2" w:rsidRPr="00332950" w:rsidRDefault="00907FD2" w:rsidP="00332950">
            <w:pPr>
              <w:pStyle w:val="NoSpacing"/>
              <w:rPr>
                <w:sz w:val="16"/>
                <w:szCs w:val="16"/>
              </w:rPr>
            </w:pPr>
            <w:r w:rsidRPr="00332950">
              <w:rPr>
                <w:sz w:val="16"/>
                <w:szCs w:val="16"/>
              </w:rPr>
              <w:t>Đảm bảo</w:t>
            </w:r>
          </w:p>
        </w:tc>
      </w:tr>
      <w:tr w:rsidR="00332950" w:rsidRPr="00332950" w14:paraId="00073189" w14:textId="77777777" w:rsidTr="00247861">
        <w:trPr>
          <w:trHeight w:val="328"/>
        </w:trPr>
        <w:tc>
          <w:tcPr>
            <w:tcW w:w="160" w:type="pct"/>
            <w:tcBorders>
              <w:top w:val="nil"/>
              <w:left w:val="single" w:sz="4" w:space="0" w:color="auto"/>
              <w:bottom w:val="single" w:sz="4" w:space="0" w:color="000000"/>
              <w:right w:val="single" w:sz="4" w:space="0" w:color="auto"/>
            </w:tcBorders>
            <w:shd w:val="clear" w:color="auto" w:fill="auto"/>
            <w:noWrap/>
            <w:vAlign w:val="center"/>
            <w:hideMark/>
          </w:tcPr>
          <w:p w14:paraId="01241A05" w14:textId="77777777" w:rsidR="00907FD2" w:rsidRPr="00332950" w:rsidRDefault="00907FD2" w:rsidP="00332950">
            <w:pPr>
              <w:pStyle w:val="NoSpacing"/>
              <w:rPr>
                <w:sz w:val="16"/>
                <w:szCs w:val="16"/>
              </w:rPr>
            </w:pPr>
            <w:r w:rsidRPr="00332950">
              <w:rPr>
                <w:sz w:val="16"/>
                <w:szCs w:val="16"/>
              </w:rPr>
              <w:t>25</w:t>
            </w:r>
          </w:p>
        </w:tc>
        <w:tc>
          <w:tcPr>
            <w:tcW w:w="205" w:type="pct"/>
            <w:tcBorders>
              <w:top w:val="nil"/>
              <w:left w:val="nil"/>
              <w:bottom w:val="single" w:sz="4" w:space="0" w:color="000000"/>
              <w:right w:val="single" w:sz="4" w:space="0" w:color="auto"/>
            </w:tcBorders>
            <w:shd w:val="clear" w:color="auto" w:fill="auto"/>
            <w:noWrap/>
            <w:vAlign w:val="center"/>
            <w:hideMark/>
          </w:tcPr>
          <w:p w14:paraId="6106D64E" w14:textId="77777777" w:rsidR="00907FD2" w:rsidRPr="00332950" w:rsidRDefault="00907FD2" w:rsidP="00332950">
            <w:pPr>
              <w:pStyle w:val="NoSpacing"/>
              <w:rPr>
                <w:sz w:val="16"/>
                <w:szCs w:val="16"/>
              </w:rPr>
            </w:pPr>
            <w:r w:rsidRPr="00332950">
              <w:rPr>
                <w:sz w:val="16"/>
                <w:szCs w:val="16"/>
              </w:rPr>
              <w:t>N46</w:t>
            </w:r>
          </w:p>
        </w:tc>
        <w:tc>
          <w:tcPr>
            <w:tcW w:w="188" w:type="pct"/>
            <w:tcBorders>
              <w:top w:val="nil"/>
              <w:left w:val="nil"/>
              <w:bottom w:val="single" w:sz="4" w:space="0" w:color="000000"/>
              <w:right w:val="single" w:sz="4" w:space="0" w:color="auto"/>
            </w:tcBorders>
            <w:shd w:val="clear" w:color="auto" w:fill="auto"/>
            <w:noWrap/>
            <w:vAlign w:val="center"/>
            <w:hideMark/>
          </w:tcPr>
          <w:p w14:paraId="5E5859C8" w14:textId="77777777" w:rsidR="00907FD2" w:rsidRPr="00332950" w:rsidRDefault="00907FD2" w:rsidP="00332950">
            <w:pPr>
              <w:pStyle w:val="NoSpacing"/>
              <w:rPr>
                <w:sz w:val="16"/>
                <w:szCs w:val="16"/>
              </w:rPr>
            </w:pPr>
            <w:r w:rsidRPr="00332950">
              <w:rPr>
                <w:sz w:val="16"/>
                <w:szCs w:val="16"/>
              </w:rPr>
              <w:t>600</w:t>
            </w:r>
          </w:p>
        </w:tc>
        <w:tc>
          <w:tcPr>
            <w:tcW w:w="188" w:type="pct"/>
            <w:tcBorders>
              <w:top w:val="nil"/>
              <w:left w:val="nil"/>
              <w:bottom w:val="single" w:sz="4" w:space="0" w:color="000000"/>
              <w:right w:val="single" w:sz="4" w:space="0" w:color="auto"/>
            </w:tcBorders>
            <w:shd w:val="clear" w:color="auto" w:fill="auto"/>
            <w:noWrap/>
            <w:vAlign w:val="center"/>
            <w:hideMark/>
          </w:tcPr>
          <w:p w14:paraId="7E794517" w14:textId="77777777" w:rsidR="00907FD2" w:rsidRPr="00332950" w:rsidRDefault="00907FD2" w:rsidP="00332950">
            <w:pPr>
              <w:pStyle w:val="NoSpacing"/>
              <w:rPr>
                <w:sz w:val="16"/>
                <w:szCs w:val="16"/>
              </w:rPr>
            </w:pPr>
            <w:r w:rsidRPr="00332950">
              <w:rPr>
                <w:sz w:val="16"/>
                <w:szCs w:val="16"/>
              </w:rPr>
              <w:t> </w:t>
            </w:r>
          </w:p>
        </w:tc>
        <w:tc>
          <w:tcPr>
            <w:tcW w:w="169" w:type="pct"/>
            <w:tcBorders>
              <w:top w:val="nil"/>
              <w:left w:val="nil"/>
              <w:bottom w:val="single" w:sz="4" w:space="0" w:color="000000"/>
              <w:right w:val="single" w:sz="4" w:space="0" w:color="auto"/>
            </w:tcBorders>
            <w:shd w:val="clear" w:color="auto" w:fill="auto"/>
            <w:noWrap/>
            <w:vAlign w:val="center"/>
            <w:hideMark/>
          </w:tcPr>
          <w:p w14:paraId="0D5C71BA" w14:textId="77777777" w:rsidR="00907FD2" w:rsidRPr="00332950" w:rsidRDefault="00907FD2" w:rsidP="00332950">
            <w:pPr>
              <w:pStyle w:val="NoSpacing"/>
              <w:rPr>
                <w:sz w:val="16"/>
                <w:szCs w:val="16"/>
              </w:rPr>
            </w:pPr>
            <w:r w:rsidRPr="00332950">
              <w:rPr>
                <w:sz w:val="16"/>
                <w:szCs w:val="16"/>
              </w:rPr>
              <w:t>Tròn</w:t>
            </w:r>
          </w:p>
        </w:tc>
        <w:tc>
          <w:tcPr>
            <w:tcW w:w="218" w:type="pct"/>
            <w:tcBorders>
              <w:top w:val="nil"/>
              <w:left w:val="nil"/>
              <w:bottom w:val="single" w:sz="4" w:space="0" w:color="000000"/>
              <w:right w:val="single" w:sz="4" w:space="0" w:color="auto"/>
            </w:tcBorders>
            <w:shd w:val="clear" w:color="auto" w:fill="auto"/>
            <w:noWrap/>
            <w:vAlign w:val="center"/>
            <w:hideMark/>
          </w:tcPr>
          <w:p w14:paraId="2E83B57A" w14:textId="77777777" w:rsidR="00907FD2" w:rsidRPr="00332950" w:rsidRDefault="00907FD2" w:rsidP="00332950">
            <w:pPr>
              <w:pStyle w:val="NoSpacing"/>
              <w:rPr>
                <w:sz w:val="16"/>
                <w:szCs w:val="16"/>
              </w:rPr>
            </w:pPr>
            <w:r w:rsidRPr="00332950">
              <w:rPr>
                <w:sz w:val="16"/>
                <w:szCs w:val="16"/>
              </w:rPr>
              <w:t>204.00</w:t>
            </w:r>
          </w:p>
        </w:tc>
        <w:tc>
          <w:tcPr>
            <w:tcW w:w="235" w:type="pct"/>
            <w:tcBorders>
              <w:top w:val="nil"/>
              <w:left w:val="nil"/>
              <w:bottom w:val="single" w:sz="4" w:space="0" w:color="000000"/>
              <w:right w:val="single" w:sz="4" w:space="0" w:color="auto"/>
            </w:tcBorders>
            <w:shd w:val="clear" w:color="auto" w:fill="auto"/>
            <w:noWrap/>
            <w:vAlign w:val="center"/>
            <w:hideMark/>
          </w:tcPr>
          <w:p w14:paraId="0DD5D90C" w14:textId="77777777" w:rsidR="00907FD2" w:rsidRPr="00332950" w:rsidRDefault="00907FD2" w:rsidP="00332950">
            <w:pPr>
              <w:pStyle w:val="NoSpacing"/>
              <w:rPr>
                <w:sz w:val="16"/>
                <w:szCs w:val="16"/>
              </w:rPr>
            </w:pPr>
            <w:r w:rsidRPr="00332950">
              <w:rPr>
                <w:sz w:val="16"/>
                <w:szCs w:val="16"/>
              </w:rPr>
              <w:t>0.0017</w:t>
            </w:r>
          </w:p>
        </w:tc>
        <w:tc>
          <w:tcPr>
            <w:tcW w:w="218" w:type="pct"/>
            <w:tcBorders>
              <w:top w:val="nil"/>
              <w:left w:val="nil"/>
              <w:bottom w:val="single" w:sz="4" w:space="0" w:color="000000"/>
              <w:right w:val="single" w:sz="4" w:space="0" w:color="auto"/>
            </w:tcBorders>
            <w:shd w:val="clear" w:color="auto" w:fill="auto"/>
            <w:noWrap/>
            <w:vAlign w:val="center"/>
            <w:hideMark/>
          </w:tcPr>
          <w:p w14:paraId="5FF45F06" w14:textId="77777777" w:rsidR="00907FD2" w:rsidRPr="00332950" w:rsidRDefault="00907FD2" w:rsidP="00332950">
            <w:pPr>
              <w:pStyle w:val="NoSpacing"/>
              <w:rPr>
                <w:sz w:val="16"/>
                <w:szCs w:val="16"/>
              </w:rPr>
            </w:pPr>
            <w:r w:rsidRPr="00332950">
              <w:rPr>
                <w:sz w:val="16"/>
                <w:szCs w:val="16"/>
              </w:rPr>
              <w:t>N40</w:t>
            </w:r>
          </w:p>
        </w:tc>
        <w:tc>
          <w:tcPr>
            <w:tcW w:w="158" w:type="pct"/>
            <w:tcBorders>
              <w:top w:val="nil"/>
              <w:left w:val="nil"/>
              <w:bottom w:val="single" w:sz="4" w:space="0" w:color="000000"/>
              <w:right w:val="single" w:sz="4" w:space="0" w:color="auto"/>
            </w:tcBorders>
            <w:shd w:val="clear" w:color="auto" w:fill="auto"/>
            <w:noWrap/>
            <w:vAlign w:val="center"/>
            <w:hideMark/>
          </w:tcPr>
          <w:p w14:paraId="3CEE55D4" w14:textId="77777777" w:rsidR="00907FD2" w:rsidRPr="00332950" w:rsidRDefault="00907FD2" w:rsidP="00332950">
            <w:pPr>
              <w:pStyle w:val="NoSpacing"/>
              <w:rPr>
                <w:sz w:val="16"/>
                <w:szCs w:val="16"/>
              </w:rPr>
            </w:pPr>
            <w:r w:rsidRPr="00332950">
              <w:rPr>
                <w:sz w:val="16"/>
                <w:szCs w:val="16"/>
              </w:rPr>
              <w:t>0.4</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1E5F6808" w14:textId="77777777" w:rsidR="00907FD2" w:rsidRPr="00332950" w:rsidRDefault="00907FD2" w:rsidP="00332950">
            <w:pPr>
              <w:pStyle w:val="NoSpacing"/>
              <w:rPr>
                <w:sz w:val="16"/>
                <w:szCs w:val="16"/>
              </w:rPr>
            </w:pPr>
            <w:r w:rsidRPr="00332950">
              <w:rPr>
                <w:sz w:val="16"/>
                <w:szCs w:val="16"/>
              </w:rPr>
              <w:t>0.4</w:t>
            </w:r>
          </w:p>
        </w:tc>
        <w:tc>
          <w:tcPr>
            <w:tcW w:w="152" w:type="pct"/>
            <w:tcBorders>
              <w:top w:val="nil"/>
              <w:left w:val="nil"/>
              <w:bottom w:val="single" w:sz="4" w:space="0" w:color="000000"/>
              <w:right w:val="single" w:sz="4" w:space="0" w:color="auto"/>
            </w:tcBorders>
            <w:shd w:val="clear" w:color="auto" w:fill="auto"/>
            <w:noWrap/>
            <w:vAlign w:val="center"/>
            <w:hideMark/>
          </w:tcPr>
          <w:p w14:paraId="4D26AF5B" w14:textId="77777777" w:rsidR="00907FD2" w:rsidRPr="00332950" w:rsidRDefault="00907FD2" w:rsidP="00332950">
            <w:pPr>
              <w:pStyle w:val="NoSpacing"/>
              <w:rPr>
                <w:sz w:val="16"/>
                <w:szCs w:val="16"/>
              </w:rPr>
            </w:pPr>
            <w:r w:rsidRPr="00332950">
              <w:rPr>
                <w:sz w:val="16"/>
                <w:szCs w:val="16"/>
              </w:rPr>
              <w:t>0.8</w:t>
            </w:r>
          </w:p>
        </w:tc>
        <w:tc>
          <w:tcPr>
            <w:tcW w:w="207" w:type="pct"/>
            <w:tcBorders>
              <w:top w:val="nil"/>
              <w:left w:val="nil"/>
              <w:bottom w:val="single" w:sz="4" w:space="0" w:color="000000"/>
              <w:right w:val="single" w:sz="4" w:space="0" w:color="auto"/>
            </w:tcBorders>
            <w:shd w:val="clear" w:color="auto" w:fill="auto"/>
            <w:noWrap/>
            <w:vAlign w:val="center"/>
            <w:hideMark/>
          </w:tcPr>
          <w:p w14:paraId="60221597" w14:textId="77777777" w:rsidR="00907FD2" w:rsidRPr="00332950" w:rsidRDefault="00907FD2" w:rsidP="00332950">
            <w:pPr>
              <w:pStyle w:val="NoSpacing"/>
              <w:rPr>
                <w:sz w:val="16"/>
                <w:szCs w:val="16"/>
              </w:rPr>
            </w:pPr>
            <w:r w:rsidRPr="00332950">
              <w:rPr>
                <w:sz w:val="16"/>
                <w:szCs w:val="16"/>
              </w:rPr>
              <w:t>10.0</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16A33267" w14:textId="77777777" w:rsidR="00907FD2" w:rsidRPr="00332950" w:rsidRDefault="00907FD2" w:rsidP="00332950">
            <w:pPr>
              <w:pStyle w:val="NoSpacing"/>
              <w:rPr>
                <w:sz w:val="16"/>
                <w:szCs w:val="16"/>
              </w:rPr>
            </w:pPr>
            <w:r w:rsidRPr="00332950">
              <w:rPr>
                <w:sz w:val="16"/>
                <w:szCs w:val="16"/>
              </w:rPr>
              <w:t>6.8</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0DD14627" w14:textId="77777777" w:rsidR="00907FD2" w:rsidRPr="00332950" w:rsidRDefault="00907FD2" w:rsidP="00332950">
            <w:pPr>
              <w:pStyle w:val="NoSpacing"/>
              <w:rPr>
                <w:sz w:val="16"/>
                <w:szCs w:val="16"/>
              </w:rPr>
            </w:pPr>
            <w:r w:rsidRPr="00332950">
              <w:rPr>
                <w:sz w:val="16"/>
                <w:szCs w:val="16"/>
              </w:rPr>
              <w:t>16.8</w:t>
            </w:r>
          </w:p>
        </w:tc>
        <w:tc>
          <w:tcPr>
            <w:tcW w:w="227" w:type="pct"/>
            <w:tcBorders>
              <w:top w:val="nil"/>
              <w:left w:val="nil"/>
              <w:bottom w:val="single" w:sz="4" w:space="0" w:color="000000"/>
              <w:right w:val="single" w:sz="4" w:space="0" w:color="auto"/>
            </w:tcBorders>
            <w:shd w:val="clear" w:color="auto" w:fill="auto"/>
            <w:noWrap/>
            <w:vAlign w:val="center"/>
            <w:hideMark/>
          </w:tcPr>
          <w:p w14:paraId="307D0A81" w14:textId="77777777" w:rsidR="00907FD2" w:rsidRPr="00332950" w:rsidRDefault="00907FD2" w:rsidP="00332950">
            <w:pPr>
              <w:pStyle w:val="NoSpacing"/>
              <w:rPr>
                <w:sz w:val="16"/>
                <w:szCs w:val="16"/>
              </w:rPr>
            </w:pPr>
            <w:r w:rsidRPr="00332950">
              <w:rPr>
                <w:sz w:val="16"/>
                <w:szCs w:val="16"/>
              </w:rPr>
              <w:t>265.8</w:t>
            </w:r>
          </w:p>
        </w:tc>
        <w:tc>
          <w:tcPr>
            <w:tcW w:w="191" w:type="pct"/>
            <w:tcBorders>
              <w:top w:val="nil"/>
              <w:left w:val="nil"/>
              <w:bottom w:val="single" w:sz="4" w:space="0" w:color="000000"/>
              <w:right w:val="single" w:sz="4" w:space="0" w:color="auto"/>
            </w:tcBorders>
            <w:shd w:val="clear" w:color="auto" w:fill="auto"/>
            <w:noWrap/>
            <w:vAlign w:val="center"/>
            <w:hideMark/>
          </w:tcPr>
          <w:p w14:paraId="4808C384" w14:textId="77777777" w:rsidR="00907FD2" w:rsidRPr="00332950" w:rsidRDefault="00907FD2" w:rsidP="00332950">
            <w:pPr>
              <w:pStyle w:val="NoSpacing"/>
              <w:rPr>
                <w:sz w:val="16"/>
                <w:szCs w:val="16"/>
              </w:rPr>
            </w:pPr>
            <w:r w:rsidRPr="00332950">
              <w:rPr>
                <w:sz w:val="16"/>
                <w:szCs w:val="16"/>
              </w:rPr>
              <w:t>69.7</w:t>
            </w:r>
          </w:p>
        </w:tc>
        <w:tc>
          <w:tcPr>
            <w:tcW w:w="155" w:type="pct"/>
            <w:tcBorders>
              <w:top w:val="nil"/>
              <w:left w:val="nil"/>
              <w:bottom w:val="single" w:sz="4" w:space="0" w:color="000000"/>
              <w:right w:val="single" w:sz="4" w:space="0" w:color="auto"/>
            </w:tcBorders>
            <w:shd w:val="clear" w:color="auto" w:fill="auto"/>
            <w:noWrap/>
            <w:vAlign w:val="center"/>
            <w:hideMark/>
          </w:tcPr>
          <w:p w14:paraId="134171D4" w14:textId="77777777" w:rsidR="00907FD2" w:rsidRPr="00332950" w:rsidRDefault="00907FD2" w:rsidP="00332950">
            <w:pPr>
              <w:pStyle w:val="NoSpacing"/>
              <w:rPr>
                <w:sz w:val="16"/>
                <w:szCs w:val="16"/>
              </w:rPr>
            </w:pPr>
            <w:r w:rsidRPr="00332950">
              <w:rPr>
                <w:sz w:val="16"/>
                <w:szCs w:val="16"/>
              </w:rPr>
              <w:t>1.1</w:t>
            </w:r>
          </w:p>
        </w:tc>
        <w:tc>
          <w:tcPr>
            <w:tcW w:w="191" w:type="pct"/>
            <w:tcBorders>
              <w:top w:val="nil"/>
              <w:left w:val="nil"/>
              <w:bottom w:val="single" w:sz="4" w:space="0" w:color="000000"/>
              <w:right w:val="single" w:sz="4" w:space="0" w:color="auto"/>
            </w:tcBorders>
            <w:shd w:val="clear" w:color="auto" w:fill="auto"/>
            <w:noWrap/>
            <w:vAlign w:val="center"/>
            <w:hideMark/>
          </w:tcPr>
          <w:p w14:paraId="50B88172" w14:textId="77777777" w:rsidR="00907FD2" w:rsidRPr="00332950" w:rsidRDefault="00907FD2" w:rsidP="00332950">
            <w:pPr>
              <w:pStyle w:val="NoSpacing"/>
              <w:rPr>
                <w:sz w:val="16"/>
                <w:szCs w:val="16"/>
              </w:rPr>
            </w:pPr>
            <w:r w:rsidRPr="00332950">
              <w:rPr>
                <w:sz w:val="16"/>
                <w:szCs w:val="16"/>
              </w:rPr>
              <w:t>70.8</w:t>
            </w:r>
          </w:p>
        </w:tc>
        <w:tc>
          <w:tcPr>
            <w:tcW w:w="218" w:type="pct"/>
            <w:tcBorders>
              <w:top w:val="nil"/>
              <w:left w:val="nil"/>
              <w:bottom w:val="single" w:sz="4" w:space="0" w:color="000000"/>
              <w:right w:val="single" w:sz="4" w:space="0" w:color="auto"/>
            </w:tcBorders>
            <w:shd w:val="clear" w:color="auto" w:fill="auto"/>
            <w:noWrap/>
            <w:vAlign w:val="center"/>
            <w:hideMark/>
          </w:tcPr>
          <w:p w14:paraId="514ACB6E" w14:textId="77777777" w:rsidR="00907FD2" w:rsidRPr="00332950" w:rsidRDefault="00907FD2" w:rsidP="00332950">
            <w:pPr>
              <w:pStyle w:val="NoSpacing"/>
              <w:rPr>
                <w:sz w:val="16"/>
                <w:szCs w:val="16"/>
              </w:rPr>
            </w:pPr>
            <w:r w:rsidRPr="00332950">
              <w:rPr>
                <w:sz w:val="16"/>
                <w:szCs w:val="16"/>
              </w:rPr>
              <w:t>160.0</w:t>
            </w:r>
          </w:p>
        </w:tc>
        <w:tc>
          <w:tcPr>
            <w:tcW w:w="161" w:type="pct"/>
            <w:tcBorders>
              <w:top w:val="nil"/>
              <w:left w:val="nil"/>
              <w:bottom w:val="single" w:sz="4" w:space="0" w:color="000000"/>
              <w:right w:val="single" w:sz="4" w:space="0" w:color="auto"/>
            </w:tcBorders>
            <w:shd w:val="clear" w:color="auto" w:fill="auto"/>
            <w:noWrap/>
            <w:vAlign w:val="center"/>
            <w:hideMark/>
          </w:tcPr>
          <w:p w14:paraId="3D6B0CB5" w14:textId="77777777" w:rsidR="00907FD2" w:rsidRPr="00332950" w:rsidRDefault="00907FD2" w:rsidP="00332950">
            <w:pPr>
              <w:pStyle w:val="NoSpacing"/>
              <w:rPr>
                <w:sz w:val="16"/>
                <w:szCs w:val="16"/>
              </w:rPr>
            </w:pPr>
            <w:r w:rsidRPr="00332950">
              <w:rPr>
                <w:sz w:val="16"/>
                <w:szCs w:val="16"/>
              </w:rPr>
              <w:t>0.2</w:t>
            </w:r>
          </w:p>
        </w:tc>
        <w:tc>
          <w:tcPr>
            <w:tcW w:w="144" w:type="pct"/>
            <w:tcBorders>
              <w:top w:val="nil"/>
              <w:left w:val="nil"/>
              <w:bottom w:val="single" w:sz="4" w:space="0" w:color="000000"/>
              <w:right w:val="single" w:sz="4" w:space="0" w:color="auto"/>
            </w:tcBorders>
            <w:shd w:val="clear" w:color="auto" w:fill="auto"/>
            <w:noWrap/>
            <w:vAlign w:val="center"/>
            <w:hideMark/>
          </w:tcPr>
          <w:p w14:paraId="4ED35C1C" w14:textId="77777777" w:rsidR="00907FD2" w:rsidRPr="00332950" w:rsidRDefault="00907FD2" w:rsidP="00332950">
            <w:pPr>
              <w:pStyle w:val="NoSpacing"/>
              <w:rPr>
                <w:sz w:val="16"/>
                <w:szCs w:val="16"/>
              </w:rPr>
            </w:pPr>
            <w:r w:rsidRPr="00332950">
              <w:rPr>
                <w:sz w:val="16"/>
                <w:szCs w:val="16"/>
              </w:rPr>
              <w:t>1.3</w:t>
            </w:r>
          </w:p>
        </w:tc>
        <w:tc>
          <w:tcPr>
            <w:tcW w:w="144" w:type="pct"/>
            <w:tcBorders>
              <w:top w:val="nil"/>
              <w:left w:val="nil"/>
              <w:bottom w:val="single" w:sz="4" w:space="0" w:color="000000"/>
              <w:right w:val="single" w:sz="4" w:space="0" w:color="auto"/>
            </w:tcBorders>
            <w:shd w:val="clear" w:color="auto" w:fill="auto"/>
            <w:noWrap/>
            <w:vAlign w:val="center"/>
            <w:hideMark/>
          </w:tcPr>
          <w:p w14:paraId="1D818EA4" w14:textId="77777777" w:rsidR="00907FD2" w:rsidRPr="00332950" w:rsidRDefault="00907FD2" w:rsidP="00332950">
            <w:pPr>
              <w:pStyle w:val="NoSpacing"/>
              <w:rPr>
                <w:sz w:val="16"/>
                <w:szCs w:val="16"/>
              </w:rPr>
            </w:pPr>
            <w:r w:rsidRPr="00332950">
              <w:rPr>
                <w:sz w:val="16"/>
                <w:szCs w:val="16"/>
              </w:rPr>
              <w:t>0.2</w:t>
            </w:r>
          </w:p>
        </w:tc>
        <w:tc>
          <w:tcPr>
            <w:tcW w:w="163" w:type="pct"/>
            <w:tcBorders>
              <w:top w:val="nil"/>
              <w:left w:val="nil"/>
              <w:bottom w:val="single" w:sz="4" w:space="0" w:color="000000"/>
              <w:right w:val="single" w:sz="4" w:space="0" w:color="auto"/>
            </w:tcBorders>
            <w:shd w:val="clear" w:color="auto" w:fill="auto"/>
            <w:noWrap/>
            <w:vAlign w:val="center"/>
            <w:hideMark/>
          </w:tcPr>
          <w:p w14:paraId="0E49F5B5" w14:textId="77777777" w:rsidR="00907FD2" w:rsidRPr="00332950" w:rsidRDefault="00907FD2" w:rsidP="00332950">
            <w:pPr>
              <w:pStyle w:val="NoSpacing"/>
              <w:rPr>
                <w:sz w:val="16"/>
                <w:szCs w:val="16"/>
              </w:rPr>
            </w:pPr>
            <w:r w:rsidRPr="00332950">
              <w:rPr>
                <w:sz w:val="16"/>
                <w:szCs w:val="16"/>
              </w:rPr>
              <w:t>57.9</w:t>
            </w:r>
          </w:p>
        </w:tc>
        <w:tc>
          <w:tcPr>
            <w:tcW w:w="185" w:type="pct"/>
            <w:tcBorders>
              <w:top w:val="nil"/>
              <w:left w:val="nil"/>
              <w:bottom w:val="single" w:sz="4" w:space="0" w:color="000000"/>
              <w:right w:val="single" w:sz="4" w:space="0" w:color="auto"/>
            </w:tcBorders>
            <w:shd w:val="clear" w:color="auto" w:fill="auto"/>
            <w:noWrap/>
            <w:vAlign w:val="center"/>
            <w:hideMark/>
          </w:tcPr>
          <w:p w14:paraId="4663E936" w14:textId="77777777" w:rsidR="00907FD2" w:rsidRPr="00332950" w:rsidRDefault="00907FD2" w:rsidP="00332950">
            <w:pPr>
              <w:pStyle w:val="NoSpacing"/>
              <w:rPr>
                <w:sz w:val="16"/>
                <w:szCs w:val="16"/>
              </w:rPr>
            </w:pPr>
            <w:r w:rsidRPr="00332950">
              <w:rPr>
                <w:sz w:val="16"/>
                <w:szCs w:val="16"/>
              </w:rPr>
              <w:t>1.01</w:t>
            </w:r>
          </w:p>
        </w:tc>
        <w:tc>
          <w:tcPr>
            <w:tcW w:w="218" w:type="pct"/>
            <w:tcBorders>
              <w:top w:val="nil"/>
              <w:left w:val="nil"/>
              <w:bottom w:val="single" w:sz="4" w:space="0" w:color="000000"/>
              <w:right w:val="single" w:sz="4" w:space="0" w:color="auto"/>
            </w:tcBorders>
            <w:shd w:val="clear" w:color="auto" w:fill="auto"/>
            <w:noWrap/>
            <w:vAlign w:val="center"/>
            <w:hideMark/>
          </w:tcPr>
          <w:p w14:paraId="01F688E6" w14:textId="77777777" w:rsidR="00907FD2" w:rsidRPr="00332950" w:rsidRDefault="00907FD2" w:rsidP="00332950">
            <w:pPr>
              <w:pStyle w:val="NoSpacing"/>
              <w:rPr>
                <w:sz w:val="16"/>
                <w:szCs w:val="16"/>
              </w:rPr>
            </w:pPr>
            <w:r w:rsidRPr="00332950">
              <w:rPr>
                <w:sz w:val="16"/>
                <w:szCs w:val="16"/>
              </w:rPr>
              <w:t>230.9</w:t>
            </w:r>
          </w:p>
        </w:tc>
        <w:tc>
          <w:tcPr>
            <w:tcW w:w="268" w:type="pct"/>
            <w:gridSpan w:val="2"/>
            <w:tcBorders>
              <w:top w:val="nil"/>
              <w:left w:val="nil"/>
              <w:bottom w:val="single" w:sz="4" w:space="0" w:color="000000"/>
              <w:right w:val="single" w:sz="4" w:space="0" w:color="auto"/>
            </w:tcBorders>
            <w:shd w:val="clear" w:color="auto" w:fill="auto"/>
            <w:noWrap/>
            <w:vAlign w:val="center"/>
            <w:hideMark/>
          </w:tcPr>
          <w:p w14:paraId="69EE8F95" w14:textId="77777777" w:rsidR="00907FD2" w:rsidRPr="00332950" w:rsidRDefault="00907FD2" w:rsidP="00332950">
            <w:pPr>
              <w:pStyle w:val="NoSpacing"/>
              <w:rPr>
                <w:sz w:val="16"/>
                <w:szCs w:val="16"/>
              </w:rPr>
            </w:pPr>
            <w:r w:rsidRPr="00332950">
              <w:rPr>
                <w:sz w:val="16"/>
                <w:szCs w:val="16"/>
              </w:rPr>
              <w:t>Đảm bảo</w:t>
            </w:r>
          </w:p>
        </w:tc>
      </w:tr>
      <w:tr w:rsidR="00332950" w:rsidRPr="00332950" w14:paraId="7D3F7CB6" w14:textId="77777777" w:rsidTr="00247861">
        <w:trPr>
          <w:trHeight w:val="328"/>
        </w:trPr>
        <w:tc>
          <w:tcPr>
            <w:tcW w:w="160" w:type="pct"/>
            <w:tcBorders>
              <w:top w:val="nil"/>
              <w:left w:val="single" w:sz="4" w:space="0" w:color="auto"/>
              <w:bottom w:val="single" w:sz="4" w:space="0" w:color="000000"/>
              <w:right w:val="single" w:sz="4" w:space="0" w:color="auto"/>
            </w:tcBorders>
            <w:shd w:val="clear" w:color="auto" w:fill="auto"/>
            <w:noWrap/>
            <w:vAlign w:val="center"/>
            <w:hideMark/>
          </w:tcPr>
          <w:p w14:paraId="2F03F630" w14:textId="77777777" w:rsidR="00907FD2" w:rsidRPr="00332950" w:rsidRDefault="00907FD2" w:rsidP="00332950">
            <w:pPr>
              <w:pStyle w:val="NoSpacing"/>
              <w:rPr>
                <w:sz w:val="16"/>
                <w:szCs w:val="16"/>
              </w:rPr>
            </w:pPr>
            <w:r w:rsidRPr="00332950">
              <w:rPr>
                <w:sz w:val="16"/>
                <w:szCs w:val="16"/>
              </w:rPr>
              <w:t>26</w:t>
            </w:r>
          </w:p>
        </w:tc>
        <w:tc>
          <w:tcPr>
            <w:tcW w:w="205" w:type="pct"/>
            <w:tcBorders>
              <w:top w:val="nil"/>
              <w:left w:val="nil"/>
              <w:bottom w:val="single" w:sz="4" w:space="0" w:color="000000"/>
              <w:right w:val="single" w:sz="4" w:space="0" w:color="auto"/>
            </w:tcBorders>
            <w:shd w:val="clear" w:color="auto" w:fill="auto"/>
            <w:noWrap/>
            <w:vAlign w:val="center"/>
            <w:hideMark/>
          </w:tcPr>
          <w:p w14:paraId="460869BA" w14:textId="77777777" w:rsidR="00907FD2" w:rsidRPr="00332950" w:rsidRDefault="00907FD2" w:rsidP="00332950">
            <w:pPr>
              <w:pStyle w:val="NoSpacing"/>
              <w:rPr>
                <w:sz w:val="16"/>
                <w:szCs w:val="16"/>
              </w:rPr>
            </w:pPr>
            <w:r w:rsidRPr="00332950">
              <w:rPr>
                <w:sz w:val="16"/>
                <w:szCs w:val="16"/>
              </w:rPr>
              <w:t>N44</w:t>
            </w:r>
          </w:p>
        </w:tc>
        <w:tc>
          <w:tcPr>
            <w:tcW w:w="188" w:type="pct"/>
            <w:tcBorders>
              <w:top w:val="nil"/>
              <w:left w:val="nil"/>
              <w:bottom w:val="single" w:sz="4" w:space="0" w:color="000000"/>
              <w:right w:val="single" w:sz="4" w:space="0" w:color="auto"/>
            </w:tcBorders>
            <w:shd w:val="clear" w:color="auto" w:fill="auto"/>
            <w:noWrap/>
            <w:vAlign w:val="center"/>
            <w:hideMark/>
          </w:tcPr>
          <w:p w14:paraId="4BCCE753" w14:textId="77777777" w:rsidR="00907FD2" w:rsidRPr="00332950" w:rsidRDefault="00907FD2" w:rsidP="00332950">
            <w:pPr>
              <w:pStyle w:val="NoSpacing"/>
              <w:rPr>
                <w:sz w:val="16"/>
                <w:szCs w:val="16"/>
              </w:rPr>
            </w:pPr>
            <w:r w:rsidRPr="00332950">
              <w:rPr>
                <w:sz w:val="16"/>
                <w:szCs w:val="16"/>
              </w:rPr>
              <w:t>600</w:t>
            </w:r>
          </w:p>
        </w:tc>
        <w:tc>
          <w:tcPr>
            <w:tcW w:w="188" w:type="pct"/>
            <w:tcBorders>
              <w:top w:val="nil"/>
              <w:left w:val="nil"/>
              <w:bottom w:val="single" w:sz="4" w:space="0" w:color="000000"/>
              <w:right w:val="single" w:sz="4" w:space="0" w:color="auto"/>
            </w:tcBorders>
            <w:shd w:val="clear" w:color="auto" w:fill="auto"/>
            <w:noWrap/>
            <w:vAlign w:val="center"/>
            <w:hideMark/>
          </w:tcPr>
          <w:p w14:paraId="0ED3446E" w14:textId="77777777" w:rsidR="00907FD2" w:rsidRPr="00332950" w:rsidRDefault="00907FD2" w:rsidP="00332950">
            <w:pPr>
              <w:pStyle w:val="NoSpacing"/>
              <w:rPr>
                <w:sz w:val="16"/>
                <w:szCs w:val="16"/>
              </w:rPr>
            </w:pPr>
            <w:r w:rsidRPr="00332950">
              <w:rPr>
                <w:sz w:val="16"/>
                <w:szCs w:val="16"/>
              </w:rPr>
              <w:t> </w:t>
            </w:r>
          </w:p>
        </w:tc>
        <w:tc>
          <w:tcPr>
            <w:tcW w:w="169" w:type="pct"/>
            <w:tcBorders>
              <w:top w:val="nil"/>
              <w:left w:val="nil"/>
              <w:bottom w:val="single" w:sz="4" w:space="0" w:color="000000"/>
              <w:right w:val="single" w:sz="4" w:space="0" w:color="auto"/>
            </w:tcBorders>
            <w:shd w:val="clear" w:color="auto" w:fill="auto"/>
            <w:noWrap/>
            <w:vAlign w:val="center"/>
            <w:hideMark/>
          </w:tcPr>
          <w:p w14:paraId="59F4EB4E" w14:textId="77777777" w:rsidR="00907FD2" w:rsidRPr="00332950" w:rsidRDefault="00907FD2" w:rsidP="00332950">
            <w:pPr>
              <w:pStyle w:val="NoSpacing"/>
              <w:rPr>
                <w:sz w:val="16"/>
                <w:szCs w:val="16"/>
              </w:rPr>
            </w:pPr>
            <w:r w:rsidRPr="00332950">
              <w:rPr>
                <w:sz w:val="16"/>
                <w:szCs w:val="16"/>
              </w:rPr>
              <w:t>Tròn</w:t>
            </w:r>
          </w:p>
        </w:tc>
        <w:tc>
          <w:tcPr>
            <w:tcW w:w="218" w:type="pct"/>
            <w:tcBorders>
              <w:top w:val="nil"/>
              <w:left w:val="nil"/>
              <w:bottom w:val="single" w:sz="4" w:space="0" w:color="000000"/>
              <w:right w:val="single" w:sz="4" w:space="0" w:color="auto"/>
            </w:tcBorders>
            <w:shd w:val="clear" w:color="auto" w:fill="auto"/>
            <w:noWrap/>
            <w:vAlign w:val="center"/>
            <w:hideMark/>
          </w:tcPr>
          <w:p w14:paraId="23F3E3C8" w14:textId="77777777" w:rsidR="00907FD2" w:rsidRPr="00332950" w:rsidRDefault="00907FD2" w:rsidP="00332950">
            <w:pPr>
              <w:pStyle w:val="NoSpacing"/>
              <w:rPr>
                <w:sz w:val="16"/>
                <w:szCs w:val="16"/>
              </w:rPr>
            </w:pPr>
            <w:r w:rsidRPr="00332950">
              <w:rPr>
                <w:sz w:val="16"/>
                <w:szCs w:val="16"/>
              </w:rPr>
              <w:t>39.00</w:t>
            </w:r>
          </w:p>
        </w:tc>
        <w:tc>
          <w:tcPr>
            <w:tcW w:w="235" w:type="pct"/>
            <w:tcBorders>
              <w:top w:val="nil"/>
              <w:left w:val="nil"/>
              <w:bottom w:val="single" w:sz="4" w:space="0" w:color="000000"/>
              <w:right w:val="single" w:sz="4" w:space="0" w:color="auto"/>
            </w:tcBorders>
            <w:shd w:val="clear" w:color="auto" w:fill="auto"/>
            <w:noWrap/>
            <w:vAlign w:val="center"/>
            <w:hideMark/>
          </w:tcPr>
          <w:p w14:paraId="5E763E54" w14:textId="77777777" w:rsidR="00907FD2" w:rsidRPr="00332950" w:rsidRDefault="00907FD2" w:rsidP="00332950">
            <w:pPr>
              <w:pStyle w:val="NoSpacing"/>
              <w:rPr>
                <w:sz w:val="16"/>
                <w:szCs w:val="16"/>
              </w:rPr>
            </w:pPr>
            <w:r w:rsidRPr="00332950">
              <w:rPr>
                <w:sz w:val="16"/>
                <w:szCs w:val="16"/>
              </w:rPr>
              <w:t>0.0017</w:t>
            </w:r>
          </w:p>
        </w:tc>
        <w:tc>
          <w:tcPr>
            <w:tcW w:w="218" w:type="pct"/>
            <w:tcBorders>
              <w:top w:val="nil"/>
              <w:left w:val="nil"/>
              <w:bottom w:val="single" w:sz="4" w:space="0" w:color="000000"/>
              <w:right w:val="single" w:sz="4" w:space="0" w:color="auto"/>
            </w:tcBorders>
            <w:shd w:val="clear" w:color="auto" w:fill="auto"/>
            <w:noWrap/>
            <w:vAlign w:val="center"/>
            <w:hideMark/>
          </w:tcPr>
          <w:p w14:paraId="79421213" w14:textId="77777777" w:rsidR="00907FD2" w:rsidRPr="00332950" w:rsidRDefault="00907FD2" w:rsidP="00332950">
            <w:pPr>
              <w:pStyle w:val="NoSpacing"/>
              <w:rPr>
                <w:sz w:val="16"/>
                <w:szCs w:val="16"/>
              </w:rPr>
            </w:pPr>
            <w:r w:rsidRPr="00332950">
              <w:rPr>
                <w:sz w:val="16"/>
                <w:szCs w:val="16"/>
              </w:rPr>
              <w:t>N45</w:t>
            </w:r>
          </w:p>
        </w:tc>
        <w:tc>
          <w:tcPr>
            <w:tcW w:w="158" w:type="pct"/>
            <w:tcBorders>
              <w:top w:val="nil"/>
              <w:left w:val="nil"/>
              <w:bottom w:val="single" w:sz="4" w:space="0" w:color="000000"/>
              <w:right w:val="single" w:sz="4" w:space="0" w:color="auto"/>
            </w:tcBorders>
            <w:shd w:val="clear" w:color="auto" w:fill="auto"/>
            <w:noWrap/>
            <w:vAlign w:val="center"/>
            <w:hideMark/>
          </w:tcPr>
          <w:p w14:paraId="76BC62E0" w14:textId="77777777" w:rsidR="00907FD2" w:rsidRPr="00332950" w:rsidRDefault="00907FD2" w:rsidP="00332950">
            <w:pPr>
              <w:pStyle w:val="NoSpacing"/>
              <w:rPr>
                <w:sz w:val="16"/>
                <w:szCs w:val="16"/>
              </w:rPr>
            </w:pPr>
            <w:r w:rsidRPr="00332950">
              <w:rPr>
                <w:sz w:val="16"/>
                <w:szCs w:val="16"/>
              </w:rPr>
              <w:t>0.4</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342A34DF" w14:textId="77777777" w:rsidR="00907FD2" w:rsidRPr="00332950" w:rsidRDefault="00907FD2" w:rsidP="00332950">
            <w:pPr>
              <w:pStyle w:val="NoSpacing"/>
              <w:rPr>
                <w:sz w:val="16"/>
                <w:szCs w:val="16"/>
              </w:rPr>
            </w:pPr>
            <w:r w:rsidRPr="00332950">
              <w:rPr>
                <w:sz w:val="16"/>
                <w:szCs w:val="16"/>
              </w:rPr>
              <w:t>0.4</w:t>
            </w:r>
          </w:p>
        </w:tc>
        <w:tc>
          <w:tcPr>
            <w:tcW w:w="152" w:type="pct"/>
            <w:tcBorders>
              <w:top w:val="nil"/>
              <w:left w:val="nil"/>
              <w:bottom w:val="single" w:sz="4" w:space="0" w:color="000000"/>
              <w:right w:val="single" w:sz="4" w:space="0" w:color="auto"/>
            </w:tcBorders>
            <w:shd w:val="clear" w:color="auto" w:fill="auto"/>
            <w:noWrap/>
            <w:vAlign w:val="center"/>
            <w:hideMark/>
          </w:tcPr>
          <w:p w14:paraId="523B0E7A" w14:textId="77777777" w:rsidR="00907FD2" w:rsidRPr="00332950" w:rsidRDefault="00907FD2" w:rsidP="00332950">
            <w:pPr>
              <w:pStyle w:val="NoSpacing"/>
              <w:rPr>
                <w:sz w:val="16"/>
                <w:szCs w:val="16"/>
              </w:rPr>
            </w:pPr>
            <w:r w:rsidRPr="00332950">
              <w:rPr>
                <w:sz w:val="16"/>
                <w:szCs w:val="16"/>
              </w:rPr>
              <w:t>0.8</w:t>
            </w:r>
          </w:p>
        </w:tc>
        <w:tc>
          <w:tcPr>
            <w:tcW w:w="207" w:type="pct"/>
            <w:tcBorders>
              <w:top w:val="nil"/>
              <w:left w:val="nil"/>
              <w:bottom w:val="single" w:sz="4" w:space="0" w:color="000000"/>
              <w:right w:val="single" w:sz="4" w:space="0" w:color="auto"/>
            </w:tcBorders>
            <w:shd w:val="clear" w:color="auto" w:fill="auto"/>
            <w:noWrap/>
            <w:vAlign w:val="center"/>
            <w:hideMark/>
          </w:tcPr>
          <w:p w14:paraId="3EA73264" w14:textId="77777777" w:rsidR="00907FD2" w:rsidRPr="00332950" w:rsidRDefault="00907FD2" w:rsidP="00332950">
            <w:pPr>
              <w:pStyle w:val="NoSpacing"/>
              <w:rPr>
                <w:sz w:val="16"/>
                <w:szCs w:val="16"/>
              </w:rPr>
            </w:pPr>
            <w:r w:rsidRPr="00332950">
              <w:rPr>
                <w:sz w:val="16"/>
                <w:szCs w:val="16"/>
              </w:rPr>
              <w:t>10.0</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2F44F887" w14:textId="77777777" w:rsidR="00907FD2" w:rsidRPr="00332950" w:rsidRDefault="00907FD2" w:rsidP="00332950">
            <w:pPr>
              <w:pStyle w:val="NoSpacing"/>
              <w:rPr>
                <w:sz w:val="16"/>
                <w:szCs w:val="16"/>
              </w:rPr>
            </w:pPr>
            <w:r w:rsidRPr="00332950">
              <w:rPr>
                <w:sz w:val="16"/>
                <w:szCs w:val="16"/>
              </w:rPr>
              <w:t>1.3</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03FF107D" w14:textId="77777777" w:rsidR="00907FD2" w:rsidRPr="00332950" w:rsidRDefault="00907FD2" w:rsidP="00332950">
            <w:pPr>
              <w:pStyle w:val="NoSpacing"/>
              <w:rPr>
                <w:sz w:val="16"/>
                <w:szCs w:val="16"/>
              </w:rPr>
            </w:pPr>
            <w:r w:rsidRPr="00332950">
              <w:rPr>
                <w:sz w:val="16"/>
                <w:szCs w:val="16"/>
              </w:rPr>
              <w:t>11.3</w:t>
            </w:r>
          </w:p>
        </w:tc>
        <w:tc>
          <w:tcPr>
            <w:tcW w:w="227" w:type="pct"/>
            <w:tcBorders>
              <w:top w:val="nil"/>
              <w:left w:val="nil"/>
              <w:bottom w:val="single" w:sz="4" w:space="0" w:color="000000"/>
              <w:right w:val="single" w:sz="4" w:space="0" w:color="auto"/>
            </w:tcBorders>
            <w:shd w:val="clear" w:color="auto" w:fill="auto"/>
            <w:noWrap/>
            <w:vAlign w:val="center"/>
            <w:hideMark/>
          </w:tcPr>
          <w:p w14:paraId="6B283CC9" w14:textId="77777777" w:rsidR="00907FD2" w:rsidRPr="00332950" w:rsidRDefault="00907FD2" w:rsidP="00332950">
            <w:pPr>
              <w:pStyle w:val="NoSpacing"/>
              <w:rPr>
                <w:sz w:val="16"/>
                <w:szCs w:val="16"/>
              </w:rPr>
            </w:pPr>
            <w:r w:rsidRPr="00332950">
              <w:rPr>
                <w:sz w:val="16"/>
                <w:szCs w:val="16"/>
              </w:rPr>
              <w:t>303.5</w:t>
            </w:r>
          </w:p>
        </w:tc>
        <w:tc>
          <w:tcPr>
            <w:tcW w:w="191" w:type="pct"/>
            <w:tcBorders>
              <w:top w:val="nil"/>
              <w:left w:val="nil"/>
              <w:bottom w:val="single" w:sz="4" w:space="0" w:color="000000"/>
              <w:right w:val="single" w:sz="4" w:space="0" w:color="auto"/>
            </w:tcBorders>
            <w:shd w:val="clear" w:color="auto" w:fill="auto"/>
            <w:noWrap/>
            <w:vAlign w:val="center"/>
            <w:hideMark/>
          </w:tcPr>
          <w:p w14:paraId="01B0DFC3" w14:textId="77777777" w:rsidR="00907FD2" w:rsidRPr="00332950" w:rsidRDefault="00907FD2" w:rsidP="00332950">
            <w:pPr>
              <w:pStyle w:val="NoSpacing"/>
              <w:rPr>
                <w:sz w:val="16"/>
                <w:szCs w:val="16"/>
              </w:rPr>
            </w:pPr>
            <w:r w:rsidRPr="00332950">
              <w:rPr>
                <w:sz w:val="16"/>
                <w:szCs w:val="16"/>
              </w:rPr>
              <w:t>79.5</w:t>
            </w:r>
          </w:p>
        </w:tc>
        <w:tc>
          <w:tcPr>
            <w:tcW w:w="155" w:type="pct"/>
            <w:tcBorders>
              <w:top w:val="nil"/>
              <w:left w:val="nil"/>
              <w:bottom w:val="single" w:sz="4" w:space="0" w:color="000000"/>
              <w:right w:val="single" w:sz="4" w:space="0" w:color="auto"/>
            </w:tcBorders>
            <w:shd w:val="clear" w:color="auto" w:fill="auto"/>
            <w:noWrap/>
            <w:vAlign w:val="center"/>
            <w:hideMark/>
          </w:tcPr>
          <w:p w14:paraId="7984EF50" w14:textId="77777777" w:rsidR="00907FD2" w:rsidRPr="00332950" w:rsidRDefault="00907FD2" w:rsidP="00332950">
            <w:pPr>
              <w:pStyle w:val="NoSpacing"/>
              <w:rPr>
                <w:sz w:val="16"/>
                <w:szCs w:val="16"/>
              </w:rPr>
            </w:pPr>
            <w:r w:rsidRPr="00332950">
              <w:rPr>
                <w:sz w:val="16"/>
                <w:szCs w:val="16"/>
              </w:rPr>
              <w:t>1.1</w:t>
            </w:r>
          </w:p>
        </w:tc>
        <w:tc>
          <w:tcPr>
            <w:tcW w:w="191" w:type="pct"/>
            <w:tcBorders>
              <w:top w:val="nil"/>
              <w:left w:val="nil"/>
              <w:bottom w:val="single" w:sz="4" w:space="0" w:color="000000"/>
              <w:right w:val="single" w:sz="4" w:space="0" w:color="auto"/>
            </w:tcBorders>
            <w:shd w:val="clear" w:color="auto" w:fill="auto"/>
            <w:noWrap/>
            <w:vAlign w:val="center"/>
            <w:hideMark/>
          </w:tcPr>
          <w:p w14:paraId="7BDDC819" w14:textId="77777777" w:rsidR="00907FD2" w:rsidRPr="00332950" w:rsidRDefault="00907FD2" w:rsidP="00332950">
            <w:pPr>
              <w:pStyle w:val="NoSpacing"/>
              <w:rPr>
                <w:sz w:val="16"/>
                <w:szCs w:val="16"/>
              </w:rPr>
            </w:pPr>
            <w:r w:rsidRPr="00332950">
              <w:rPr>
                <w:sz w:val="16"/>
                <w:szCs w:val="16"/>
              </w:rPr>
              <w:t>80.7</w:t>
            </w:r>
          </w:p>
        </w:tc>
        <w:tc>
          <w:tcPr>
            <w:tcW w:w="218" w:type="pct"/>
            <w:tcBorders>
              <w:top w:val="nil"/>
              <w:left w:val="nil"/>
              <w:bottom w:val="single" w:sz="4" w:space="0" w:color="000000"/>
              <w:right w:val="single" w:sz="4" w:space="0" w:color="auto"/>
            </w:tcBorders>
            <w:shd w:val="clear" w:color="auto" w:fill="auto"/>
            <w:noWrap/>
            <w:vAlign w:val="center"/>
            <w:hideMark/>
          </w:tcPr>
          <w:p w14:paraId="0652578E" w14:textId="77777777" w:rsidR="00907FD2" w:rsidRPr="00332950" w:rsidRDefault="00907FD2" w:rsidP="00332950">
            <w:pPr>
              <w:pStyle w:val="NoSpacing"/>
              <w:rPr>
                <w:sz w:val="16"/>
                <w:szCs w:val="16"/>
              </w:rPr>
            </w:pPr>
            <w:r w:rsidRPr="00332950">
              <w:rPr>
                <w:sz w:val="16"/>
                <w:szCs w:val="16"/>
              </w:rPr>
              <w:t>150.2</w:t>
            </w:r>
          </w:p>
        </w:tc>
        <w:tc>
          <w:tcPr>
            <w:tcW w:w="161" w:type="pct"/>
            <w:tcBorders>
              <w:top w:val="nil"/>
              <w:left w:val="nil"/>
              <w:bottom w:val="single" w:sz="4" w:space="0" w:color="000000"/>
              <w:right w:val="single" w:sz="4" w:space="0" w:color="auto"/>
            </w:tcBorders>
            <w:shd w:val="clear" w:color="auto" w:fill="auto"/>
            <w:noWrap/>
            <w:vAlign w:val="center"/>
            <w:hideMark/>
          </w:tcPr>
          <w:p w14:paraId="1FF5886D" w14:textId="77777777" w:rsidR="00907FD2" w:rsidRPr="00332950" w:rsidRDefault="00907FD2" w:rsidP="00332950">
            <w:pPr>
              <w:pStyle w:val="NoSpacing"/>
              <w:rPr>
                <w:sz w:val="16"/>
                <w:szCs w:val="16"/>
              </w:rPr>
            </w:pPr>
            <w:r w:rsidRPr="00332950">
              <w:rPr>
                <w:sz w:val="16"/>
                <w:szCs w:val="16"/>
              </w:rPr>
              <w:t>0.2</w:t>
            </w:r>
          </w:p>
        </w:tc>
        <w:tc>
          <w:tcPr>
            <w:tcW w:w="144" w:type="pct"/>
            <w:tcBorders>
              <w:top w:val="nil"/>
              <w:left w:val="nil"/>
              <w:bottom w:val="single" w:sz="4" w:space="0" w:color="000000"/>
              <w:right w:val="single" w:sz="4" w:space="0" w:color="auto"/>
            </w:tcBorders>
            <w:shd w:val="clear" w:color="auto" w:fill="auto"/>
            <w:noWrap/>
            <w:vAlign w:val="center"/>
            <w:hideMark/>
          </w:tcPr>
          <w:p w14:paraId="297F8D06" w14:textId="77777777" w:rsidR="00907FD2" w:rsidRPr="00332950" w:rsidRDefault="00907FD2" w:rsidP="00332950">
            <w:pPr>
              <w:pStyle w:val="NoSpacing"/>
              <w:rPr>
                <w:sz w:val="16"/>
                <w:szCs w:val="16"/>
              </w:rPr>
            </w:pPr>
            <w:r w:rsidRPr="00332950">
              <w:rPr>
                <w:sz w:val="16"/>
                <w:szCs w:val="16"/>
              </w:rPr>
              <w:t>1.3</w:t>
            </w:r>
          </w:p>
        </w:tc>
        <w:tc>
          <w:tcPr>
            <w:tcW w:w="144" w:type="pct"/>
            <w:tcBorders>
              <w:top w:val="nil"/>
              <w:left w:val="nil"/>
              <w:bottom w:val="single" w:sz="4" w:space="0" w:color="000000"/>
              <w:right w:val="single" w:sz="4" w:space="0" w:color="auto"/>
            </w:tcBorders>
            <w:shd w:val="clear" w:color="auto" w:fill="auto"/>
            <w:noWrap/>
            <w:vAlign w:val="center"/>
            <w:hideMark/>
          </w:tcPr>
          <w:p w14:paraId="1D51E757" w14:textId="77777777" w:rsidR="00907FD2" w:rsidRPr="00332950" w:rsidRDefault="00907FD2" w:rsidP="00332950">
            <w:pPr>
              <w:pStyle w:val="NoSpacing"/>
              <w:rPr>
                <w:sz w:val="16"/>
                <w:szCs w:val="16"/>
              </w:rPr>
            </w:pPr>
            <w:r w:rsidRPr="00332950">
              <w:rPr>
                <w:sz w:val="16"/>
                <w:szCs w:val="16"/>
              </w:rPr>
              <w:t>0.2</w:t>
            </w:r>
          </w:p>
        </w:tc>
        <w:tc>
          <w:tcPr>
            <w:tcW w:w="163" w:type="pct"/>
            <w:tcBorders>
              <w:top w:val="nil"/>
              <w:left w:val="nil"/>
              <w:bottom w:val="single" w:sz="4" w:space="0" w:color="000000"/>
              <w:right w:val="single" w:sz="4" w:space="0" w:color="auto"/>
            </w:tcBorders>
            <w:shd w:val="clear" w:color="auto" w:fill="auto"/>
            <w:noWrap/>
            <w:vAlign w:val="center"/>
            <w:hideMark/>
          </w:tcPr>
          <w:p w14:paraId="6A24A502" w14:textId="77777777" w:rsidR="00907FD2" w:rsidRPr="00332950" w:rsidRDefault="00907FD2" w:rsidP="00332950">
            <w:pPr>
              <w:pStyle w:val="NoSpacing"/>
              <w:rPr>
                <w:sz w:val="16"/>
                <w:szCs w:val="16"/>
              </w:rPr>
            </w:pPr>
            <w:r w:rsidRPr="00332950">
              <w:rPr>
                <w:sz w:val="16"/>
                <w:szCs w:val="16"/>
              </w:rPr>
              <w:t>57.9</w:t>
            </w:r>
          </w:p>
        </w:tc>
        <w:tc>
          <w:tcPr>
            <w:tcW w:w="185" w:type="pct"/>
            <w:tcBorders>
              <w:top w:val="nil"/>
              <w:left w:val="nil"/>
              <w:bottom w:val="single" w:sz="4" w:space="0" w:color="000000"/>
              <w:right w:val="single" w:sz="4" w:space="0" w:color="auto"/>
            </w:tcBorders>
            <w:shd w:val="clear" w:color="auto" w:fill="auto"/>
            <w:noWrap/>
            <w:vAlign w:val="center"/>
            <w:hideMark/>
          </w:tcPr>
          <w:p w14:paraId="1ADB249B" w14:textId="77777777" w:rsidR="00907FD2" w:rsidRPr="00332950" w:rsidRDefault="00907FD2" w:rsidP="00332950">
            <w:pPr>
              <w:pStyle w:val="NoSpacing"/>
              <w:rPr>
                <w:sz w:val="16"/>
                <w:szCs w:val="16"/>
              </w:rPr>
            </w:pPr>
            <w:r w:rsidRPr="00332950">
              <w:rPr>
                <w:sz w:val="16"/>
                <w:szCs w:val="16"/>
              </w:rPr>
              <w:t>1.01</w:t>
            </w:r>
          </w:p>
        </w:tc>
        <w:tc>
          <w:tcPr>
            <w:tcW w:w="218" w:type="pct"/>
            <w:tcBorders>
              <w:top w:val="nil"/>
              <w:left w:val="nil"/>
              <w:bottom w:val="single" w:sz="4" w:space="0" w:color="000000"/>
              <w:right w:val="single" w:sz="4" w:space="0" w:color="auto"/>
            </w:tcBorders>
            <w:shd w:val="clear" w:color="auto" w:fill="auto"/>
            <w:noWrap/>
            <w:vAlign w:val="center"/>
            <w:hideMark/>
          </w:tcPr>
          <w:p w14:paraId="641810D8" w14:textId="77777777" w:rsidR="00907FD2" w:rsidRPr="00332950" w:rsidRDefault="00907FD2" w:rsidP="00332950">
            <w:pPr>
              <w:pStyle w:val="NoSpacing"/>
              <w:rPr>
                <w:sz w:val="16"/>
                <w:szCs w:val="16"/>
              </w:rPr>
            </w:pPr>
            <w:r w:rsidRPr="00332950">
              <w:rPr>
                <w:sz w:val="16"/>
                <w:szCs w:val="16"/>
              </w:rPr>
              <w:t>230.9</w:t>
            </w:r>
          </w:p>
        </w:tc>
        <w:tc>
          <w:tcPr>
            <w:tcW w:w="268" w:type="pct"/>
            <w:gridSpan w:val="2"/>
            <w:tcBorders>
              <w:top w:val="nil"/>
              <w:left w:val="nil"/>
              <w:bottom w:val="single" w:sz="4" w:space="0" w:color="000000"/>
              <w:right w:val="single" w:sz="4" w:space="0" w:color="auto"/>
            </w:tcBorders>
            <w:shd w:val="clear" w:color="auto" w:fill="auto"/>
            <w:noWrap/>
            <w:vAlign w:val="center"/>
            <w:hideMark/>
          </w:tcPr>
          <w:p w14:paraId="0A4B13B3" w14:textId="77777777" w:rsidR="00907FD2" w:rsidRPr="00332950" w:rsidRDefault="00907FD2" w:rsidP="00332950">
            <w:pPr>
              <w:pStyle w:val="NoSpacing"/>
              <w:rPr>
                <w:sz w:val="16"/>
                <w:szCs w:val="16"/>
              </w:rPr>
            </w:pPr>
            <w:r w:rsidRPr="00332950">
              <w:rPr>
                <w:sz w:val="16"/>
                <w:szCs w:val="16"/>
              </w:rPr>
              <w:t>Đảm bảo</w:t>
            </w:r>
          </w:p>
        </w:tc>
      </w:tr>
      <w:tr w:rsidR="00332950" w:rsidRPr="00332950" w14:paraId="64F80BE4" w14:textId="77777777" w:rsidTr="00247861">
        <w:trPr>
          <w:trHeight w:val="328"/>
        </w:trPr>
        <w:tc>
          <w:tcPr>
            <w:tcW w:w="160" w:type="pct"/>
            <w:tcBorders>
              <w:top w:val="nil"/>
              <w:left w:val="single" w:sz="4" w:space="0" w:color="auto"/>
              <w:bottom w:val="single" w:sz="4" w:space="0" w:color="000000"/>
              <w:right w:val="single" w:sz="4" w:space="0" w:color="auto"/>
            </w:tcBorders>
            <w:shd w:val="clear" w:color="auto" w:fill="auto"/>
            <w:noWrap/>
            <w:vAlign w:val="center"/>
            <w:hideMark/>
          </w:tcPr>
          <w:p w14:paraId="07A04549" w14:textId="77777777" w:rsidR="00907FD2" w:rsidRPr="00332950" w:rsidRDefault="00907FD2" w:rsidP="00332950">
            <w:pPr>
              <w:pStyle w:val="NoSpacing"/>
              <w:rPr>
                <w:sz w:val="16"/>
                <w:szCs w:val="16"/>
              </w:rPr>
            </w:pPr>
            <w:r w:rsidRPr="00332950">
              <w:rPr>
                <w:sz w:val="16"/>
                <w:szCs w:val="16"/>
              </w:rPr>
              <w:t>27</w:t>
            </w:r>
          </w:p>
        </w:tc>
        <w:tc>
          <w:tcPr>
            <w:tcW w:w="205" w:type="pct"/>
            <w:tcBorders>
              <w:top w:val="nil"/>
              <w:left w:val="nil"/>
              <w:bottom w:val="single" w:sz="4" w:space="0" w:color="000000"/>
              <w:right w:val="single" w:sz="4" w:space="0" w:color="auto"/>
            </w:tcBorders>
            <w:shd w:val="clear" w:color="auto" w:fill="auto"/>
            <w:noWrap/>
            <w:vAlign w:val="center"/>
            <w:hideMark/>
          </w:tcPr>
          <w:p w14:paraId="2A8EBC0A" w14:textId="77777777" w:rsidR="00907FD2" w:rsidRPr="00332950" w:rsidRDefault="00907FD2" w:rsidP="00332950">
            <w:pPr>
              <w:pStyle w:val="NoSpacing"/>
              <w:rPr>
                <w:sz w:val="16"/>
                <w:szCs w:val="16"/>
              </w:rPr>
            </w:pPr>
            <w:r w:rsidRPr="00332950">
              <w:rPr>
                <w:sz w:val="16"/>
                <w:szCs w:val="16"/>
              </w:rPr>
              <w:t>N40</w:t>
            </w:r>
          </w:p>
        </w:tc>
        <w:tc>
          <w:tcPr>
            <w:tcW w:w="188" w:type="pct"/>
            <w:tcBorders>
              <w:top w:val="nil"/>
              <w:left w:val="nil"/>
              <w:bottom w:val="single" w:sz="4" w:space="0" w:color="000000"/>
              <w:right w:val="single" w:sz="4" w:space="0" w:color="auto"/>
            </w:tcBorders>
            <w:shd w:val="clear" w:color="auto" w:fill="auto"/>
            <w:noWrap/>
            <w:vAlign w:val="center"/>
            <w:hideMark/>
          </w:tcPr>
          <w:p w14:paraId="40D0A027" w14:textId="77777777" w:rsidR="00907FD2" w:rsidRPr="00332950" w:rsidRDefault="00907FD2" w:rsidP="00332950">
            <w:pPr>
              <w:pStyle w:val="NoSpacing"/>
              <w:rPr>
                <w:sz w:val="16"/>
                <w:szCs w:val="16"/>
              </w:rPr>
            </w:pPr>
            <w:r w:rsidRPr="00332950">
              <w:rPr>
                <w:sz w:val="16"/>
                <w:szCs w:val="16"/>
              </w:rPr>
              <w:t>800</w:t>
            </w:r>
          </w:p>
        </w:tc>
        <w:tc>
          <w:tcPr>
            <w:tcW w:w="188" w:type="pct"/>
            <w:tcBorders>
              <w:top w:val="nil"/>
              <w:left w:val="nil"/>
              <w:bottom w:val="single" w:sz="4" w:space="0" w:color="000000"/>
              <w:right w:val="single" w:sz="4" w:space="0" w:color="auto"/>
            </w:tcBorders>
            <w:shd w:val="clear" w:color="auto" w:fill="auto"/>
            <w:noWrap/>
            <w:vAlign w:val="center"/>
            <w:hideMark/>
          </w:tcPr>
          <w:p w14:paraId="1E9CCDD0" w14:textId="77777777" w:rsidR="00907FD2" w:rsidRPr="00332950" w:rsidRDefault="00907FD2" w:rsidP="00332950">
            <w:pPr>
              <w:pStyle w:val="NoSpacing"/>
              <w:rPr>
                <w:sz w:val="16"/>
                <w:szCs w:val="16"/>
              </w:rPr>
            </w:pPr>
            <w:r w:rsidRPr="00332950">
              <w:rPr>
                <w:sz w:val="16"/>
                <w:szCs w:val="16"/>
              </w:rPr>
              <w:t> </w:t>
            </w:r>
          </w:p>
        </w:tc>
        <w:tc>
          <w:tcPr>
            <w:tcW w:w="169" w:type="pct"/>
            <w:tcBorders>
              <w:top w:val="nil"/>
              <w:left w:val="nil"/>
              <w:bottom w:val="single" w:sz="4" w:space="0" w:color="000000"/>
              <w:right w:val="single" w:sz="4" w:space="0" w:color="auto"/>
            </w:tcBorders>
            <w:shd w:val="clear" w:color="auto" w:fill="auto"/>
            <w:noWrap/>
            <w:vAlign w:val="center"/>
            <w:hideMark/>
          </w:tcPr>
          <w:p w14:paraId="00906FA5" w14:textId="77777777" w:rsidR="00907FD2" w:rsidRPr="00332950" w:rsidRDefault="00907FD2" w:rsidP="00332950">
            <w:pPr>
              <w:pStyle w:val="NoSpacing"/>
              <w:rPr>
                <w:sz w:val="16"/>
                <w:szCs w:val="16"/>
              </w:rPr>
            </w:pPr>
            <w:r w:rsidRPr="00332950">
              <w:rPr>
                <w:sz w:val="16"/>
                <w:szCs w:val="16"/>
              </w:rPr>
              <w:t>Tròn</w:t>
            </w:r>
          </w:p>
        </w:tc>
        <w:tc>
          <w:tcPr>
            <w:tcW w:w="218" w:type="pct"/>
            <w:tcBorders>
              <w:top w:val="nil"/>
              <w:left w:val="nil"/>
              <w:bottom w:val="single" w:sz="4" w:space="0" w:color="000000"/>
              <w:right w:val="single" w:sz="4" w:space="0" w:color="auto"/>
            </w:tcBorders>
            <w:shd w:val="clear" w:color="auto" w:fill="auto"/>
            <w:noWrap/>
            <w:vAlign w:val="center"/>
            <w:hideMark/>
          </w:tcPr>
          <w:p w14:paraId="4017C091" w14:textId="77777777" w:rsidR="00907FD2" w:rsidRPr="00332950" w:rsidRDefault="00907FD2" w:rsidP="00332950">
            <w:pPr>
              <w:pStyle w:val="NoSpacing"/>
              <w:rPr>
                <w:sz w:val="16"/>
                <w:szCs w:val="16"/>
              </w:rPr>
            </w:pPr>
            <w:r w:rsidRPr="00332950">
              <w:rPr>
                <w:sz w:val="16"/>
                <w:szCs w:val="16"/>
              </w:rPr>
              <w:t>68.00</w:t>
            </w:r>
          </w:p>
        </w:tc>
        <w:tc>
          <w:tcPr>
            <w:tcW w:w="235" w:type="pct"/>
            <w:tcBorders>
              <w:top w:val="nil"/>
              <w:left w:val="nil"/>
              <w:bottom w:val="single" w:sz="4" w:space="0" w:color="000000"/>
              <w:right w:val="single" w:sz="4" w:space="0" w:color="auto"/>
            </w:tcBorders>
            <w:shd w:val="clear" w:color="auto" w:fill="auto"/>
            <w:noWrap/>
            <w:vAlign w:val="center"/>
            <w:hideMark/>
          </w:tcPr>
          <w:p w14:paraId="6A435A48" w14:textId="77777777" w:rsidR="00907FD2" w:rsidRPr="00332950" w:rsidRDefault="00907FD2" w:rsidP="00332950">
            <w:pPr>
              <w:pStyle w:val="NoSpacing"/>
              <w:rPr>
                <w:sz w:val="16"/>
                <w:szCs w:val="16"/>
              </w:rPr>
            </w:pPr>
            <w:r w:rsidRPr="00332950">
              <w:rPr>
                <w:sz w:val="16"/>
                <w:szCs w:val="16"/>
              </w:rPr>
              <w:t>0.0013</w:t>
            </w:r>
          </w:p>
        </w:tc>
        <w:tc>
          <w:tcPr>
            <w:tcW w:w="218" w:type="pct"/>
            <w:tcBorders>
              <w:top w:val="nil"/>
              <w:left w:val="nil"/>
              <w:bottom w:val="single" w:sz="4" w:space="0" w:color="000000"/>
              <w:right w:val="single" w:sz="4" w:space="0" w:color="auto"/>
            </w:tcBorders>
            <w:shd w:val="clear" w:color="auto" w:fill="auto"/>
            <w:noWrap/>
            <w:vAlign w:val="center"/>
            <w:hideMark/>
          </w:tcPr>
          <w:p w14:paraId="34EB7F22" w14:textId="77777777" w:rsidR="00907FD2" w:rsidRPr="00332950" w:rsidRDefault="00907FD2" w:rsidP="00332950">
            <w:pPr>
              <w:pStyle w:val="NoSpacing"/>
              <w:rPr>
                <w:sz w:val="16"/>
                <w:szCs w:val="16"/>
              </w:rPr>
            </w:pPr>
            <w:r w:rsidRPr="00332950">
              <w:rPr>
                <w:sz w:val="16"/>
                <w:szCs w:val="16"/>
              </w:rPr>
              <w:t>N34</w:t>
            </w:r>
          </w:p>
        </w:tc>
        <w:tc>
          <w:tcPr>
            <w:tcW w:w="158" w:type="pct"/>
            <w:tcBorders>
              <w:top w:val="nil"/>
              <w:left w:val="nil"/>
              <w:bottom w:val="single" w:sz="4" w:space="0" w:color="000000"/>
              <w:right w:val="single" w:sz="4" w:space="0" w:color="auto"/>
            </w:tcBorders>
            <w:shd w:val="clear" w:color="auto" w:fill="auto"/>
            <w:noWrap/>
            <w:vAlign w:val="center"/>
            <w:hideMark/>
          </w:tcPr>
          <w:p w14:paraId="4979024F" w14:textId="77777777" w:rsidR="00907FD2" w:rsidRPr="00332950" w:rsidRDefault="00907FD2" w:rsidP="00332950">
            <w:pPr>
              <w:pStyle w:val="NoSpacing"/>
              <w:rPr>
                <w:sz w:val="16"/>
                <w:szCs w:val="16"/>
              </w:rPr>
            </w:pPr>
            <w:r w:rsidRPr="00332950">
              <w:rPr>
                <w:sz w:val="16"/>
                <w:szCs w:val="16"/>
              </w:rPr>
              <w:t>0.8</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425A6B10" w14:textId="77777777" w:rsidR="00907FD2" w:rsidRPr="00332950" w:rsidRDefault="00907FD2" w:rsidP="00332950">
            <w:pPr>
              <w:pStyle w:val="NoSpacing"/>
              <w:rPr>
                <w:sz w:val="16"/>
                <w:szCs w:val="16"/>
              </w:rPr>
            </w:pPr>
            <w:r w:rsidRPr="00332950">
              <w:rPr>
                <w:sz w:val="16"/>
                <w:szCs w:val="16"/>
              </w:rPr>
              <w:t>0.8</w:t>
            </w:r>
          </w:p>
        </w:tc>
        <w:tc>
          <w:tcPr>
            <w:tcW w:w="152" w:type="pct"/>
            <w:tcBorders>
              <w:top w:val="nil"/>
              <w:left w:val="nil"/>
              <w:bottom w:val="single" w:sz="4" w:space="0" w:color="000000"/>
              <w:right w:val="single" w:sz="4" w:space="0" w:color="auto"/>
            </w:tcBorders>
            <w:shd w:val="clear" w:color="auto" w:fill="auto"/>
            <w:noWrap/>
            <w:vAlign w:val="center"/>
            <w:hideMark/>
          </w:tcPr>
          <w:p w14:paraId="21CA20E7" w14:textId="77777777" w:rsidR="00907FD2" w:rsidRPr="00332950" w:rsidRDefault="00907FD2" w:rsidP="00332950">
            <w:pPr>
              <w:pStyle w:val="NoSpacing"/>
              <w:rPr>
                <w:sz w:val="16"/>
                <w:szCs w:val="16"/>
              </w:rPr>
            </w:pPr>
            <w:r w:rsidRPr="00332950">
              <w:rPr>
                <w:sz w:val="16"/>
                <w:szCs w:val="16"/>
              </w:rPr>
              <w:t>0.8</w:t>
            </w:r>
          </w:p>
        </w:tc>
        <w:tc>
          <w:tcPr>
            <w:tcW w:w="207" w:type="pct"/>
            <w:tcBorders>
              <w:top w:val="nil"/>
              <w:left w:val="nil"/>
              <w:bottom w:val="single" w:sz="4" w:space="0" w:color="000000"/>
              <w:right w:val="single" w:sz="4" w:space="0" w:color="auto"/>
            </w:tcBorders>
            <w:shd w:val="clear" w:color="auto" w:fill="auto"/>
            <w:noWrap/>
            <w:vAlign w:val="center"/>
            <w:hideMark/>
          </w:tcPr>
          <w:p w14:paraId="625CFA75" w14:textId="77777777" w:rsidR="00907FD2" w:rsidRPr="00332950" w:rsidRDefault="00907FD2" w:rsidP="00332950">
            <w:pPr>
              <w:pStyle w:val="NoSpacing"/>
              <w:rPr>
                <w:sz w:val="16"/>
                <w:szCs w:val="16"/>
              </w:rPr>
            </w:pPr>
            <w:r w:rsidRPr="00332950">
              <w:rPr>
                <w:sz w:val="16"/>
                <w:szCs w:val="16"/>
              </w:rPr>
              <w:t>10.0</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240151B8" w14:textId="77777777" w:rsidR="00907FD2" w:rsidRPr="00332950" w:rsidRDefault="00907FD2" w:rsidP="00332950">
            <w:pPr>
              <w:pStyle w:val="NoSpacing"/>
              <w:rPr>
                <w:sz w:val="16"/>
                <w:szCs w:val="16"/>
              </w:rPr>
            </w:pPr>
            <w:r w:rsidRPr="00332950">
              <w:rPr>
                <w:sz w:val="16"/>
                <w:szCs w:val="16"/>
              </w:rPr>
              <w:t>2.2</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61A8B2F1" w14:textId="77777777" w:rsidR="00907FD2" w:rsidRPr="00332950" w:rsidRDefault="00907FD2" w:rsidP="00332950">
            <w:pPr>
              <w:pStyle w:val="NoSpacing"/>
              <w:rPr>
                <w:sz w:val="16"/>
                <w:szCs w:val="16"/>
              </w:rPr>
            </w:pPr>
            <w:r w:rsidRPr="00332950">
              <w:rPr>
                <w:sz w:val="16"/>
                <w:szCs w:val="16"/>
              </w:rPr>
              <w:t>12.2</w:t>
            </w:r>
          </w:p>
        </w:tc>
        <w:tc>
          <w:tcPr>
            <w:tcW w:w="227" w:type="pct"/>
            <w:tcBorders>
              <w:top w:val="nil"/>
              <w:left w:val="nil"/>
              <w:bottom w:val="single" w:sz="4" w:space="0" w:color="000000"/>
              <w:right w:val="single" w:sz="4" w:space="0" w:color="auto"/>
            </w:tcBorders>
            <w:shd w:val="clear" w:color="auto" w:fill="auto"/>
            <w:noWrap/>
            <w:vAlign w:val="center"/>
            <w:hideMark/>
          </w:tcPr>
          <w:p w14:paraId="1FE5C31C" w14:textId="77777777" w:rsidR="00907FD2" w:rsidRPr="00332950" w:rsidRDefault="00907FD2" w:rsidP="00332950">
            <w:pPr>
              <w:pStyle w:val="NoSpacing"/>
              <w:rPr>
                <w:sz w:val="16"/>
                <w:szCs w:val="16"/>
              </w:rPr>
            </w:pPr>
            <w:r w:rsidRPr="00332950">
              <w:rPr>
                <w:sz w:val="16"/>
                <w:szCs w:val="16"/>
              </w:rPr>
              <w:t>296.9</w:t>
            </w:r>
          </w:p>
        </w:tc>
        <w:tc>
          <w:tcPr>
            <w:tcW w:w="191" w:type="pct"/>
            <w:tcBorders>
              <w:top w:val="nil"/>
              <w:left w:val="nil"/>
              <w:bottom w:val="single" w:sz="4" w:space="0" w:color="000000"/>
              <w:right w:val="single" w:sz="4" w:space="0" w:color="auto"/>
            </w:tcBorders>
            <w:shd w:val="clear" w:color="auto" w:fill="auto"/>
            <w:noWrap/>
            <w:vAlign w:val="center"/>
            <w:hideMark/>
          </w:tcPr>
          <w:p w14:paraId="4C7AD0CE" w14:textId="77777777" w:rsidR="00907FD2" w:rsidRPr="00332950" w:rsidRDefault="00907FD2" w:rsidP="00332950">
            <w:pPr>
              <w:pStyle w:val="NoSpacing"/>
              <w:rPr>
                <w:sz w:val="16"/>
                <w:szCs w:val="16"/>
              </w:rPr>
            </w:pPr>
            <w:r w:rsidRPr="00332950">
              <w:rPr>
                <w:sz w:val="16"/>
                <w:szCs w:val="16"/>
              </w:rPr>
              <w:t>155.6</w:t>
            </w:r>
          </w:p>
        </w:tc>
        <w:tc>
          <w:tcPr>
            <w:tcW w:w="155" w:type="pct"/>
            <w:tcBorders>
              <w:top w:val="nil"/>
              <w:left w:val="nil"/>
              <w:bottom w:val="single" w:sz="4" w:space="0" w:color="000000"/>
              <w:right w:val="single" w:sz="4" w:space="0" w:color="auto"/>
            </w:tcBorders>
            <w:shd w:val="clear" w:color="auto" w:fill="auto"/>
            <w:noWrap/>
            <w:vAlign w:val="center"/>
            <w:hideMark/>
          </w:tcPr>
          <w:p w14:paraId="1EA93B31" w14:textId="77777777" w:rsidR="00907FD2" w:rsidRPr="00332950" w:rsidRDefault="00907FD2" w:rsidP="00332950">
            <w:pPr>
              <w:pStyle w:val="NoSpacing"/>
              <w:rPr>
                <w:sz w:val="16"/>
                <w:szCs w:val="16"/>
              </w:rPr>
            </w:pPr>
            <w:r w:rsidRPr="00332950">
              <w:rPr>
                <w:sz w:val="16"/>
                <w:szCs w:val="16"/>
              </w:rPr>
              <w:t>2.3</w:t>
            </w:r>
          </w:p>
        </w:tc>
        <w:tc>
          <w:tcPr>
            <w:tcW w:w="191" w:type="pct"/>
            <w:tcBorders>
              <w:top w:val="nil"/>
              <w:left w:val="nil"/>
              <w:bottom w:val="single" w:sz="4" w:space="0" w:color="000000"/>
              <w:right w:val="single" w:sz="4" w:space="0" w:color="auto"/>
            </w:tcBorders>
            <w:shd w:val="clear" w:color="auto" w:fill="auto"/>
            <w:noWrap/>
            <w:vAlign w:val="center"/>
            <w:hideMark/>
          </w:tcPr>
          <w:p w14:paraId="5D507DCC" w14:textId="77777777" w:rsidR="00907FD2" w:rsidRPr="00332950" w:rsidRDefault="00907FD2" w:rsidP="00332950">
            <w:pPr>
              <w:pStyle w:val="NoSpacing"/>
              <w:rPr>
                <w:sz w:val="16"/>
                <w:szCs w:val="16"/>
              </w:rPr>
            </w:pPr>
            <w:r w:rsidRPr="00332950">
              <w:rPr>
                <w:sz w:val="16"/>
                <w:szCs w:val="16"/>
              </w:rPr>
              <w:t>157.9</w:t>
            </w:r>
          </w:p>
        </w:tc>
        <w:tc>
          <w:tcPr>
            <w:tcW w:w="218" w:type="pct"/>
            <w:tcBorders>
              <w:top w:val="nil"/>
              <w:left w:val="nil"/>
              <w:bottom w:val="single" w:sz="4" w:space="0" w:color="000000"/>
              <w:right w:val="single" w:sz="4" w:space="0" w:color="auto"/>
            </w:tcBorders>
            <w:shd w:val="clear" w:color="auto" w:fill="auto"/>
            <w:noWrap/>
            <w:vAlign w:val="center"/>
            <w:hideMark/>
          </w:tcPr>
          <w:p w14:paraId="73F6E162" w14:textId="77777777" w:rsidR="00907FD2" w:rsidRPr="00332950" w:rsidRDefault="00907FD2" w:rsidP="00332950">
            <w:pPr>
              <w:pStyle w:val="NoSpacing"/>
              <w:rPr>
                <w:sz w:val="16"/>
                <w:szCs w:val="16"/>
              </w:rPr>
            </w:pPr>
            <w:r w:rsidRPr="00332950">
              <w:rPr>
                <w:sz w:val="16"/>
                <w:szCs w:val="16"/>
              </w:rPr>
              <w:t>276.8</w:t>
            </w:r>
          </w:p>
        </w:tc>
        <w:tc>
          <w:tcPr>
            <w:tcW w:w="161" w:type="pct"/>
            <w:tcBorders>
              <w:top w:val="nil"/>
              <w:left w:val="nil"/>
              <w:bottom w:val="single" w:sz="4" w:space="0" w:color="000000"/>
              <w:right w:val="single" w:sz="4" w:space="0" w:color="auto"/>
            </w:tcBorders>
            <w:shd w:val="clear" w:color="auto" w:fill="auto"/>
            <w:noWrap/>
            <w:vAlign w:val="center"/>
            <w:hideMark/>
          </w:tcPr>
          <w:p w14:paraId="61316A7B" w14:textId="77777777" w:rsidR="00907FD2" w:rsidRPr="00332950" w:rsidRDefault="00907FD2" w:rsidP="00332950">
            <w:pPr>
              <w:pStyle w:val="NoSpacing"/>
              <w:rPr>
                <w:sz w:val="16"/>
                <w:szCs w:val="16"/>
              </w:rPr>
            </w:pPr>
            <w:r w:rsidRPr="00332950">
              <w:rPr>
                <w:sz w:val="16"/>
                <w:szCs w:val="16"/>
              </w:rPr>
              <w:t>0.4</w:t>
            </w:r>
          </w:p>
        </w:tc>
        <w:tc>
          <w:tcPr>
            <w:tcW w:w="144" w:type="pct"/>
            <w:tcBorders>
              <w:top w:val="nil"/>
              <w:left w:val="nil"/>
              <w:bottom w:val="single" w:sz="4" w:space="0" w:color="000000"/>
              <w:right w:val="single" w:sz="4" w:space="0" w:color="auto"/>
            </w:tcBorders>
            <w:shd w:val="clear" w:color="auto" w:fill="auto"/>
            <w:noWrap/>
            <w:vAlign w:val="center"/>
            <w:hideMark/>
          </w:tcPr>
          <w:p w14:paraId="3FCED084" w14:textId="77777777" w:rsidR="00907FD2" w:rsidRPr="00332950" w:rsidRDefault="00907FD2" w:rsidP="00332950">
            <w:pPr>
              <w:pStyle w:val="NoSpacing"/>
              <w:rPr>
                <w:sz w:val="16"/>
                <w:szCs w:val="16"/>
              </w:rPr>
            </w:pPr>
            <w:r w:rsidRPr="00332950">
              <w:rPr>
                <w:sz w:val="16"/>
                <w:szCs w:val="16"/>
              </w:rPr>
              <w:t>1.7</w:t>
            </w:r>
          </w:p>
        </w:tc>
        <w:tc>
          <w:tcPr>
            <w:tcW w:w="144" w:type="pct"/>
            <w:tcBorders>
              <w:top w:val="nil"/>
              <w:left w:val="nil"/>
              <w:bottom w:val="single" w:sz="4" w:space="0" w:color="000000"/>
              <w:right w:val="single" w:sz="4" w:space="0" w:color="auto"/>
            </w:tcBorders>
            <w:shd w:val="clear" w:color="auto" w:fill="auto"/>
            <w:noWrap/>
            <w:vAlign w:val="center"/>
            <w:hideMark/>
          </w:tcPr>
          <w:p w14:paraId="7C223E01" w14:textId="77777777" w:rsidR="00907FD2" w:rsidRPr="00332950" w:rsidRDefault="00907FD2" w:rsidP="00332950">
            <w:pPr>
              <w:pStyle w:val="NoSpacing"/>
              <w:rPr>
                <w:sz w:val="16"/>
                <w:szCs w:val="16"/>
              </w:rPr>
            </w:pPr>
            <w:r w:rsidRPr="00332950">
              <w:rPr>
                <w:sz w:val="16"/>
                <w:szCs w:val="16"/>
              </w:rPr>
              <w:t>0.2</w:t>
            </w:r>
          </w:p>
        </w:tc>
        <w:tc>
          <w:tcPr>
            <w:tcW w:w="163" w:type="pct"/>
            <w:tcBorders>
              <w:top w:val="nil"/>
              <w:left w:val="nil"/>
              <w:bottom w:val="single" w:sz="4" w:space="0" w:color="000000"/>
              <w:right w:val="single" w:sz="4" w:space="0" w:color="auto"/>
            </w:tcBorders>
            <w:shd w:val="clear" w:color="auto" w:fill="auto"/>
            <w:noWrap/>
            <w:vAlign w:val="center"/>
            <w:hideMark/>
          </w:tcPr>
          <w:p w14:paraId="48B19556" w14:textId="77777777" w:rsidR="00907FD2" w:rsidRPr="00332950" w:rsidRDefault="00907FD2" w:rsidP="00332950">
            <w:pPr>
              <w:pStyle w:val="NoSpacing"/>
              <w:rPr>
                <w:sz w:val="16"/>
                <w:szCs w:val="16"/>
              </w:rPr>
            </w:pPr>
            <w:r w:rsidRPr="00332950">
              <w:rPr>
                <w:sz w:val="16"/>
                <w:szCs w:val="16"/>
              </w:rPr>
              <w:t>60.7</w:t>
            </w:r>
          </w:p>
        </w:tc>
        <w:tc>
          <w:tcPr>
            <w:tcW w:w="185" w:type="pct"/>
            <w:tcBorders>
              <w:top w:val="nil"/>
              <w:left w:val="nil"/>
              <w:bottom w:val="single" w:sz="4" w:space="0" w:color="000000"/>
              <w:right w:val="single" w:sz="4" w:space="0" w:color="auto"/>
            </w:tcBorders>
            <w:shd w:val="clear" w:color="auto" w:fill="auto"/>
            <w:noWrap/>
            <w:vAlign w:val="center"/>
            <w:hideMark/>
          </w:tcPr>
          <w:p w14:paraId="5FBAF083" w14:textId="77777777" w:rsidR="00907FD2" w:rsidRPr="00332950" w:rsidRDefault="00907FD2" w:rsidP="00332950">
            <w:pPr>
              <w:pStyle w:val="NoSpacing"/>
              <w:rPr>
                <w:sz w:val="16"/>
                <w:szCs w:val="16"/>
              </w:rPr>
            </w:pPr>
            <w:r w:rsidRPr="00332950">
              <w:rPr>
                <w:sz w:val="16"/>
                <w:szCs w:val="16"/>
              </w:rPr>
              <w:t>1.08</w:t>
            </w:r>
          </w:p>
        </w:tc>
        <w:tc>
          <w:tcPr>
            <w:tcW w:w="218" w:type="pct"/>
            <w:tcBorders>
              <w:top w:val="nil"/>
              <w:left w:val="nil"/>
              <w:bottom w:val="single" w:sz="4" w:space="0" w:color="000000"/>
              <w:right w:val="single" w:sz="4" w:space="0" w:color="auto"/>
            </w:tcBorders>
            <w:shd w:val="clear" w:color="auto" w:fill="auto"/>
            <w:noWrap/>
            <w:vAlign w:val="center"/>
            <w:hideMark/>
          </w:tcPr>
          <w:p w14:paraId="21A9BD7D" w14:textId="77777777" w:rsidR="00907FD2" w:rsidRPr="00332950" w:rsidRDefault="00907FD2" w:rsidP="00332950">
            <w:pPr>
              <w:pStyle w:val="NoSpacing"/>
              <w:rPr>
                <w:sz w:val="16"/>
                <w:szCs w:val="16"/>
              </w:rPr>
            </w:pPr>
            <w:r w:rsidRPr="00332950">
              <w:rPr>
                <w:sz w:val="16"/>
                <w:szCs w:val="16"/>
              </w:rPr>
              <w:t>434.8</w:t>
            </w:r>
          </w:p>
        </w:tc>
        <w:tc>
          <w:tcPr>
            <w:tcW w:w="268" w:type="pct"/>
            <w:gridSpan w:val="2"/>
            <w:tcBorders>
              <w:top w:val="nil"/>
              <w:left w:val="nil"/>
              <w:bottom w:val="single" w:sz="4" w:space="0" w:color="000000"/>
              <w:right w:val="single" w:sz="4" w:space="0" w:color="auto"/>
            </w:tcBorders>
            <w:shd w:val="clear" w:color="auto" w:fill="auto"/>
            <w:noWrap/>
            <w:vAlign w:val="center"/>
            <w:hideMark/>
          </w:tcPr>
          <w:p w14:paraId="07D72D78" w14:textId="77777777" w:rsidR="00907FD2" w:rsidRPr="00332950" w:rsidRDefault="00907FD2" w:rsidP="00332950">
            <w:pPr>
              <w:pStyle w:val="NoSpacing"/>
              <w:rPr>
                <w:sz w:val="16"/>
                <w:szCs w:val="16"/>
              </w:rPr>
            </w:pPr>
            <w:r w:rsidRPr="00332950">
              <w:rPr>
                <w:sz w:val="16"/>
                <w:szCs w:val="16"/>
              </w:rPr>
              <w:t>Đảm bảo</w:t>
            </w:r>
          </w:p>
        </w:tc>
      </w:tr>
      <w:tr w:rsidR="00332950" w:rsidRPr="00332950" w14:paraId="3BCB8E86" w14:textId="77777777" w:rsidTr="00247861">
        <w:trPr>
          <w:trHeight w:val="328"/>
        </w:trPr>
        <w:tc>
          <w:tcPr>
            <w:tcW w:w="160" w:type="pct"/>
            <w:tcBorders>
              <w:top w:val="nil"/>
              <w:left w:val="single" w:sz="4" w:space="0" w:color="auto"/>
              <w:bottom w:val="single" w:sz="4" w:space="0" w:color="000000"/>
              <w:right w:val="single" w:sz="4" w:space="0" w:color="auto"/>
            </w:tcBorders>
            <w:shd w:val="clear" w:color="auto" w:fill="auto"/>
            <w:noWrap/>
            <w:vAlign w:val="center"/>
            <w:hideMark/>
          </w:tcPr>
          <w:p w14:paraId="1AED059E" w14:textId="77777777" w:rsidR="00907FD2" w:rsidRPr="00332950" w:rsidRDefault="00907FD2" w:rsidP="00332950">
            <w:pPr>
              <w:pStyle w:val="NoSpacing"/>
              <w:rPr>
                <w:sz w:val="16"/>
                <w:szCs w:val="16"/>
              </w:rPr>
            </w:pPr>
            <w:r w:rsidRPr="00332950">
              <w:rPr>
                <w:sz w:val="16"/>
                <w:szCs w:val="16"/>
              </w:rPr>
              <w:t>28</w:t>
            </w:r>
          </w:p>
        </w:tc>
        <w:tc>
          <w:tcPr>
            <w:tcW w:w="205" w:type="pct"/>
            <w:tcBorders>
              <w:top w:val="nil"/>
              <w:left w:val="nil"/>
              <w:bottom w:val="single" w:sz="4" w:space="0" w:color="000000"/>
              <w:right w:val="single" w:sz="4" w:space="0" w:color="auto"/>
            </w:tcBorders>
            <w:shd w:val="clear" w:color="auto" w:fill="auto"/>
            <w:noWrap/>
            <w:vAlign w:val="center"/>
            <w:hideMark/>
          </w:tcPr>
          <w:p w14:paraId="11FD456F" w14:textId="77777777" w:rsidR="00907FD2" w:rsidRPr="00332950" w:rsidRDefault="00907FD2" w:rsidP="00332950">
            <w:pPr>
              <w:pStyle w:val="NoSpacing"/>
              <w:rPr>
                <w:sz w:val="16"/>
                <w:szCs w:val="16"/>
              </w:rPr>
            </w:pPr>
            <w:r w:rsidRPr="00332950">
              <w:rPr>
                <w:sz w:val="16"/>
                <w:szCs w:val="16"/>
              </w:rPr>
              <w:t>N35</w:t>
            </w:r>
          </w:p>
        </w:tc>
        <w:tc>
          <w:tcPr>
            <w:tcW w:w="188" w:type="pct"/>
            <w:tcBorders>
              <w:top w:val="nil"/>
              <w:left w:val="nil"/>
              <w:bottom w:val="single" w:sz="4" w:space="0" w:color="000000"/>
              <w:right w:val="single" w:sz="4" w:space="0" w:color="auto"/>
            </w:tcBorders>
            <w:shd w:val="clear" w:color="auto" w:fill="auto"/>
            <w:noWrap/>
            <w:vAlign w:val="center"/>
            <w:hideMark/>
          </w:tcPr>
          <w:p w14:paraId="3C5D6E4B" w14:textId="77777777" w:rsidR="00907FD2" w:rsidRPr="00332950" w:rsidRDefault="00907FD2" w:rsidP="00332950">
            <w:pPr>
              <w:pStyle w:val="NoSpacing"/>
              <w:rPr>
                <w:sz w:val="16"/>
                <w:szCs w:val="16"/>
              </w:rPr>
            </w:pPr>
            <w:r w:rsidRPr="00332950">
              <w:rPr>
                <w:sz w:val="16"/>
                <w:szCs w:val="16"/>
              </w:rPr>
              <w:t>600</w:t>
            </w:r>
          </w:p>
        </w:tc>
        <w:tc>
          <w:tcPr>
            <w:tcW w:w="188" w:type="pct"/>
            <w:tcBorders>
              <w:top w:val="nil"/>
              <w:left w:val="nil"/>
              <w:bottom w:val="single" w:sz="4" w:space="0" w:color="000000"/>
              <w:right w:val="single" w:sz="4" w:space="0" w:color="auto"/>
            </w:tcBorders>
            <w:shd w:val="clear" w:color="auto" w:fill="auto"/>
            <w:noWrap/>
            <w:vAlign w:val="center"/>
            <w:hideMark/>
          </w:tcPr>
          <w:p w14:paraId="675D0B36" w14:textId="77777777" w:rsidR="00907FD2" w:rsidRPr="00332950" w:rsidRDefault="00907FD2" w:rsidP="00332950">
            <w:pPr>
              <w:pStyle w:val="NoSpacing"/>
              <w:rPr>
                <w:sz w:val="16"/>
                <w:szCs w:val="16"/>
              </w:rPr>
            </w:pPr>
            <w:r w:rsidRPr="00332950">
              <w:rPr>
                <w:sz w:val="16"/>
                <w:szCs w:val="16"/>
              </w:rPr>
              <w:t> </w:t>
            </w:r>
          </w:p>
        </w:tc>
        <w:tc>
          <w:tcPr>
            <w:tcW w:w="169" w:type="pct"/>
            <w:tcBorders>
              <w:top w:val="nil"/>
              <w:left w:val="nil"/>
              <w:bottom w:val="single" w:sz="4" w:space="0" w:color="000000"/>
              <w:right w:val="single" w:sz="4" w:space="0" w:color="auto"/>
            </w:tcBorders>
            <w:shd w:val="clear" w:color="auto" w:fill="auto"/>
            <w:noWrap/>
            <w:vAlign w:val="center"/>
            <w:hideMark/>
          </w:tcPr>
          <w:p w14:paraId="7783F9E5" w14:textId="77777777" w:rsidR="00907FD2" w:rsidRPr="00332950" w:rsidRDefault="00907FD2" w:rsidP="00332950">
            <w:pPr>
              <w:pStyle w:val="NoSpacing"/>
              <w:rPr>
                <w:sz w:val="16"/>
                <w:szCs w:val="16"/>
              </w:rPr>
            </w:pPr>
            <w:r w:rsidRPr="00332950">
              <w:rPr>
                <w:sz w:val="16"/>
                <w:szCs w:val="16"/>
              </w:rPr>
              <w:t>Tròn</w:t>
            </w:r>
          </w:p>
        </w:tc>
        <w:tc>
          <w:tcPr>
            <w:tcW w:w="218" w:type="pct"/>
            <w:tcBorders>
              <w:top w:val="nil"/>
              <w:left w:val="nil"/>
              <w:bottom w:val="single" w:sz="4" w:space="0" w:color="000000"/>
              <w:right w:val="single" w:sz="4" w:space="0" w:color="auto"/>
            </w:tcBorders>
            <w:shd w:val="clear" w:color="auto" w:fill="auto"/>
            <w:noWrap/>
            <w:vAlign w:val="center"/>
            <w:hideMark/>
          </w:tcPr>
          <w:p w14:paraId="1D16B9E2" w14:textId="77777777" w:rsidR="00907FD2" w:rsidRPr="00332950" w:rsidRDefault="00907FD2" w:rsidP="00332950">
            <w:pPr>
              <w:pStyle w:val="NoSpacing"/>
              <w:rPr>
                <w:sz w:val="16"/>
                <w:szCs w:val="16"/>
              </w:rPr>
            </w:pPr>
            <w:r w:rsidRPr="00332950">
              <w:rPr>
                <w:sz w:val="16"/>
                <w:szCs w:val="16"/>
              </w:rPr>
              <w:t>119.00</w:t>
            </w:r>
          </w:p>
        </w:tc>
        <w:tc>
          <w:tcPr>
            <w:tcW w:w="235" w:type="pct"/>
            <w:tcBorders>
              <w:top w:val="nil"/>
              <w:left w:val="nil"/>
              <w:bottom w:val="single" w:sz="4" w:space="0" w:color="000000"/>
              <w:right w:val="single" w:sz="4" w:space="0" w:color="auto"/>
            </w:tcBorders>
            <w:shd w:val="clear" w:color="auto" w:fill="auto"/>
            <w:noWrap/>
            <w:vAlign w:val="center"/>
            <w:hideMark/>
          </w:tcPr>
          <w:p w14:paraId="0BE5D7F7" w14:textId="77777777" w:rsidR="00907FD2" w:rsidRPr="00332950" w:rsidRDefault="00907FD2" w:rsidP="00332950">
            <w:pPr>
              <w:pStyle w:val="NoSpacing"/>
              <w:rPr>
                <w:sz w:val="16"/>
                <w:szCs w:val="16"/>
              </w:rPr>
            </w:pPr>
            <w:r w:rsidRPr="00332950">
              <w:rPr>
                <w:sz w:val="16"/>
                <w:szCs w:val="16"/>
              </w:rPr>
              <w:t>0.0017</w:t>
            </w:r>
          </w:p>
        </w:tc>
        <w:tc>
          <w:tcPr>
            <w:tcW w:w="218" w:type="pct"/>
            <w:tcBorders>
              <w:top w:val="nil"/>
              <w:left w:val="nil"/>
              <w:bottom w:val="single" w:sz="4" w:space="0" w:color="000000"/>
              <w:right w:val="single" w:sz="4" w:space="0" w:color="auto"/>
            </w:tcBorders>
            <w:shd w:val="clear" w:color="auto" w:fill="auto"/>
            <w:noWrap/>
            <w:vAlign w:val="center"/>
            <w:hideMark/>
          </w:tcPr>
          <w:p w14:paraId="0B9ACF70" w14:textId="77777777" w:rsidR="00907FD2" w:rsidRPr="00332950" w:rsidRDefault="00907FD2" w:rsidP="00332950">
            <w:pPr>
              <w:pStyle w:val="NoSpacing"/>
              <w:rPr>
                <w:sz w:val="16"/>
                <w:szCs w:val="16"/>
              </w:rPr>
            </w:pPr>
            <w:r w:rsidRPr="00332950">
              <w:rPr>
                <w:sz w:val="16"/>
                <w:szCs w:val="16"/>
              </w:rPr>
              <w:t>N33</w:t>
            </w:r>
          </w:p>
        </w:tc>
        <w:tc>
          <w:tcPr>
            <w:tcW w:w="158" w:type="pct"/>
            <w:tcBorders>
              <w:top w:val="nil"/>
              <w:left w:val="nil"/>
              <w:bottom w:val="single" w:sz="4" w:space="0" w:color="000000"/>
              <w:right w:val="single" w:sz="4" w:space="0" w:color="auto"/>
            </w:tcBorders>
            <w:shd w:val="clear" w:color="auto" w:fill="auto"/>
            <w:noWrap/>
            <w:vAlign w:val="center"/>
            <w:hideMark/>
          </w:tcPr>
          <w:p w14:paraId="4D14B1B6" w14:textId="77777777" w:rsidR="00907FD2" w:rsidRPr="00332950" w:rsidRDefault="00907FD2" w:rsidP="00332950">
            <w:pPr>
              <w:pStyle w:val="NoSpacing"/>
              <w:rPr>
                <w:sz w:val="16"/>
                <w:szCs w:val="16"/>
              </w:rPr>
            </w:pPr>
            <w:r w:rsidRPr="00332950">
              <w:rPr>
                <w:sz w:val="16"/>
                <w:szCs w:val="16"/>
              </w:rPr>
              <w:t>0.8</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2DF26B89" w14:textId="77777777" w:rsidR="00907FD2" w:rsidRPr="00332950" w:rsidRDefault="00907FD2" w:rsidP="00332950">
            <w:pPr>
              <w:pStyle w:val="NoSpacing"/>
              <w:rPr>
                <w:sz w:val="16"/>
                <w:szCs w:val="16"/>
              </w:rPr>
            </w:pPr>
            <w:r w:rsidRPr="00332950">
              <w:rPr>
                <w:sz w:val="16"/>
                <w:szCs w:val="16"/>
              </w:rPr>
              <w:t>0.8</w:t>
            </w:r>
          </w:p>
        </w:tc>
        <w:tc>
          <w:tcPr>
            <w:tcW w:w="152" w:type="pct"/>
            <w:tcBorders>
              <w:top w:val="nil"/>
              <w:left w:val="nil"/>
              <w:bottom w:val="single" w:sz="4" w:space="0" w:color="000000"/>
              <w:right w:val="single" w:sz="4" w:space="0" w:color="auto"/>
            </w:tcBorders>
            <w:shd w:val="clear" w:color="auto" w:fill="auto"/>
            <w:noWrap/>
            <w:vAlign w:val="center"/>
            <w:hideMark/>
          </w:tcPr>
          <w:p w14:paraId="48142722" w14:textId="77777777" w:rsidR="00907FD2" w:rsidRPr="00332950" w:rsidRDefault="00907FD2" w:rsidP="00332950">
            <w:pPr>
              <w:pStyle w:val="NoSpacing"/>
              <w:rPr>
                <w:sz w:val="16"/>
                <w:szCs w:val="16"/>
              </w:rPr>
            </w:pPr>
            <w:r w:rsidRPr="00332950">
              <w:rPr>
                <w:sz w:val="16"/>
                <w:szCs w:val="16"/>
              </w:rPr>
              <w:t>0.8</w:t>
            </w:r>
          </w:p>
        </w:tc>
        <w:tc>
          <w:tcPr>
            <w:tcW w:w="207" w:type="pct"/>
            <w:tcBorders>
              <w:top w:val="nil"/>
              <w:left w:val="nil"/>
              <w:bottom w:val="single" w:sz="4" w:space="0" w:color="000000"/>
              <w:right w:val="single" w:sz="4" w:space="0" w:color="auto"/>
            </w:tcBorders>
            <w:shd w:val="clear" w:color="auto" w:fill="auto"/>
            <w:noWrap/>
            <w:vAlign w:val="center"/>
            <w:hideMark/>
          </w:tcPr>
          <w:p w14:paraId="482E1E50" w14:textId="77777777" w:rsidR="00907FD2" w:rsidRPr="00332950" w:rsidRDefault="00907FD2" w:rsidP="00332950">
            <w:pPr>
              <w:pStyle w:val="NoSpacing"/>
              <w:rPr>
                <w:sz w:val="16"/>
                <w:szCs w:val="16"/>
              </w:rPr>
            </w:pPr>
            <w:r w:rsidRPr="00332950">
              <w:rPr>
                <w:sz w:val="16"/>
                <w:szCs w:val="16"/>
              </w:rPr>
              <w:t>10.0</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2C4DD089" w14:textId="77777777" w:rsidR="00907FD2" w:rsidRPr="00332950" w:rsidRDefault="00907FD2" w:rsidP="00332950">
            <w:pPr>
              <w:pStyle w:val="NoSpacing"/>
              <w:rPr>
                <w:sz w:val="16"/>
                <w:szCs w:val="16"/>
              </w:rPr>
            </w:pPr>
            <w:r w:rsidRPr="00332950">
              <w:rPr>
                <w:sz w:val="16"/>
                <w:szCs w:val="16"/>
              </w:rPr>
              <w:t>4.0</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4045D9B5" w14:textId="77777777" w:rsidR="00907FD2" w:rsidRPr="00332950" w:rsidRDefault="00907FD2" w:rsidP="00332950">
            <w:pPr>
              <w:pStyle w:val="NoSpacing"/>
              <w:rPr>
                <w:sz w:val="16"/>
                <w:szCs w:val="16"/>
              </w:rPr>
            </w:pPr>
            <w:r w:rsidRPr="00332950">
              <w:rPr>
                <w:sz w:val="16"/>
                <w:szCs w:val="16"/>
              </w:rPr>
              <w:t>14.0</w:t>
            </w:r>
          </w:p>
        </w:tc>
        <w:tc>
          <w:tcPr>
            <w:tcW w:w="227" w:type="pct"/>
            <w:tcBorders>
              <w:top w:val="nil"/>
              <w:left w:val="nil"/>
              <w:bottom w:val="single" w:sz="4" w:space="0" w:color="000000"/>
              <w:right w:val="single" w:sz="4" w:space="0" w:color="auto"/>
            </w:tcBorders>
            <w:shd w:val="clear" w:color="auto" w:fill="auto"/>
            <w:noWrap/>
            <w:vAlign w:val="center"/>
            <w:hideMark/>
          </w:tcPr>
          <w:p w14:paraId="52BDC899" w14:textId="77777777" w:rsidR="00907FD2" w:rsidRPr="00332950" w:rsidRDefault="00907FD2" w:rsidP="00332950">
            <w:pPr>
              <w:pStyle w:val="NoSpacing"/>
              <w:rPr>
                <w:sz w:val="16"/>
                <w:szCs w:val="16"/>
              </w:rPr>
            </w:pPr>
            <w:r w:rsidRPr="00332950">
              <w:rPr>
                <w:sz w:val="16"/>
                <w:szCs w:val="16"/>
              </w:rPr>
              <w:t>283.8</w:t>
            </w:r>
          </w:p>
        </w:tc>
        <w:tc>
          <w:tcPr>
            <w:tcW w:w="191" w:type="pct"/>
            <w:tcBorders>
              <w:top w:val="nil"/>
              <w:left w:val="nil"/>
              <w:bottom w:val="single" w:sz="4" w:space="0" w:color="000000"/>
              <w:right w:val="single" w:sz="4" w:space="0" w:color="auto"/>
            </w:tcBorders>
            <w:shd w:val="clear" w:color="auto" w:fill="auto"/>
            <w:noWrap/>
            <w:vAlign w:val="center"/>
            <w:hideMark/>
          </w:tcPr>
          <w:p w14:paraId="55C5793C" w14:textId="77777777" w:rsidR="00907FD2" w:rsidRPr="00332950" w:rsidRDefault="00907FD2" w:rsidP="00332950">
            <w:pPr>
              <w:pStyle w:val="NoSpacing"/>
              <w:rPr>
                <w:sz w:val="16"/>
                <w:szCs w:val="16"/>
              </w:rPr>
            </w:pPr>
            <w:r w:rsidRPr="00332950">
              <w:rPr>
                <w:sz w:val="16"/>
                <w:szCs w:val="16"/>
              </w:rPr>
              <w:t>148.8</w:t>
            </w:r>
          </w:p>
        </w:tc>
        <w:tc>
          <w:tcPr>
            <w:tcW w:w="155" w:type="pct"/>
            <w:tcBorders>
              <w:top w:val="nil"/>
              <w:left w:val="nil"/>
              <w:bottom w:val="single" w:sz="4" w:space="0" w:color="000000"/>
              <w:right w:val="single" w:sz="4" w:space="0" w:color="auto"/>
            </w:tcBorders>
            <w:shd w:val="clear" w:color="auto" w:fill="auto"/>
            <w:noWrap/>
            <w:vAlign w:val="center"/>
            <w:hideMark/>
          </w:tcPr>
          <w:p w14:paraId="13C8E2F8" w14:textId="77777777" w:rsidR="00907FD2" w:rsidRPr="00332950" w:rsidRDefault="00907FD2" w:rsidP="00332950">
            <w:pPr>
              <w:pStyle w:val="NoSpacing"/>
              <w:rPr>
                <w:sz w:val="16"/>
                <w:szCs w:val="16"/>
              </w:rPr>
            </w:pPr>
            <w:r w:rsidRPr="00332950">
              <w:rPr>
                <w:sz w:val="16"/>
                <w:szCs w:val="16"/>
              </w:rPr>
              <w:t>2.3</w:t>
            </w:r>
          </w:p>
        </w:tc>
        <w:tc>
          <w:tcPr>
            <w:tcW w:w="191" w:type="pct"/>
            <w:tcBorders>
              <w:top w:val="nil"/>
              <w:left w:val="nil"/>
              <w:bottom w:val="single" w:sz="4" w:space="0" w:color="000000"/>
              <w:right w:val="single" w:sz="4" w:space="0" w:color="auto"/>
            </w:tcBorders>
            <w:shd w:val="clear" w:color="auto" w:fill="auto"/>
            <w:noWrap/>
            <w:vAlign w:val="center"/>
            <w:hideMark/>
          </w:tcPr>
          <w:p w14:paraId="1CB7F45A" w14:textId="77777777" w:rsidR="00907FD2" w:rsidRPr="00332950" w:rsidRDefault="00907FD2" w:rsidP="00332950">
            <w:pPr>
              <w:pStyle w:val="NoSpacing"/>
              <w:rPr>
                <w:sz w:val="16"/>
                <w:szCs w:val="16"/>
              </w:rPr>
            </w:pPr>
            <w:r w:rsidRPr="00332950">
              <w:rPr>
                <w:sz w:val="16"/>
                <w:szCs w:val="16"/>
              </w:rPr>
              <w:t>151.0</w:t>
            </w:r>
          </w:p>
        </w:tc>
        <w:tc>
          <w:tcPr>
            <w:tcW w:w="218" w:type="pct"/>
            <w:tcBorders>
              <w:top w:val="nil"/>
              <w:left w:val="nil"/>
              <w:bottom w:val="single" w:sz="4" w:space="0" w:color="000000"/>
              <w:right w:val="single" w:sz="4" w:space="0" w:color="auto"/>
            </w:tcBorders>
            <w:shd w:val="clear" w:color="auto" w:fill="auto"/>
            <w:noWrap/>
            <w:vAlign w:val="center"/>
            <w:hideMark/>
          </w:tcPr>
          <w:p w14:paraId="5825D345" w14:textId="77777777" w:rsidR="00907FD2" w:rsidRPr="00332950" w:rsidRDefault="00907FD2" w:rsidP="00332950">
            <w:pPr>
              <w:pStyle w:val="NoSpacing"/>
              <w:rPr>
                <w:sz w:val="16"/>
                <w:szCs w:val="16"/>
              </w:rPr>
            </w:pPr>
            <w:r w:rsidRPr="00332950">
              <w:rPr>
                <w:sz w:val="16"/>
                <w:szCs w:val="16"/>
              </w:rPr>
              <w:t>79.8</w:t>
            </w:r>
          </w:p>
        </w:tc>
        <w:tc>
          <w:tcPr>
            <w:tcW w:w="161" w:type="pct"/>
            <w:tcBorders>
              <w:top w:val="nil"/>
              <w:left w:val="nil"/>
              <w:bottom w:val="single" w:sz="4" w:space="0" w:color="000000"/>
              <w:right w:val="single" w:sz="4" w:space="0" w:color="auto"/>
            </w:tcBorders>
            <w:shd w:val="clear" w:color="auto" w:fill="auto"/>
            <w:noWrap/>
            <w:vAlign w:val="center"/>
            <w:hideMark/>
          </w:tcPr>
          <w:p w14:paraId="3E26EF35" w14:textId="77777777" w:rsidR="00907FD2" w:rsidRPr="00332950" w:rsidRDefault="00907FD2" w:rsidP="00332950">
            <w:pPr>
              <w:pStyle w:val="NoSpacing"/>
              <w:rPr>
                <w:sz w:val="16"/>
                <w:szCs w:val="16"/>
              </w:rPr>
            </w:pPr>
            <w:r w:rsidRPr="00332950">
              <w:rPr>
                <w:sz w:val="16"/>
                <w:szCs w:val="16"/>
              </w:rPr>
              <w:t>0.2</w:t>
            </w:r>
          </w:p>
        </w:tc>
        <w:tc>
          <w:tcPr>
            <w:tcW w:w="144" w:type="pct"/>
            <w:tcBorders>
              <w:top w:val="nil"/>
              <w:left w:val="nil"/>
              <w:bottom w:val="single" w:sz="4" w:space="0" w:color="000000"/>
              <w:right w:val="single" w:sz="4" w:space="0" w:color="auto"/>
            </w:tcBorders>
            <w:shd w:val="clear" w:color="auto" w:fill="auto"/>
            <w:noWrap/>
            <w:vAlign w:val="center"/>
            <w:hideMark/>
          </w:tcPr>
          <w:p w14:paraId="76B3A8BB" w14:textId="77777777" w:rsidR="00907FD2" w:rsidRPr="00332950" w:rsidRDefault="00907FD2" w:rsidP="00332950">
            <w:pPr>
              <w:pStyle w:val="NoSpacing"/>
              <w:rPr>
                <w:sz w:val="16"/>
                <w:szCs w:val="16"/>
              </w:rPr>
            </w:pPr>
            <w:r w:rsidRPr="00332950">
              <w:rPr>
                <w:sz w:val="16"/>
                <w:szCs w:val="16"/>
              </w:rPr>
              <w:t>1.3</w:t>
            </w:r>
          </w:p>
        </w:tc>
        <w:tc>
          <w:tcPr>
            <w:tcW w:w="144" w:type="pct"/>
            <w:tcBorders>
              <w:top w:val="nil"/>
              <w:left w:val="nil"/>
              <w:bottom w:val="single" w:sz="4" w:space="0" w:color="000000"/>
              <w:right w:val="single" w:sz="4" w:space="0" w:color="auto"/>
            </w:tcBorders>
            <w:shd w:val="clear" w:color="auto" w:fill="auto"/>
            <w:noWrap/>
            <w:vAlign w:val="center"/>
            <w:hideMark/>
          </w:tcPr>
          <w:p w14:paraId="655CFE06" w14:textId="77777777" w:rsidR="00907FD2" w:rsidRPr="00332950" w:rsidRDefault="00907FD2" w:rsidP="00332950">
            <w:pPr>
              <w:pStyle w:val="NoSpacing"/>
              <w:rPr>
                <w:sz w:val="16"/>
                <w:szCs w:val="16"/>
              </w:rPr>
            </w:pPr>
            <w:r w:rsidRPr="00332950">
              <w:rPr>
                <w:sz w:val="16"/>
                <w:szCs w:val="16"/>
              </w:rPr>
              <w:t>0.2</w:t>
            </w:r>
          </w:p>
        </w:tc>
        <w:tc>
          <w:tcPr>
            <w:tcW w:w="163" w:type="pct"/>
            <w:tcBorders>
              <w:top w:val="nil"/>
              <w:left w:val="nil"/>
              <w:bottom w:val="single" w:sz="4" w:space="0" w:color="000000"/>
              <w:right w:val="single" w:sz="4" w:space="0" w:color="auto"/>
            </w:tcBorders>
            <w:shd w:val="clear" w:color="auto" w:fill="auto"/>
            <w:noWrap/>
            <w:vAlign w:val="center"/>
            <w:hideMark/>
          </w:tcPr>
          <w:p w14:paraId="3B8A2231" w14:textId="77777777" w:rsidR="00907FD2" w:rsidRPr="00332950" w:rsidRDefault="00907FD2" w:rsidP="00332950">
            <w:pPr>
              <w:pStyle w:val="NoSpacing"/>
              <w:rPr>
                <w:sz w:val="16"/>
                <w:szCs w:val="16"/>
              </w:rPr>
            </w:pPr>
            <w:r w:rsidRPr="00332950">
              <w:rPr>
                <w:sz w:val="16"/>
                <w:szCs w:val="16"/>
              </w:rPr>
              <w:t>57.9</w:t>
            </w:r>
          </w:p>
        </w:tc>
        <w:tc>
          <w:tcPr>
            <w:tcW w:w="185" w:type="pct"/>
            <w:tcBorders>
              <w:top w:val="nil"/>
              <w:left w:val="nil"/>
              <w:bottom w:val="single" w:sz="4" w:space="0" w:color="000000"/>
              <w:right w:val="single" w:sz="4" w:space="0" w:color="auto"/>
            </w:tcBorders>
            <w:shd w:val="clear" w:color="auto" w:fill="auto"/>
            <w:noWrap/>
            <w:vAlign w:val="center"/>
            <w:hideMark/>
          </w:tcPr>
          <w:p w14:paraId="3D4E8EDD" w14:textId="77777777" w:rsidR="00907FD2" w:rsidRPr="00332950" w:rsidRDefault="00907FD2" w:rsidP="00332950">
            <w:pPr>
              <w:pStyle w:val="NoSpacing"/>
              <w:rPr>
                <w:sz w:val="16"/>
                <w:szCs w:val="16"/>
              </w:rPr>
            </w:pPr>
            <w:r w:rsidRPr="00332950">
              <w:rPr>
                <w:sz w:val="16"/>
                <w:szCs w:val="16"/>
              </w:rPr>
              <w:t>1.01</w:t>
            </w:r>
          </w:p>
        </w:tc>
        <w:tc>
          <w:tcPr>
            <w:tcW w:w="218" w:type="pct"/>
            <w:tcBorders>
              <w:top w:val="nil"/>
              <w:left w:val="nil"/>
              <w:bottom w:val="single" w:sz="4" w:space="0" w:color="000000"/>
              <w:right w:val="single" w:sz="4" w:space="0" w:color="auto"/>
            </w:tcBorders>
            <w:shd w:val="clear" w:color="auto" w:fill="auto"/>
            <w:noWrap/>
            <w:vAlign w:val="center"/>
            <w:hideMark/>
          </w:tcPr>
          <w:p w14:paraId="09CB7EB1" w14:textId="77777777" w:rsidR="00907FD2" w:rsidRPr="00332950" w:rsidRDefault="00907FD2" w:rsidP="00332950">
            <w:pPr>
              <w:pStyle w:val="NoSpacing"/>
              <w:rPr>
                <w:sz w:val="16"/>
                <w:szCs w:val="16"/>
              </w:rPr>
            </w:pPr>
            <w:r w:rsidRPr="00332950">
              <w:rPr>
                <w:sz w:val="16"/>
                <w:szCs w:val="16"/>
              </w:rPr>
              <w:t>230.9</w:t>
            </w:r>
          </w:p>
        </w:tc>
        <w:tc>
          <w:tcPr>
            <w:tcW w:w="268" w:type="pct"/>
            <w:gridSpan w:val="2"/>
            <w:tcBorders>
              <w:top w:val="nil"/>
              <w:left w:val="nil"/>
              <w:bottom w:val="single" w:sz="4" w:space="0" w:color="000000"/>
              <w:right w:val="single" w:sz="4" w:space="0" w:color="auto"/>
            </w:tcBorders>
            <w:shd w:val="clear" w:color="auto" w:fill="auto"/>
            <w:noWrap/>
            <w:vAlign w:val="center"/>
            <w:hideMark/>
          </w:tcPr>
          <w:p w14:paraId="5EC80DF0" w14:textId="77777777" w:rsidR="00907FD2" w:rsidRPr="00332950" w:rsidRDefault="00907FD2" w:rsidP="00332950">
            <w:pPr>
              <w:pStyle w:val="NoSpacing"/>
              <w:rPr>
                <w:sz w:val="16"/>
                <w:szCs w:val="16"/>
              </w:rPr>
            </w:pPr>
            <w:r w:rsidRPr="00332950">
              <w:rPr>
                <w:sz w:val="16"/>
                <w:szCs w:val="16"/>
              </w:rPr>
              <w:t>Đảm bảo</w:t>
            </w:r>
          </w:p>
        </w:tc>
      </w:tr>
      <w:tr w:rsidR="00332950" w:rsidRPr="00332950" w14:paraId="4ADA4F7F" w14:textId="77777777" w:rsidTr="00247861">
        <w:trPr>
          <w:trHeight w:val="328"/>
        </w:trPr>
        <w:tc>
          <w:tcPr>
            <w:tcW w:w="160" w:type="pct"/>
            <w:tcBorders>
              <w:top w:val="nil"/>
              <w:left w:val="single" w:sz="4" w:space="0" w:color="auto"/>
              <w:bottom w:val="single" w:sz="4" w:space="0" w:color="000000"/>
              <w:right w:val="single" w:sz="4" w:space="0" w:color="auto"/>
            </w:tcBorders>
            <w:shd w:val="clear" w:color="auto" w:fill="auto"/>
            <w:noWrap/>
            <w:vAlign w:val="center"/>
            <w:hideMark/>
          </w:tcPr>
          <w:p w14:paraId="0B277875" w14:textId="77777777" w:rsidR="00907FD2" w:rsidRPr="00332950" w:rsidRDefault="00907FD2" w:rsidP="00332950">
            <w:pPr>
              <w:pStyle w:val="NoSpacing"/>
              <w:rPr>
                <w:sz w:val="16"/>
                <w:szCs w:val="16"/>
              </w:rPr>
            </w:pPr>
            <w:r w:rsidRPr="00332950">
              <w:rPr>
                <w:sz w:val="16"/>
                <w:szCs w:val="16"/>
              </w:rPr>
              <w:t>29</w:t>
            </w:r>
          </w:p>
        </w:tc>
        <w:tc>
          <w:tcPr>
            <w:tcW w:w="205" w:type="pct"/>
            <w:tcBorders>
              <w:top w:val="nil"/>
              <w:left w:val="nil"/>
              <w:bottom w:val="single" w:sz="4" w:space="0" w:color="000000"/>
              <w:right w:val="single" w:sz="4" w:space="0" w:color="auto"/>
            </w:tcBorders>
            <w:shd w:val="clear" w:color="auto" w:fill="auto"/>
            <w:noWrap/>
            <w:vAlign w:val="center"/>
            <w:hideMark/>
          </w:tcPr>
          <w:p w14:paraId="0444E8D0" w14:textId="77777777" w:rsidR="00907FD2" w:rsidRPr="00332950" w:rsidRDefault="00907FD2" w:rsidP="00332950">
            <w:pPr>
              <w:pStyle w:val="NoSpacing"/>
              <w:rPr>
                <w:sz w:val="16"/>
                <w:szCs w:val="16"/>
              </w:rPr>
            </w:pPr>
            <w:r w:rsidRPr="00332950">
              <w:rPr>
                <w:sz w:val="16"/>
                <w:szCs w:val="16"/>
              </w:rPr>
              <w:t>N33</w:t>
            </w:r>
          </w:p>
        </w:tc>
        <w:tc>
          <w:tcPr>
            <w:tcW w:w="188" w:type="pct"/>
            <w:tcBorders>
              <w:top w:val="nil"/>
              <w:left w:val="nil"/>
              <w:bottom w:val="single" w:sz="4" w:space="0" w:color="000000"/>
              <w:right w:val="single" w:sz="4" w:space="0" w:color="auto"/>
            </w:tcBorders>
            <w:shd w:val="clear" w:color="auto" w:fill="auto"/>
            <w:noWrap/>
            <w:vAlign w:val="center"/>
            <w:hideMark/>
          </w:tcPr>
          <w:p w14:paraId="62A431E7" w14:textId="77777777" w:rsidR="00907FD2" w:rsidRPr="00332950" w:rsidRDefault="00907FD2" w:rsidP="00332950">
            <w:pPr>
              <w:pStyle w:val="NoSpacing"/>
              <w:rPr>
                <w:sz w:val="16"/>
                <w:szCs w:val="16"/>
              </w:rPr>
            </w:pPr>
            <w:r w:rsidRPr="00332950">
              <w:rPr>
                <w:sz w:val="16"/>
                <w:szCs w:val="16"/>
              </w:rPr>
              <w:t>1200</w:t>
            </w:r>
          </w:p>
        </w:tc>
        <w:tc>
          <w:tcPr>
            <w:tcW w:w="188" w:type="pct"/>
            <w:tcBorders>
              <w:top w:val="nil"/>
              <w:left w:val="nil"/>
              <w:bottom w:val="single" w:sz="4" w:space="0" w:color="000000"/>
              <w:right w:val="single" w:sz="4" w:space="0" w:color="auto"/>
            </w:tcBorders>
            <w:shd w:val="clear" w:color="auto" w:fill="auto"/>
            <w:noWrap/>
            <w:vAlign w:val="center"/>
            <w:hideMark/>
          </w:tcPr>
          <w:p w14:paraId="501B498D" w14:textId="77777777" w:rsidR="00907FD2" w:rsidRPr="00332950" w:rsidRDefault="00907FD2" w:rsidP="00332950">
            <w:pPr>
              <w:pStyle w:val="NoSpacing"/>
              <w:rPr>
                <w:sz w:val="16"/>
                <w:szCs w:val="16"/>
              </w:rPr>
            </w:pPr>
            <w:r w:rsidRPr="00332950">
              <w:rPr>
                <w:sz w:val="16"/>
                <w:szCs w:val="16"/>
              </w:rPr>
              <w:t> </w:t>
            </w:r>
          </w:p>
        </w:tc>
        <w:tc>
          <w:tcPr>
            <w:tcW w:w="169" w:type="pct"/>
            <w:tcBorders>
              <w:top w:val="nil"/>
              <w:left w:val="nil"/>
              <w:bottom w:val="single" w:sz="4" w:space="0" w:color="000000"/>
              <w:right w:val="single" w:sz="4" w:space="0" w:color="auto"/>
            </w:tcBorders>
            <w:shd w:val="clear" w:color="auto" w:fill="auto"/>
            <w:noWrap/>
            <w:vAlign w:val="center"/>
            <w:hideMark/>
          </w:tcPr>
          <w:p w14:paraId="41E18FDF" w14:textId="77777777" w:rsidR="00907FD2" w:rsidRPr="00332950" w:rsidRDefault="00907FD2" w:rsidP="00332950">
            <w:pPr>
              <w:pStyle w:val="NoSpacing"/>
              <w:rPr>
                <w:sz w:val="16"/>
                <w:szCs w:val="16"/>
              </w:rPr>
            </w:pPr>
            <w:r w:rsidRPr="00332950">
              <w:rPr>
                <w:sz w:val="16"/>
                <w:szCs w:val="16"/>
              </w:rPr>
              <w:t>Tròn</w:t>
            </w:r>
          </w:p>
        </w:tc>
        <w:tc>
          <w:tcPr>
            <w:tcW w:w="218" w:type="pct"/>
            <w:tcBorders>
              <w:top w:val="nil"/>
              <w:left w:val="nil"/>
              <w:bottom w:val="single" w:sz="4" w:space="0" w:color="000000"/>
              <w:right w:val="single" w:sz="4" w:space="0" w:color="auto"/>
            </w:tcBorders>
            <w:shd w:val="clear" w:color="auto" w:fill="auto"/>
            <w:noWrap/>
            <w:vAlign w:val="center"/>
            <w:hideMark/>
          </w:tcPr>
          <w:p w14:paraId="05593C33" w14:textId="77777777" w:rsidR="00907FD2" w:rsidRPr="00332950" w:rsidRDefault="00907FD2" w:rsidP="00332950">
            <w:pPr>
              <w:pStyle w:val="NoSpacing"/>
              <w:rPr>
                <w:sz w:val="16"/>
                <w:szCs w:val="16"/>
              </w:rPr>
            </w:pPr>
            <w:r w:rsidRPr="00332950">
              <w:rPr>
                <w:sz w:val="16"/>
                <w:szCs w:val="16"/>
              </w:rPr>
              <w:t>145.00</w:t>
            </w:r>
          </w:p>
        </w:tc>
        <w:tc>
          <w:tcPr>
            <w:tcW w:w="235" w:type="pct"/>
            <w:tcBorders>
              <w:top w:val="nil"/>
              <w:left w:val="nil"/>
              <w:bottom w:val="single" w:sz="4" w:space="0" w:color="000000"/>
              <w:right w:val="single" w:sz="4" w:space="0" w:color="auto"/>
            </w:tcBorders>
            <w:shd w:val="clear" w:color="auto" w:fill="auto"/>
            <w:noWrap/>
            <w:vAlign w:val="center"/>
            <w:hideMark/>
          </w:tcPr>
          <w:p w14:paraId="4B67305E" w14:textId="77777777" w:rsidR="00907FD2" w:rsidRPr="00332950" w:rsidRDefault="00907FD2" w:rsidP="00332950">
            <w:pPr>
              <w:pStyle w:val="NoSpacing"/>
              <w:rPr>
                <w:sz w:val="16"/>
                <w:szCs w:val="16"/>
              </w:rPr>
            </w:pPr>
            <w:r w:rsidRPr="00332950">
              <w:rPr>
                <w:sz w:val="16"/>
                <w:szCs w:val="16"/>
              </w:rPr>
              <w:t>0.0013</w:t>
            </w:r>
          </w:p>
        </w:tc>
        <w:tc>
          <w:tcPr>
            <w:tcW w:w="218" w:type="pct"/>
            <w:tcBorders>
              <w:top w:val="nil"/>
              <w:left w:val="nil"/>
              <w:bottom w:val="single" w:sz="4" w:space="0" w:color="000000"/>
              <w:right w:val="single" w:sz="4" w:space="0" w:color="auto"/>
            </w:tcBorders>
            <w:shd w:val="clear" w:color="auto" w:fill="auto"/>
            <w:noWrap/>
            <w:vAlign w:val="center"/>
            <w:hideMark/>
          </w:tcPr>
          <w:p w14:paraId="50B756B2" w14:textId="77777777" w:rsidR="00907FD2" w:rsidRPr="00332950" w:rsidRDefault="00907FD2" w:rsidP="00332950">
            <w:pPr>
              <w:pStyle w:val="NoSpacing"/>
              <w:rPr>
                <w:sz w:val="16"/>
                <w:szCs w:val="16"/>
              </w:rPr>
            </w:pPr>
            <w:r w:rsidRPr="00332950">
              <w:rPr>
                <w:sz w:val="16"/>
                <w:szCs w:val="16"/>
              </w:rPr>
              <w:t>N32</w:t>
            </w:r>
          </w:p>
        </w:tc>
        <w:tc>
          <w:tcPr>
            <w:tcW w:w="158" w:type="pct"/>
            <w:tcBorders>
              <w:top w:val="nil"/>
              <w:left w:val="nil"/>
              <w:bottom w:val="single" w:sz="4" w:space="0" w:color="000000"/>
              <w:right w:val="single" w:sz="4" w:space="0" w:color="auto"/>
            </w:tcBorders>
            <w:shd w:val="clear" w:color="auto" w:fill="auto"/>
            <w:noWrap/>
            <w:vAlign w:val="center"/>
            <w:hideMark/>
          </w:tcPr>
          <w:p w14:paraId="2485CE9F" w14:textId="77777777" w:rsidR="00907FD2" w:rsidRPr="00332950" w:rsidRDefault="00907FD2" w:rsidP="00332950">
            <w:pPr>
              <w:pStyle w:val="NoSpacing"/>
              <w:rPr>
                <w:sz w:val="16"/>
                <w:szCs w:val="16"/>
              </w:rPr>
            </w:pPr>
            <w:r w:rsidRPr="00332950">
              <w:rPr>
                <w:sz w:val="16"/>
                <w:szCs w:val="16"/>
              </w:rPr>
              <w:t>0.8</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3C546914" w14:textId="77777777" w:rsidR="00907FD2" w:rsidRPr="00332950" w:rsidRDefault="00907FD2" w:rsidP="00332950">
            <w:pPr>
              <w:pStyle w:val="NoSpacing"/>
              <w:rPr>
                <w:sz w:val="16"/>
                <w:szCs w:val="16"/>
              </w:rPr>
            </w:pPr>
            <w:r w:rsidRPr="00332950">
              <w:rPr>
                <w:sz w:val="16"/>
                <w:szCs w:val="16"/>
              </w:rPr>
              <w:t>0.8</w:t>
            </w:r>
          </w:p>
        </w:tc>
        <w:tc>
          <w:tcPr>
            <w:tcW w:w="152" w:type="pct"/>
            <w:tcBorders>
              <w:top w:val="nil"/>
              <w:left w:val="nil"/>
              <w:bottom w:val="single" w:sz="4" w:space="0" w:color="000000"/>
              <w:right w:val="single" w:sz="4" w:space="0" w:color="auto"/>
            </w:tcBorders>
            <w:shd w:val="clear" w:color="auto" w:fill="auto"/>
            <w:noWrap/>
            <w:vAlign w:val="center"/>
            <w:hideMark/>
          </w:tcPr>
          <w:p w14:paraId="0D4FEA67" w14:textId="77777777" w:rsidR="00907FD2" w:rsidRPr="00332950" w:rsidRDefault="00907FD2" w:rsidP="00332950">
            <w:pPr>
              <w:pStyle w:val="NoSpacing"/>
              <w:rPr>
                <w:sz w:val="16"/>
                <w:szCs w:val="16"/>
              </w:rPr>
            </w:pPr>
            <w:r w:rsidRPr="00332950">
              <w:rPr>
                <w:sz w:val="16"/>
                <w:szCs w:val="16"/>
              </w:rPr>
              <w:t>0.8</w:t>
            </w:r>
          </w:p>
        </w:tc>
        <w:tc>
          <w:tcPr>
            <w:tcW w:w="207" w:type="pct"/>
            <w:tcBorders>
              <w:top w:val="nil"/>
              <w:left w:val="nil"/>
              <w:bottom w:val="single" w:sz="4" w:space="0" w:color="000000"/>
              <w:right w:val="single" w:sz="4" w:space="0" w:color="auto"/>
            </w:tcBorders>
            <w:shd w:val="clear" w:color="auto" w:fill="auto"/>
            <w:noWrap/>
            <w:vAlign w:val="center"/>
            <w:hideMark/>
          </w:tcPr>
          <w:p w14:paraId="4DE0257E" w14:textId="77777777" w:rsidR="00907FD2" w:rsidRPr="00332950" w:rsidRDefault="00907FD2" w:rsidP="00332950">
            <w:pPr>
              <w:pStyle w:val="NoSpacing"/>
              <w:rPr>
                <w:sz w:val="16"/>
                <w:szCs w:val="16"/>
              </w:rPr>
            </w:pPr>
            <w:r w:rsidRPr="00332950">
              <w:rPr>
                <w:sz w:val="16"/>
                <w:szCs w:val="16"/>
              </w:rPr>
              <w:t>10.0</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2B0B35D5" w14:textId="77777777" w:rsidR="00907FD2" w:rsidRPr="00332950" w:rsidRDefault="00907FD2" w:rsidP="00332950">
            <w:pPr>
              <w:pStyle w:val="NoSpacing"/>
              <w:rPr>
                <w:sz w:val="16"/>
                <w:szCs w:val="16"/>
              </w:rPr>
            </w:pPr>
            <w:r w:rsidRPr="00332950">
              <w:rPr>
                <w:sz w:val="16"/>
                <w:szCs w:val="16"/>
              </w:rPr>
              <w:t>3.5</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681CE4CC" w14:textId="77777777" w:rsidR="00907FD2" w:rsidRPr="00332950" w:rsidRDefault="00907FD2" w:rsidP="00332950">
            <w:pPr>
              <w:pStyle w:val="NoSpacing"/>
              <w:rPr>
                <w:sz w:val="16"/>
                <w:szCs w:val="16"/>
              </w:rPr>
            </w:pPr>
            <w:r w:rsidRPr="00332950">
              <w:rPr>
                <w:sz w:val="16"/>
                <w:szCs w:val="16"/>
              </w:rPr>
              <w:t>13.5</w:t>
            </w:r>
          </w:p>
        </w:tc>
        <w:tc>
          <w:tcPr>
            <w:tcW w:w="227" w:type="pct"/>
            <w:tcBorders>
              <w:top w:val="nil"/>
              <w:left w:val="nil"/>
              <w:bottom w:val="single" w:sz="4" w:space="0" w:color="000000"/>
              <w:right w:val="single" w:sz="4" w:space="0" w:color="auto"/>
            </w:tcBorders>
            <w:shd w:val="clear" w:color="auto" w:fill="auto"/>
            <w:noWrap/>
            <w:vAlign w:val="center"/>
            <w:hideMark/>
          </w:tcPr>
          <w:p w14:paraId="37825DB2" w14:textId="77777777" w:rsidR="00907FD2" w:rsidRPr="00332950" w:rsidRDefault="00907FD2" w:rsidP="00332950">
            <w:pPr>
              <w:pStyle w:val="NoSpacing"/>
              <w:rPr>
                <w:sz w:val="16"/>
                <w:szCs w:val="16"/>
              </w:rPr>
            </w:pPr>
            <w:r w:rsidRPr="00332950">
              <w:rPr>
                <w:sz w:val="16"/>
                <w:szCs w:val="16"/>
              </w:rPr>
              <w:t>287.3</w:t>
            </w:r>
          </w:p>
        </w:tc>
        <w:tc>
          <w:tcPr>
            <w:tcW w:w="191" w:type="pct"/>
            <w:tcBorders>
              <w:top w:val="nil"/>
              <w:left w:val="nil"/>
              <w:bottom w:val="single" w:sz="4" w:space="0" w:color="000000"/>
              <w:right w:val="single" w:sz="4" w:space="0" w:color="auto"/>
            </w:tcBorders>
            <w:shd w:val="clear" w:color="auto" w:fill="auto"/>
            <w:noWrap/>
            <w:vAlign w:val="center"/>
            <w:hideMark/>
          </w:tcPr>
          <w:p w14:paraId="1F514B9C" w14:textId="77777777" w:rsidR="00907FD2" w:rsidRPr="00332950" w:rsidRDefault="00907FD2" w:rsidP="00332950">
            <w:pPr>
              <w:pStyle w:val="NoSpacing"/>
              <w:rPr>
                <w:sz w:val="16"/>
                <w:szCs w:val="16"/>
              </w:rPr>
            </w:pPr>
            <w:r w:rsidRPr="00332950">
              <w:rPr>
                <w:sz w:val="16"/>
                <w:szCs w:val="16"/>
              </w:rPr>
              <w:t>150.6</w:t>
            </w:r>
          </w:p>
        </w:tc>
        <w:tc>
          <w:tcPr>
            <w:tcW w:w="155" w:type="pct"/>
            <w:tcBorders>
              <w:top w:val="nil"/>
              <w:left w:val="nil"/>
              <w:bottom w:val="single" w:sz="4" w:space="0" w:color="000000"/>
              <w:right w:val="single" w:sz="4" w:space="0" w:color="auto"/>
            </w:tcBorders>
            <w:shd w:val="clear" w:color="auto" w:fill="auto"/>
            <w:noWrap/>
            <w:vAlign w:val="center"/>
            <w:hideMark/>
          </w:tcPr>
          <w:p w14:paraId="0CCE6043" w14:textId="77777777" w:rsidR="00907FD2" w:rsidRPr="00332950" w:rsidRDefault="00907FD2" w:rsidP="00332950">
            <w:pPr>
              <w:pStyle w:val="NoSpacing"/>
              <w:rPr>
                <w:sz w:val="16"/>
                <w:szCs w:val="16"/>
              </w:rPr>
            </w:pPr>
            <w:r w:rsidRPr="00332950">
              <w:rPr>
                <w:sz w:val="16"/>
                <w:szCs w:val="16"/>
              </w:rPr>
              <w:t>2.3</w:t>
            </w:r>
          </w:p>
        </w:tc>
        <w:tc>
          <w:tcPr>
            <w:tcW w:w="191" w:type="pct"/>
            <w:tcBorders>
              <w:top w:val="nil"/>
              <w:left w:val="nil"/>
              <w:bottom w:val="single" w:sz="4" w:space="0" w:color="000000"/>
              <w:right w:val="single" w:sz="4" w:space="0" w:color="auto"/>
            </w:tcBorders>
            <w:shd w:val="clear" w:color="auto" w:fill="auto"/>
            <w:noWrap/>
            <w:vAlign w:val="center"/>
            <w:hideMark/>
          </w:tcPr>
          <w:p w14:paraId="644FB3D8" w14:textId="77777777" w:rsidR="00907FD2" w:rsidRPr="00332950" w:rsidRDefault="00907FD2" w:rsidP="00332950">
            <w:pPr>
              <w:pStyle w:val="NoSpacing"/>
              <w:rPr>
                <w:sz w:val="16"/>
                <w:szCs w:val="16"/>
              </w:rPr>
            </w:pPr>
            <w:r w:rsidRPr="00332950">
              <w:rPr>
                <w:sz w:val="16"/>
                <w:szCs w:val="16"/>
              </w:rPr>
              <w:t>152.9</w:t>
            </w:r>
          </w:p>
        </w:tc>
        <w:tc>
          <w:tcPr>
            <w:tcW w:w="218" w:type="pct"/>
            <w:tcBorders>
              <w:top w:val="nil"/>
              <w:left w:val="nil"/>
              <w:bottom w:val="single" w:sz="4" w:space="0" w:color="000000"/>
              <w:right w:val="single" w:sz="4" w:space="0" w:color="auto"/>
            </w:tcBorders>
            <w:shd w:val="clear" w:color="auto" w:fill="auto"/>
            <w:noWrap/>
            <w:vAlign w:val="center"/>
            <w:hideMark/>
          </w:tcPr>
          <w:p w14:paraId="60B34693" w14:textId="77777777" w:rsidR="00907FD2" w:rsidRPr="00332950" w:rsidRDefault="00907FD2" w:rsidP="00332950">
            <w:pPr>
              <w:pStyle w:val="NoSpacing"/>
              <w:rPr>
                <w:sz w:val="16"/>
                <w:szCs w:val="16"/>
              </w:rPr>
            </w:pPr>
            <w:r w:rsidRPr="00332950">
              <w:rPr>
                <w:sz w:val="16"/>
                <w:szCs w:val="16"/>
              </w:rPr>
              <w:t>1221.2</w:t>
            </w:r>
          </w:p>
        </w:tc>
        <w:tc>
          <w:tcPr>
            <w:tcW w:w="161" w:type="pct"/>
            <w:tcBorders>
              <w:top w:val="nil"/>
              <w:left w:val="nil"/>
              <w:bottom w:val="single" w:sz="4" w:space="0" w:color="000000"/>
              <w:right w:val="single" w:sz="4" w:space="0" w:color="auto"/>
            </w:tcBorders>
            <w:shd w:val="clear" w:color="auto" w:fill="auto"/>
            <w:noWrap/>
            <w:vAlign w:val="center"/>
            <w:hideMark/>
          </w:tcPr>
          <w:p w14:paraId="58A75ED3" w14:textId="77777777" w:rsidR="00907FD2" w:rsidRPr="00332950" w:rsidRDefault="00907FD2" w:rsidP="00332950">
            <w:pPr>
              <w:pStyle w:val="NoSpacing"/>
              <w:rPr>
                <w:sz w:val="16"/>
                <w:szCs w:val="16"/>
              </w:rPr>
            </w:pPr>
            <w:r w:rsidRPr="00332950">
              <w:rPr>
                <w:sz w:val="16"/>
                <w:szCs w:val="16"/>
              </w:rPr>
              <w:t>1.0</w:t>
            </w:r>
          </w:p>
        </w:tc>
        <w:tc>
          <w:tcPr>
            <w:tcW w:w="144" w:type="pct"/>
            <w:tcBorders>
              <w:top w:val="nil"/>
              <w:left w:val="nil"/>
              <w:bottom w:val="single" w:sz="4" w:space="0" w:color="000000"/>
              <w:right w:val="single" w:sz="4" w:space="0" w:color="auto"/>
            </w:tcBorders>
            <w:shd w:val="clear" w:color="auto" w:fill="auto"/>
            <w:noWrap/>
            <w:vAlign w:val="center"/>
            <w:hideMark/>
          </w:tcPr>
          <w:p w14:paraId="27EDB44C" w14:textId="77777777" w:rsidR="00907FD2" w:rsidRPr="00332950" w:rsidRDefault="00907FD2" w:rsidP="00332950">
            <w:pPr>
              <w:pStyle w:val="NoSpacing"/>
              <w:rPr>
                <w:sz w:val="16"/>
                <w:szCs w:val="16"/>
              </w:rPr>
            </w:pPr>
            <w:r w:rsidRPr="00332950">
              <w:rPr>
                <w:sz w:val="16"/>
                <w:szCs w:val="16"/>
              </w:rPr>
              <w:t>2.7</w:t>
            </w:r>
          </w:p>
        </w:tc>
        <w:tc>
          <w:tcPr>
            <w:tcW w:w="144" w:type="pct"/>
            <w:tcBorders>
              <w:top w:val="nil"/>
              <w:left w:val="nil"/>
              <w:bottom w:val="single" w:sz="4" w:space="0" w:color="000000"/>
              <w:right w:val="single" w:sz="4" w:space="0" w:color="auto"/>
            </w:tcBorders>
            <w:shd w:val="clear" w:color="auto" w:fill="auto"/>
            <w:noWrap/>
            <w:vAlign w:val="center"/>
            <w:hideMark/>
          </w:tcPr>
          <w:p w14:paraId="652A93CF" w14:textId="77777777" w:rsidR="00907FD2" w:rsidRPr="00332950" w:rsidRDefault="00907FD2" w:rsidP="00332950">
            <w:pPr>
              <w:pStyle w:val="NoSpacing"/>
              <w:rPr>
                <w:sz w:val="16"/>
                <w:szCs w:val="16"/>
              </w:rPr>
            </w:pPr>
            <w:r w:rsidRPr="00332950">
              <w:rPr>
                <w:sz w:val="16"/>
                <w:szCs w:val="16"/>
              </w:rPr>
              <w:t>0.4</w:t>
            </w:r>
          </w:p>
        </w:tc>
        <w:tc>
          <w:tcPr>
            <w:tcW w:w="163" w:type="pct"/>
            <w:tcBorders>
              <w:top w:val="nil"/>
              <w:left w:val="nil"/>
              <w:bottom w:val="single" w:sz="4" w:space="0" w:color="000000"/>
              <w:right w:val="single" w:sz="4" w:space="0" w:color="auto"/>
            </w:tcBorders>
            <w:shd w:val="clear" w:color="auto" w:fill="auto"/>
            <w:noWrap/>
            <w:vAlign w:val="center"/>
            <w:hideMark/>
          </w:tcPr>
          <w:p w14:paraId="2D7561FD" w14:textId="77777777" w:rsidR="00907FD2" w:rsidRPr="00332950" w:rsidRDefault="00907FD2" w:rsidP="00332950">
            <w:pPr>
              <w:pStyle w:val="NoSpacing"/>
              <w:rPr>
                <w:sz w:val="16"/>
                <w:szCs w:val="16"/>
              </w:rPr>
            </w:pPr>
            <w:r w:rsidRPr="00332950">
              <w:rPr>
                <w:sz w:val="16"/>
                <w:szCs w:val="16"/>
              </w:rPr>
              <w:t>65.0</w:t>
            </w:r>
          </w:p>
        </w:tc>
        <w:tc>
          <w:tcPr>
            <w:tcW w:w="185" w:type="pct"/>
            <w:tcBorders>
              <w:top w:val="nil"/>
              <w:left w:val="nil"/>
              <w:bottom w:val="single" w:sz="4" w:space="0" w:color="000000"/>
              <w:right w:val="single" w:sz="4" w:space="0" w:color="auto"/>
            </w:tcBorders>
            <w:shd w:val="clear" w:color="auto" w:fill="auto"/>
            <w:noWrap/>
            <w:vAlign w:val="center"/>
            <w:hideMark/>
          </w:tcPr>
          <w:p w14:paraId="0B3CEF12" w14:textId="77777777" w:rsidR="00907FD2" w:rsidRPr="00332950" w:rsidRDefault="00907FD2" w:rsidP="00332950">
            <w:pPr>
              <w:pStyle w:val="NoSpacing"/>
              <w:rPr>
                <w:sz w:val="16"/>
                <w:szCs w:val="16"/>
              </w:rPr>
            </w:pPr>
            <w:r w:rsidRPr="00332950">
              <w:rPr>
                <w:sz w:val="16"/>
                <w:szCs w:val="16"/>
              </w:rPr>
              <w:t>1.42</w:t>
            </w:r>
          </w:p>
        </w:tc>
        <w:tc>
          <w:tcPr>
            <w:tcW w:w="218" w:type="pct"/>
            <w:tcBorders>
              <w:top w:val="nil"/>
              <w:left w:val="nil"/>
              <w:bottom w:val="single" w:sz="4" w:space="0" w:color="000000"/>
              <w:right w:val="single" w:sz="4" w:space="0" w:color="auto"/>
            </w:tcBorders>
            <w:shd w:val="clear" w:color="auto" w:fill="auto"/>
            <w:noWrap/>
            <w:vAlign w:val="center"/>
            <w:hideMark/>
          </w:tcPr>
          <w:p w14:paraId="3BAC35F1" w14:textId="77777777" w:rsidR="00907FD2" w:rsidRPr="00332950" w:rsidRDefault="00907FD2" w:rsidP="00332950">
            <w:pPr>
              <w:pStyle w:val="NoSpacing"/>
              <w:rPr>
                <w:sz w:val="16"/>
                <w:szCs w:val="16"/>
              </w:rPr>
            </w:pPr>
            <w:r w:rsidRPr="00332950">
              <w:rPr>
                <w:sz w:val="16"/>
                <w:szCs w:val="16"/>
              </w:rPr>
              <w:t>1374.0</w:t>
            </w:r>
          </w:p>
        </w:tc>
        <w:tc>
          <w:tcPr>
            <w:tcW w:w="268" w:type="pct"/>
            <w:gridSpan w:val="2"/>
            <w:tcBorders>
              <w:top w:val="nil"/>
              <w:left w:val="nil"/>
              <w:bottom w:val="single" w:sz="4" w:space="0" w:color="000000"/>
              <w:right w:val="single" w:sz="4" w:space="0" w:color="auto"/>
            </w:tcBorders>
            <w:shd w:val="clear" w:color="auto" w:fill="auto"/>
            <w:noWrap/>
            <w:vAlign w:val="center"/>
            <w:hideMark/>
          </w:tcPr>
          <w:p w14:paraId="589E456D" w14:textId="77777777" w:rsidR="00907FD2" w:rsidRPr="00332950" w:rsidRDefault="00907FD2" w:rsidP="00332950">
            <w:pPr>
              <w:pStyle w:val="NoSpacing"/>
              <w:rPr>
                <w:sz w:val="16"/>
                <w:szCs w:val="16"/>
              </w:rPr>
            </w:pPr>
            <w:r w:rsidRPr="00332950">
              <w:rPr>
                <w:sz w:val="16"/>
                <w:szCs w:val="16"/>
              </w:rPr>
              <w:t>Đảm bảo</w:t>
            </w:r>
          </w:p>
        </w:tc>
      </w:tr>
      <w:tr w:rsidR="00332950" w:rsidRPr="00332950" w14:paraId="2214916F" w14:textId="77777777" w:rsidTr="00247861">
        <w:trPr>
          <w:trHeight w:val="328"/>
        </w:trPr>
        <w:tc>
          <w:tcPr>
            <w:tcW w:w="160" w:type="pct"/>
            <w:tcBorders>
              <w:top w:val="nil"/>
              <w:left w:val="single" w:sz="4" w:space="0" w:color="auto"/>
              <w:bottom w:val="single" w:sz="4" w:space="0" w:color="000000"/>
              <w:right w:val="single" w:sz="4" w:space="0" w:color="auto"/>
            </w:tcBorders>
            <w:shd w:val="clear" w:color="auto" w:fill="auto"/>
            <w:noWrap/>
            <w:vAlign w:val="center"/>
            <w:hideMark/>
          </w:tcPr>
          <w:p w14:paraId="3428A05E" w14:textId="77777777" w:rsidR="00907FD2" w:rsidRPr="00332950" w:rsidRDefault="00907FD2" w:rsidP="00332950">
            <w:pPr>
              <w:pStyle w:val="NoSpacing"/>
              <w:rPr>
                <w:sz w:val="16"/>
                <w:szCs w:val="16"/>
              </w:rPr>
            </w:pPr>
            <w:r w:rsidRPr="00332950">
              <w:rPr>
                <w:sz w:val="16"/>
                <w:szCs w:val="16"/>
              </w:rPr>
              <w:t>30</w:t>
            </w:r>
          </w:p>
        </w:tc>
        <w:tc>
          <w:tcPr>
            <w:tcW w:w="205" w:type="pct"/>
            <w:tcBorders>
              <w:top w:val="nil"/>
              <w:left w:val="nil"/>
              <w:bottom w:val="single" w:sz="4" w:space="0" w:color="000000"/>
              <w:right w:val="single" w:sz="4" w:space="0" w:color="auto"/>
            </w:tcBorders>
            <w:shd w:val="clear" w:color="auto" w:fill="auto"/>
            <w:noWrap/>
            <w:vAlign w:val="center"/>
            <w:hideMark/>
          </w:tcPr>
          <w:p w14:paraId="159CF8D6" w14:textId="77777777" w:rsidR="00907FD2" w:rsidRPr="00332950" w:rsidRDefault="00907FD2" w:rsidP="00332950">
            <w:pPr>
              <w:pStyle w:val="NoSpacing"/>
              <w:rPr>
                <w:sz w:val="16"/>
                <w:szCs w:val="16"/>
              </w:rPr>
            </w:pPr>
            <w:r w:rsidRPr="00332950">
              <w:rPr>
                <w:sz w:val="16"/>
                <w:szCs w:val="16"/>
              </w:rPr>
              <w:t>N34</w:t>
            </w:r>
          </w:p>
        </w:tc>
        <w:tc>
          <w:tcPr>
            <w:tcW w:w="188" w:type="pct"/>
            <w:tcBorders>
              <w:top w:val="nil"/>
              <w:left w:val="nil"/>
              <w:bottom w:val="single" w:sz="4" w:space="0" w:color="000000"/>
              <w:right w:val="single" w:sz="4" w:space="0" w:color="auto"/>
            </w:tcBorders>
            <w:shd w:val="clear" w:color="auto" w:fill="auto"/>
            <w:noWrap/>
            <w:vAlign w:val="center"/>
            <w:hideMark/>
          </w:tcPr>
          <w:p w14:paraId="4202F68B" w14:textId="77777777" w:rsidR="00907FD2" w:rsidRPr="00332950" w:rsidRDefault="00907FD2" w:rsidP="00332950">
            <w:pPr>
              <w:pStyle w:val="NoSpacing"/>
              <w:rPr>
                <w:sz w:val="16"/>
                <w:szCs w:val="16"/>
              </w:rPr>
            </w:pPr>
            <w:r w:rsidRPr="00332950">
              <w:rPr>
                <w:sz w:val="16"/>
                <w:szCs w:val="16"/>
              </w:rPr>
              <w:t>1500</w:t>
            </w:r>
          </w:p>
        </w:tc>
        <w:tc>
          <w:tcPr>
            <w:tcW w:w="188" w:type="pct"/>
            <w:tcBorders>
              <w:top w:val="nil"/>
              <w:left w:val="nil"/>
              <w:bottom w:val="single" w:sz="4" w:space="0" w:color="000000"/>
              <w:right w:val="single" w:sz="4" w:space="0" w:color="auto"/>
            </w:tcBorders>
            <w:shd w:val="clear" w:color="auto" w:fill="auto"/>
            <w:noWrap/>
            <w:vAlign w:val="center"/>
            <w:hideMark/>
          </w:tcPr>
          <w:p w14:paraId="06B9134F" w14:textId="77777777" w:rsidR="00907FD2" w:rsidRPr="00332950" w:rsidRDefault="00907FD2" w:rsidP="00332950">
            <w:pPr>
              <w:pStyle w:val="NoSpacing"/>
              <w:rPr>
                <w:sz w:val="16"/>
                <w:szCs w:val="16"/>
              </w:rPr>
            </w:pPr>
            <w:r w:rsidRPr="00332950">
              <w:rPr>
                <w:sz w:val="16"/>
                <w:szCs w:val="16"/>
              </w:rPr>
              <w:t> </w:t>
            </w:r>
          </w:p>
        </w:tc>
        <w:tc>
          <w:tcPr>
            <w:tcW w:w="169" w:type="pct"/>
            <w:tcBorders>
              <w:top w:val="nil"/>
              <w:left w:val="nil"/>
              <w:bottom w:val="single" w:sz="4" w:space="0" w:color="000000"/>
              <w:right w:val="single" w:sz="4" w:space="0" w:color="auto"/>
            </w:tcBorders>
            <w:shd w:val="clear" w:color="auto" w:fill="auto"/>
            <w:noWrap/>
            <w:vAlign w:val="center"/>
            <w:hideMark/>
          </w:tcPr>
          <w:p w14:paraId="052664E4" w14:textId="77777777" w:rsidR="00907FD2" w:rsidRPr="00332950" w:rsidRDefault="00907FD2" w:rsidP="00332950">
            <w:pPr>
              <w:pStyle w:val="NoSpacing"/>
              <w:rPr>
                <w:sz w:val="16"/>
                <w:szCs w:val="16"/>
              </w:rPr>
            </w:pPr>
            <w:r w:rsidRPr="00332950">
              <w:rPr>
                <w:sz w:val="16"/>
                <w:szCs w:val="16"/>
              </w:rPr>
              <w:t>Tròn</w:t>
            </w:r>
          </w:p>
        </w:tc>
        <w:tc>
          <w:tcPr>
            <w:tcW w:w="218" w:type="pct"/>
            <w:tcBorders>
              <w:top w:val="nil"/>
              <w:left w:val="nil"/>
              <w:bottom w:val="single" w:sz="4" w:space="0" w:color="000000"/>
              <w:right w:val="single" w:sz="4" w:space="0" w:color="auto"/>
            </w:tcBorders>
            <w:shd w:val="clear" w:color="auto" w:fill="auto"/>
            <w:noWrap/>
            <w:vAlign w:val="center"/>
            <w:hideMark/>
          </w:tcPr>
          <w:p w14:paraId="2CF9323B" w14:textId="77777777" w:rsidR="00907FD2" w:rsidRPr="00332950" w:rsidRDefault="00907FD2" w:rsidP="00332950">
            <w:pPr>
              <w:pStyle w:val="NoSpacing"/>
              <w:rPr>
                <w:sz w:val="16"/>
                <w:szCs w:val="16"/>
              </w:rPr>
            </w:pPr>
            <w:r w:rsidRPr="00332950">
              <w:rPr>
                <w:sz w:val="16"/>
                <w:szCs w:val="16"/>
              </w:rPr>
              <w:t>160.00</w:t>
            </w:r>
          </w:p>
        </w:tc>
        <w:tc>
          <w:tcPr>
            <w:tcW w:w="235" w:type="pct"/>
            <w:tcBorders>
              <w:top w:val="nil"/>
              <w:left w:val="nil"/>
              <w:bottom w:val="single" w:sz="4" w:space="0" w:color="000000"/>
              <w:right w:val="single" w:sz="4" w:space="0" w:color="auto"/>
            </w:tcBorders>
            <w:shd w:val="clear" w:color="auto" w:fill="auto"/>
            <w:noWrap/>
            <w:vAlign w:val="center"/>
            <w:hideMark/>
          </w:tcPr>
          <w:p w14:paraId="6F08CC22" w14:textId="77777777" w:rsidR="00907FD2" w:rsidRPr="00332950" w:rsidRDefault="00907FD2" w:rsidP="00332950">
            <w:pPr>
              <w:pStyle w:val="NoSpacing"/>
              <w:rPr>
                <w:sz w:val="16"/>
                <w:szCs w:val="16"/>
              </w:rPr>
            </w:pPr>
            <w:r w:rsidRPr="00332950">
              <w:rPr>
                <w:sz w:val="16"/>
                <w:szCs w:val="16"/>
              </w:rPr>
              <w:t>0.0013</w:t>
            </w:r>
          </w:p>
        </w:tc>
        <w:tc>
          <w:tcPr>
            <w:tcW w:w="218" w:type="pct"/>
            <w:tcBorders>
              <w:top w:val="nil"/>
              <w:left w:val="nil"/>
              <w:bottom w:val="single" w:sz="4" w:space="0" w:color="000000"/>
              <w:right w:val="single" w:sz="4" w:space="0" w:color="auto"/>
            </w:tcBorders>
            <w:shd w:val="clear" w:color="auto" w:fill="auto"/>
            <w:noWrap/>
            <w:vAlign w:val="center"/>
            <w:hideMark/>
          </w:tcPr>
          <w:p w14:paraId="3F8C383A" w14:textId="77777777" w:rsidR="00907FD2" w:rsidRPr="00332950" w:rsidRDefault="00907FD2" w:rsidP="00332950">
            <w:pPr>
              <w:pStyle w:val="NoSpacing"/>
              <w:rPr>
                <w:sz w:val="16"/>
                <w:szCs w:val="16"/>
              </w:rPr>
            </w:pPr>
            <w:r w:rsidRPr="00332950">
              <w:rPr>
                <w:sz w:val="16"/>
                <w:szCs w:val="16"/>
              </w:rPr>
              <w:t>N31</w:t>
            </w:r>
          </w:p>
        </w:tc>
        <w:tc>
          <w:tcPr>
            <w:tcW w:w="158" w:type="pct"/>
            <w:tcBorders>
              <w:top w:val="nil"/>
              <w:left w:val="nil"/>
              <w:bottom w:val="single" w:sz="4" w:space="0" w:color="000000"/>
              <w:right w:val="single" w:sz="4" w:space="0" w:color="auto"/>
            </w:tcBorders>
            <w:shd w:val="clear" w:color="auto" w:fill="auto"/>
            <w:noWrap/>
            <w:vAlign w:val="center"/>
            <w:hideMark/>
          </w:tcPr>
          <w:p w14:paraId="0155D6ED" w14:textId="77777777" w:rsidR="00907FD2" w:rsidRPr="00332950" w:rsidRDefault="00907FD2" w:rsidP="00332950">
            <w:pPr>
              <w:pStyle w:val="NoSpacing"/>
              <w:rPr>
                <w:sz w:val="16"/>
                <w:szCs w:val="16"/>
              </w:rPr>
            </w:pPr>
            <w:r w:rsidRPr="00332950">
              <w:rPr>
                <w:sz w:val="16"/>
                <w:szCs w:val="16"/>
              </w:rPr>
              <w:t>1.0</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5522EB02" w14:textId="77777777" w:rsidR="00907FD2" w:rsidRPr="00332950" w:rsidRDefault="00907FD2" w:rsidP="00332950">
            <w:pPr>
              <w:pStyle w:val="NoSpacing"/>
              <w:rPr>
                <w:sz w:val="16"/>
                <w:szCs w:val="16"/>
              </w:rPr>
            </w:pPr>
            <w:r w:rsidRPr="00332950">
              <w:rPr>
                <w:sz w:val="16"/>
                <w:szCs w:val="16"/>
              </w:rPr>
              <w:t>1.0</w:t>
            </w:r>
          </w:p>
        </w:tc>
        <w:tc>
          <w:tcPr>
            <w:tcW w:w="152" w:type="pct"/>
            <w:tcBorders>
              <w:top w:val="nil"/>
              <w:left w:val="nil"/>
              <w:bottom w:val="single" w:sz="4" w:space="0" w:color="000000"/>
              <w:right w:val="single" w:sz="4" w:space="0" w:color="auto"/>
            </w:tcBorders>
            <w:shd w:val="clear" w:color="auto" w:fill="auto"/>
            <w:noWrap/>
            <w:vAlign w:val="center"/>
            <w:hideMark/>
          </w:tcPr>
          <w:p w14:paraId="379E8C50" w14:textId="77777777" w:rsidR="00907FD2" w:rsidRPr="00332950" w:rsidRDefault="00907FD2" w:rsidP="00332950">
            <w:pPr>
              <w:pStyle w:val="NoSpacing"/>
              <w:rPr>
                <w:sz w:val="16"/>
                <w:szCs w:val="16"/>
              </w:rPr>
            </w:pPr>
            <w:r w:rsidRPr="00332950">
              <w:rPr>
                <w:sz w:val="16"/>
                <w:szCs w:val="16"/>
              </w:rPr>
              <w:t>0.8</w:t>
            </w:r>
          </w:p>
        </w:tc>
        <w:tc>
          <w:tcPr>
            <w:tcW w:w="207" w:type="pct"/>
            <w:tcBorders>
              <w:top w:val="nil"/>
              <w:left w:val="nil"/>
              <w:bottom w:val="single" w:sz="4" w:space="0" w:color="000000"/>
              <w:right w:val="single" w:sz="4" w:space="0" w:color="auto"/>
            </w:tcBorders>
            <w:shd w:val="clear" w:color="auto" w:fill="auto"/>
            <w:noWrap/>
            <w:vAlign w:val="center"/>
            <w:hideMark/>
          </w:tcPr>
          <w:p w14:paraId="58799D2C" w14:textId="77777777" w:rsidR="00907FD2" w:rsidRPr="00332950" w:rsidRDefault="00907FD2" w:rsidP="00332950">
            <w:pPr>
              <w:pStyle w:val="NoSpacing"/>
              <w:rPr>
                <w:sz w:val="16"/>
                <w:szCs w:val="16"/>
              </w:rPr>
            </w:pPr>
            <w:r w:rsidRPr="00332950">
              <w:rPr>
                <w:sz w:val="16"/>
                <w:szCs w:val="16"/>
              </w:rPr>
              <w:t>10.0</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4C8F7F18" w14:textId="77777777" w:rsidR="00907FD2" w:rsidRPr="00332950" w:rsidRDefault="00907FD2" w:rsidP="00332950">
            <w:pPr>
              <w:pStyle w:val="NoSpacing"/>
              <w:rPr>
                <w:sz w:val="16"/>
                <w:szCs w:val="16"/>
              </w:rPr>
            </w:pPr>
            <w:r w:rsidRPr="00332950">
              <w:rPr>
                <w:sz w:val="16"/>
                <w:szCs w:val="16"/>
              </w:rPr>
              <w:t>3.3</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14:paraId="380B9AF4" w14:textId="77777777" w:rsidR="00907FD2" w:rsidRPr="00332950" w:rsidRDefault="00907FD2" w:rsidP="00332950">
            <w:pPr>
              <w:pStyle w:val="NoSpacing"/>
              <w:rPr>
                <w:sz w:val="16"/>
                <w:szCs w:val="16"/>
              </w:rPr>
            </w:pPr>
            <w:r w:rsidRPr="00332950">
              <w:rPr>
                <w:sz w:val="16"/>
                <w:szCs w:val="16"/>
              </w:rPr>
              <w:t>13.3</w:t>
            </w:r>
          </w:p>
        </w:tc>
        <w:tc>
          <w:tcPr>
            <w:tcW w:w="227" w:type="pct"/>
            <w:tcBorders>
              <w:top w:val="nil"/>
              <w:left w:val="nil"/>
              <w:bottom w:val="single" w:sz="4" w:space="0" w:color="000000"/>
              <w:right w:val="single" w:sz="4" w:space="0" w:color="auto"/>
            </w:tcBorders>
            <w:shd w:val="clear" w:color="auto" w:fill="auto"/>
            <w:noWrap/>
            <w:vAlign w:val="center"/>
            <w:hideMark/>
          </w:tcPr>
          <w:p w14:paraId="30445750" w14:textId="77777777" w:rsidR="00907FD2" w:rsidRPr="00332950" w:rsidRDefault="00907FD2" w:rsidP="00332950">
            <w:pPr>
              <w:pStyle w:val="NoSpacing"/>
              <w:rPr>
                <w:sz w:val="16"/>
                <w:szCs w:val="16"/>
              </w:rPr>
            </w:pPr>
            <w:r w:rsidRPr="00332950">
              <w:rPr>
                <w:sz w:val="16"/>
                <w:szCs w:val="16"/>
              </w:rPr>
              <w:t>288.5</w:t>
            </w:r>
          </w:p>
        </w:tc>
        <w:tc>
          <w:tcPr>
            <w:tcW w:w="191" w:type="pct"/>
            <w:tcBorders>
              <w:top w:val="nil"/>
              <w:left w:val="nil"/>
              <w:bottom w:val="single" w:sz="4" w:space="0" w:color="000000"/>
              <w:right w:val="single" w:sz="4" w:space="0" w:color="auto"/>
            </w:tcBorders>
            <w:shd w:val="clear" w:color="auto" w:fill="auto"/>
            <w:noWrap/>
            <w:vAlign w:val="center"/>
            <w:hideMark/>
          </w:tcPr>
          <w:p w14:paraId="48D65547" w14:textId="77777777" w:rsidR="00907FD2" w:rsidRPr="00332950" w:rsidRDefault="00907FD2" w:rsidP="00332950">
            <w:pPr>
              <w:pStyle w:val="NoSpacing"/>
              <w:rPr>
                <w:sz w:val="16"/>
                <w:szCs w:val="16"/>
              </w:rPr>
            </w:pPr>
            <w:r w:rsidRPr="00332950">
              <w:rPr>
                <w:sz w:val="16"/>
                <w:szCs w:val="16"/>
              </w:rPr>
              <w:t>189.0</w:t>
            </w:r>
          </w:p>
        </w:tc>
        <w:tc>
          <w:tcPr>
            <w:tcW w:w="155" w:type="pct"/>
            <w:tcBorders>
              <w:top w:val="nil"/>
              <w:left w:val="nil"/>
              <w:bottom w:val="single" w:sz="4" w:space="0" w:color="000000"/>
              <w:right w:val="single" w:sz="4" w:space="0" w:color="auto"/>
            </w:tcBorders>
            <w:shd w:val="clear" w:color="auto" w:fill="auto"/>
            <w:noWrap/>
            <w:vAlign w:val="center"/>
            <w:hideMark/>
          </w:tcPr>
          <w:p w14:paraId="61926DFE" w14:textId="77777777" w:rsidR="00907FD2" w:rsidRPr="00332950" w:rsidRDefault="00907FD2" w:rsidP="00332950">
            <w:pPr>
              <w:pStyle w:val="NoSpacing"/>
              <w:rPr>
                <w:sz w:val="16"/>
                <w:szCs w:val="16"/>
              </w:rPr>
            </w:pPr>
            <w:r w:rsidRPr="00332950">
              <w:rPr>
                <w:sz w:val="16"/>
                <w:szCs w:val="16"/>
              </w:rPr>
              <w:t>2.8</w:t>
            </w:r>
          </w:p>
        </w:tc>
        <w:tc>
          <w:tcPr>
            <w:tcW w:w="191" w:type="pct"/>
            <w:tcBorders>
              <w:top w:val="nil"/>
              <w:left w:val="nil"/>
              <w:bottom w:val="single" w:sz="4" w:space="0" w:color="000000"/>
              <w:right w:val="single" w:sz="4" w:space="0" w:color="auto"/>
            </w:tcBorders>
            <w:shd w:val="clear" w:color="auto" w:fill="auto"/>
            <w:noWrap/>
            <w:vAlign w:val="center"/>
            <w:hideMark/>
          </w:tcPr>
          <w:p w14:paraId="49928403" w14:textId="77777777" w:rsidR="00907FD2" w:rsidRPr="00332950" w:rsidRDefault="00907FD2" w:rsidP="00332950">
            <w:pPr>
              <w:pStyle w:val="NoSpacing"/>
              <w:rPr>
                <w:sz w:val="16"/>
                <w:szCs w:val="16"/>
              </w:rPr>
            </w:pPr>
            <w:r w:rsidRPr="00332950">
              <w:rPr>
                <w:sz w:val="16"/>
                <w:szCs w:val="16"/>
              </w:rPr>
              <w:t>191.9</w:t>
            </w:r>
          </w:p>
        </w:tc>
        <w:tc>
          <w:tcPr>
            <w:tcW w:w="218" w:type="pct"/>
            <w:tcBorders>
              <w:top w:val="nil"/>
              <w:left w:val="nil"/>
              <w:bottom w:val="single" w:sz="4" w:space="0" w:color="000000"/>
              <w:right w:val="single" w:sz="4" w:space="0" w:color="auto"/>
            </w:tcBorders>
            <w:shd w:val="clear" w:color="auto" w:fill="auto"/>
            <w:noWrap/>
            <w:vAlign w:val="center"/>
            <w:hideMark/>
          </w:tcPr>
          <w:p w14:paraId="14DF3FA8" w14:textId="77777777" w:rsidR="00907FD2" w:rsidRPr="00332950" w:rsidRDefault="00907FD2" w:rsidP="00332950">
            <w:pPr>
              <w:pStyle w:val="NoSpacing"/>
              <w:rPr>
                <w:sz w:val="16"/>
                <w:szCs w:val="16"/>
              </w:rPr>
            </w:pPr>
            <w:r w:rsidRPr="00332950">
              <w:rPr>
                <w:sz w:val="16"/>
                <w:szCs w:val="16"/>
              </w:rPr>
              <w:t>2299.4</w:t>
            </w:r>
          </w:p>
        </w:tc>
        <w:tc>
          <w:tcPr>
            <w:tcW w:w="161" w:type="pct"/>
            <w:tcBorders>
              <w:top w:val="nil"/>
              <w:left w:val="nil"/>
              <w:bottom w:val="single" w:sz="4" w:space="0" w:color="000000"/>
              <w:right w:val="single" w:sz="4" w:space="0" w:color="auto"/>
            </w:tcBorders>
            <w:shd w:val="clear" w:color="auto" w:fill="auto"/>
            <w:noWrap/>
            <w:vAlign w:val="center"/>
            <w:hideMark/>
          </w:tcPr>
          <w:p w14:paraId="5399DE55" w14:textId="77777777" w:rsidR="00907FD2" w:rsidRPr="00332950" w:rsidRDefault="00907FD2" w:rsidP="00332950">
            <w:pPr>
              <w:pStyle w:val="NoSpacing"/>
              <w:rPr>
                <w:sz w:val="16"/>
                <w:szCs w:val="16"/>
              </w:rPr>
            </w:pPr>
            <w:r w:rsidRPr="00332950">
              <w:rPr>
                <w:sz w:val="16"/>
                <w:szCs w:val="16"/>
              </w:rPr>
              <w:t>1.5</w:t>
            </w:r>
          </w:p>
        </w:tc>
        <w:tc>
          <w:tcPr>
            <w:tcW w:w="144" w:type="pct"/>
            <w:tcBorders>
              <w:top w:val="nil"/>
              <w:left w:val="nil"/>
              <w:bottom w:val="single" w:sz="4" w:space="0" w:color="000000"/>
              <w:right w:val="single" w:sz="4" w:space="0" w:color="auto"/>
            </w:tcBorders>
            <w:shd w:val="clear" w:color="auto" w:fill="auto"/>
            <w:noWrap/>
            <w:vAlign w:val="center"/>
            <w:hideMark/>
          </w:tcPr>
          <w:p w14:paraId="50F33599" w14:textId="77777777" w:rsidR="00907FD2" w:rsidRPr="00332950" w:rsidRDefault="00907FD2" w:rsidP="00332950">
            <w:pPr>
              <w:pStyle w:val="NoSpacing"/>
              <w:rPr>
                <w:sz w:val="16"/>
                <w:szCs w:val="16"/>
              </w:rPr>
            </w:pPr>
            <w:r w:rsidRPr="00332950">
              <w:rPr>
                <w:sz w:val="16"/>
                <w:szCs w:val="16"/>
              </w:rPr>
              <w:t>3.3</w:t>
            </w:r>
          </w:p>
        </w:tc>
        <w:tc>
          <w:tcPr>
            <w:tcW w:w="144" w:type="pct"/>
            <w:tcBorders>
              <w:top w:val="nil"/>
              <w:left w:val="nil"/>
              <w:bottom w:val="single" w:sz="4" w:space="0" w:color="000000"/>
              <w:right w:val="single" w:sz="4" w:space="0" w:color="auto"/>
            </w:tcBorders>
            <w:shd w:val="clear" w:color="auto" w:fill="auto"/>
            <w:noWrap/>
            <w:vAlign w:val="center"/>
            <w:hideMark/>
          </w:tcPr>
          <w:p w14:paraId="1D5C1CCE" w14:textId="77777777" w:rsidR="00907FD2" w:rsidRPr="00332950" w:rsidRDefault="00907FD2" w:rsidP="00332950">
            <w:pPr>
              <w:pStyle w:val="NoSpacing"/>
              <w:rPr>
                <w:sz w:val="16"/>
                <w:szCs w:val="16"/>
              </w:rPr>
            </w:pPr>
            <w:r w:rsidRPr="00332950">
              <w:rPr>
                <w:sz w:val="16"/>
                <w:szCs w:val="16"/>
              </w:rPr>
              <w:t>0.5</w:t>
            </w:r>
          </w:p>
        </w:tc>
        <w:tc>
          <w:tcPr>
            <w:tcW w:w="163" w:type="pct"/>
            <w:tcBorders>
              <w:top w:val="nil"/>
              <w:left w:val="nil"/>
              <w:bottom w:val="single" w:sz="4" w:space="0" w:color="000000"/>
              <w:right w:val="single" w:sz="4" w:space="0" w:color="auto"/>
            </w:tcBorders>
            <w:shd w:val="clear" w:color="auto" w:fill="auto"/>
            <w:noWrap/>
            <w:vAlign w:val="center"/>
            <w:hideMark/>
          </w:tcPr>
          <w:p w14:paraId="71C9C5BA" w14:textId="77777777" w:rsidR="00907FD2" w:rsidRPr="00332950" w:rsidRDefault="00907FD2" w:rsidP="00332950">
            <w:pPr>
              <w:pStyle w:val="NoSpacing"/>
              <w:rPr>
                <w:sz w:val="16"/>
                <w:szCs w:val="16"/>
              </w:rPr>
            </w:pPr>
            <w:r w:rsidRPr="00332950">
              <w:rPr>
                <w:sz w:val="16"/>
                <w:szCs w:val="16"/>
              </w:rPr>
              <w:t>67.5</w:t>
            </w:r>
          </w:p>
        </w:tc>
        <w:tc>
          <w:tcPr>
            <w:tcW w:w="185" w:type="pct"/>
            <w:tcBorders>
              <w:top w:val="nil"/>
              <w:left w:val="nil"/>
              <w:bottom w:val="single" w:sz="4" w:space="0" w:color="000000"/>
              <w:right w:val="single" w:sz="4" w:space="0" w:color="auto"/>
            </w:tcBorders>
            <w:shd w:val="clear" w:color="auto" w:fill="auto"/>
            <w:noWrap/>
            <w:vAlign w:val="center"/>
            <w:hideMark/>
          </w:tcPr>
          <w:p w14:paraId="64B367EE" w14:textId="77777777" w:rsidR="00907FD2" w:rsidRPr="00332950" w:rsidRDefault="00907FD2" w:rsidP="00332950">
            <w:pPr>
              <w:pStyle w:val="NoSpacing"/>
              <w:rPr>
                <w:sz w:val="16"/>
                <w:szCs w:val="16"/>
              </w:rPr>
            </w:pPr>
            <w:r w:rsidRPr="00332950">
              <w:rPr>
                <w:sz w:val="16"/>
                <w:szCs w:val="16"/>
              </w:rPr>
              <w:t>1.64</w:t>
            </w:r>
          </w:p>
        </w:tc>
        <w:tc>
          <w:tcPr>
            <w:tcW w:w="218" w:type="pct"/>
            <w:tcBorders>
              <w:top w:val="nil"/>
              <w:left w:val="nil"/>
              <w:bottom w:val="single" w:sz="4" w:space="0" w:color="000000"/>
              <w:right w:val="single" w:sz="4" w:space="0" w:color="auto"/>
            </w:tcBorders>
            <w:shd w:val="clear" w:color="auto" w:fill="auto"/>
            <w:noWrap/>
            <w:vAlign w:val="center"/>
            <w:hideMark/>
          </w:tcPr>
          <w:p w14:paraId="51A6FCF0" w14:textId="77777777" w:rsidR="00907FD2" w:rsidRPr="00332950" w:rsidRDefault="00907FD2" w:rsidP="00332950">
            <w:pPr>
              <w:pStyle w:val="NoSpacing"/>
              <w:rPr>
                <w:sz w:val="16"/>
                <w:szCs w:val="16"/>
              </w:rPr>
            </w:pPr>
            <w:r w:rsidRPr="00332950">
              <w:rPr>
                <w:sz w:val="16"/>
                <w:szCs w:val="16"/>
              </w:rPr>
              <w:t>2491.3</w:t>
            </w:r>
          </w:p>
        </w:tc>
        <w:tc>
          <w:tcPr>
            <w:tcW w:w="268" w:type="pct"/>
            <w:gridSpan w:val="2"/>
            <w:tcBorders>
              <w:top w:val="nil"/>
              <w:left w:val="nil"/>
              <w:bottom w:val="single" w:sz="4" w:space="0" w:color="000000"/>
              <w:right w:val="single" w:sz="4" w:space="0" w:color="auto"/>
            </w:tcBorders>
            <w:shd w:val="clear" w:color="auto" w:fill="auto"/>
            <w:noWrap/>
            <w:vAlign w:val="center"/>
            <w:hideMark/>
          </w:tcPr>
          <w:p w14:paraId="0E42571C" w14:textId="77777777" w:rsidR="00907FD2" w:rsidRPr="00332950" w:rsidRDefault="00907FD2" w:rsidP="00332950">
            <w:pPr>
              <w:pStyle w:val="NoSpacing"/>
              <w:rPr>
                <w:sz w:val="16"/>
                <w:szCs w:val="16"/>
              </w:rPr>
            </w:pPr>
            <w:r w:rsidRPr="00332950">
              <w:rPr>
                <w:sz w:val="16"/>
                <w:szCs w:val="16"/>
              </w:rPr>
              <w:t>Đảm bảo</w:t>
            </w:r>
          </w:p>
        </w:tc>
      </w:tr>
    </w:tbl>
    <w:p w14:paraId="0A1C1503" w14:textId="77777777" w:rsidR="00907FD2" w:rsidRPr="005C32EE" w:rsidRDefault="00907FD2" w:rsidP="00332950">
      <w:pPr>
        <w:spacing w:line="276" w:lineRule="auto"/>
        <w:jc w:val="center"/>
        <w:rPr>
          <w:i/>
          <w:szCs w:val="28"/>
        </w:rPr>
        <w:sectPr w:rsidR="00907FD2" w:rsidRPr="005C32EE" w:rsidSect="003D18D2">
          <w:pgSz w:w="16834" w:h="11909" w:orient="landscape" w:code="9"/>
          <w:pgMar w:top="1701" w:right="1259" w:bottom="1134" w:left="1418" w:header="397" w:footer="624" w:gutter="0"/>
          <w:pgNumType w:chapSep="colon"/>
          <w:cols w:space="720"/>
          <w:docGrid w:linePitch="326"/>
        </w:sectPr>
      </w:pPr>
      <w:r>
        <w:rPr>
          <w:i/>
          <w:szCs w:val="28"/>
        </w:rPr>
        <w:t>Bảng 7. Bảng tính toán thủy lực thoát nước mưa</w:t>
      </w:r>
    </w:p>
    <w:p w14:paraId="725EC4B7" w14:textId="5BB5E7E1" w:rsidR="00907FD2" w:rsidRPr="00572DAF" w:rsidRDefault="00907FD2" w:rsidP="001B498F">
      <w:pPr>
        <w:pStyle w:val="Heading2"/>
      </w:pPr>
      <w:bookmarkStart w:id="417" w:name="_Toc365293876"/>
      <w:bookmarkStart w:id="418" w:name="_Toc112346192"/>
      <w:bookmarkStart w:id="419" w:name="_Toc112354352"/>
      <w:bookmarkStart w:id="420" w:name="_Toc174819186"/>
      <w:r w:rsidRPr="00572DAF">
        <w:t>Quy hoạch cấp nước</w:t>
      </w:r>
      <w:bookmarkEnd w:id="417"/>
      <w:r w:rsidRPr="00572DAF">
        <w:t>:</w:t>
      </w:r>
      <w:bookmarkEnd w:id="418"/>
      <w:bookmarkEnd w:id="419"/>
      <w:bookmarkEnd w:id="420"/>
    </w:p>
    <w:p w14:paraId="38AD9C43" w14:textId="2C317E6B" w:rsidR="00907FD2" w:rsidRPr="00572DAF" w:rsidRDefault="00907FD2" w:rsidP="001B498F">
      <w:pPr>
        <w:pStyle w:val="Heading3"/>
      </w:pPr>
      <w:bookmarkStart w:id="421" w:name="_Toc112346193"/>
      <w:bookmarkStart w:id="422" w:name="_Toc112354353"/>
      <w:bookmarkStart w:id="423" w:name="_Toc174819187"/>
      <w:r w:rsidRPr="00572DAF">
        <w:t>Cơ sở thiết kế:</w:t>
      </w:r>
      <w:bookmarkEnd w:id="421"/>
      <w:bookmarkEnd w:id="422"/>
      <w:bookmarkEnd w:id="423"/>
    </w:p>
    <w:p w14:paraId="775092E0" w14:textId="4E170667" w:rsidR="00907FD2" w:rsidRPr="00572DAF" w:rsidRDefault="00907FD2" w:rsidP="001B498F">
      <w:pPr>
        <w:pStyle w:val="-Gachdaudong"/>
      </w:pPr>
      <w:r w:rsidRPr="00572DAF">
        <w:t>QCVN 01: 2021/BXD - Quy chuẩn kỹ thuật Quốc gia về Quy hoạch xây dựng.</w:t>
      </w:r>
    </w:p>
    <w:p w14:paraId="691F81BA" w14:textId="2341231A" w:rsidR="00907FD2" w:rsidRPr="00572DAF" w:rsidRDefault="00907FD2" w:rsidP="001B498F">
      <w:pPr>
        <w:pStyle w:val="-Gachdaudong"/>
      </w:pPr>
      <w:r w:rsidRPr="00572DAF">
        <w:t>QCVN 06: 202</w:t>
      </w:r>
      <w:r w:rsidR="00247861">
        <w:t>2</w:t>
      </w:r>
      <w:r w:rsidRPr="00572DAF">
        <w:t>/BXD – Quy chuẩn kỹ thuật Quốc gia an toàn cháy cho nhà công trình</w:t>
      </w:r>
      <w:r w:rsidR="006A57C0">
        <w:t xml:space="preserve"> và </w:t>
      </w:r>
      <w:r w:rsidR="006A57C0" w:rsidRPr="006A57C0">
        <w:t>sửa đổi 1:2023 QCVN 06:2022 "Quy chuẩn kỹ thuật quốc gia về an toàn cháy cho nhà và công trình"</w:t>
      </w:r>
    </w:p>
    <w:p w14:paraId="78C09B34" w14:textId="54F3B656" w:rsidR="00907FD2" w:rsidRPr="00572DAF" w:rsidRDefault="00907FD2" w:rsidP="001B498F">
      <w:pPr>
        <w:pStyle w:val="-Gachdaudong"/>
      </w:pPr>
      <w:r w:rsidRPr="00572DAF">
        <w:t>QCVN 01-1: 2018/BYT – Quy chuẩn kỹ thuật Quốc gia về chất lượng nước sạch sử dụng cho mục đích sinh hoạt.</w:t>
      </w:r>
    </w:p>
    <w:p w14:paraId="100F038B" w14:textId="4D90263E" w:rsidR="00907FD2" w:rsidRPr="00572DAF" w:rsidRDefault="00907FD2" w:rsidP="001B498F">
      <w:pPr>
        <w:pStyle w:val="-Gachdaudong"/>
      </w:pPr>
      <w:r w:rsidRPr="00572DAF">
        <w:t>QCVN 07:</w:t>
      </w:r>
      <w:r>
        <w:t xml:space="preserve"> 2023</w:t>
      </w:r>
      <w:r w:rsidRPr="00572DAF">
        <w:t>/BXD - Quy chuẩn kỹ thuật quốc gia - các công trình hạ tầng kỹ thuật đô thị.</w:t>
      </w:r>
    </w:p>
    <w:p w14:paraId="2B07A378" w14:textId="42207237" w:rsidR="00907FD2" w:rsidRPr="00572DAF" w:rsidRDefault="00907FD2" w:rsidP="001B498F">
      <w:pPr>
        <w:pStyle w:val="-Gachdaudong"/>
      </w:pPr>
      <w:r w:rsidRPr="00572DAF">
        <w:t>Tiêu chuẩn TCXD 33-2006: Tiêu chuẩn cấp nước bên ngoài và công trình.</w:t>
      </w:r>
    </w:p>
    <w:p w14:paraId="5F17005E" w14:textId="63DFE0F6" w:rsidR="00907FD2" w:rsidRPr="00572DAF" w:rsidRDefault="00907FD2" w:rsidP="001B498F">
      <w:pPr>
        <w:pStyle w:val="Heading3"/>
      </w:pPr>
      <w:bookmarkStart w:id="424" w:name="_Toc402740743"/>
      <w:bookmarkStart w:id="425" w:name="_Toc400551195"/>
      <w:bookmarkStart w:id="426" w:name="_Toc400550521"/>
      <w:bookmarkStart w:id="427" w:name="_Toc112346194"/>
      <w:bookmarkStart w:id="428" w:name="_Toc112354354"/>
      <w:bookmarkStart w:id="429" w:name="_Toc174819188"/>
      <w:bookmarkStart w:id="430" w:name="_Toc402740745"/>
      <w:bookmarkStart w:id="431" w:name="_Toc400551197"/>
      <w:bookmarkStart w:id="432" w:name="_Toc400550523"/>
      <w:r w:rsidRPr="00572DAF">
        <w:t>Nguyên tắc thiết kế:</w:t>
      </w:r>
      <w:bookmarkEnd w:id="424"/>
      <w:bookmarkEnd w:id="425"/>
      <w:bookmarkEnd w:id="426"/>
      <w:bookmarkEnd w:id="427"/>
      <w:bookmarkEnd w:id="428"/>
      <w:bookmarkEnd w:id="429"/>
    </w:p>
    <w:p w14:paraId="107604D2" w14:textId="02F03DE4" w:rsidR="00907FD2" w:rsidRPr="00572DAF" w:rsidRDefault="00907FD2" w:rsidP="001B498F">
      <w:pPr>
        <w:pStyle w:val="-Gachdaudong"/>
      </w:pPr>
      <w:r w:rsidRPr="00572DAF">
        <w:t>Nước cấp cho các nhà cao tầng thông qua hệ thống bể chứa và thiết bị bơm cục bộ tại từng công trình.</w:t>
      </w:r>
    </w:p>
    <w:bookmarkEnd w:id="430"/>
    <w:bookmarkEnd w:id="431"/>
    <w:bookmarkEnd w:id="432"/>
    <w:p w14:paraId="1AA3AAA2" w14:textId="77777777" w:rsidR="00907FD2" w:rsidRPr="00572DAF" w:rsidRDefault="00907FD2" w:rsidP="00332950">
      <w:r w:rsidRPr="00572DAF">
        <w:t>* Các thành phần dùng nước như sau:</w:t>
      </w:r>
    </w:p>
    <w:p w14:paraId="13D5C120" w14:textId="64967C8F" w:rsidR="00907FD2" w:rsidRPr="00572DAF" w:rsidRDefault="00907FD2" w:rsidP="00332950">
      <w:r w:rsidRPr="00572DAF">
        <w:t>Tiêu chuẩn dù</w:t>
      </w:r>
      <w:r w:rsidR="00DC5F0D">
        <w:t>ng nước sinh hoạt: 12</w:t>
      </w:r>
      <w:r w:rsidRPr="00572DAF">
        <w:t>0 l/người/ngày đêm.</w:t>
      </w:r>
    </w:p>
    <w:p w14:paraId="0A5EABEA" w14:textId="2DD17C19" w:rsidR="00907FD2" w:rsidRPr="00572DAF" w:rsidRDefault="00907FD2" w:rsidP="001B498F">
      <w:pPr>
        <w:pStyle w:val="-Gachdaudong"/>
      </w:pPr>
      <w:r w:rsidRPr="00572DAF">
        <w:t>Nước cho công trình công cộng, dịch vụ: 2 l/m2 sàn</w:t>
      </w:r>
    </w:p>
    <w:p w14:paraId="6CF5E7D4" w14:textId="71FBACA6" w:rsidR="00907FD2" w:rsidRPr="00572DAF" w:rsidRDefault="00907FD2" w:rsidP="001B498F">
      <w:pPr>
        <w:pStyle w:val="-Gachdaudong"/>
      </w:pPr>
      <w:r w:rsidRPr="00572DAF">
        <w:t>Nước tưới cây: 3 l/m2</w:t>
      </w:r>
    </w:p>
    <w:p w14:paraId="30CB9638" w14:textId="18E00A3E" w:rsidR="00907FD2" w:rsidRPr="00572DAF" w:rsidRDefault="00907FD2" w:rsidP="001B498F">
      <w:pPr>
        <w:pStyle w:val="-Gachdaudong"/>
      </w:pPr>
      <w:r w:rsidRPr="00572DAF">
        <w:t>Nước rửa đường: 0,4 l/m2</w:t>
      </w:r>
    </w:p>
    <w:p w14:paraId="0D4EB2E5" w14:textId="2E20BD1B" w:rsidR="00907FD2" w:rsidRDefault="00907FD2" w:rsidP="001B498F">
      <w:pPr>
        <w:pStyle w:val="-Gachdaudong"/>
      </w:pPr>
      <w:r w:rsidRPr="00572DAF">
        <w:t>Nước dự phòng: 10% Qsh</w:t>
      </w:r>
    </w:p>
    <w:p w14:paraId="1F31B8C9" w14:textId="77777777" w:rsidR="00907FD2" w:rsidRDefault="00907FD2" w:rsidP="003D18D2">
      <w:pPr>
        <w:spacing w:line="276" w:lineRule="auto"/>
        <w:rPr>
          <w:szCs w:val="28"/>
        </w:rPr>
      </w:pPr>
      <w:r>
        <w:rPr>
          <w:szCs w:val="28"/>
        </w:rPr>
        <w:br w:type="page"/>
      </w:r>
    </w:p>
    <w:tbl>
      <w:tblPr>
        <w:tblW w:w="1071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1157"/>
        <w:gridCol w:w="3090"/>
        <w:gridCol w:w="1151"/>
        <w:gridCol w:w="861"/>
        <w:gridCol w:w="1011"/>
        <w:gridCol w:w="1426"/>
        <w:gridCol w:w="1386"/>
      </w:tblGrid>
      <w:tr w:rsidR="00907FD2" w:rsidRPr="00332950" w14:paraId="7ACA884F" w14:textId="77777777" w:rsidTr="004A2FF9">
        <w:trPr>
          <w:trHeight w:val="300"/>
        </w:trPr>
        <w:tc>
          <w:tcPr>
            <w:tcW w:w="10714" w:type="dxa"/>
            <w:gridSpan w:val="8"/>
            <w:shd w:val="clear" w:color="auto" w:fill="auto"/>
            <w:noWrap/>
            <w:vAlign w:val="bottom"/>
            <w:hideMark/>
          </w:tcPr>
          <w:p w14:paraId="5181C760" w14:textId="77777777" w:rsidR="00907FD2" w:rsidRPr="00332950" w:rsidRDefault="00907FD2" w:rsidP="00332950">
            <w:pPr>
              <w:pStyle w:val="NoSpacing"/>
              <w:jc w:val="center"/>
              <w:rPr>
                <w:b/>
                <w:sz w:val="22"/>
              </w:rPr>
            </w:pPr>
            <w:bookmarkStart w:id="433" w:name="_Hlk175002591"/>
            <w:r w:rsidRPr="00332950">
              <w:rPr>
                <w:b/>
                <w:sz w:val="22"/>
              </w:rPr>
              <w:t>BẢNG TÍNH TOÁN CHI TIẾT NHU CẦU SỬ DỤNG NƯỚC</w:t>
            </w:r>
          </w:p>
        </w:tc>
      </w:tr>
      <w:tr w:rsidR="00332950" w:rsidRPr="00332950" w14:paraId="6EF3E55A" w14:textId="77777777" w:rsidTr="004A2FF9">
        <w:trPr>
          <w:trHeight w:val="1020"/>
        </w:trPr>
        <w:tc>
          <w:tcPr>
            <w:tcW w:w="0" w:type="auto"/>
            <w:shd w:val="clear" w:color="auto" w:fill="auto"/>
            <w:noWrap/>
            <w:vAlign w:val="center"/>
            <w:hideMark/>
          </w:tcPr>
          <w:p w14:paraId="46DC481E" w14:textId="77777777" w:rsidR="00907FD2" w:rsidRPr="00332950" w:rsidRDefault="00907FD2" w:rsidP="00332950">
            <w:pPr>
              <w:pStyle w:val="NoSpacing"/>
              <w:rPr>
                <w:b/>
                <w:sz w:val="22"/>
              </w:rPr>
            </w:pPr>
            <w:r w:rsidRPr="00332950">
              <w:rPr>
                <w:b/>
                <w:sz w:val="22"/>
              </w:rPr>
              <w:t>STT</w:t>
            </w:r>
          </w:p>
        </w:tc>
        <w:tc>
          <w:tcPr>
            <w:tcW w:w="0" w:type="auto"/>
            <w:shd w:val="clear" w:color="auto" w:fill="auto"/>
            <w:vAlign w:val="center"/>
            <w:hideMark/>
          </w:tcPr>
          <w:p w14:paraId="0BC785D6" w14:textId="77777777" w:rsidR="00907FD2" w:rsidRPr="00332950" w:rsidRDefault="00907FD2" w:rsidP="00332950">
            <w:pPr>
              <w:pStyle w:val="NoSpacing"/>
              <w:rPr>
                <w:b/>
                <w:sz w:val="22"/>
              </w:rPr>
            </w:pPr>
            <w:r w:rsidRPr="00332950">
              <w:rPr>
                <w:b/>
                <w:sz w:val="22"/>
              </w:rPr>
              <w:t xml:space="preserve">Ký hiệu       </w:t>
            </w:r>
          </w:p>
        </w:tc>
        <w:tc>
          <w:tcPr>
            <w:tcW w:w="3090" w:type="dxa"/>
            <w:shd w:val="clear" w:color="auto" w:fill="auto"/>
            <w:vAlign w:val="center"/>
            <w:hideMark/>
          </w:tcPr>
          <w:p w14:paraId="00661B8B" w14:textId="77777777" w:rsidR="00907FD2" w:rsidRPr="00332950" w:rsidRDefault="00907FD2" w:rsidP="00332950">
            <w:pPr>
              <w:pStyle w:val="NoSpacing"/>
              <w:rPr>
                <w:b/>
                <w:sz w:val="22"/>
              </w:rPr>
            </w:pPr>
            <w:r w:rsidRPr="00332950">
              <w:rPr>
                <w:b/>
                <w:sz w:val="22"/>
              </w:rPr>
              <w:t>Chức năng SDĐ</w:t>
            </w:r>
          </w:p>
        </w:tc>
        <w:tc>
          <w:tcPr>
            <w:tcW w:w="0" w:type="auto"/>
            <w:shd w:val="clear" w:color="auto" w:fill="auto"/>
            <w:vAlign w:val="center"/>
            <w:hideMark/>
          </w:tcPr>
          <w:p w14:paraId="683B4AD5" w14:textId="77777777" w:rsidR="00907FD2" w:rsidRPr="00332950" w:rsidRDefault="00907FD2" w:rsidP="00332950">
            <w:pPr>
              <w:pStyle w:val="NoSpacing"/>
              <w:rPr>
                <w:b/>
                <w:sz w:val="22"/>
              </w:rPr>
            </w:pPr>
            <w:r w:rsidRPr="00332950">
              <w:rPr>
                <w:b/>
                <w:sz w:val="22"/>
              </w:rPr>
              <w:t>Diện tích đất (m2)</w:t>
            </w:r>
          </w:p>
        </w:tc>
        <w:tc>
          <w:tcPr>
            <w:tcW w:w="0" w:type="auto"/>
            <w:shd w:val="clear" w:color="auto" w:fill="auto"/>
            <w:vAlign w:val="center"/>
            <w:hideMark/>
          </w:tcPr>
          <w:p w14:paraId="45B2B515" w14:textId="189A34DA" w:rsidR="00907FD2" w:rsidRPr="00332950" w:rsidRDefault="00907FD2" w:rsidP="00332950">
            <w:pPr>
              <w:pStyle w:val="NoSpacing"/>
              <w:rPr>
                <w:b/>
                <w:sz w:val="22"/>
              </w:rPr>
            </w:pPr>
            <w:r w:rsidRPr="00332950">
              <w:rPr>
                <w:b/>
                <w:sz w:val="22"/>
              </w:rPr>
              <w:t>Dân số</w:t>
            </w:r>
            <w:r w:rsidR="00332950">
              <w:rPr>
                <w:b/>
              </w:rPr>
              <w:t xml:space="preserve"> (ng</w:t>
            </w:r>
            <w:r w:rsidRPr="00332950">
              <w:rPr>
                <w:b/>
                <w:sz w:val="22"/>
              </w:rPr>
              <w:t>)</w:t>
            </w:r>
          </w:p>
        </w:tc>
        <w:tc>
          <w:tcPr>
            <w:tcW w:w="1011" w:type="dxa"/>
            <w:shd w:val="clear" w:color="auto" w:fill="auto"/>
            <w:vAlign w:val="center"/>
            <w:hideMark/>
          </w:tcPr>
          <w:p w14:paraId="73D9B779" w14:textId="77777777" w:rsidR="00907FD2" w:rsidRPr="00332950" w:rsidRDefault="00907FD2" w:rsidP="00332950">
            <w:pPr>
              <w:pStyle w:val="NoSpacing"/>
              <w:rPr>
                <w:b/>
                <w:sz w:val="22"/>
              </w:rPr>
            </w:pPr>
            <w:r w:rsidRPr="00332950">
              <w:rPr>
                <w:b/>
                <w:sz w:val="22"/>
              </w:rPr>
              <w:t xml:space="preserve"> Chỉ tiêu cấp nước </w:t>
            </w:r>
          </w:p>
        </w:tc>
        <w:tc>
          <w:tcPr>
            <w:tcW w:w="1426" w:type="dxa"/>
            <w:shd w:val="clear" w:color="auto" w:fill="auto"/>
            <w:vAlign w:val="center"/>
            <w:hideMark/>
          </w:tcPr>
          <w:p w14:paraId="02609CCA" w14:textId="77777777" w:rsidR="00907FD2" w:rsidRPr="00332950" w:rsidRDefault="00907FD2" w:rsidP="00332950">
            <w:pPr>
              <w:pStyle w:val="NoSpacing"/>
              <w:rPr>
                <w:b/>
                <w:sz w:val="22"/>
              </w:rPr>
            </w:pPr>
            <w:r w:rsidRPr="00332950">
              <w:rPr>
                <w:b/>
                <w:sz w:val="22"/>
              </w:rPr>
              <w:t xml:space="preserve"> Đơn vị </w:t>
            </w:r>
          </w:p>
        </w:tc>
        <w:tc>
          <w:tcPr>
            <w:tcW w:w="0" w:type="auto"/>
            <w:shd w:val="clear" w:color="auto" w:fill="auto"/>
            <w:vAlign w:val="center"/>
            <w:hideMark/>
          </w:tcPr>
          <w:p w14:paraId="4F6BA05D" w14:textId="77777777" w:rsidR="00907FD2" w:rsidRPr="00332950" w:rsidRDefault="00907FD2" w:rsidP="00332950">
            <w:pPr>
              <w:pStyle w:val="NoSpacing"/>
              <w:rPr>
                <w:b/>
                <w:sz w:val="22"/>
              </w:rPr>
            </w:pPr>
            <w:r w:rsidRPr="00332950">
              <w:rPr>
                <w:b/>
                <w:sz w:val="22"/>
              </w:rPr>
              <w:t xml:space="preserve"> Nhu cầu(m3) </w:t>
            </w:r>
          </w:p>
        </w:tc>
      </w:tr>
      <w:tr w:rsidR="00332950" w:rsidRPr="00332950" w14:paraId="4A586457" w14:textId="77777777" w:rsidTr="004A2FF9">
        <w:trPr>
          <w:trHeight w:val="300"/>
        </w:trPr>
        <w:tc>
          <w:tcPr>
            <w:tcW w:w="0" w:type="auto"/>
            <w:shd w:val="clear" w:color="auto" w:fill="auto"/>
            <w:noWrap/>
            <w:vAlign w:val="center"/>
            <w:hideMark/>
          </w:tcPr>
          <w:p w14:paraId="1DB2AF2C" w14:textId="77777777" w:rsidR="00907FD2" w:rsidRPr="00332950" w:rsidRDefault="00907FD2" w:rsidP="00332950">
            <w:pPr>
              <w:pStyle w:val="NoSpacing"/>
              <w:rPr>
                <w:sz w:val="22"/>
              </w:rPr>
            </w:pPr>
            <w:r w:rsidRPr="00332950">
              <w:rPr>
                <w:sz w:val="22"/>
              </w:rPr>
              <w:t>1</w:t>
            </w:r>
          </w:p>
        </w:tc>
        <w:tc>
          <w:tcPr>
            <w:tcW w:w="0" w:type="auto"/>
            <w:shd w:val="clear" w:color="auto" w:fill="auto"/>
            <w:noWrap/>
            <w:vAlign w:val="center"/>
            <w:hideMark/>
          </w:tcPr>
          <w:p w14:paraId="6AF70007" w14:textId="77777777" w:rsidR="00907FD2" w:rsidRPr="00332950" w:rsidRDefault="00907FD2" w:rsidP="00332950">
            <w:pPr>
              <w:pStyle w:val="NoSpacing"/>
              <w:rPr>
                <w:sz w:val="22"/>
              </w:rPr>
            </w:pPr>
            <w:r w:rsidRPr="00332950">
              <w:rPr>
                <w:sz w:val="22"/>
              </w:rPr>
              <w:t>CC</w:t>
            </w:r>
          </w:p>
        </w:tc>
        <w:tc>
          <w:tcPr>
            <w:tcW w:w="3090" w:type="dxa"/>
            <w:shd w:val="clear" w:color="auto" w:fill="auto"/>
            <w:noWrap/>
            <w:vAlign w:val="center"/>
            <w:hideMark/>
          </w:tcPr>
          <w:p w14:paraId="20C8EC9A" w14:textId="77777777" w:rsidR="00907FD2" w:rsidRPr="00332950" w:rsidRDefault="00907FD2" w:rsidP="00332950">
            <w:pPr>
              <w:pStyle w:val="NoSpacing"/>
              <w:rPr>
                <w:sz w:val="22"/>
              </w:rPr>
            </w:pPr>
            <w:r w:rsidRPr="00332950">
              <w:rPr>
                <w:sz w:val="22"/>
              </w:rPr>
              <w:t>Đất công cộng</w:t>
            </w:r>
          </w:p>
        </w:tc>
        <w:tc>
          <w:tcPr>
            <w:tcW w:w="0" w:type="auto"/>
            <w:shd w:val="clear" w:color="auto" w:fill="auto"/>
            <w:noWrap/>
            <w:vAlign w:val="center"/>
            <w:hideMark/>
          </w:tcPr>
          <w:p w14:paraId="5729A4B0" w14:textId="77777777" w:rsidR="00907FD2" w:rsidRPr="00332950" w:rsidRDefault="00907FD2" w:rsidP="00332950">
            <w:pPr>
              <w:pStyle w:val="NoSpacing"/>
              <w:rPr>
                <w:sz w:val="22"/>
              </w:rPr>
            </w:pPr>
            <w:r w:rsidRPr="00332950">
              <w:rPr>
                <w:sz w:val="22"/>
              </w:rPr>
              <w:t>3300.00</w:t>
            </w:r>
          </w:p>
        </w:tc>
        <w:tc>
          <w:tcPr>
            <w:tcW w:w="0" w:type="auto"/>
            <w:shd w:val="clear" w:color="auto" w:fill="auto"/>
            <w:noWrap/>
            <w:vAlign w:val="center"/>
            <w:hideMark/>
          </w:tcPr>
          <w:p w14:paraId="739FDE7C" w14:textId="77777777" w:rsidR="00907FD2" w:rsidRPr="00332950" w:rsidRDefault="00907FD2" w:rsidP="00332950">
            <w:pPr>
              <w:pStyle w:val="NoSpacing"/>
              <w:rPr>
                <w:sz w:val="22"/>
              </w:rPr>
            </w:pPr>
            <w:r w:rsidRPr="00332950">
              <w:rPr>
                <w:sz w:val="22"/>
              </w:rPr>
              <w:t> </w:t>
            </w:r>
          </w:p>
        </w:tc>
        <w:tc>
          <w:tcPr>
            <w:tcW w:w="1011" w:type="dxa"/>
            <w:shd w:val="clear" w:color="auto" w:fill="auto"/>
            <w:noWrap/>
            <w:vAlign w:val="bottom"/>
            <w:hideMark/>
          </w:tcPr>
          <w:p w14:paraId="57272020" w14:textId="03A6A2E1" w:rsidR="00907FD2" w:rsidRPr="00332950" w:rsidRDefault="004A2FF9" w:rsidP="00332950">
            <w:pPr>
              <w:pStyle w:val="NoSpacing"/>
              <w:rPr>
                <w:sz w:val="22"/>
              </w:rPr>
            </w:pPr>
            <w:r>
              <w:rPr>
                <w:sz w:val="22"/>
              </w:rPr>
              <w:t>10%QSh</w:t>
            </w:r>
          </w:p>
        </w:tc>
        <w:tc>
          <w:tcPr>
            <w:tcW w:w="1426" w:type="dxa"/>
            <w:shd w:val="clear" w:color="auto" w:fill="auto"/>
            <w:noWrap/>
            <w:vAlign w:val="bottom"/>
          </w:tcPr>
          <w:p w14:paraId="130846D1" w14:textId="2AC3412B" w:rsidR="00907FD2" w:rsidRPr="00332950" w:rsidRDefault="00907FD2" w:rsidP="00332950">
            <w:pPr>
              <w:pStyle w:val="NoSpacing"/>
              <w:rPr>
                <w:sz w:val="22"/>
              </w:rPr>
            </w:pPr>
          </w:p>
        </w:tc>
        <w:tc>
          <w:tcPr>
            <w:tcW w:w="0" w:type="auto"/>
            <w:shd w:val="clear" w:color="auto" w:fill="auto"/>
            <w:noWrap/>
            <w:vAlign w:val="bottom"/>
            <w:hideMark/>
          </w:tcPr>
          <w:p w14:paraId="3F917593" w14:textId="21F315FA" w:rsidR="00907FD2" w:rsidRPr="00332950" w:rsidRDefault="004A2FF9" w:rsidP="004A2FF9">
            <w:pPr>
              <w:pStyle w:val="NoSpacing"/>
              <w:jc w:val="right"/>
              <w:rPr>
                <w:sz w:val="22"/>
              </w:rPr>
            </w:pPr>
            <w:r>
              <w:rPr>
                <w:sz w:val="22"/>
              </w:rPr>
              <w:t>19.49</w:t>
            </w:r>
            <w:r w:rsidR="00907FD2" w:rsidRPr="00332950">
              <w:rPr>
                <w:sz w:val="22"/>
              </w:rPr>
              <w:t xml:space="preserve">   </w:t>
            </w:r>
          </w:p>
        </w:tc>
      </w:tr>
      <w:tr w:rsidR="00332950" w:rsidRPr="00332950" w14:paraId="16CF7A57" w14:textId="77777777" w:rsidTr="004A2FF9">
        <w:trPr>
          <w:trHeight w:val="300"/>
        </w:trPr>
        <w:tc>
          <w:tcPr>
            <w:tcW w:w="0" w:type="auto"/>
            <w:shd w:val="clear" w:color="auto" w:fill="auto"/>
            <w:noWrap/>
            <w:vAlign w:val="center"/>
            <w:hideMark/>
          </w:tcPr>
          <w:p w14:paraId="3C0E3293" w14:textId="77777777" w:rsidR="00907FD2" w:rsidRPr="00332950" w:rsidRDefault="00907FD2" w:rsidP="00332950">
            <w:pPr>
              <w:pStyle w:val="NoSpacing"/>
              <w:rPr>
                <w:sz w:val="22"/>
              </w:rPr>
            </w:pPr>
            <w:r w:rsidRPr="00332950">
              <w:rPr>
                <w:sz w:val="22"/>
              </w:rPr>
              <w:t> </w:t>
            </w:r>
          </w:p>
        </w:tc>
        <w:tc>
          <w:tcPr>
            <w:tcW w:w="0" w:type="auto"/>
            <w:shd w:val="clear" w:color="auto" w:fill="auto"/>
            <w:noWrap/>
            <w:vAlign w:val="bottom"/>
            <w:hideMark/>
          </w:tcPr>
          <w:p w14:paraId="07B70A7F" w14:textId="77777777" w:rsidR="00907FD2" w:rsidRPr="00332950" w:rsidRDefault="00907FD2" w:rsidP="00332950">
            <w:pPr>
              <w:pStyle w:val="NoSpacing"/>
              <w:rPr>
                <w:sz w:val="22"/>
              </w:rPr>
            </w:pPr>
            <w:r w:rsidRPr="00332950">
              <w:rPr>
                <w:sz w:val="22"/>
              </w:rPr>
              <w:t>NVH</w:t>
            </w:r>
          </w:p>
        </w:tc>
        <w:tc>
          <w:tcPr>
            <w:tcW w:w="3090" w:type="dxa"/>
            <w:shd w:val="clear" w:color="auto" w:fill="auto"/>
            <w:noWrap/>
            <w:vAlign w:val="bottom"/>
            <w:hideMark/>
          </w:tcPr>
          <w:p w14:paraId="141A5C7E" w14:textId="77777777" w:rsidR="00907FD2" w:rsidRPr="00332950" w:rsidRDefault="00907FD2" w:rsidP="00332950">
            <w:pPr>
              <w:pStyle w:val="NoSpacing"/>
              <w:rPr>
                <w:sz w:val="22"/>
              </w:rPr>
            </w:pPr>
            <w:r w:rsidRPr="00332950">
              <w:rPr>
                <w:sz w:val="22"/>
              </w:rPr>
              <w:t>ĐẤT NHÀ VĂN HÓA</w:t>
            </w:r>
          </w:p>
        </w:tc>
        <w:tc>
          <w:tcPr>
            <w:tcW w:w="0" w:type="auto"/>
            <w:shd w:val="clear" w:color="auto" w:fill="auto"/>
            <w:noWrap/>
            <w:vAlign w:val="bottom"/>
            <w:hideMark/>
          </w:tcPr>
          <w:p w14:paraId="525B03A5" w14:textId="77777777" w:rsidR="00907FD2" w:rsidRPr="00332950" w:rsidRDefault="00907FD2" w:rsidP="00332950">
            <w:pPr>
              <w:pStyle w:val="NoSpacing"/>
              <w:rPr>
                <w:sz w:val="22"/>
              </w:rPr>
            </w:pPr>
            <w:r w:rsidRPr="00332950">
              <w:rPr>
                <w:sz w:val="22"/>
              </w:rPr>
              <w:t>1100.00</w:t>
            </w:r>
          </w:p>
        </w:tc>
        <w:tc>
          <w:tcPr>
            <w:tcW w:w="0" w:type="auto"/>
            <w:shd w:val="clear" w:color="auto" w:fill="auto"/>
            <w:noWrap/>
            <w:vAlign w:val="center"/>
            <w:hideMark/>
          </w:tcPr>
          <w:p w14:paraId="08A7C1CA" w14:textId="77777777" w:rsidR="00907FD2" w:rsidRPr="00332950" w:rsidRDefault="00907FD2" w:rsidP="00332950">
            <w:pPr>
              <w:pStyle w:val="NoSpacing"/>
              <w:rPr>
                <w:sz w:val="22"/>
              </w:rPr>
            </w:pPr>
            <w:r w:rsidRPr="00332950">
              <w:rPr>
                <w:sz w:val="22"/>
              </w:rPr>
              <w:t> </w:t>
            </w:r>
          </w:p>
        </w:tc>
        <w:tc>
          <w:tcPr>
            <w:tcW w:w="1011" w:type="dxa"/>
            <w:shd w:val="clear" w:color="auto" w:fill="auto"/>
            <w:noWrap/>
            <w:vAlign w:val="bottom"/>
            <w:hideMark/>
          </w:tcPr>
          <w:p w14:paraId="26C204A0" w14:textId="77777777" w:rsidR="00907FD2" w:rsidRPr="00332950" w:rsidRDefault="00907FD2" w:rsidP="00332950">
            <w:pPr>
              <w:pStyle w:val="NoSpacing"/>
              <w:rPr>
                <w:sz w:val="22"/>
              </w:rPr>
            </w:pPr>
            <w:r w:rsidRPr="00332950">
              <w:rPr>
                <w:sz w:val="22"/>
              </w:rPr>
              <w:t> </w:t>
            </w:r>
          </w:p>
        </w:tc>
        <w:tc>
          <w:tcPr>
            <w:tcW w:w="1426" w:type="dxa"/>
            <w:shd w:val="clear" w:color="auto" w:fill="auto"/>
            <w:noWrap/>
            <w:vAlign w:val="bottom"/>
            <w:hideMark/>
          </w:tcPr>
          <w:p w14:paraId="7C384856" w14:textId="77777777" w:rsidR="00907FD2" w:rsidRPr="00332950" w:rsidRDefault="00907FD2" w:rsidP="00332950">
            <w:pPr>
              <w:pStyle w:val="NoSpacing"/>
              <w:rPr>
                <w:sz w:val="22"/>
              </w:rPr>
            </w:pPr>
            <w:r w:rsidRPr="00332950">
              <w:rPr>
                <w:sz w:val="22"/>
              </w:rPr>
              <w:t> </w:t>
            </w:r>
          </w:p>
        </w:tc>
        <w:tc>
          <w:tcPr>
            <w:tcW w:w="0" w:type="auto"/>
            <w:shd w:val="clear" w:color="auto" w:fill="auto"/>
            <w:noWrap/>
            <w:vAlign w:val="bottom"/>
            <w:hideMark/>
          </w:tcPr>
          <w:p w14:paraId="163BFFC2" w14:textId="77777777" w:rsidR="00907FD2" w:rsidRPr="00332950" w:rsidRDefault="00907FD2" w:rsidP="004A2FF9">
            <w:pPr>
              <w:pStyle w:val="NoSpacing"/>
              <w:jc w:val="right"/>
              <w:rPr>
                <w:sz w:val="22"/>
              </w:rPr>
            </w:pPr>
            <w:r w:rsidRPr="00332950">
              <w:rPr>
                <w:sz w:val="22"/>
              </w:rPr>
              <w:t> </w:t>
            </w:r>
          </w:p>
        </w:tc>
      </w:tr>
      <w:tr w:rsidR="00332950" w:rsidRPr="00332950" w14:paraId="0462C21E" w14:textId="77777777" w:rsidTr="004A2FF9">
        <w:trPr>
          <w:trHeight w:val="300"/>
        </w:trPr>
        <w:tc>
          <w:tcPr>
            <w:tcW w:w="0" w:type="auto"/>
            <w:shd w:val="clear" w:color="auto" w:fill="auto"/>
            <w:noWrap/>
            <w:vAlign w:val="center"/>
            <w:hideMark/>
          </w:tcPr>
          <w:p w14:paraId="30950C4F" w14:textId="77777777" w:rsidR="00907FD2" w:rsidRPr="00332950" w:rsidRDefault="00907FD2" w:rsidP="00332950">
            <w:pPr>
              <w:pStyle w:val="NoSpacing"/>
              <w:rPr>
                <w:sz w:val="22"/>
              </w:rPr>
            </w:pPr>
            <w:r w:rsidRPr="00332950">
              <w:rPr>
                <w:sz w:val="22"/>
              </w:rPr>
              <w:t> </w:t>
            </w:r>
          </w:p>
        </w:tc>
        <w:tc>
          <w:tcPr>
            <w:tcW w:w="0" w:type="auto"/>
            <w:shd w:val="clear" w:color="auto" w:fill="auto"/>
            <w:noWrap/>
            <w:vAlign w:val="bottom"/>
            <w:hideMark/>
          </w:tcPr>
          <w:p w14:paraId="61060F16" w14:textId="77777777" w:rsidR="00907FD2" w:rsidRPr="00332950" w:rsidRDefault="00907FD2" w:rsidP="00332950">
            <w:pPr>
              <w:pStyle w:val="NoSpacing"/>
              <w:rPr>
                <w:sz w:val="22"/>
              </w:rPr>
            </w:pPr>
            <w:r w:rsidRPr="00332950">
              <w:rPr>
                <w:sz w:val="22"/>
              </w:rPr>
              <w:t>GD</w:t>
            </w:r>
          </w:p>
        </w:tc>
        <w:tc>
          <w:tcPr>
            <w:tcW w:w="3090" w:type="dxa"/>
            <w:shd w:val="clear" w:color="auto" w:fill="auto"/>
            <w:noWrap/>
            <w:vAlign w:val="bottom"/>
            <w:hideMark/>
          </w:tcPr>
          <w:p w14:paraId="407D9768" w14:textId="77777777" w:rsidR="00907FD2" w:rsidRPr="00332950" w:rsidRDefault="00907FD2" w:rsidP="00332950">
            <w:pPr>
              <w:pStyle w:val="NoSpacing"/>
              <w:rPr>
                <w:sz w:val="22"/>
              </w:rPr>
            </w:pPr>
            <w:r w:rsidRPr="00332950">
              <w:rPr>
                <w:sz w:val="22"/>
              </w:rPr>
              <w:t>ĐẤT GIÁO DỤC</w:t>
            </w:r>
          </w:p>
        </w:tc>
        <w:tc>
          <w:tcPr>
            <w:tcW w:w="0" w:type="auto"/>
            <w:shd w:val="clear" w:color="auto" w:fill="auto"/>
            <w:noWrap/>
            <w:vAlign w:val="bottom"/>
            <w:hideMark/>
          </w:tcPr>
          <w:p w14:paraId="2D265782" w14:textId="77777777" w:rsidR="00907FD2" w:rsidRPr="00332950" w:rsidRDefault="00907FD2" w:rsidP="00332950">
            <w:pPr>
              <w:pStyle w:val="NoSpacing"/>
              <w:rPr>
                <w:sz w:val="22"/>
              </w:rPr>
            </w:pPr>
            <w:r w:rsidRPr="00332950">
              <w:rPr>
                <w:sz w:val="22"/>
              </w:rPr>
              <w:t>2200.00</w:t>
            </w:r>
          </w:p>
        </w:tc>
        <w:tc>
          <w:tcPr>
            <w:tcW w:w="0" w:type="auto"/>
            <w:shd w:val="clear" w:color="auto" w:fill="auto"/>
            <w:noWrap/>
            <w:vAlign w:val="center"/>
            <w:hideMark/>
          </w:tcPr>
          <w:p w14:paraId="32F7F131" w14:textId="77777777" w:rsidR="00907FD2" w:rsidRPr="00332950" w:rsidRDefault="00907FD2" w:rsidP="00332950">
            <w:pPr>
              <w:pStyle w:val="NoSpacing"/>
              <w:rPr>
                <w:sz w:val="22"/>
              </w:rPr>
            </w:pPr>
            <w:r w:rsidRPr="00332950">
              <w:rPr>
                <w:sz w:val="22"/>
              </w:rPr>
              <w:t> </w:t>
            </w:r>
          </w:p>
        </w:tc>
        <w:tc>
          <w:tcPr>
            <w:tcW w:w="1011" w:type="dxa"/>
            <w:shd w:val="clear" w:color="auto" w:fill="auto"/>
            <w:noWrap/>
            <w:vAlign w:val="bottom"/>
            <w:hideMark/>
          </w:tcPr>
          <w:p w14:paraId="6CECABE8" w14:textId="77777777" w:rsidR="00907FD2" w:rsidRPr="00332950" w:rsidRDefault="00907FD2" w:rsidP="00332950">
            <w:pPr>
              <w:pStyle w:val="NoSpacing"/>
              <w:rPr>
                <w:sz w:val="22"/>
              </w:rPr>
            </w:pPr>
            <w:r w:rsidRPr="00332950">
              <w:rPr>
                <w:sz w:val="22"/>
              </w:rPr>
              <w:t> </w:t>
            </w:r>
          </w:p>
        </w:tc>
        <w:tc>
          <w:tcPr>
            <w:tcW w:w="1426" w:type="dxa"/>
            <w:shd w:val="clear" w:color="auto" w:fill="auto"/>
            <w:noWrap/>
            <w:vAlign w:val="bottom"/>
            <w:hideMark/>
          </w:tcPr>
          <w:p w14:paraId="4E8BCB95" w14:textId="77777777" w:rsidR="00907FD2" w:rsidRPr="00332950" w:rsidRDefault="00907FD2" w:rsidP="00332950">
            <w:pPr>
              <w:pStyle w:val="NoSpacing"/>
              <w:rPr>
                <w:sz w:val="22"/>
              </w:rPr>
            </w:pPr>
            <w:r w:rsidRPr="00332950">
              <w:rPr>
                <w:sz w:val="22"/>
              </w:rPr>
              <w:t> </w:t>
            </w:r>
          </w:p>
        </w:tc>
        <w:tc>
          <w:tcPr>
            <w:tcW w:w="0" w:type="auto"/>
            <w:shd w:val="clear" w:color="auto" w:fill="auto"/>
            <w:noWrap/>
            <w:vAlign w:val="bottom"/>
            <w:hideMark/>
          </w:tcPr>
          <w:p w14:paraId="640DE6F9" w14:textId="77777777" w:rsidR="00907FD2" w:rsidRPr="00332950" w:rsidRDefault="00907FD2" w:rsidP="004A2FF9">
            <w:pPr>
              <w:pStyle w:val="NoSpacing"/>
              <w:jc w:val="right"/>
              <w:rPr>
                <w:sz w:val="22"/>
              </w:rPr>
            </w:pPr>
            <w:r w:rsidRPr="00332950">
              <w:rPr>
                <w:sz w:val="22"/>
              </w:rPr>
              <w:t> </w:t>
            </w:r>
          </w:p>
        </w:tc>
      </w:tr>
      <w:tr w:rsidR="004A2FF9" w:rsidRPr="00332950" w14:paraId="597D1410" w14:textId="77777777" w:rsidTr="004A2FF9">
        <w:trPr>
          <w:trHeight w:val="300"/>
        </w:trPr>
        <w:tc>
          <w:tcPr>
            <w:tcW w:w="0" w:type="auto"/>
            <w:shd w:val="clear" w:color="auto" w:fill="auto"/>
            <w:noWrap/>
            <w:vAlign w:val="center"/>
            <w:hideMark/>
          </w:tcPr>
          <w:p w14:paraId="5BBD9C57" w14:textId="77777777" w:rsidR="004A2FF9" w:rsidRPr="00332950" w:rsidRDefault="004A2FF9" w:rsidP="004A2FF9">
            <w:pPr>
              <w:pStyle w:val="NoSpacing"/>
              <w:rPr>
                <w:sz w:val="22"/>
              </w:rPr>
            </w:pPr>
            <w:r w:rsidRPr="00332950">
              <w:rPr>
                <w:sz w:val="22"/>
              </w:rPr>
              <w:t>2</w:t>
            </w:r>
          </w:p>
        </w:tc>
        <w:tc>
          <w:tcPr>
            <w:tcW w:w="0" w:type="auto"/>
            <w:shd w:val="clear" w:color="auto" w:fill="auto"/>
            <w:noWrap/>
            <w:vAlign w:val="center"/>
            <w:hideMark/>
          </w:tcPr>
          <w:p w14:paraId="14238C3A" w14:textId="77777777" w:rsidR="004A2FF9" w:rsidRPr="00332950" w:rsidRDefault="004A2FF9" w:rsidP="004A2FF9">
            <w:pPr>
              <w:pStyle w:val="NoSpacing"/>
              <w:rPr>
                <w:sz w:val="22"/>
              </w:rPr>
            </w:pPr>
            <w:r w:rsidRPr="00332950">
              <w:rPr>
                <w:sz w:val="22"/>
              </w:rPr>
              <w:t> </w:t>
            </w:r>
          </w:p>
        </w:tc>
        <w:tc>
          <w:tcPr>
            <w:tcW w:w="3090" w:type="dxa"/>
            <w:shd w:val="clear" w:color="auto" w:fill="auto"/>
            <w:noWrap/>
            <w:vAlign w:val="center"/>
            <w:hideMark/>
          </w:tcPr>
          <w:p w14:paraId="32C73FA6" w14:textId="77777777" w:rsidR="004A2FF9" w:rsidRPr="00332950" w:rsidRDefault="004A2FF9" w:rsidP="004A2FF9">
            <w:pPr>
              <w:pStyle w:val="NoSpacing"/>
              <w:rPr>
                <w:sz w:val="22"/>
              </w:rPr>
            </w:pPr>
            <w:r w:rsidRPr="00332950">
              <w:rPr>
                <w:sz w:val="22"/>
              </w:rPr>
              <w:t>Đất ở</w:t>
            </w:r>
          </w:p>
        </w:tc>
        <w:tc>
          <w:tcPr>
            <w:tcW w:w="1151" w:type="dxa"/>
            <w:shd w:val="clear" w:color="auto" w:fill="auto"/>
            <w:noWrap/>
            <w:vAlign w:val="center"/>
            <w:hideMark/>
          </w:tcPr>
          <w:p w14:paraId="20E18E16" w14:textId="6C845524" w:rsidR="004A2FF9" w:rsidRPr="00332950" w:rsidRDefault="004A2FF9" w:rsidP="004A2FF9">
            <w:pPr>
              <w:pStyle w:val="NoSpacing"/>
              <w:rPr>
                <w:sz w:val="22"/>
              </w:rPr>
            </w:pPr>
            <w:r>
              <w:rPr>
                <w:rFonts w:ascii="Arial" w:hAnsi="Arial" w:cs="Arial"/>
                <w:b/>
                <w:bCs/>
                <w:sz w:val="20"/>
                <w:szCs w:val="20"/>
              </w:rPr>
              <w:t>43343.46</w:t>
            </w:r>
          </w:p>
        </w:tc>
        <w:tc>
          <w:tcPr>
            <w:tcW w:w="0" w:type="auto"/>
            <w:shd w:val="clear" w:color="auto" w:fill="auto"/>
            <w:noWrap/>
            <w:vAlign w:val="center"/>
            <w:hideMark/>
          </w:tcPr>
          <w:p w14:paraId="0814A01D" w14:textId="1A1FFBE6" w:rsidR="004A2FF9" w:rsidRPr="00332950" w:rsidRDefault="004A2FF9" w:rsidP="004A2FF9">
            <w:pPr>
              <w:pStyle w:val="NoSpacing"/>
              <w:rPr>
                <w:sz w:val="22"/>
              </w:rPr>
            </w:pPr>
            <w:r>
              <w:rPr>
                <w:sz w:val="22"/>
              </w:rPr>
              <w:t>1624</w:t>
            </w:r>
          </w:p>
        </w:tc>
        <w:tc>
          <w:tcPr>
            <w:tcW w:w="1011" w:type="dxa"/>
            <w:shd w:val="clear" w:color="auto" w:fill="auto"/>
            <w:noWrap/>
            <w:vAlign w:val="bottom"/>
            <w:hideMark/>
          </w:tcPr>
          <w:p w14:paraId="1A4F1BE7" w14:textId="1F0B83AD" w:rsidR="004A2FF9" w:rsidRPr="00332950" w:rsidRDefault="004A2FF9" w:rsidP="004A2FF9">
            <w:pPr>
              <w:pStyle w:val="NoSpacing"/>
              <w:rPr>
                <w:sz w:val="22"/>
              </w:rPr>
            </w:pPr>
            <w:r w:rsidRPr="00332950">
              <w:rPr>
                <w:sz w:val="22"/>
              </w:rPr>
              <w:t>1</w:t>
            </w:r>
            <w:r>
              <w:rPr>
                <w:sz w:val="22"/>
              </w:rPr>
              <w:t>20</w:t>
            </w:r>
          </w:p>
        </w:tc>
        <w:tc>
          <w:tcPr>
            <w:tcW w:w="1426" w:type="dxa"/>
            <w:shd w:val="clear" w:color="auto" w:fill="auto"/>
            <w:noWrap/>
            <w:vAlign w:val="bottom"/>
            <w:hideMark/>
          </w:tcPr>
          <w:p w14:paraId="67EE3C91" w14:textId="77777777" w:rsidR="004A2FF9" w:rsidRPr="00332950" w:rsidRDefault="004A2FF9" w:rsidP="004A2FF9">
            <w:pPr>
              <w:pStyle w:val="NoSpacing"/>
              <w:rPr>
                <w:sz w:val="22"/>
              </w:rPr>
            </w:pPr>
            <w:r w:rsidRPr="00332950">
              <w:rPr>
                <w:sz w:val="22"/>
              </w:rPr>
              <w:t>L/người.ngđ</w:t>
            </w:r>
          </w:p>
        </w:tc>
        <w:tc>
          <w:tcPr>
            <w:tcW w:w="0" w:type="auto"/>
            <w:shd w:val="clear" w:color="auto" w:fill="auto"/>
            <w:noWrap/>
            <w:vAlign w:val="bottom"/>
            <w:hideMark/>
          </w:tcPr>
          <w:p w14:paraId="399663BD" w14:textId="5600C099" w:rsidR="004A2FF9" w:rsidRPr="00332950" w:rsidRDefault="004A2FF9" w:rsidP="004A2FF9">
            <w:pPr>
              <w:pStyle w:val="NoSpacing"/>
              <w:jc w:val="right"/>
              <w:rPr>
                <w:sz w:val="22"/>
              </w:rPr>
            </w:pPr>
            <w:r>
              <w:rPr>
                <w:sz w:val="22"/>
              </w:rPr>
              <w:t>194.88</w:t>
            </w:r>
          </w:p>
        </w:tc>
      </w:tr>
      <w:tr w:rsidR="004A2FF9" w:rsidRPr="00332950" w14:paraId="7F91D77A" w14:textId="77777777" w:rsidTr="004A2FF9">
        <w:trPr>
          <w:trHeight w:val="300"/>
        </w:trPr>
        <w:tc>
          <w:tcPr>
            <w:tcW w:w="0" w:type="auto"/>
            <w:shd w:val="clear" w:color="auto" w:fill="auto"/>
            <w:noWrap/>
            <w:vAlign w:val="center"/>
            <w:hideMark/>
          </w:tcPr>
          <w:p w14:paraId="2E7791D0" w14:textId="7888FA68" w:rsidR="004A2FF9" w:rsidRPr="00332950" w:rsidRDefault="004A2FF9" w:rsidP="004A2FF9">
            <w:pPr>
              <w:pStyle w:val="NoSpacing"/>
              <w:rPr>
                <w:sz w:val="22"/>
              </w:rPr>
            </w:pPr>
            <w:r>
              <w:rPr>
                <w:sz w:val="22"/>
              </w:rPr>
              <w:t>2.1</w:t>
            </w:r>
          </w:p>
        </w:tc>
        <w:tc>
          <w:tcPr>
            <w:tcW w:w="0" w:type="auto"/>
            <w:shd w:val="clear" w:color="auto" w:fill="auto"/>
            <w:noWrap/>
            <w:vAlign w:val="bottom"/>
            <w:hideMark/>
          </w:tcPr>
          <w:p w14:paraId="3C21B6E6" w14:textId="77777777" w:rsidR="004A2FF9" w:rsidRPr="00332950" w:rsidRDefault="004A2FF9" w:rsidP="004A2FF9">
            <w:pPr>
              <w:pStyle w:val="NoSpacing"/>
              <w:rPr>
                <w:sz w:val="22"/>
              </w:rPr>
            </w:pPr>
            <w:r w:rsidRPr="00332950">
              <w:rPr>
                <w:sz w:val="22"/>
              </w:rPr>
              <w:t>BT</w:t>
            </w:r>
          </w:p>
        </w:tc>
        <w:tc>
          <w:tcPr>
            <w:tcW w:w="3090" w:type="dxa"/>
            <w:shd w:val="clear" w:color="auto" w:fill="auto"/>
            <w:noWrap/>
            <w:vAlign w:val="center"/>
            <w:hideMark/>
          </w:tcPr>
          <w:p w14:paraId="74726354" w14:textId="77777777" w:rsidR="004A2FF9" w:rsidRPr="00332950" w:rsidRDefault="004A2FF9" w:rsidP="004A2FF9">
            <w:pPr>
              <w:pStyle w:val="NoSpacing"/>
              <w:rPr>
                <w:sz w:val="22"/>
              </w:rPr>
            </w:pPr>
            <w:r w:rsidRPr="00332950">
              <w:rPr>
                <w:sz w:val="22"/>
              </w:rPr>
              <w:t xml:space="preserve">Đất nhà ở biệt thự </w:t>
            </w:r>
          </w:p>
        </w:tc>
        <w:tc>
          <w:tcPr>
            <w:tcW w:w="0" w:type="auto"/>
            <w:shd w:val="clear" w:color="auto" w:fill="auto"/>
            <w:noWrap/>
            <w:vAlign w:val="center"/>
            <w:hideMark/>
          </w:tcPr>
          <w:p w14:paraId="63597C2F" w14:textId="77777777" w:rsidR="004A2FF9" w:rsidRPr="00332950" w:rsidRDefault="004A2FF9" w:rsidP="004A2FF9">
            <w:pPr>
              <w:pStyle w:val="NoSpacing"/>
              <w:rPr>
                <w:sz w:val="22"/>
              </w:rPr>
            </w:pPr>
            <w:r w:rsidRPr="00332950">
              <w:rPr>
                <w:sz w:val="22"/>
              </w:rPr>
              <w:t>7779.25</w:t>
            </w:r>
          </w:p>
        </w:tc>
        <w:tc>
          <w:tcPr>
            <w:tcW w:w="0" w:type="auto"/>
            <w:shd w:val="clear" w:color="auto" w:fill="auto"/>
            <w:noWrap/>
            <w:vAlign w:val="center"/>
            <w:hideMark/>
          </w:tcPr>
          <w:p w14:paraId="7AFDFBD9" w14:textId="54965FDB" w:rsidR="004A2FF9" w:rsidRPr="00332950" w:rsidRDefault="004A2FF9" w:rsidP="004A2FF9">
            <w:pPr>
              <w:pStyle w:val="NoSpacing"/>
              <w:rPr>
                <w:sz w:val="22"/>
              </w:rPr>
            </w:pPr>
            <w:r>
              <w:rPr>
                <w:sz w:val="22"/>
              </w:rPr>
              <w:t>132</w:t>
            </w:r>
          </w:p>
        </w:tc>
        <w:tc>
          <w:tcPr>
            <w:tcW w:w="1011" w:type="dxa"/>
            <w:shd w:val="clear" w:color="auto" w:fill="auto"/>
            <w:noWrap/>
            <w:vAlign w:val="bottom"/>
            <w:hideMark/>
          </w:tcPr>
          <w:p w14:paraId="7CB3BFCB" w14:textId="2AC63AEF" w:rsidR="004A2FF9" w:rsidRPr="00332950" w:rsidRDefault="004A2FF9" w:rsidP="004A2FF9">
            <w:pPr>
              <w:pStyle w:val="NoSpacing"/>
              <w:rPr>
                <w:sz w:val="22"/>
              </w:rPr>
            </w:pPr>
            <w:r w:rsidRPr="00332950">
              <w:rPr>
                <w:sz w:val="22"/>
              </w:rPr>
              <w:t>1</w:t>
            </w:r>
            <w:r>
              <w:rPr>
                <w:sz w:val="22"/>
              </w:rPr>
              <w:t>20</w:t>
            </w:r>
          </w:p>
        </w:tc>
        <w:tc>
          <w:tcPr>
            <w:tcW w:w="1426" w:type="dxa"/>
            <w:shd w:val="clear" w:color="auto" w:fill="auto"/>
            <w:noWrap/>
            <w:vAlign w:val="bottom"/>
            <w:hideMark/>
          </w:tcPr>
          <w:p w14:paraId="16D1DAA4" w14:textId="77777777" w:rsidR="004A2FF9" w:rsidRPr="00332950" w:rsidRDefault="004A2FF9" w:rsidP="004A2FF9">
            <w:pPr>
              <w:pStyle w:val="NoSpacing"/>
              <w:rPr>
                <w:sz w:val="22"/>
              </w:rPr>
            </w:pPr>
            <w:r w:rsidRPr="00332950">
              <w:rPr>
                <w:sz w:val="22"/>
              </w:rPr>
              <w:t>L/người.ngđ</w:t>
            </w:r>
          </w:p>
        </w:tc>
        <w:tc>
          <w:tcPr>
            <w:tcW w:w="0" w:type="auto"/>
            <w:shd w:val="clear" w:color="auto" w:fill="auto"/>
            <w:noWrap/>
            <w:vAlign w:val="bottom"/>
            <w:hideMark/>
          </w:tcPr>
          <w:p w14:paraId="0BBD7DDA" w14:textId="274532E0" w:rsidR="004A2FF9" w:rsidRPr="00332950" w:rsidRDefault="004A2FF9" w:rsidP="004A2FF9">
            <w:pPr>
              <w:pStyle w:val="NoSpacing"/>
              <w:jc w:val="right"/>
              <w:rPr>
                <w:sz w:val="22"/>
              </w:rPr>
            </w:pPr>
            <w:r w:rsidRPr="00332950">
              <w:rPr>
                <w:sz w:val="22"/>
              </w:rPr>
              <w:t xml:space="preserve">          </w:t>
            </w:r>
            <w:r>
              <w:rPr>
                <w:sz w:val="22"/>
              </w:rPr>
              <w:t>15.84</w:t>
            </w:r>
            <w:r w:rsidRPr="00332950">
              <w:rPr>
                <w:sz w:val="22"/>
              </w:rPr>
              <w:t xml:space="preserve">   </w:t>
            </w:r>
          </w:p>
        </w:tc>
      </w:tr>
      <w:tr w:rsidR="004A2FF9" w:rsidRPr="00332950" w14:paraId="017828E6" w14:textId="77777777" w:rsidTr="004A2FF9">
        <w:trPr>
          <w:trHeight w:val="315"/>
        </w:trPr>
        <w:tc>
          <w:tcPr>
            <w:tcW w:w="0" w:type="auto"/>
            <w:shd w:val="clear" w:color="auto" w:fill="auto"/>
            <w:noWrap/>
            <w:vAlign w:val="center"/>
            <w:hideMark/>
          </w:tcPr>
          <w:p w14:paraId="190467DF" w14:textId="51A1751E" w:rsidR="004A2FF9" w:rsidRPr="00332950" w:rsidRDefault="004A2FF9" w:rsidP="004A2FF9">
            <w:pPr>
              <w:pStyle w:val="NoSpacing"/>
              <w:rPr>
                <w:sz w:val="22"/>
              </w:rPr>
            </w:pPr>
            <w:r>
              <w:rPr>
                <w:sz w:val="22"/>
              </w:rPr>
              <w:t>2.2</w:t>
            </w:r>
          </w:p>
        </w:tc>
        <w:tc>
          <w:tcPr>
            <w:tcW w:w="0" w:type="auto"/>
            <w:shd w:val="clear" w:color="auto" w:fill="auto"/>
            <w:noWrap/>
            <w:vAlign w:val="bottom"/>
            <w:hideMark/>
          </w:tcPr>
          <w:p w14:paraId="591195ED" w14:textId="77777777" w:rsidR="004A2FF9" w:rsidRPr="00332950" w:rsidRDefault="004A2FF9" w:rsidP="004A2FF9">
            <w:pPr>
              <w:pStyle w:val="NoSpacing"/>
              <w:rPr>
                <w:sz w:val="22"/>
              </w:rPr>
            </w:pPr>
            <w:r w:rsidRPr="00332950">
              <w:rPr>
                <w:sz w:val="22"/>
              </w:rPr>
              <w:t>TDC</w:t>
            </w:r>
          </w:p>
        </w:tc>
        <w:tc>
          <w:tcPr>
            <w:tcW w:w="3090" w:type="dxa"/>
            <w:shd w:val="clear" w:color="auto" w:fill="auto"/>
            <w:noWrap/>
            <w:vAlign w:val="center"/>
            <w:hideMark/>
          </w:tcPr>
          <w:p w14:paraId="12B17C9E" w14:textId="77777777" w:rsidR="004A2FF9" w:rsidRPr="00332950" w:rsidRDefault="004A2FF9" w:rsidP="004A2FF9">
            <w:pPr>
              <w:pStyle w:val="NoSpacing"/>
              <w:rPr>
                <w:sz w:val="22"/>
              </w:rPr>
            </w:pPr>
            <w:r w:rsidRPr="00332950">
              <w:rPr>
                <w:sz w:val="22"/>
              </w:rPr>
              <w:t>Đất tái định cư</w:t>
            </w:r>
          </w:p>
        </w:tc>
        <w:tc>
          <w:tcPr>
            <w:tcW w:w="0" w:type="auto"/>
            <w:shd w:val="clear" w:color="auto" w:fill="auto"/>
            <w:noWrap/>
            <w:vAlign w:val="center"/>
            <w:hideMark/>
          </w:tcPr>
          <w:p w14:paraId="3E0672DE" w14:textId="77777777" w:rsidR="004A2FF9" w:rsidRPr="00332950" w:rsidRDefault="004A2FF9" w:rsidP="004A2FF9">
            <w:pPr>
              <w:pStyle w:val="NoSpacing"/>
              <w:rPr>
                <w:sz w:val="22"/>
              </w:rPr>
            </w:pPr>
            <w:r w:rsidRPr="00332950">
              <w:rPr>
                <w:sz w:val="22"/>
              </w:rPr>
              <w:t>1297.87</w:t>
            </w:r>
          </w:p>
        </w:tc>
        <w:tc>
          <w:tcPr>
            <w:tcW w:w="0" w:type="auto"/>
            <w:shd w:val="clear" w:color="auto" w:fill="auto"/>
            <w:noWrap/>
            <w:vAlign w:val="center"/>
            <w:hideMark/>
          </w:tcPr>
          <w:p w14:paraId="187194B4" w14:textId="2316A0D6" w:rsidR="004A2FF9" w:rsidRPr="00332950" w:rsidRDefault="004A2FF9" w:rsidP="004A2FF9">
            <w:pPr>
              <w:pStyle w:val="NoSpacing"/>
              <w:rPr>
                <w:sz w:val="22"/>
              </w:rPr>
            </w:pPr>
            <w:r>
              <w:rPr>
                <w:sz w:val="22"/>
              </w:rPr>
              <w:t>56</w:t>
            </w:r>
          </w:p>
        </w:tc>
        <w:tc>
          <w:tcPr>
            <w:tcW w:w="1011" w:type="dxa"/>
            <w:shd w:val="clear" w:color="auto" w:fill="auto"/>
            <w:noWrap/>
            <w:vAlign w:val="bottom"/>
            <w:hideMark/>
          </w:tcPr>
          <w:p w14:paraId="58628000" w14:textId="32FF8FEB" w:rsidR="004A2FF9" w:rsidRPr="00332950" w:rsidRDefault="004A2FF9" w:rsidP="004A2FF9">
            <w:pPr>
              <w:pStyle w:val="NoSpacing"/>
              <w:rPr>
                <w:sz w:val="22"/>
              </w:rPr>
            </w:pPr>
            <w:r w:rsidRPr="00332950">
              <w:rPr>
                <w:sz w:val="22"/>
              </w:rPr>
              <w:t>1</w:t>
            </w:r>
            <w:r>
              <w:rPr>
                <w:sz w:val="22"/>
              </w:rPr>
              <w:t>20</w:t>
            </w:r>
          </w:p>
        </w:tc>
        <w:tc>
          <w:tcPr>
            <w:tcW w:w="1426" w:type="dxa"/>
            <w:shd w:val="clear" w:color="auto" w:fill="auto"/>
            <w:noWrap/>
            <w:vAlign w:val="bottom"/>
            <w:hideMark/>
          </w:tcPr>
          <w:p w14:paraId="55D56C32" w14:textId="77777777" w:rsidR="004A2FF9" w:rsidRPr="00332950" w:rsidRDefault="004A2FF9" w:rsidP="004A2FF9">
            <w:pPr>
              <w:pStyle w:val="NoSpacing"/>
              <w:rPr>
                <w:sz w:val="22"/>
              </w:rPr>
            </w:pPr>
            <w:r w:rsidRPr="00332950">
              <w:rPr>
                <w:sz w:val="22"/>
              </w:rPr>
              <w:t>L/người.ngđ</w:t>
            </w:r>
          </w:p>
        </w:tc>
        <w:tc>
          <w:tcPr>
            <w:tcW w:w="0" w:type="auto"/>
            <w:shd w:val="clear" w:color="auto" w:fill="auto"/>
            <w:noWrap/>
            <w:vAlign w:val="bottom"/>
            <w:hideMark/>
          </w:tcPr>
          <w:p w14:paraId="77A49F17" w14:textId="21899DBF" w:rsidR="004A2FF9" w:rsidRPr="00332950" w:rsidRDefault="004A2FF9" w:rsidP="004A2FF9">
            <w:pPr>
              <w:pStyle w:val="NoSpacing"/>
              <w:jc w:val="right"/>
              <w:rPr>
                <w:sz w:val="22"/>
              </w:rPr>
            </w:pPr>
            <w:r>
              <w:rPr>
                <w:sz w:val="22"/>
              </w:rPr>
              <w:t>6.72</w:t>
            </w:r>
            <w:r w:rsidRPr="00332950">
              <w:rPr>
                <w:sz w:val="22"/>
              </w:rPr>
              <w:t xml:space="preserve">   </w:t>
            </w:r>
          </w:p>
        </w:tc>
      </w:tr>
      <w:tr w:rsidR="004A2FF9" w:rsidRPr="00332950" w14:paraId="241DCA8A" w14:textId="77777777" w:rsidTr="004A2FF9">
        <w:trPr>
          <w:trHeight w:val="300"/>
        </w:trPr>
        <w:tc>
          <w:tcPr>
            <w:tcW w:w="0" w:type="auto"/>
            <w:shd w:val="clear" w:color="auto" w:fill="auto"/>
            <w:noWrap/>
            <w:vAlign w:val="center"/>
            <w:hideMark/>
          </w:tcPr>
          <w:p w14:paraId="79C5B6A0" w14:textId="2A0EE450" w:rsidR="004A2FF9" w:rsidRPr="00332950" w:rsidRDefault="004A2FF9" w:rsidP="004A2FF9">
            <w:pPr>
              <w:pStyle w:val="NoSpacing"/>
              <w:rPr>
                <w:sz w:val="22"/>
              </w:rPr>
            </w:pPr>
            <w:r>
              <w:rPr>
                <w:sz w:val="22"/>
              </w:rPr>
              <w:t>2.3</w:t>
            </w:r>
          </w:p>
        </w:tc>
        <w:tc>
          <w:tcPr>
            <w:tcW w:w="0" w:type="auto"/>
            <w:shd w:val="clear" w:color="auto" w:fill="auto"/>
            <w:noWrap/>
            <w:vAlign w:val="bottom"/>
            <w:hideMark/>
          </w:tcPr>
          <w:p w14:paraId="30FC055F" w14:textId="77777777" w:rsidR="004A2FF9" w:rsidRPr="00332950" w:rsidRDefault="004A2FF9" w:rsidP="004A2FF9">
            <w:pPr>
              <w:pStyle w:val="NoSpacing"/>
              <w:rPr>
                <w:sz w:val="22"/>
              </w:rPr>
            </w:pPr>
            <w:r w:rsidRPr="00332950">
              <w:rPr>
                <w:sz w:val="22"/>
              </w:rPr>
              <w:t>LK</w:t>
            </w:r>
          </w:p>
        </w:tc>
        <w:tc>
          <w:tcPr>
            <w:tcW w:w="3090" w:type="dxa"/>
            <w:shd w:val="clear" w:color="auto" w:fill="auto"/>
            <w:noWrap/>
            <w:vAlign w:val="center"/>
            <w:hideMark/>
          </w:tcPr>
          <w:p w14:paraId="4F66EC72" w14:textId="77777777" w:rsidR="004A2FF9" w:rsidRPr="00332950" w:rsidRDefault="004A2FF9" w:rsidP="004A2FF9">
            <w:pPr>
              <w:pStyle w:val="NoSpacing"/>
              <w:rPr>
                <w:sz w:val="22"/>
              </w:rPr>
            </w:pPr>
            <w:r w:rsidRPr="00332950">
              <w:rPr>
                <w:sz w:val="22"/>
              </w:rPr>
              <w:t>Đất nhà ở liền kề</w:t>
            </w:r>
          </w:p>
        </w:tc>
        <w:tc>
          <w:tcPr>
            <w:tcW w:w="0" w:type="auto"/>
            <w:shd w:val="clear" w:color="auto" w:fill="auto"/>
            <w:noWrap/>
            <w:vAlign w:val="center"/>
            <w:hideMark/>
          </w:tcPr>
          <w:p w14:paraId="3A89B093" w14:textId="3244AE5C" w:rsidR="004A2FF9" w:rsidRPr="00332950" w:rsidRDefault="004A2FF9" w:rsidP="004A2FF9">
            <w:pPr>
              <w:pStyle w:val="NoSpacing"/>
              <w:rPr>
                <w:sz w:val="22"/>
              </w:rPr>
            </w:pPr>
            <w:r w:rsidRPr="00332950">
              <w:rPr>
                <w:sz w:val="22"/>
              </w:rPr>
              <w:t>34286.</w:t>
            </w:r>
            <w:r>
              <w:rPr>
                <w:sz w:val="22"/>
              </w:rPr>
              <w:t>34</w:t>
            </w:r>
          </w:p>
        </w:tc>
        <w:tc>
          <w:tcPr>
            <w:tcW w:w="0" w:type="auto"/>
            <w:shd w:val="clear" w:color="auto" w:fill="auto"/>
            <w:noWrap/>
            <w:vAlign w:val="center"/>
            <w:hideMark/>
          </w:tcPr>
          <w:p w14:paraId="4F47C51A" w14:textId="2BB0E676" w:rsidR="004A2FF9" w:rsidRPr="00332950" w:rsidRDefault="004A2FF9" w:rsidP="004A2FF9">
            <w:pPr>
              <w:pStyle w:val="NoSpacing"/>
              <w:rPr>
                <w:sz w:val="22"/>
              </w:rPr>
            </w:pPr>
            <w:r>
              <w:rPr>
                <w:sz w:val="22"/>
              </w:rPr>
              <w:t>1436</w:t>
            </w:r>
          </w:p>
        </w:tc>
        <w:tc>
          <w:tcPr>
            <w:tcW w:w="1011" w:type="dxa"/>
            <w:shd w:val="clear" w:color="auto" w:fill="auto"/>
            <w:noWrap/>
            <w:vAlign w:val="bottom"/>
            <w:hideMark/>
          </w:tcPr>
          <w:p w14:paraId="0F615E26" w14:textId="2AADDCEF" w:rsidR="004A2FF9" w:rsidRPr="00332950" w:rsidRDefault="004A2FF9" w:rsidP="004A2FF9">
            <w:pPr>
              <w:pStyle w:val="NoSpacing"/>
              <w:rPr>
                <w:sz w:val="22"/>
              </w:rPr>
            </w:pPr>
            <w:r w:rsidRPr="00332950">
              <w:rPr>
                <w:sz w:val="22"/>
              </w:rPr>
              <w:t>1</w:t>
            </w:r>
            <w:r>
              <w:rPr>
                <w:sz w:val="22"/>
              </w:rPr>
              <w:t>20</w:t>
            </w:r>
          </w:p>
        </w:tc>
        <w:tc>
          <w:tcPr>
            <w:tcW w:w="1426" w:type="dxa"/>
            <w:shd w:val="clear" w:color="auto" w:fill="auto"/>
            <w:noWrap/>
            <w:vAlign w:val="bottom"/>
            <w:hideMark/>
          </w:tcPr>
          <w:p w14:paraId="25659A45" w14:textId="77777777" w:rsidR="004A2FF9" w:rsidRPr="00332950" w:rsidRDefault="004A2FF9" w:rsidP="004A2FF9">
            <w:pPr>
              <w:pStyle w:val="NoSpacing"/>
              <w:rPr>
                <w:sz w:val="22"/>
              </w:rPr>
            </w:pPr>
            <w:r w:rsidRPr="00332950">
              <w:rPr>
                <w:sz w:val="22"/>
              </w:rPr>
              <w:t>L/người.ngđ</w:t>
            </w:r>
          </w:p>
        </w:tc>
        <w:tc>
          <w:tcPr>
            <w:tcW w:w="0" w:type="auto"/>
            <w:shd w:val="clear" w:color="auto" w:fill="auto"/>
            <w:noWrap/>
            <w:vAlign w:val="bottom"/>
            <w:hideMark/>
          </w:tcPr>
          <w:p w14:paraId="45DC00F6" w14:textId="1C51D64E" w:rsidR="004A2FF9" w:rsidRPr="00332950" w:rsidRDefault="004A2FF9" w:rsidP="004A2FF9">
            <w:pPr>
              <w:pStyle w:val="NoSpacing"/>
              <w:jc w:val="right"/>
              <w:rPr>
                <w:sz w:val="22"/>
              </w:rPr>
            </w:pPr>
            <w:r w:rsidRPr="00332950">
              <w:rPr>
                <w:sz w:val="22"/>
              </w:rPr>
              <w:t xml:space="preserve">        </w:t>
            </w:r>
            <w:r>
              <w:rPr>
                <w:sz w:val="22"/>
              </w:rPr>
              <w:t>172.32</w:t>
            </w:r>
            <w:r w:rsidRPr="00332950">
              <w:rPr>
                <w:sz w:val="22"/>
              </w:rPr>
              <w:t xml:space="preserve">   </w:t>
            </w:r>
          </w:p>
        </w:tc>
      </w:tr>
      <w:tr w:rsidR="004A2FF9" w:rsidRPr="00332950" w14:paraId="3DBFDA06" w14:textId="77777777" w:rsidTr="004A2FF9">
        <w:trPr>
          <w:trHeight w:val="300"/>
        </w:trPr>
        <w:tc>
          <w:tcPr>
            <w:tcW w:w="0" w:type="auto"/>
            <w:shd w:val="clear" w:color="auto" w:fill="auto"/>
            <w:noWrap/>
            <w:vAlign w:val="center"/>
            <w:hideMark/>
          </w:tcPr>
          <w:p w14:paraId="25EFDC90" w14:textId="7BA40A09" w:rsidR="004A2FF9" w:rsidRPr="00332950" w:rsidRDefault="004A2FF9" w:rsidP="004A2FF9">
            <w:pPr>
              <w:pStyle w:val="NoSpacing"/>
              <w:rPr>
                <w:sz w:val="22"/>
              </w:rPr>
            </w:pPr>
            <w:r>
              <w:rPr>
                <w:sz w:val="22"/>
              </w:rPr>
              <w:t>3</w:t>
            </w:r>
          </w:p>
        </w:tc>
        <w:tc>
          <w:tcPr>
            <w:tcW w:w="0" w:type="auto"/>
            <w:shd w:val="clear" w:color="auto" w:fill="auto"/>
            <w:noWrap/>
            <w:vAlign w:val="center"/>
            <w:hideMark/>
          </w:tcPr>
          <w:p w14:paraId="7DED3E46" w14:textId="77777777" w:rsidR="004A2FF9" w:rsidRPr="00332950" w:rsidRDefault="004A2FF9" w:rsidP="004A2FF9">
            <w:pPr>
              <w:pStyle w:val="NoSpacing"/>
              <w:rPr>
                <w:sz w:val="22"/>
              </w:rPr>
            </w:pPr>
            <w:r w:rsidRPr="00332950">
              <w:rPr>
                <w:sz w:val="22"/>
              </w:rPr>
              <w:t>CX-TDTT</w:t>
            </w:r>
          </w:p>
        </w:tc>
        <w:tc>
          <w:tcPr>
            <w:tcW w:w="3090" w:type="dxa"/>
            <w:shd w:val="clear" w:color="auto" w:fill="auto"/>
            <w:noWrap/>
            <w:vAlign w:val="center"/>
            <w:hideMark/>
          </w:tcPr>
          <w:p w14:paraId="117B0BF4" w14:textId="77777777" w:rsidR="004A2FF9" w:rsidRPr="00332950" w:rsidRDefault="004A2FF9" w:rsidP="004A2FF9">
            <w:pPr>
              <w:pStyle w:val="NoSpacing"/>
              <w:rPr>
                <w:sz w:val="22"/>
              </w:rPr>
            </w:pPr>
            <w:r w:rsidRPr="00332950">
              <w:rPr>
                <w:sz w:val="22"/>
              </w:rPr>
              <w:t>Đất cây xanh-TDTT</w:t>
            </w:r>
          </w:p>
        </w:tc>
        <w:tc>
          <w:tcPr>
            <w:tcW w:w="0" w:type="auto"/>
            <w:shd w:val="clear" w:color="auto" w:fill="auto"/>
            <w:noWrap/>
            <w:vAlign w:val="center"/>
            <w:hideMark/>
          </w:tcPr>
          <w:p w14:paraId="38864152" w14:textId="577FE81B" w:rsidR="004A2FF9" w:rsidRPr="00332950" w:rsidRDefault="004A2FF9" w:rsidP="004A2FF9">
            <w:pPr>
              <w:pStyle w:val="NoSpacing"/>
              <w:rPr>
                <w:sz w:val="22"/>
              </w:rPr>
            </w:pPr>
            <w:r>
              <w:rPr>
                <w:sz w:val="22"/>
              </w:rPr>
              <w:t>24790.82</w:t>
            </w:r>
          </w:p>
        </w:tc>
        <w:tc>
          <w:tcPr>
            <w:tcW w:w="0" w:type="auto"/>
            <w:shd w:val="clear" w:color="auto" w:fill="auto"/>
            <w:noWrap/>
            <w:vAlign w:val="center"/>
            <w:hideMark/>
          </w:tcPr>
          <w:p w14:paraId="1184AAAD" w14:textId="77777777" w:rsidR="004A2FF9" w:rsidRPr="00332950" w:rsidRDefault="004A2FF9" w:rsidP="004A2FF9">
            <w:pPr>
              <w:pStyle w:val="NoSpacing"/>
              <w:rPr>
                <w:sz w:val="22"/>
              </w:rPr>
            </w:pPr>
            <w:r w:rsidRPr="00332950">
              <w:rPr>
                <w:sz w:val="22"/>
              </w:rPr>
              <w:t> </w:t>
            </w:r>
          </w:p>
        </w:tc>
        <w:tc>
          <w:tcPr>
            <w:tcW w:w="1011" w:type="dxa"/>
            <w:shd w:val="clear" w:color="auto" w:fill="auto"/>
            <w:noWrap/>
            <w:vAlign w:val="bottom"/>
            <w:hideMark/>
          </w:tcPr>
          <w:p w14:paraId="2994780E" w14:textId="4763569D" w:rsidR="004A2FF9" w:rsidRPr="00332950" w:rsidRDefault="004A2FF9" w:rsidP="004A2FF9">
            <w:pPr>
              <w:pStyle w:val="NoSpacing"/>
              <w:rPr>
                <w:sz w:val="22"/>
              </w:rPr>
            </w:pPr>
            <w:r>
              <w:rPr>
                <w:sz w:val="22"/>
              </w:rPr>
              <w:t>10%Qsh</w:t>
            </w:r>
          </w:p>
        </w:tc>
        <w:tc>
          <w:tcPr>
            <w:tcW w:w="1426" w:type="dxa"/>
            <w:shd w:val="clear" w:color="auto" w:fill="auto"/>
            <w:noWrap/>
            <w:vAlign w:val="bottom"/>
          </w:tcPr>
          <w:p w14:paraId="3FCE7652" w14:textId="6B01928A" w:rsidR="004A2FF9" w:rsidRPr="00332950" w:rsidRDefault="004A2FF9" w:rsidP="004A2FF9">
            <w:pPr>
              <w:pStyle w:val="NoSpacing"/>
              <w:rPr>
                <w:sz w:val="22"/>
              </w:rPr>
            </w:pPr>
          </w:p>
        </w:tc>
        <w:tc>
          <w:tcPr>
            <w:tcW w:w="0" w:type="auto"/>
            <w:shd w:val="clear" w:color="auto" w:fill="auto"/>
            <w:noWrap/>
            <w:vAlign w:val="bottom"/>
            <w:hideMark/>
          </w:tcPr>
          <w:p w14:paraId="6E9DFB55" w14:textId="5CD9D2E6" w:rsidR="004A2FF9" w:rsidRPr="00332950" w:rsidRDefault="004A2FF9" w:rsidP="004A2FF9">
            <w:pPr>
              <w:pStyle w:val="NoSpacing"/>
              <w:jc w:val="right"/>
              <w:rPr>
                <w:sz w:val="22"/>
              </w:rPr>
            </w:pPr>
            <w:r w:rsidRPr="00332950">
              <w:rPr>
                <w:sz w:val="22"/>
              </w:rPr>
              <w:t xml:space="preserve">          </w:t>
            </w:r>
            <w:r>
              <w:rPr>
                <w:sz w:val="22"/>
              </w:rPr>
              <w:t>19.49</w:t>
            </w:r>
            <w:r w:rsidRPr="00332950">
              <w:rPr>
                <w:sz w:val="22"/>
              </w:rPr>
              <w:t xml:space="preserve">   </w:t>
            </w:r>
          </w:p>
        </w:tc>
      </w:tr>
      <w:tr w:rsidR="004A2FF9" w:rsidRPr="00332950" w14:paraId="19765FF4" w14:textId="77777777" w:rsidTr="004A2FF9">
        <w:trPr>
          <w:trHeight w:val="300"/>
        </w:trPr>
        <w:tc>
          <w:tcPr>
            <w:tcW w:w="0" w:type="auto"/>
            <w:shd w:val="clear" w:color="auto" w:fill="auto"/>
            <w:noWrap/>
            <w:vAlign w:val="center"/>
            <w:hideMark/>
          </w:tcPr>
          <w:p w14:paraId="041BF29F" w14:textId="33A83A80" w:rsidR="004A2FF9" w:rsidRPr="00332950" w:rsidRDefault="004A2FF9" w:rsidP="004A2FF9">
            <w:pPr>
              <w:pStyle w:val="NoSpacing"/>
              <w:rPr>
                <w:sz w:val="22"/>
              </w:rPr>
            </w:pPr>
            <w:r>
              <w:rPr>
                <w:sz w:val="22"/>
              </w:rPr>
              <w:t>4</w:t>
            </w:r>
          </w:p>
        </w:tc>
        <w:tc>
          <w:tcPr>
            <w:tcW w:w="0" w:type="auto"/>
            <w:shd w:val="clear" w:color="auto" w:fill="auto"/>
            <w:noWrap/>
            <w:vAlign w:val="center"/>
            <w:hideMark/>
          </w:tcPr>
          <w:p w14:paraId="3F377A74" w14:textId="77777777" w:rsidR="004A2FF9" w:rsidRPr="00332950" w:rsidRDefault="004A2FF9" w:rsidP="004A2FF9">
            <w:pPr>
              <w:pStyle w:val="NoSpacing"/>
              <w:rPr>
                <w:sz w:val="22"/>
              </w:rPr>
            </w:pPr>
            <w:r w:rsidRPr="00332950">
              <w:rPr>
                <w:sz w:val="22"/>
              </w:rPr>
              <w:t>TMDV</w:t>
            </w:r>
          </w:p>
        </w:tc>
        <w:tc>
          <w:tcPr>
            <w:tcW w:w="3090" w:type="dxa"/>
            <w:shd w:val="clear" w:color="auto" w:fill="auto"/>
            <w:noWrap/>
            <w:vAlign w:val="center"/>
            <w:hideMark/>
          </w:tcPr>
          <w:p w14:paraId="4E6192ED" w14:textId="77777777" w:rsidR="004A2FF9" w:rsidRPr="00332950" w:rsidRDefault="004A2FF9" w:rsidP="004A2FF9">
            <w:pPr>
              <w:pStyle w:val="NoSpacing"/>
              <w:rPr>
                <w:sz w:val="22"/>
              </w:rPr>
            </w:pPr>
            <w:r w:rsidRPr="00332950">
              <w:rPr>
                <w:sz w:val="22"/>
              </w:rPr>
              <w:t>Đất thương mại dịch vụ</w:t>
            </w:r>
          </w:p>
        </w:tc>
        <w:tc>
          <w:tcPr>
            <w:tcW w:w="0" w:type="auto"/>
            <w:shd w:val="clear" w:color="auto" w:fill="auto"/>
            <w:noWrap/>
            <w:vAlign w:val="center"/>
            <w:hideMark/>
          </w:tcPr>
          <w:p w14:paraId="104E5F53" w14:textId="77777777" w:rsidR="004A2FF9" w:rsidRPr="00332950" w:rsidRDefault="004A2FF9" w:rsidP="004A2FF9">
            <w:pPr>
              <w:pStyle w:val="NoSpacing"/>
              <w:rPr>
                <w:sz w:val="22"/>
              </w:rPr>
            </w:pPr>
            <w:r w:rsidRPr="00332950">
              <w:rPr>
                <w:sz w:val="22"/>
              </w:rPr>
              <w:t>2603.60</w:t>
            </w:r>
          </w:p>
        </w:tc>
        <w:tc>
          <w:tcPr>
            <w:tcW w:w="0" w:type="auto"/>
            <w:shd w:val="clear" w:color="auto" w:fill="auto"/>
            <w:noWrap/>
            <w:vAlign w:val="center"/>
            <w:hideMark/>
          </w:tcPr>
          <w:p w14:paraId="29ABA2BC" w14:textId="29EF2BF3" w:rsidR="004A2FF9" w:rsidRPr="00332950" w:rsidRDefault="004A2FF9" w:rsidP="004A2FF9">
            <w:pPr>
              <w:pStyle w:val="NoSpacing"/>
              <w:rPr>
                <w:sz w:val="22"/>
              </w:rPr>
            </w:pPr>
          </w:p>
        </w:tc>
        <w:tc>
          <w:tcPr>
            <w:tcW w:w="1011" w:type="dxa"/>
            <w:shd w:val="clear" w:color="auto" w:fill="auto"/>
            <w:noWrap/>
            <w:vAlign w:val="bottom"/>
            <w:hideMark/>
          </w:tcPr>
          <w:p w14:paraId="388EC6E3" w14:textId="3D650525" w:rsidR="004A2FF9" w:rsidRPr="00332950" w:rsidRDefault="004A2FF9" w:rsidP="004A2FF9">
            <w:pPr>
              <w:pStyle w:val="NoSpacing"/>
              <w:rPr>
                <w:sz w:val="22"/>
              </w:rPr>
            </w:pPr>
            <w:r>
              <w:rPr>
                <w:sz w:val="22"/>
              </w:rPr>
              <w:t>10%Qsh</w:t>
            </w:r>
          </w:p>
        </w:tc>
        <w:tc>
          <w:tcPr>
            <w:tcW w:w="1426" w:type="dxa"/>
            <w:shd w:val="clear" w:color="auto" w:fill="auto"/>
            <w:noWrap/>
            <w:vAlign w:val="bottom"/>
          </w:tcPr>
          <w:p w14:paraId="5870BBF8" w14:textId="365FB08B" w:rsidR="004A2FF9" w:rsidRPr="00332950" w:rsidRDefault="004A2FF9" w:rsidP="004A2FF9">
            <w:pPr>
              <w:pStyle w:val="NoSpacing"/>
              <w:rPr>
                <w:sz w:val="22"/>
              </w:rPr>
            </w:pPr>
          </w:p>
        </w:tc>
        <w:tc>
          <w:tcPr>
            <w:tcW w:w="0" w:type="auto"/>
            <w:shd w:val="clear" w:color="auto" w:fill="auto"/>
            <w:noWrap/>
            <w:vAlign w:val="bottom"/>
            <w:hideMark/>
          </w:tcPr>
          <w:p w14:paraId="77E7FA33" w14:textId="31393B9A" w:rsidR="004A2FF9" w:rsidRPr="00332950" w:rsidRDefault="004A2FF9" w:rsidP="004A2FF9">
            <w:pPr>
              <w:pStyle w:val="NoSpacing"/>
              <w:jc w:val="right"/>
              <w:rPr>
                <w:sz w:val="22"/>
              </w:rPr>
            </w:pPr>
            <w:r>
              <w:rPr>
                <w:sz w:val="22"/>
              </w:rPr>
              <w:t>19.49</w:t>
            </w:r>
            <w:r w:rsidRPr="00332950">
              <w:rPr>
                <w:sz w:val="22"/>
              </w:rPr>
              <w:t xml:space="preserve">   </w:t>
            </w:r>
          </w:p>
        </w:tc>
      </w:tr>
      <w:tr w:rsidR="004A2FF9" w:rsidRPr="00332950" w14:paraId="398E3BC5" w14:textId="77777777" w:rsidTr="004A2FF9">
        <w:trPr>
          <w:trHeight w:val="300"/>
        </w:trPr>
        <w:tc>
          <w:tcPr>
            <w:tcW w:w="0" w:type="auto"/>
            <w:shd w:val="clear" w:color="auto" w:fill="auto"/>
            <w:noWrap/>
            <w:vAlign w:val="center"/>
            <w:hideMark/>
          </w:tcPr>
          <w:p w14:paraId="6D4BDCFE" w14:textId="3E75718C" w:rsidR="004A2FF9" w:rsidRPr="00332950" w:rsidRDefault="004A2FF9" w:rsidP="004A2FF9">
            <w:pPr>
              <w:pStyle w:val="NoSpacing"/>
              <w:rPr>
                <w:sz w:val="22"/>
              </w:rPr>
            </w:pPr>
            <w:r>
              <w:rPr>
                <w:sz w:val="22"/>
              </w:rPr>
              <w:t>5</w:t>
            </w:r>
          </w:p>
        </w:tc>
        <w:tc>
          <w:tcPr>
            <w:tcW w:w="0" w:type="auto"/>
            <w:shd w:val="clear" w:color="auto" w:fill="auto"/>
            <w:noWrap/>
            <w:vAlign w:val="center"/>
            <w:hideMark/>
          </w:tcPr>
          <w:p w14:paraId="1269F5CF" w14:textId="77777777" w:rsidR="004A2FF9" w:rsidRPr="00332950" w:rsidRDefault="004A2FF9" w:rsidP="004A2FF9">
            <w:pPr>
              <w:pStyle w:val="NoSpacing"/>
              <w:rPr>
                <w:sz w:val="22"/>
              </w:rPr>
            </w:pPr>
            <w:r w:rsidRPr="00332950">
              <w:rPr>
                <w:sz w:val="22"/>
              </w:rPr>
              <w:t>HTKT</w:t>
            </w:r>
          </w:p>
        </w:tc>
        <w:tc>
          <w:tcPr>
            <w:tcW w:w="3090" w:type="dxa"/>
            <w:shd w:val="clear" w:color="auto" w:fill="auto"/>
            <w:noWrap/>
            <w:vAlign w:val="center"/>
            <w:hideMark/>
          </w:tcPr>
          <w:p w14:paraId="0607D1A8" w14:textId="77777777" w:rsidR="004A2FF9" w:rsidRPr="00332950" w:rsidRDefault="004A2FF9" w:rsidP="004A2FF9">
            <w:pPr>
              <w:pStyle w:val="NoSpacing"/>
              <w:rPr>
                <w:sz w:val="22"/>
              </w:rPr>
            </w:pPr>
            <w:r w:rsidRPr="00332950">
              <w:rPr>
                <w:sz w:val="22"/>
              </w:rPr>
              <w:t>Đất hạ tầng kỹ thuật</w:t>
            </w:r>
          </w:p>
        </w:tc>
        <w:tc>
          <w:tcPr>
            <w:tcW w:w="0" w:type="auto"/>
            <w:shd w:val="clear" w:color="auto" w:fill="auto"/>
            <w:noWrap/>
            <w:vAlign w:val="center"/>
            <w:hideMark/>
          </w:tcPr>
          <w:p w14:paraId="7502CA22" w14:textId="77777777" w:rsidR="004A2FF9" w:rsidRPr="00332950" w:rsidRDefault="004A2FF9" w:rsidP="004A2FF9">
            <w:pPr>
              <w:pStyle w:val="NoSpacing"/>
              <w:rPr>
                <w:sz w:val="22"/>
              </w:rPr>
            </w:pPr>
            <w:r w:rsidRPr="00332950">
              <w:rPr>
                <w:sz w:val="22"/>
              </w:rPr>
              <w:t>2248.71</w:t>
            </w:r>
          </w:p>
        </w:tc>
        <w:tc>
          <w:tcPr>
            <w:tcW w:w="0" w:type="auto"/>
            <w:shd w:val="clear" w:color="auto" w:fill="auto"/>
            <w:noWrap/>
            <w:vAlign w:val="center"/>
            <w:hideMark/>
          </w:tcPr>
          <w:p w14:paraId="07116BB9" w14:textId="77777777" w:rsidR="004A2FF9" w:rsidRPr="00332950" w:rsidRDefault="004A2FF9" w:rsidP="004A2FF9">
            <w:pPr>
              <w:pStyle w:val="NoSpacing"/>
              <w:rPr>
                <w:sz w:val="22"/>
              </w:rPr>
            </w:pPr>
            <w:r w:rsidRPr="00332950">
              <w:rPr>
                <w:sz w:val="22"/>
              </w:rPr>
              <w:t> </w:t>
            </w:r>
          </w:p>
        </w:tc>
        <w:tc>
          <w:tcPr>
            <w:tcW w:w="1011" w:type="dxa"/>
            <w:shd w:val="clear" w:color="auto" w:fill="auto"/>
            <w:noWrap/>
            <w:vAlign w:val="bottom"/>
            <w:hideMark/>
          </w:tcPr>
          <w:p w14:paraId="425E44F0" w14:textId="77777777" w:rsidR="004A2FF9" w:rsidRPr="00332950" w:rsidRDefault="004A2FF9" w:rsidP="004A2FF9">
            <w:pPr>
              <w:pStyle w:val="NoSpacing"/>
              <w:rPr>
                <w:sz w:val="22"/>
              </w:rPr>
            </w:pPr>
            <w:r w:rsidRPr="00332950">
              <w:rPr>
                <w:sz w:val="22"/>
              </w:rPr>
              <w:t> </w:t>
            </w:r>
          </w:p>
        </w:tc>
        <w:tc>
          <w:tcPr>
            <w:tcW w:w="1426" w:type="dxa"/>
            <w:shd w:val="clear" w:color="auto" w:fill="auto"/>
            <w:noWrap/>
            <w:vAlign w:val="bottom"/>
            <w:hideMark/>
          </w:tcPr>
          <w:p w14:paraId="358795E3" w14:textId="77777777" w:rsidR="004A2FF9" w:rsidRPr="00332950" w:rsidRDefault="004A2FF9" w:rsidP="004A2FF9">
            <w:pPr>
              <w:pStyle w:val="NoSpacing"/>
              <w:rPr>
                <w:sz w:val="22"/>
              </w:rPr>
            </w:pPr>
            <w:r w:rsidRPr="00332950">
              <w:rPr>
                <w:sz w:val="22"/>
              </w:rPr>
              <w:t> </w:t>
            </w:r>
          </w:p>
        </w:tc>
        <w:tc>
          <w:tcPr>
            <w:tcW w:w="0" w:type="auto"/>
            <w:shd w:val="clear" w:color="auto" w:fill="auto"/>
            <w:noWrap/>
            <w:vAlign w:val="bottom"/>
            <w:hideMark/>
          </w:tcPr>
          <w:p w14:paraId="2D8DF21E" w14:textId="77777777" w:rsidR="004A2FF9" w:rsidRPr="00332950" w:rsidRDefault="004A2FF9" w:rsidP="004A2FF9">
            <w:pPr>
              <w:pStyle w:val="NoSpacing"/>
              <w:rPr>
                <w:sz w:val="22"/>
              </w:rPr>
            </w:pPr>
            <w:r w:rsidRPr="00332950">
              <w:rPr>
                <w:sz w:val="22"/>
              </w:rPr>
              <w:t> </w:t>
            </w:r>
          </w:p>
        </w:tc>
      </w:tr>
      <w:tr w:rsidR="004A2FF9" w:rsidRPr="00332950" w14:paraId="02A11DA9" w14:textId="77777777" w:rsidTr="004A2FF9">
        <w:trPr>
          <w:trHeight w:val="300"/>
        </w:trPr>
        <w:tc>
          <w:tcPr>
            <w:tcW w:w="0" w:type="auto"/>
            <w:shd w:val="clear" w:color="auto" w:fill="auto"/>
            <w:noWrap/>
            <w:vAlign w:val="center"/>
            <w:hideMark/>
          </w:tcPr>
          <w:p w14:paraId="2097CA5D" w14:textId="06DD609D" w:rsidR="004A2FF9" w:rsidRPr="00332950" w:rsidRDefault="004A2FF9" w:rsidP="004A2FF9">
            <w:pPr>
              <w:pStyle w:val="NoSpacing"/>
              <w:rPr>
                <w:sz w:val="22"/>
              </w:rPr>
            </w:pPr>
            <w:r>
              <w:rPr>
                <w:sz w:val="22"/>
              </w:rPr>
              <w:t>6</w:t>
            </w:r>
          </w:p>
        </w:tc>
        <w:tc>
          <w:tcPr>
            <w:tcW w:w="0" w:type="auto"/>
            <w:shd w:val="clear" w:color="auto" w:fill="auto"/>
            <w:noWrap/>
            <w:vAlign w:val="center"/>
            <w:hideMark/>
          </w:tcPr>
          <w:p w14:paraId="7A3B046F" w14:textId="77777777" w:rsidR="004A2FF9" w:rsidRPr="00332950" w:rsidRDefault="004A2FF9" w:rsidP="004A2FF9">
            <w:pPr>
              <w:pStyle w:val="NoSpacing"/>
              <w:rPr>
                <w:sz w:val="22"/>
              </w:rPr>
            </w:pPr>
            <w:r w:rsidRPr="00332950">
              <w:rPr>
                <w:sz w:val="22"/>
              </w:rPr>
              <w:t>P</w:t>
            </w:r>
          </w:p>
        </w:tc>
        <w:tc>
          <w:tcPr>
            <w:tcW w:w="3090" w:type="dxa"/>
            <w:shd w:val="clear" w:color="auto" w:fill="auto"/>
            <w:noWrap/>
            <w:vAlign w:val="center"/>
            <w:hideMark/>
          </w:tcPr>
          <w:p w14:paraId="45260E6F" w14:textId="77777777" w:rsidR="004A2FF9" w:rsidRPr="00332950" w:rsidRDefault="004A2FF9" w:rsidP="004A2FF9">
            <w:pPr>
              <w:pStyle w:val="NoSpacing"/>
              <w:rPr>
                <w:sz w:val="22"/>
              </w:rPr>
            </w:pPr>
            <w:r w:rsidRPr="00332950">
              <w:rPr>
                <w:sz w:val="22"/>
              </w:rPr>
              <w:t>Đất giao thông, bãi đỗ xe</w:t>
            </w:r>
          </w:p>
        </w:tc>
        <w:tc>
          <w:tcPr>
            <w:tcW w:w="0" w:type="auto"/>
            <w:shd w:val="clear" w:color="auto" w:fill="auto"/>
            <w:noWrap/>
            <w:vAlign w:val="center"/>
            <w:hideMark/>
          </w:tcPr>
          <w:p w14:paraId="600498C1" w14:textId="0DC55131" w:rsidR="004A2FF9" w:rsidRPr="00332950" w:rsidRDefault="004A2FF9" w:rsidP="004A2FF9">
            <w:pPr>
              <w:pStyle w:val="NoSpacing"/>
              <w:rPr>
                <w:sz w:val="22"/>
              </w:rPr>
            </w:pPr>
            <w:r>
              <w:rPr>
                <w:sz w:val="22"/>
              </w:rPr>
              <w:t>58637.67</w:t>
            </w:r>
          </w:p>
        </w:tc>
        <w:tc>
          <w:tcPr>
            <w:tcW w:w="0" w:type="auto"/>
            <w:shd w:val="clear" w:color="auto" w:fill="auto"/>
            <w:noWrap/>
            <w:vAlign w:val="center"/>
            <w:hideMark/>
          </w:tcPr>
          <w:p w14:paraId="2B651B8D" w14:textId="77777777" w:rsidR="004A2FF9" w:rsidRPr="00332950" w:rsidRDefault="004A2FF9" w:rsidP="004A2FF9">
            <w:pPr>
              <w:pStyle w:val="NoSpacing"/>
              <w:rPr>
                <w:sz w:val="22"/>
              </w:rPr>
            </w:pPr>
            <w:r w:rsidRPr="00332950">
              <w:rPr>
                <w:sz w:val="22"/>
              </w:rPr>
              <w:t> </w:t>
            </w:r>
          </w:p>
        </w:tc>
        <w:tc>
          <w:tcPr>
            <w:tcW w:w="1011" w:type="dxa"/>
            <w:shd w:val="clear" w:color="auto" w:fill="auto"/>
            <w:noWrap/>
            <w:vAlign w:val="bottom"/>
          </w:tcPr>
          <w:p w14:paraId="60DEB83A" w14:textId="44E50020" w:rsidR="004A2FF9" w:rsidRPr="00332950" w:rsidRDefault="004A2FF9" w:rsidP="004A2FF9">
            <w:pPr>
              <w:pStyle w:val="NoSpacing"/>
              <w:rPr>
                <w:sz w:val="22"/>
              </w:rPr>
            </w:pPr>
          </w:p>
        </w:tc>
        <w:tc>
          <w:tcPr>
            <w:tcW w:w="1426" w:type="dxa"/>
            <w:shd w:val="clear" w:color="auto" w:fill="auto"/>
            <w:noWrap/>
            <w:vAlign w:val="bottom"/>
          </w:tcPr>
          <w:p w14:paraId="5B4E7843" w14:textId="380F7AC1" w:rsidR="004A2FF9" w:rsidRPr="00332950" w:rsidRDefault="004A2FF9" w:rsidP="004A2FF9">
            <w:pPr>
              <w:pStyle w:val="NoSpacing"/>
              <w:rPr>
                <w:sz w:val="22"/>
              </w:rPr>
            </w:pPr>
          </w:p>
        </w:tc>
        <w:tc>
          <w:tcPr>
            <w:tcW w:w="0" w:type="auto"/>
            <w:shd w:val="clear" w:color="auto" w:fill="auto"/>
            <w:noWrap/>
            <w:vAlign w:val="bottom"/>
          </w:tcPr>
          <w:p w14:paraId="6C689175" w14:textId="7BB05DE8" w:rsidR="004A2FF9" w:rsidRPr="00332950" w:rsidRDefault="004A2FF9" w:rsidP="004A2FF9">
            <w:pPr>
              <w:pStyle w:val="NoSpacing"/>
              <w:rPr>
                <w:sz w:val="22"/>
              </w:rPr>
            </w:pPr>
          </w:p>
        </w:tc>
      </w:tr>
      <w:tr w:rsidR="004A2FF9" w:rsidRPr="00332950" w14:paraId="61559C9D" w14:textId="77777777" w:rsidTr="004A2FF9">
        <w:trPr>
          <w:trHeight w:val="300"/>
        </w:trPr>
        <w:tc>
          <w:tcPr>
            <w:tcW w:w="0" w:type="auto"/>
            <w:shd w:val="clear" w:color="auto" w:fill="auto"/>
            <w:noWrap/>
            <w:vAlign w:val="center"/>
            <w:hideMark/>
          </w:tcPr>
          <w:p w14:paraId="79FB7C16" w14:textId="77777777" w:rsidR="004A2FF9" w:rsidRPr="00332950" w:rsidRDefault="004A2FF9" w:rsidP="004A2FF9">
            <w:pPr>
              <w:pStyle w:val="NoSpacing"/>
              <w:rPr>
                <w:sz w:val="22"/>
              </w:rPr>
            </w:pPr>
            <w:r w:rsidRPr="00332950">
              <w:rPr>
                <w:sz w:val="22"/>
              </w:rPr>
              <w:t> </w:t>
            </w:r>
          </w:p>
        </w:tc>
        <w:tc>
          <w:tcPr>
            <w:tcW w:w="0" w:type="auto"/>
            <w:shd w:val="clear" w:color="auto" w:fill="auto"/>
            <w:noWrap/>
            <w:vAlign w:val="center"/>
            <w:hideMark/>
          </w:tcPr>
          <w:p w14:paraId="3FD451D4" w14:textId="77777777" w:rsidR="004A2FF9" w:rsidRPr="00332950" w:rsidRDefault="004A2FF9" w:rsidP="004A2FF9">
            <w:pPr>
              <w:pStyle w:val="NoSpacing"/>
              <w:rPr>
                <w:sz w:val="22"/>
              </w:rPr>
            </w:pPr>
            <w:r w:rsidRPr="00332950">
              <w:rPr>
                <w:sz w:val="22"/>
              </w:rPr>
              <w:t>BDX</w:t>
            </w:r>
          </w:p>
        </w:tc>
        <w:tc>
          <w:tcPr>
            <w:tcW w:w="3090" w:type="dxa"/>
            <w:shd w:val="clear" w:color="auto" w:fill="auto"/>
            <w:noWrap/>
            <w:vAlign w:val="center"/>
            <w:hideMark/>
          </w:tcPr>
          <w:p w14:paraId="4F5409E8" w14:textId="77777777" w:rsidR="004A2FF9" w:rsidRPr="00332950" w:rsidRDefault="004A2FF9" w:rsidP="004A2FF9">
            <w:pPr>
              <w:pStyle w:val="NoSpacing"/>
              <w:rPr>
                <w:sz w:val="22"/>
              </w:rPr>
            </w:pPr>
            <w:r w:rsidRPr="00332950">
              <w:rPr>
                <w:sz w:val="22"/>
              </w:rPr>
              <w:t>Đất bãi đỗ xe</w:t>
            </w:r>
          </w:p>
        </w:tc>
        <w:tc>
          <w:tcPr>
            <w:tcW w:w="0" w:type="auto"/>
            <w:shd w:val="clear" w:color="auto" w:fill="auto"/>
            <w:noWrap/>
            <w:vAlign w:val="center"/>
            <w:hideMark/>
          </w:tcPr>
          <w:p w14:paraId="660CE597" w14:textId="77777777" w:rsidR="004A2FF9" w:rsidRPr="00332950" w:rsidRDefault="004A2FF9" w:rsidP="004A2FF9">
            <w:pPr>
              <w:pStyle w:val="NoSpacing"/>
              <w:rPr>
                <w:i/>
                <w:iCs/>
                <w:sz w:val="22"/>
              </w:rPr>
            </w:pPr>
            <w:r w:rsidRPr="00332950">
              <w:rPr>
                <w:i/>
                <w:iCs/>
                <w:sz w:val="22"/>
              </w:rPr>
              <w:t>764.00</w:t>
            </w:r>
          </w:p>
        </w:tc>
        <w:tc>
          <w:tcPr>
            <w:tcW w:w="0" w:type="auto"/>
            <w:shd w:val="clear" w:color="auto" w:fill="auto"/>
            <w:noWrap/>
            <w:vAlign w:val="center"/>
            <w:hideMark/>
          </w:tcPr>
          <w:p w14:paraId="17D0C9AB" w14:textId="77777777" w:rsidR="004A2FF9" w:rsidRPr="00332950" w:rsidRDefault="004A2FF9" w:rsidP="004A2FF9">
            <w:pPr>
              <w:pStyle w:val="NoSpacing"/>
              <w:rPr>
                <w:sz w:val="22"/>
              </w:rPr>
            </w:pPr>
            <w:r w:rsidRPr="00332950">
              <w:rPr>
                <w:sz w:val="22"/>
              </w:rPr>
              <w:t> </w:t>
            </w:r>
          </w:p>
        </w:tc>
        <w:tc>
          <w:tcPr>
            <w:tcW w:w="1011" w:type="dxa"/>
            <w:shd w:val="clear" w:color="auto" w:fill="auto"/>
            <w:noWrap/>
            <w:vAlign w:val="bottom"/>
            <w:hideMark/>
          </w:tcPr>
          <w:p w14:paraId="3FD5699B" w14:textId="77777777" w:rsidR="004A2FF9" w:rsidRPr="00332950" w:rsidRDefault="004A2FF9" w:rsidP="004A2FF9">
            <w:pPr>
              <w:pStyle w:val="NoSpacing"/>
              <w:rPr>
                <w:sz w:val="22"/>
              </w:rPr>
            </w:pPr>
            <w:r w:rsidRPr="00332950">
              <w:rPr>
                <w:sz w:val="22"/>
              </w:rPr>
              <w:t> </w:t>
            </w:r>
          </w:p>
        </w:tc>
        <w:tc>
          <w:tcPr>
            <w:tcW w:w="1426" w:type="dxa"/>
            <w:shd w:val="clear" w:color="auto" w:fill="auto"/>
            <w:noWrap/>
            <w:vAlign w:val="bottom"/>
            <w:hideMark/>
          </w:tcPr>
          <w:p w14:paraId="794139E5" w14:textId="77777777" w:rsidR="004A2FF9" w:rsidRPr="00332950" w:rsidRDefault="004A2FF9" w:rsidP="004A2FF9">
            <w:pPr>
              <w:pStyle w:val="NoSpacing"/>
              <w:rPr>
                <w:sz w:val="22"/>
              </w:rPr>
            </w:pPr>
            <w:r w:rsidRPr="00332950">
              <w:rPr>
                <w:sz w:val="22"/>
              </w:rPr>
              <w:t> </w:t>
            </w:r>
          </w:p>
        </w:tc>
        <w:tc>
          <w:tcPr>
            <w:tcW w:w="0" w:type="auto"/>
            <w:shd w:val="clear" w:color="auto" w:fill="auto"/>
            <w:noWrap/>
            <w:vAlign w:val="bottom"/>
            <w:hideMark/>
          </w:tcPr>
          <w:p w14:paraId="5656F72F" w14:textId="77777777" w:rsidR="004A2FF9" w:rsidRPr="00332950" w:rsidRDefault="004A2FF9" w:rsidP="004A2FF9">
            <w:pPr>
              <w:pStyle w:val="NoSpacing"/>
              <w:rPr>
                <w:sz w:val="22"/>
              </w:rPr>
            </w:pPr>
            <w:r w:rsidRPr="00332950">
              <w:rPr>
                <w:sz w:val="22"/>
              </w:rPr>
              <w:t> </w:t>
            </w:r>
          </w:p>
        </w:tc>
      </w:tr>
      <w:tr w:rsidR="004A2FF9" w:rsidRPr="00332950" w14:paraId="4AA73504" w14:textId="77777777" w:rsidTr="004A2FF9">
        <w:trPr>
          <w:trHeight w:val="300"/>
        </w:trPr>
        <w:tc>
          <w:tcPr>
            <w:tcW w:w="0" w:type="auto"/>
            <w:shd w:val="clear" w:color="auto" w:fill="auto"/>
            <w:noWrap/>
            <w:vAlign w:val="center"/>
            <w:hideMark/>
          </w:tcPr>
          <w:p w14:paraId="2C662B5F" w14:textId="77777777" w:rsidR="004A2FF9" w:rsidRPr="00332950" w:rsidRDefault="004A2FF9" w:rsidP="004A2FF9">
            <w:pPr>
              <w:pStyle w:val="NoSpacing"/>
              <w:rPr>
                <w:sz w:val="22"/>
              </w:rPr>
            </w:pPr>
            <w:r w:rsidRPr="00332950">
              <w:rPr>
                <w:sz w:val="22"/>
              </w:rPr>
              <w:t> </w:t>
            </w:r>
          </w:p>
        </w:tc>
        <w:tc>
          <w:tcPr>
            <w:tcW w:w="0" w:type="auto"/>
            <w:shd w:val="clear" w:color="auto" w:fill="auto"/>
            <w:noWrap/>
            <w:vAlign w:val="center"/>
            <w:hideMark/>
          </w:tcPr>
          <w:p w14:paraId="669AAA69" w14:textId="77777777" w:rsidR="004A2FF9" w:rsidRPr="00332950" w:rsidRDefault="004A2FF9" w:rsidP="004A2FF9">
            <w:pPr>
              <w:pStyle w:val="NoSpacing"/>
              <w:rPr>
                <w:sz w:val="22"/>
              </w:rPr>
            </w:pPr>
            <w:r w:rsidRPr="00332950">
              <w:rPr>
                <w:sz w:val="22"/>
              </w:rPr>
              <w:t>GT</w:t>
            </w:r>
          </w:p>
        </w:tc>
        <w:tc>
          <w:tcPr>
            <w:tcW w:w="3090" w:type="dxa"/>
            <w:shd w:val="clear" w:color="auto" w:fill="auto"/>
            <w:noWrap/>
            <w:vAlign w:val="center"/>
            <w:hideMark/>
          </w:tcPr>
          <w:p w14:paraId="5688623F" w14:textId="77777777" w:rsidR="004A2FF9" w:rsidRPr="00332950" w:rsidRDefault="004A2FF9" w:rsidP="004A2FF9">
            <w:pPr>
              <w:pStyle w:val="NoSpacing"/>
              <w:rPr>
                <w:sz w:val="22"/>
              </w:rPr>
            </w:pPr>
            <w:r w:rsidRPr="00332950">
              <w:rPr>
                <w:sz w:val="22"/>
              </w:rPr>
              <w:t>Đất giao thông</w:t>
            </w:r>
          </w:p>
        </w:tc>
        <w:tc>
          <w:tcPr>
            <w:tcW w:w="0" w:type="auto"/>
            <w:shd w:val="clear" w:color="auto" w:fill="auto"/>
            <w:noWrap/>
            <w:vAlign w:val="center"/>
            <w:hideMark/>
          </w:tcPr>
          <w:p w14:paraId="492DFE80" w14:textId="76FB9D41" w:rsidR="004A2FF9" w:rsidRPr="00332950" w:rsidRDefault="004A2FF9" w:rsidP="004A2FF9">
            <w:pPr>
              <w:pStyle w:val="NoSpacing"/>
              <w:rPr>
                <w:i/>
                <w:iCs/>
                <w:sz w:val="22"/>
              </w:rPr>
            </w:pPr>
            <w:r>
              <w:rPr>
                <w:i/>
                <w:iCs/>
                <w:sz w:val="22"/>
              </w:rPr>
              <w:t>54910.66</w:t>
            </w:r>
          </w:p>
        </w:tc>
        <w:tc>
          <w:tcPr>
            <w:tcW w:w="0" w:type="auto"/>
            <w:shd w:val="clear" w:color="auto" w:fill="auto"/>
            <w:noWrap/>
            <w:vAlign w:val="center"/>
            <w:hideMark/>
          </w:tcPr>
          <w:p w14:paraId="048958C2" w14:textId="77777777" w:rsidR="004A2FF9" w:rsidRPr="00332950" w:rsidRDefault="004A2FF9" w:rsidP="004A2FF9">
            <w:pPr>
              <w:pStyle w:val="NoSpacing"/>
              <w:rPr>
                <w:sz w:val="22"/>
              </w:rPr>
            </w:pPr>
            <w:r w:rsidRPr="00332950">
              <w:rPr>
                <w:sz w:val="22"/>
              </w:rPr>
              <w:t> </w:t>
            </w:r>
          </w:p>
        </w:tc>
        <w:tc>
          <w:tcPr>
            <w:tcW w:w="1011" w:type="dxa"/>
            <w:shd w:val="clear" w:color="auto" w:fill="auto"/>
            <w:noWrap/>
            <w:vAlign w:val="bottom"/>
            <w:hideMark/>
          </w:tcPr>
          <w:p w14:paraId="241EBF4E" w14:textId="77777777" w:rsidR="004A2FF9" w:rsidRPr="00332950" w:rsidRDefault="004A2FF9" w:rsidP="004A2FF9">
            <w:pPr>
              <w:pStyle w:val="NoSpacing"/>
              <w:rPr>
                <w:sz w:val="22"/>
              </w:rPr>
            </w:pPr>
            <w:r w:rsidRPr="00332950">
              <w:rPr>
                <w:sz w:val="22"/>
              </w:rPr>
              <w:t> </w:t>
            </w:r>
          </w:p>
        </w:tc>
        <w:tc>
          <w:tcPr>
            <w:tcW w:w="1426" w:type="dxa"/>
            <w:shd w:val="clear" w:color="auto" w:fill="auto"/>
            <w:noWrap/>
            <w:vAlign w:val="bottom"/>
            <w:hideMark/>
          </w:tcPr>
          <w:p w14:paraId="4A9DC8FC" w14:textId="77777777" w:rsidR="004A2FF9" w:rsidRPr="00332950" w:rsidRDefault="004A2FF9" w:rsidP="004A2FF9">
            <w:pPr>
              <w:pStyle w:val="NoSpacing"/>
              <w:rPr>
                <w:sz w:val="22"/>
              </w:rPr>
            </w:pPr>
            <w:r w:rsidRPr="00332950">
              <w:rPr>
                <w:sz w:val="22"/>
              </w:rPr>
              <w:t> </w:t>
            </w:r>
          </w:p>
        </w:tc>
        <w:tc>
          <w:tcPr>
            <w:tcW w:w="0" w:type="auto"/>
            <w:shd w:val="clear" w:color="auto" w:fill="auto"/>
            <w:noWrap/>
            <w:vAlign w:val="bottom"/>
            <w:hideMark/>
          </w:tcPr>
          <w:p w14:paraId="2234477C" w14:textId="77777777" w:rsidR="004A2FF9" w:rsidRPr="00332950" w:rsidRDefault="004A2FF9" w:rsidP="004A2FF9">
            <w:pPr>
              <w:pStyle w:val="NoSpacing"/>
              <w:rPr>
                <w:sz w:val="22"/>
              </w:rPr>
            </w:pPr>
            <w:r w:rsidRPr="00332950">
              <w:rPr>
                <w:sz w:val="22"/>
              </w:rPr>
              <w:t> </w:t>
            </w:r>
          </w:p>
        </w:tc>
      </w:tr>
      <w:tr w:rsidR="004A2FF9" w:rsidRPr="00332950" w14:paraId="5098245A" w14:textId="77777777" w:rsidTr="004A2FF9">
        <w:trPr>
          <w:trHeight w:val="300"/>
        </w:trPr>
        <w:tc>
          <w:tcPr>
            <w:tcW w:w="0" w:type="auto"/>
            <w:shd w:val="clear" w:color="auto" w:fill="auto"/>
            <w:noWrap/>
            <w:vAlign w:val="center"/>
            <w:hideMark/>
          </w:tcPr>
          <w:p w14:paraId="0BA9B38C" w14:textId="77777777" w:rsidR="004A2FF9" w:rsidRPr="00332950" w:rsidRDefault="004A2FF9" w:rsidP="004A2FF9">
            <w:pPr>
              <w:pStyle w:val="NoSpacing"/>
              <w:rPr>
                <w:sz w:val="22"/>
              </w:rPr>
            </w:pPr>
            <w:r w:rsidRPr="00332950">
              <w:rPr>
                <w:sz w:val="22"/>
              </w:rPr>
              <w:t> </w:t>
            </w:r>
          </w:p>
        </w:tc>
        <w:tc>
          <w:tcPr>
            <w:tcW w:w="0" w:type="auto"/>
            <w:shd w:val="clear" w:color="auto" w:fill="auto"/>
            <w:noWrap/>
            <w:vAlign w:val="center"/>
            <w:hideMark/>
          </w:tcPr>
          <w:p w14:paraId="0859B437" w14:textId="77777777" w:rsidR="004A2FF9" w:rsidRPr="00332950" w:rsidRDefault="004A2FF9" w:rsidP="004A2FF9">
            <w:pPr>
              <w:pStyle w:val="NoSpacing"/>
              <w:rPr>
                <w:sz w:val="22"/>
              </w:rPr>
            </w:pPr>
            <w:r w:rsidRPr="00332950">
              <w:rPr>
                <w:sz w:val="22"/>
              </w:rPr>
              <w:t>HLAT</w:t>
            </w:r>
          </w:p>
        </w:tc>
        <w:tc>
          <w:tcPr>
            <w:tcW w:w="3090" w:type="dxa"/>
            <w:shd w:val="clear" w:color="auto" w:fill="auto"/>
            <w:noWrap/>
            <w:vAlign w:val="center"/>
            <w:hideMark/>
          </w:tcPr>
          <w:p w14:paraId="746357DA" w14:textId="77777777" w:rsidR="004A2FF9" w:rsidRPr="00332950" w:rsidRDefault="004A2FF9" w:rsidP="004A2FF9">
            <w:pPr>
              <w:pStyle w:val="NoSpacing"/>
              <w:rPr>
                <w:sz w:val="22"/>
              </w:rPr>
            </w:pPr>
            <w:r w:rsidRPr="00332950">
              <w:rPr>
                <w:sz w:val="22"/>
              </w:rPr>
              <w:t>ĐẤT THUỘC DỰ ÁN ĐƯỜNG 57B</w:t>
            </w:r>
          </w:p>
        </w:tc>
        <w:tc>
          <w:tcPr>
            <w:tcW w:w="0" w:type="auto"/>
            <w:shd w:val="clear" w:color="auto" w:fill="auto"/>
            <w:noWrap/>
            <w:vAlign w:val="center"/>
            <w:hideMark/>
          </w:tcPr>
          <w:p w14:paraId="222E370A" w14:textId="77777777" w:rsidR="004A2FF9" w:rsidRPr="00332950" w:rsidRDefault="004A2FF9" w:rsidP="004A2FF9">
            <w:pPr>
              <w:pStyle w:val="NoSpacing"/>
              <w:rPr>
                <w:i/>
                <w:iCs/>
                <w:sz w:val="22"/>
              </w:rPr>
            </w:pPr>
            <w:r w:rsidRPr="00332950">
              <w:rPr>
                <w:i/>
                <w:iCs/>
                <w:sz w:val="22"/>
              </w:rPr>
              <w:t>2963.01</w:t>
            </w:r>
          </w:p>
        </w:tc>
        <w:tc>
          <w:tcPr>
            <w:tcW w:w="0" w:type="auto"/>
            <w:shd w:val="clear" w:color="auto" w:fill="auto"/>
            <w:noWrap/>
            <w:vAlign w:val="center"/>
            <w:hideMark/>
          </w:tcPr>
          <w:p w14:paraId="62024363" w14:textId="77777777" w:rsidR="004A2FF9" w:rsidRPr="00332950" w:rsidRDefault="004A2FF9" w:rsidP="004A2FF9">
            <w:pPr>
              <w:pStyle w:val="NoSpacing"/>
              <w:rPr>
                <w:sz w:val="22"/>
              </w:rPr>
            </w:pPr>
            <w:r w:rsidRPr="00332950">
              <w:rPr>
                <w:sz w:val="22"/>
              </w:rPr>
              <w:t> </w:t>
            </w:r>
          </w:p>
        </w:tc>
        <w:tc>
          <w:tcPr>
            <w:tcW w:w="1011" w:type="dxa"/>
            <w:shd w:val="clear" w:color="auto" w:fill="auto"/>
            <w:noWrap/>
            <w:vAlign w:val="bottom"/>
            <w:hideMark/>
          </w:tcPr>
          <w:p w14:paraId="0BE0151E" w14:textId="77777777" w:rsidR="004A2FF9" w:rsidRPr="00332950" w:rsidRDefault="004A2FF9" w:rsidP="004A2FF9">
            <w:pPr>
              <w:pStyle w:val="NoSpacing"/>
              <w:rPr>
                <w:sz w:val="22"/>
              </w:rPr>
            </w:pPr>
            <w:r w:rsidRPr="00332950">
              <w:rPr>
                <w:sz w:val="22"/>
              </w:rPr>
              <w:t> </w:t>
            </w:r>
          </w:p>
        </w:tc>
        <w:tc>
          <w:tcPr>
            <w:tcW w:w="1426" w:type="dxa"/>
            <w:shd w:val="clear" w:color="auto" w:fill="auto"/>
            <w:noWrap/>
            <w:vAlign w:val="bottom"/>
            <w:hideMark/>
          </w:tcPr>
          <w:p w14:paraId="2E96E5CF" w14:textId="77777777" w:rsidR="004A2FF9" w:rsidRPr="00332950" w:rsidRDefault="004A2FF9" w:rsidP="004A2FF9">
            <w:pPr>
              <w:pStyle w:val="NoSpacing"/>
              <w:rPr>
                <w:sz w:val="22"/>
              </w:rPr>
            </w:pPr>
            <w:r w:rsidRPr="00332950">
              <w:rPr>
                <w:sz w:val="22"/>
              </w:rPr>
              <w:t> </w:t>
            </w:r>
          </w:p>
        </w:tc>
        <w:tc>
          <w:tcPr>
            <w:tcW w:w="0" w:type="auto"/>
            <w:shd w:val="clear" w:color="auto" w:fill="auto"/>
            <w:noWrap/>
            <w:vAlign w:val="bottom"/>
            <w:hideMark/>
          </w:tcPr>
          <w:p w14:paraId="6DFAFBBB" w14:textId="77777777" w:rsidR="004A2FF9" w:rsidRPr="00332950" w:rsidRDefault="004A2FF9" w:rsidP="004A2FF9">
            <w:pPr>
              <w:pStyle w:val="NoSpacing"/>
              <w:rPr>
                <w:sz w:val="22"/>
              </w:rPr>
            </w:pPr>
            <w:r w:rsidRPr="00332950">
              <w:rPr>
                <w:sz w:val="22"/>
              </w:rPr>
              <w:t> </w:t>
            </w:r>
          </w:p>
        </w:tc>
      </w:tr>
      <w:tr w:rsidR="004A2FF9" w:rsidRPr="00332950" w14:paraId="03F18A89" w14:textId="77777777" w:rsidTr="004A2FF9">
        <w:trPr>
          <w:trHeight w:val="300"/>
        </w:trPr>
        <w:tc>
          <w:tcPr>
            <w:tcW w:w="0" w:type="auto"/>
            <w:shd w:val="clear" w:color="auto" w:fill="auto"/>
            <w:noWrap/>
            <w:vAlign w:val="center"/>
            <w:hideMark/>
          </w:tcPr>
          <w:p w14:paraId="77B76E6D" w14:textId="49A49BA3" w:rsidR="004A2FF9" w:rsidRPr="00332950" w:rsidRDefault="004A2FF9" w:rsidP="004A2FF9">
            <w:pPr>
              <w:pStyle w:val="NoSpacing"/>
              <w:rPr>
                <w:sz w:val="22"/>
              </w:rPr>
            </w:pPr>
            <w:r>
              <w:rPr>
                <w:sz w:val="22"/>
              </w:rPr>
              <w:t>7</w:t>
            </w:r>
          </w:p>
        </w:tc>
        <w:tc>
          <w:tcPr>
            <w:tcW w:w="0" w:type="auto"/>
            <w:shd w:val="clear" w:color="auto" w:fill="auto"/>
            <w:noWrap/>
            <w:vAlign w:val="center"/>
            <w:hideMark/>
          </w:tcPr>
          <w:p w14:paraId="531454B7" w14:textId="77777777" w:rsidR="004A2FF9" w:rsidRPr="00332950" w:rsidRDefault="004A2FF9" w:rsidP="004A2FF9">
            <w:pPr>
              <w:pStyle w:val="NoSpacing"/>
              <w:rPr>
                <w:sz w:val="22"/>
              </w:rPr>
            </w:pPr>
            <w:r w:rsidRPr="00332950">
              <w:rPr>
                <w:sz w:val="22"/>
              </w:rPr>
              <w:t>ND</w:t>
            </w:r>
          </w:p>
        </w:tc>
        <w:tc>
          <w:tcPr>
            <w:tcW w:w="3090" w:type="dxa"/>
            <w:shd w:val="clear" w:color="auto" w:fill="auto"/>
            <w:noWrap/>
            <w:vAlign w:val="center"/>
            <w:hideMark/>
          </w:tcPr>
          <w:p w14:paraId="4E02D9E7" w14:textId="77777777" w:rsidR="004A2FF9" w:rsidRPr="00332950" w:rsidRDefault="004A2FF9" w:rsidP="004A2FF9">
            <w:pPr>
              <w:pStyle w:val="NoSpacing"/>
              <w:rPr>
                <w:sz w:val="22"/>
              </w:rPr>
            </w:pPr>
            <w:r w:rsidRPr="00332950">
              <w:rPr>
                <w:sz w:val="22"/>
              </w:rPr>
              <w:t>Đất nghĩa trang</w:t>
            </w:r>
          </w:p>
        </w:tc>
        <w:tc>
          <w:tcPr>
            <w:tcW w:w="0" w:type="auto"/>
            <w:shd w:val="clear" w:color="auto" w:fill="auto"/>
            <w:noWrap/>
            <w:vAlign w:val="center"/>
            <w:hideMark/>
          </w:tcPr>
          <w:p w14:paraId="5E6E628F" w14:textId="77777777" w:rsidR="004A2FF9" w:rsidRPr="00332950" w:rsidRDefault="004A2FF9" w:rsidP="004A2FF9">
            <w:pPr>
              <w:pStyle w:val="NoSpacing"/>
              <w:rPr>
                <w:sz w:val="22"/>
              </w:rPr>
            </w:pPr>
            <w:r w:rsidRPr="00332950">
              <w:rPr>
                <w:sz w:val="22"/>
              </w:rPr>
              <w:t>3582.62</w:t>
            </w:r>
          </w:p>
        </w:tc>
        <w:tc>
          <w:tcPr>
            <w:tcW w:w="0" w:type="auto"/>
            <w:shd w:val="clear" w:color="auto" w:fill="auto"/>
            <w:noWrap/>
            <w:vAlign w:val="center"/>
            <w:hideMark/>
          </w:tcPr>
          <w:p w14:paraId="4BC7FA84" w14:textId="77777777" w:rsidR="004A2FF9" w:rsidRPr="00332950" w:rsidRDefault="004A2FF9" w:rsidP="004A2FF9">
            <w:pPr>
              <w:pStyle w:val="NoSpacing"/>
              <w:rPr>
                <w:sz w:val="22"/>
              </w:rPr>
            </w:pPr>
            <w:r w:rsidRPr="00332950">
              <w:rPr>
                <w:sz w:val="22"/>
              </w:rPr>
              <w:t> </w:t>
            </w:r>
          </w:p>
        </w:tc>
        <w:tc>
          <w:tcPr>
            <w:tcW w:w="1011" w:type="dxa"/>
            <w:shd w:val="clear" w:color="auto" w:fill="auto"/>
            <w:noWrap/>
            <w:vAlign w:val="bottom"/>
            <w:hideMark/>
          </w:tcPr>
          <w:p w14:paraId="51E26960" w14:textId="77777777" w:rsidR="004A2FF9" w:rsidRPr="00332950" w:rsidRDefault="004A2FF9" w:rsidP="004A2FF9">
            <w:pPr>
              <w:pStyle w:val="NoSpacing"/>
              <w:rPr>
                <w:sz w:val="22"/>
              </w:rPr>
            </w:pPr>
            <w:r w:rsidRPr="00332950">
              <w:rPr>
                <w:sz w:val="22"/>
              </w:rPr>
              <w:t> </w:t>
            </w:r>
          </w:p>
        </w:tc>
        <w:tc>
          <w:tcPr>
            <w:tcW w:w="1426" w:type="dxa"/>
            <w:shd w:val="clear" w:color="auto" w:fill="auto"/>
            <w:noWrap/>
            <w:vAlign w:val="bottom"/>
            <w:hideMark/>
          </w:tcPr>
          <w:p w14:paraId="75F17664" w14:textId="77777777" w:rsidR="004A2FF9" w:rsidRPr="00332950" w:rsidRDefault="004A2FF9" w:rsidP="004A2FF9">
            <w:pPr>
              <w:pStyle w:val="NoSpacing"/>
              <w:rPr>
                <w:sz w:val="22"/>
              </w:rPr>
            </w:pPr>
            <w:r w:rsidRPr="00332950">
              <w:rPr>
                <w:sz w:val="22"/>
              </w:rPr>
              <w:t> </w:t>
            </w:r>
          </w:p>
        </w:tc>
        <w:tc>
          <w:tcPr>
            <w:tcW w:w="0" w:type="auto"/>
            <w:shd w:val="clear" w:color="auto" w:fill="auto"/>
            <w:noWrap/>
            <w:vAlign w:val="bottom"/>
            <w:hideMark/>
          </w:tcPr>
          <w:p w14:paraId="4B57D775" w14:textId="77777777" w:rsidR="004A2FF9" w:rsidRPr="00332950" w:rsidRDefault="004A2FF9" w:rsidP="004A2FF9">
            <w:pPr>
              <w:pStyle w:val="NoSpacing"/>
              <w:rPr>
                <w:sz w:val="22"/>
              </w:rPr>
            </w:pPr>
            <w:r w:rsidRPr="00332950">
              <w:rPr>
                <w:sz w:val="22"/>
              </w:rPr>
              <w:t> </w:t>
            </w:r>
          </w:p>
        </w:tc>
      </w:tr>
      <w:tr w:rsidR="004A2FF9" w:rsidRPr="00332950" w14:paraId="2CE47CFD" w14:textId="77777777" w:rsidTr="004A2FF9">
        <w:trPr>
          <w:trHeight w:val="300"/>
        </w:trPr>
        <w:tc>
          <w:tcPr>
            <w:tcW w:w="0" w:type="auto"/>
            <w:shd w:val="clear" w:color="auto" w:fill="auto"/>
            <w:noWrap/>
            <w:vAlign w:val="center"/>
            <w:hideMark/>
          </w:tcPr>
          <w:p w14:paraId="7C376D02" w14:textId="7B5DC4F3" w:rsidR="004A2FF9" w:rsidRPr="00332950" w:rsidRDefault="004A2FF9" w:rsidP="004A2FF9">
            <w:pPr>
              <w:pStyle w:val="NoSpacing"/>
              <w:rPr>
                <w:sz w:val="22"/>
              </w:rPr>
            </w:pPr>
            <w:r>
              <w:rPr>
                <w:sz w:val="22"/>
              </w:rPr>
              <w:t>8</w:t>
            </w:r>
          </w:p>
        </w:tc>
        <w:tc>
          <w:tcPr>
            <w:tcW w:w="0" w:type="auto"/>
            <w:shd w:val="clear" w:color="auto" w:fill="auto"/>
            <w:noWrap/>
            <w:vAlign w:val="center"/>
            <w:hideMark/>
          </w:tcPr>
          <w:p w14:paraId="755DE0E8" w14:textId="77777777" w:rsidR="004A2FF9" w:rsidRPr="00332950" w:rsidRDefault="004A2FF9" w:rsidP="004A2FF9">
            <w:pPr>
              <w:pStyle w:val="NoSpacing"/>
              <w:rPr>
                <w:sz w:val="22"/>
              </w:rPr>
            </w:pPr>
            <w:r w:rsidRPr="00332950">
              <w:rPr>
                <w:sz w:val="22"/>
              </w:rPr>
              <w:t> </w:t>
            </w:r>
          </w:p>
        </w:tc>
        <w:tc>
          <w:tcPr>
            <w:tcW w:w="3090" w:type="dxa"/>
            <w:shd w:val="clear" w:color="auto" w:fill="auto"/>
            <w:noWrap/>
            <w:vAlign w:val="center"/>
            <w:hideMark/>
          </w:tcPr>
          <w:p w14:paraId="2D8A15CD" w14:textId="2A07D905" w:rsidR="004A2FF9" w:rsidRPr="00332950" w:rsidRDefault="004A2FF9" w:rsidP="004A2FF9">
            <w:pPr>
              <w:pStyle w:val="NoSpacing"/>
              <w:rPr>
                <w:sz w:val="22"/>
              </w:rPr>
            </w:pPr>
            <w:r w:rsidRPr="00332950">
              <w:rPr>
                <w:sz w:val="22"/>
              </w:rPr>
              <w:t xml:space="preserve">Nước </w:t>
            </w:r>
            <w:r>
              <w:rPr>
                <w:sz w:val="22"/>
              </w:rPr>
              <w:t>rò rỉ dự phòng</w:t>
            </w:r>
          </w:p>
        </w:tc>
        <w:tc>
          <w:tcPr>
            <w:tcW w:w="0" w:type="auto"/>
            <w:shd w:val="clear" w:color="auto" w:fill="auto"/>
            <w:noWrap/>
            <w:vAlign w:val="center"/>
            <w:hideMark/>
          </w:tcPr>
          <w:p w14:paraId="25731425" w14:textId="77777777" w:rsidR="004A2FF9" w:rsidRPr="00332950" w:rsidRDefault="004A2FF9" w:rsidP="004A2FF9">
            <w:pPr>
              <w:pStyle w:val="NoSpacing"/>
              <w:rPr>
                <w:i/>
                <w:iCs/>
                <w:sz w:val="22"/>
              </w:rPr>
            </w:pPr>
            <w:r w:rsidRPr="00332950">
              <w:rPr>
                <w:i/>
                <w:iCs/>
                <w:sz w:val="22"/>
              </w:rPr>
              <w:t> </w:t>
            </w:r>
          </w:p>
        </w:tc>
        <w:tc>
          <w:tcPr>
            <w:tcW w:w="0" w:type="auto"/>
            <w:shd w:val="clear" w:color="auto" w:fill="auto"/>
            <w:noWrap/>
            <w:vAlign w:val="center"/>
            <w:hideMark/>
          </w:tcPr>
          <w:p w14:paraId="4AD88B89" w14:textId="77777777" w:rsidR="004A2FF9" w:rsidRPr="00332950" w:rsidRDefault="004A2FF9" w:rsidP="004A2FF9">
            <w:pPr>
              <w:pStyle w:val="NoSpacing"/>
              <w:rPr>
                <w:sz w:val="22"/>
              </w:rPr>
            </w:pPr>
            <w:r w:rsidRPr="00332950">
              <w:rPr>
                <w:sz w:val="22"/>
              </w:rPr>
              <w:t> </w:t>
            </w:r>
          </w:p>
        </w:tc>
        <w:tc>
          <w:tcPr>
            <w:tcW w:w="1011" w:type="dxa"/>
            <w:shd w:val="clear" w:color="auto" w:fill="auto"/>
            <w:noWrap/>
            <w:vAlign w:val="bottom"/>
            <w:hideMark/>
          </w:tcPr>
          <w:p w14:paraId="706DD42B" w14:textId="77777777" w:rsidR="004A2FF9" w:rsidRPr="00332950" w:rsidRDefault="004A2FF9" w:rsidP="004A2FF9">
            <w:pPr>
              <w:pStyle w:val="NoSpacing"/>
              <w:rPr>
                <w:sz w:val="22"/>
              </w:rPr>
            </w:pPr>
            <w:r w:rsidRPr="00332950">
              <w:rPr>
                <w:sz w:val="22"/>
              </w:rPr>
              <w:t> </w:t>
            </w:r>
          </w:p>
        </w:tc>
        <w:tc>
          <w:tcPr>
            <w:tcW w:w="1426" w:type="dxa"/>
            <w:shd w:val="clear" w:color="auto" w:fill="auto"/>
            <w:noWrap/>
            <w:vAlign w:val="bottom"/>
            <w:hideMark/>
          </w:tcPr>
          <w:p w14:paraId="407167D0" w14:textId="77777777" w:rsidR="004A2FF9" w:rsidRPr="00332950" w:rsidRDefault="004A2FF9" w:rsidP="004A2FF9">
            <w:pPr>
              <w:pStyle w:val="NoSpacing"/>
              <w:rPr>
                <w:sz w:val="22"/>
              </w:rPr>
            </w:pPr>
            <w:r w:rsidRPr="00332950">
              <w:rPr>
                <w:sz w:val="22"/>
              </w:rPr>
              <w:t> </w:t>
            </w:r>
          </w:p>
        </w:tc>
        <w:tc>
          <w:tcPr>
            <w:tcW w:w="0" w:type="auto"/>
            <w:shd w:val="clear" w:color="auto" w:fill="auto"/>
            <w:noWrap/>
            <w:vAlign w:val="bottom"/>
            <w:hideMark/>
          </w:tcPr>
          <w:p w14:paraId="59A86982" w14:textId="2F3C00B7" w:rsidR="004A2FF9" w:rsidRPr="00332950" w:rsidRDefault="004A2FF9" w:rsidP="004A2FF9">
            <w:pPr>
              <w:pStyle w:val="NoSpacing"/>
              <w:jc w:val="right"/>
              <w:rPr>
                <w:sz w:val="22"/>
              </w:rPr>
            </w:pPr>
            <w:r w:rsidRPr="00332950">
              <w:rPr>
                <w:sz w:val="22"/>
              </w:rPr>
              <w:t xml:space="preserve">          </w:t>
            </w:r>
            <w:r>
              <w:rPr>
                <w:sz w:val="22"/>
              </w:rPr>
              <w:t>9.74</w:t>
            </w:r>
            <w:r w:rsidRPr="00332950">
              <w:rPr>
                <w:sz w:val="22"/>
              </w:rPr>
              <w:t xml:space="preserve">   </w:t>
            </w:r>
          </w:p>
        </w:tc>
      </w:tr>
      <w:tr w:rsidR="004A2FF9" w:rsidRPr="00332950" w14:paraId="1585706D" w14:textId="77777777" w:rsidTr="004A2FF9">
        <w:trPr>
          <w:trHeight w:val="300"/>
        </w:trPr>
        <w:tc>
          <w:tcPr>
            <w:tcW w:w="0" w:type="auto"/>
            <w:shd w:val="clear" w:color="auto" w:fill="auto"/>
            <w:noWrap/>
            <w:vAlign w:val="center"/>
            <w:hideMark/>
          </w:tcPr>
          <w:p w14:paraId="549BCACE" w14:textId="20B7CDBF" w:rsidR="004A2FF9" w:rsidRPr="00332950" w:rsidRDefault="004A2FF9" w:rsidP="004A2FF9">
            <w:pPr>
              <w:pStyle w:val="NoSpacing"/>
              <w:rPr>
                <w:sz w:val="22"/>
              </w:rPr>
            </w:pPr>
            <w:r>
              <w:rPr>
                <w:sz w:val="22"/>
              </w:rPr>
              <w:t>9</w:t>
            </w:r>
          </w:p>
        </w:tc>
        <w:tc>
          <w:tcPr>
            <w:tcW w:w="0" w:type="auto"/>
            <w:shd w:val="clear" w:color="auto" w:fill="auto"/>
            <w:noWrap/>
            <w:vAlign w:val="center"/>
            <w:hideMark/>
          </w:tcPr>
          <w:p w14:paraId="77C012F4" w14:textId="77777777" w:rsidR="004A2FF9" w:rsidRPr="00332950" w:rsidRDefault="004A2FF9" w:rsidP="004A2FF9">
            <w:pPr>
              <w:pStyle w:val="NoSpacing"/>
              <w:rPr>
                <w:sz w:val="22"/>
              </w:rPr>
            </w:pPr>
            <w:r w:rsidRPr="00332950">
              <w:rPr>
                <w:sz w:val="22"/>
              </w:rPr>
              <w:t> </w:t>
            </w:r>
          </w:p>
        </w:tc>
        <w:tc>
          <w:tcPr>
            <w:tcW w:w="3090" w:type="dxa"/>
            <w:shd w:val="clear" w:color="auto" w:fill="auto"/>
            <w:noWrap/>
            <w:vAlign w:val="center"/>
            <w:hideMark/>
          </w:tcPr>
          <w:p w14:paraId="1EA41DD8" w14:textId="77777777" w:rsidR="004A2FF9" w:rsidRPr="00332950" w:rsidRDefault="004A2FF9" w:rsidP="004A2FF9">
            <w:pPr>
              <w:pStyle w:val="NoSpacing"/>
              <w:rPr>
                <w:sz w:val="22"/>
              </w:rPr>
            </w:pPr>
            <w:r w:rsidRPr="00332950">
              <w:rPr>
                <w:sz w:val="22"/>
              </w:rPr>
              <w:t>Nước cho nhà máy XLNT</w:t>
            </w:r>
          </w:p>
        </w:tc>
        <w:tc>
          <w:tcPr>
            <w:tcW w:w="0" w:type="auto"/>
            <w:shd w:val="clear" w:color="auto" w:fill="auto"/>
            <w:noWrap/>
            <w:vAlign w:val="center"/>
            <w:hideMark/>
          </w:tcPr>
          <w:p w14:paraId="19199D0C" w14:textId="77777777" w:rsidR="004A2FF9" w:rsidRPr="00332950" w:rsidRDefault="004A2FF9" w:rsidP="004A2FF9">
            <w:pPr>
              <w:pStyle w:val="NoSpacing"/>
              <w:rPr>
                <w:i/>
                <w:iCs/>
                <w:sz w:val="22"/>
              </w:rPr>
            </w:pPr>
            <w:r w:rsidRPr="00332950">
              <w:rPr>
                <w:i/>
                <w:iCs/>
                <w:sz w:val="22"/>
              </w:rPr>
              <w:t> </w:t>
            </w:r>
          </w:p>
        </w:tc>
        <w:tc>
          <w:tcPr>
            <w:tcW w:w="0" w:type="auto"/>
            <w:shd w:val="clear" w:color="auto" w:fill="auto"/>
            <w:noWrap/>
            <w:vAlign w:val="center"/>
            <w:hideMark/>
          </w:tcPr>
          <w:p w14:paraId="06AA83F8" w14:textId="77777777" w:rsidR="004A2FF9" w:rsidRPr="00332950" w:rsidRDefault="004A2FF9" w:rsidP="004A2FF9">
            <w:pPr>
              <w:pStyle w:val="NoSpacing"/>
              <w:rPr>
                <w:sz w:val="22"/>
              </w:rPr>
            </w:pPr>
            <w:r w:rsidRPr="00332950">
              <w:rPr>
                <w:sz w:val="22"/>
              </w:rPr>
              <w:t> </w:t>
            </w:r>
          </w:p>
        </w:tc>
        <w:tc>
          <w:tcPr>
            <w:tcW w:w="1011" w:type="dxa"/>
            <w:shd w:val="clear" w:color="auto" w:fill="auto"/>
            <w:noWrap/>
            <w:vAlign w:val="bottom"/>
            <w:hideMark/>
          </w:tcPr>
          <w:p w14:paraId="569573D2" w14:textId="77777777" w:rsidR="004A2FF9" w:rsidRPr="00332950" w:rsidRDefault="004A2FF9" w:rsidP="004A2FF9">
            <w:pPr>
              <w:pStyle w:val="NoSpacing"/>
              <w:rPr>
                <w:sz w:val="22"/>
              </w:rPr>
            </w:pPr>
            <w:r w:rsidRPr="00332950">
              <w:rPr>
                <w:sz w:val="22"/>
              </w:rPr>
              <w:t> </w:t>
            </w:r>
          </w:p>
        </w:tc>
        <w:tc>
          <w:tcPr>
            <w:tcW w:w="1426" w:type="dxa"/>
            <w:shd w:val="clear" w:color="auto" w:fill="auto"/>
            <w:noWrap/>
            <w:vAlign w:val="bottom"/>
            <w:hideMark/>
          </w:tcPr>
          <w:p w14:paraId="3E891801" w14:textId="77777777" w:rsidR="004A2FF9" w:rsidRPr="00332950" w:rsidRDefault="004A2FF9" w:rsidP="004A2FF9">
            <w:pPr>
              <w:pStyle w:val="NoSpacing"/>
              <w:rPr>
                <w:sz w:val="22"/>
              </w:rPr>
            </w:pPr>
            <w:r w:rsidRPr="00332950">
              <w:rPr>
                <w:sz w:val="22"/>
              </w:rPr>
              <w:t> </w:t>
            </w:r>
          </w:p>
        </w:tc>
        <w:tc>
          <w:tcPr>
            <w:tcW w:w="0" w:type="auto"/>
            <w:shd w:val="clear" w:color="auto" w:fill="auto"/>
            <w:noWrap/>
            <w:vAlign w:val="bottom"/>
            <w:hideMark/>
          </w:tcPr>
          <w:p w14:paraId="2C6ABA9A" w14:textId="62864A79" w:rsidR="004A2FF9" w:rsidRPr="00332950" w:rsidRDefault="004A2FF9" w:rsidP="004A2FF9">
            <w:pPr>
              <w:pStyle w:val="NoSpacing"/>
              <w:jc w:val="right"/>
              <w:rPr>
                <w:sz w:val="22"/>
              </w:rPr>
            </w:pPr>
            <w:r>
              <w:rPr>
                <w:sz w:val="22"/>
              </w:rPr>
              <w:t>8.96</w:t>
            </w:r>
            <w:r w:rsidRPr="00332950">
              <w:rPr>
                <w:sz w:val="22"/>
              </w:rPr>
              <w:t xml:space="preserve">   </w:t>
            </w:r>
          </w:p>
        </w:tc>
      </w:tr>
      <w:tr w:rsidR="004A2FF9" w:rsidRPr="00332950" w14:paraId="528D545C" w14:textId="77777777" w:rsidTr="004A2FF9">
        <w:trPr>
          <w:trHeight w:val="300"/>
        </w:trPr>
        <w:tc>
          <w:tcPr>
            <w:tcW w:w="0" w:type="auto"/>
            <w:shd w:val="clear" w:color="auto" w:fill="auto"/>
            <w:noWrap/>
            <w:vAlign w:val="center"/>
            <w:hideMark/>
          </w:tcPr>
          <w:p w14:paraId="3B36CE34" w14:textId="77777777" w:rsidR="004A2FF9" w:rsidRPr="00332950" w:rsidRDefault="004A2FF9" w:rsidP="004A2FF9">
            <w:pPr>
              <w:pStyle w:val="NoSpacing"/>
              <w:rPr>
                <w:sz w:val="22"/>
              </w:rPr>
            </w:pPr>
            <w:r w:rsidRPr="00332950">
              <w:rPr>
                <w:sz w:val="22"/>
              </w:rPr>
              <w:t> </w:t>
            </w:r>
          </w:p>
        </w:tc>
        <w:tc>
          <w:tcPr>
            <w:tcW w:w="0" w:type="auto"/>
            <w:shd w:val="clear" w:color="auto" w:fill="auto"/>
            <w:noWrap/>
            <w:vAlign w:val="center"/>
            <w:hideMark/>
          </w:tcPr>
          <w:p w14:paraId="40917B1B" w14:textId="77777777" w:rsidR="004A2FF9" w:rsidRPr="00332950" w:rsidRDefault="004A2FF9" w:rsidP="004A2FF9">
            <w:pPr>
              <w:pStyle w:val="NoSpacing"/>
              <w:rPr>
                <w:sz w:val="22"/>
              </w:rPr>
            </w:pPr>
            <w:r w:rsidRPr="00332950">
              <w:rPr>
                <w:sz w:val="22"/>
              </w:rPr>
              <w:t> </w:t>
            </w:r>
          </w:p>
        </w:tc>
        <w:tc>
          <w:tcPr>
            <w:tcW w:w="3090" w:type="dxa"/>
            <w:shd w:val="clear" w:color="auto" w:fill="auto"/>
            <w:noWrap/>
            <w:vAlign w:val="center"/>
            <w:hideMark/>
          </w:tcPr>
          <w:p w14:paraId="282C88F6" w14:textId="77777777" w:rsidR="004A2FF9" w:rsidRPr="00332950" w:rsidRDefault="004A2FF9" w:rsidP="004A2FF9">
            <w:pPr>
              <w:pStyle w:val="NoSpacing"/>
              <w:rPr>
                <w:sz w:val="22"/>
              </w:rPr>
            </w:pPr>
            <w:r w:rsidRPr="00332950">
              <w:rPr>
                <w:sz w:val="22"/>
              </w:rPr>
              <w:t>Tổng cộng</w:t>
            </w:r>
          </w:p>
        </w:tc>
        <w:tc>
          <w:tcPr>
            <w:tcW w:w="0" w:type="auto"/>
            <w:shd w:val="clear" w:color="auto" w:fill="auto"/>
            <w:noWrap/>
            <w:vAlign w:val="center"/>
            <w:hideMark/>
          </w:tcPr>
          <w:p w14:paraId="4F8F0A27" w14:textId="77777777" w:rsidR="004A2FF9" w:rsidRPr="00332950" w:rsidRDefault="004A2FF9" w:rsidP="004A2FF9">
            <w:pPr>
              <w:pStyle w:val="NoSpacing"/>
              <w:rPr>
                <w:sz w:val="22"/>
              </w:rPr>
            </w:pPr>
            <w:r w:rsidRPr="00332950">
              <w:rPr>
                <w:sz w:val="22"/>
              </w:rPr>
              <w:t>138506.88</w:t>
            </w:r>
          </w:p>
        </w:tc>
        <w:tc>
          <w:tcPr>
            <w:tcW w:w="0" w:type="auto"/>
            <w:shd w:val="clear" w:color="auto" w:fill="auto"/>
            <w:noWrap/>
            <w:vAlign w:val="center"/>
            <w:hideMark/>
          </w:tcPr>
          <w:p w14:paraId="3D854A44" w14:textId="583833DA" w:rsidR="004A2FF9" w:rsidRPr="00332950" w:rsidRDefault="004A2FF9" w:rsidP="004A2FF9">
            <w:pPr>
              <w:pStyle w:val="NoSpacing"/>
              <w:rPr>
                <w:sz w:val="22"/>
              </w:rPr>
            </w:pPr>
            <w:r>
              <w:rPr>
                <w:sz w:val="22"/>
              </w:rPr>
              <w:t>1,624</w:t>
            </w:r>
          </w:p>
        </w:tc>
        <w:tc>
          <w:tcPr>
            <w:tcW w:w="1011" w:type="dxa"/>
            <w:shd w:val="clear" w:color="auto" w:fill="auto"/>
            <w:noWrap/>
            <w:vAlign w:val="bottom"/>
            <w:hideMark/>
          </w:tcPr>
          <w:p w14:paraId="3D7EF336" w14:textId="77777777" w:rsidR="004A2FF9" w:rsidRPr="00332950" w:rsidRDefault="004A2FF9" w:rsidP="004A2FF9">
            <w:pPr>
              <w:pStyle w:val="NoSpacing"/>
              <w:rPr>
                <w:sz w:val="22"/>
              </w:rPr>
            </w:pPr>
            <w:r w:rsidRPr="00332950">
              <w:rPr>
                <w:sz w:val="22"/>
              </w:rPr>
              <w:t> </w:t>
            </w:r>
          </w:p>
        </w:tc>
        <w:tc>
          <w:tcPr>
            <w:tcW w:w="1426" w:type="dxa"/>
            <w:shd w:val="clear" w:color="auto" w:fill="auto"/>
            <w:noWrap/>
            <w:vAlign w:val="bottom"/>
            <w:hideMark/>
          </w:tcPr>
          <w:p w14:paraId="4A4536A8" w14:textId="77777777" w:rsidR="004A2FF9" w:rsidRPr="00332950" w:rsidRDefault="004A2FF9" w:rsidP="004A2FF9">
            <w:pPr>
              <w:pStyle w:val="NoSpacing"/>
              <w:rPr>
                <w:sz w:val="22"/>
              </w:rPr>
            </w:pPr>
            <w:r w:rsidRPr="00332950">
              <w:rPr>
                <w:sz w:val="22"/>
              </w:rPr>
              <w:t> </w:t>
            </w:r>
          </w:p>
        </w:tc>
        <w:tc>
          <w:tcPr>
            <w:tcW w:w="0" w:type="auto"/>
            <w:shd w:val="clear" w:color="auto" w:fill="auto"/>
            <w:noWrap/>
            <w:vAlign w:val="bottom"/>
            <w:hideMark/>
          </w:tcPr>
          <w:p w14:paraId="5C4EB547" w14:textId="07CFB41B" w:rsidR="004A2FF9" w:rsidRPr="00332950" w:rsidRDefault="004A2FF9" w:rsidP="004A2FF9">
            <w:pPr>
              <w:pStyle w:val="NoSpacing"/>
              <w:jc w:val="right"/>
              <w:rPr>
                <w:sz w:val="22"/>
              </w:rPr>
            </w:pPr>
            <w:r>
              <w:rPr>
                <w:sz w:val="22"/>
              </w:rPr>
              <w:t>272.05</w:t>
            </w:r>
            <w:r w:rsidRPr="00332950">
              <w:rPr>
                <w:sz w:val="22"/>
              </w:rPr>
              <w:t xml:space="preserve">   </w:t>
            </w:r>
          </w:p>
        </w:tc>
      </w:tr>
      <w:tr w:rsidR="004A2FF9" w:rsidRPr="00332950" w14:paraId="314B97F7" w14:textId="77777777" w:rsidTr="004A2FF9">
        <w:trPr>
          <w:trHeight w:val="300"/>
        </w:trPr>
        <w:tc>
          <w:tcPr>
            <w:tcW w:w="4879" w:type="dxa"/>
            <w:gridSpan w:val="3"/>
            <w:shd w:val="clear" w:color="auto" w:fill="auto"/>
            <w:vAlign w:val="center"/>
            <w:hideMark/>
          </w:tcPr>
          <w:p w14:paraId="12EA3906" w14:textId="77777777" w:rsidR="004A2FF9" w:rsidRPr="00332950" w:rsidRDefault="004A2FF9" w:rsidP="004A2FF9">
            <w:pPr>
              <w:pStyle w:val="NoSpacing"/>
              <w:rPr>
                <w:sz w:val="22"/>
              </w:rPr>
            </w:pPr>
            <w:r w:rsidRPr="00332950">
              <w:rPr>
                <w:sz w:val="22"/>
              </w:rPr>
              <w:t>Tổng (Q)</w:t>
            </w:r>
          </w:p>
        </w:tc>
        <w:tc>
          <w:tcPr>
            <w:tcW w:w="0" w:type="auto"/>
            <w:gridSpan w:val="4"/>
            <w:shd w:val="clear" w:color="auto" w:fill="auto"/>
            <w:noWrap/>
            <w:vAlign w:val="bottom"/>
            <w:hideMark/>
          </w:tcPr>
          <w:p w14:paraId="3E9A485D" w14:textId="77777777" w:rsidR="004A2FF9" w:rsidRPr="00332950" w:rsidRDefault="004A2FF9" w:rsidP="004A2FF9">
            <w:pPr>
              <w:pStyle w:val="NoSpacing"/>
              <w:rPr>
                <w:sz w:val="22"/>
              </w:rPr>
            </w:pPr>
            <w:r w:rsidRPr="00332950">
              <w:rPr>
                <w:sz w:val="22"/>
              </w:rPr>
              <w:t> </w:t>
            </w:r>
          </w:p>
        </w:tc>
        <w:tc>
          <w:tcPr>
            <w:tcW w:w="0" w:type="auto"/>
            <w:shd w:val="clear" w:color="auto" w:fill="auto"/>
            <w:noWrap/>
            <w:vAlign w:val="bottom"/>
            <w:hideMark/>
          </w:tcPr>
          <w:p w14:paraId="3FD6DF91" w14:textId="5339D57F" w:rsidR="004A2FF9" w:rsidRPr="00332950" w:rsidRDefault="004A2FF9" w:rsidP="004A2FF9">
            <w:pPr>
              <w:pStyle w:val="NoSpacing"/>
              <w:jc w:val="right"/>
              <w:rPr>
                <w:sz w:val="22"/>
              </w:rPr>
            </w:pPr>
            <w:r>
              <w:rPr>
                <w:sz w:val="22"/>
              </w:rPr>
              <w:t>272.05</w:t>
            </w:r>
            <w:r w:rsidRPr="00332950">
              <w:rPr>
                <w:sz w:val="22"/>
              </w:rPr>
              <w:t xml:space="preserve">   </w:t>
            </w:r>
          </w:p>
        </w:tc>
      </w:tr>
      <w:tr w:rsidR="004A2FF9" w:rsidRPr="00332950" w14:paraId="034629AE" w14:textId="77777777" w:rsidTr="004A2FF9">
        <w:trPr>
          <w:trHeight w:val="300"/>
        </w:trPr>
        <w:tc>
          <w:tcPr>
            <w:tcW w:w="4879" w:type="dxa"/>
            <w:gridSpan w:val="3"/>
            <w:shd w:val="clear" w:color="auto" w:fill="auto"/>
            <w:vAlign w:val="center"/>
            <w:hideMark/>
          </w:tcPr>
          <w:p w14:paraId="3C11B3D9" w14:textId="77777777" w:rsidR="004A2FF9" w:rsidRPr="00332950" w:rsidRDefault="004A2FF9" w:rsidP="004A2FF9">
            <w:pPr>
              <w:pStyle w:val="NoSpacing"/>
              <w:rPr>
                <w:sz w:val="22"/>
              </w:rPr>
            </w:pPr>
            <w:r w:rsidRPr="00332950">
              <w:rPr>
                <w:sz w:val="22"/>
              </w:rPr>
              <w:t>Nước dự phòng</w:t>
            </w:r>
          </w:p>
        </w:tc>
        <w:tc>
          <w:tcPr>
            <w:tcW w:w="0" w:type="auto"/>
            <w:gridSpan w:val="4"/>
            <w:shd w:val="clear" w:color="auto" w:fill="auto"/>
            <w:noWrap/>
            <w:vAlign w:val="center"/>
            <w:hideMark/>
          </w:tcPr>
          <w:p w14:paraId="0E2D72DD" w14:textId="77777777" w:rsidR="004A2FF9" w:rsidRPr="00332950" w:rsidRDefault="004A2FF9" w:rsidP="004A2FF9">
            <w:pPr>
              <w:pStyle w:val="NoSpacing"/>
              <w:rPr>
                <w:sz w:val="22"/>
              </w:rPr>
            </w:pPr>
            <w:r w:rsidRPr="00332950">
              <w:rPr>
                <w:sz w:val="22"/>
              </w:rPr>
              <w:t>Qdp= 10% Q</w:t>
            </w:r>
          </w:p>
        </w:tc>
        <w:tc>
          <w:tcPr>
            <w:tcW w:w="0" w:type="auto"/>
            <w:shd w:val="clear" w:color="auto" w:fill="auto"/>
            <w:noWrap/>
            <w:vAlign w:val="center"/>
            <w:hideMark/>
          </w:tcPr>
          <w:p w14:paraId="009C3266" w14:textId="61CF0A8A" w:rsidR="004A2FF9" w:rsidRPr="00332950" w:rsidRDefault="004A2FF9" w:rsidP="004A2FF9">
            <w:pPr>
              <w:pStyle w:val="NoSpacing"/>
              <w:jc w:val="right"/>
              <w:rPr>
                <w:sz w:val="22"/>
              </w:rPr>
            </w:pPr>
            <w:r>
              <w:rPr>
                <w:sz w:val="22"/>
              </w:rPr>
              <w:t>27.21</w:t>
            </w:r>
            <w:r w:rsidRPr="00332950">
              <w:rPr>
                <w:sz w:val="22"/>
              </w:rPr>
              <w:t xml:space="preserve">   </w:t>
            </w:r>
          </w:p>
        </w:tc>
      </w:tr>
      <w:tr w:rsidR="004A2FF9" w:rsidRPr="00332950" w14:paraId="0D454716" w14:textId="77777777" w:rsidTr="004A2FF9">
        <w:trPr>
          <w:trHeight w:val="300"/>
        </w:trPr>
        <w:tc>
          <w:tcPr>
            <w:tcW w:w="4879" w:type="dxa"/>
            <w:gridSpan w:val="3"/>
            <w:shd w:val="clear" w:color="auto" w:fill="auto"/>
            <w:vAlign w:val="center"/>
            <w:hideMark/>
          </w:tcPr>
          <w:p w14:paraId="35B9BBA6" w14:textId="77777777" w:rsidR="004A2FF9" w:rsidRPr="00332950" w:rsidRDefault="004A2FF9" w:rsidP="004A2FF9">
            <w:pPr>
              <w:pStyle w:val="NoSpacing"/>
              <w:rPr>
                <w:sz w:val="22"/>
              </w:rPr>
            </w:pPr>
            <w:r w:rsidRPr="00332950">
              <w:rPr>
                <w:sz w:val="22"/>
              </w:rPr>
              <w:t xml:space="preserve">Tổng lưu lượng nước </w:t>
            </w:r>
          </w:p>
        </w:tc>
        <w:tc>
          <w:tcPr>
            <w:tcW w:w="0" w:type="auto"/>
            <w:gridSpan w:val="4"/>
            <w:shd w:val="clear" w:color="auto" w:fill="auto"/>
            <w:noWrap/>
            <w:vAlign w:val="center"/>
            <w:hideMark/>
          </w:tcPr>
          <w:p w14:paraId="3160A090" w14:textId="77777777" w:rsidR="004A2FF9" w:rsidRPr="00332950" w:rsidRDefault="004A2FF9" w:rsidP="004A2FF9">
            <w:pPr>
              <w:pStyle w:val="NoSpacing"/>
              <w:rPr>
                <w:sz w:val="22"/>
              </w:rPr>
            </w:pPr>
            <w:r w:rsidRPr="00332950">
              <w:rPr>
                <w:sz w:val="22"/>
              </w:rPr>
              <w:t>Qngày.tb(m3/ngày)=ΣQ+ Qdp</w:t>
            </w:r>
          </w:p>
        </w:tc>
        <w:tc>
          <w:tcPr>
            <w:tcW w:w="0" w:type="auto"/>
            <w:shd w:val="clear" w:color="auto" w:fill="auto"/>
            <w:noWrap/>
            <w:vAlign w:val="center"/>
            <w:hideMark/>
          </w:tcPr>
          <w:p w14:paraId="62FC89F4" w14:textId="15D0958C" w:rsidR="004A2FF9" w:rsidRPr="00332950" w:rsidRDefault="004A2FF9" w:rsidP="004A2FF9">
            <w:pPr>
              <w:pStyle w:val="NoSpacing"/>
              <w:jc w:val="right"/>
              <w:rPr>
                <w:sz w:val="22"/>
              </w:rPr>
            </w:pPr>
            <w:r>
              <w:rPr>
                <w:sz w:val="22"/>
              </w:rPr>
              <w:t>299.26</w:t>
            </w:r>
            <w:r w:rsidRPr="00332950">
              <w:rPr>
                <w:sz w:val="22"/>
              </w:rPr>
              <w:t xml:space="preserve">   </w:t>
            </w:r>
          </w:p>
        </w:tc>
      </w:tr>
      <w:tr w:rsidR="004A2FF9" w:rsidRPr="00332950" w14:paraId="28B3905A" w14:textId="77777777" w:rsidTr="004A2FF9">
        <w:trPr>
          <w:trHeight w:val="300"/>
        </w:trPr>
        <w:tc>
          <w:tcPr>
            <w:tcW w:w="4879" w:type="dxa"/>
            <w:gridSpan w:val="3"/>
            <w:shd w:val="clear" w:color="auto" w:fill="auto"/>
            <w:vAlign w:val="center"/>
            <w:hideMark/>
          </w:tcPr>
          <w:p w14:paraId="35C4CA9E" w14:textId="77777777" w:rsidR="004A2FF9" w:rsidRPr="00332950" w:rsidRDefault="004A2FF9" w:rsidP="004A2FF9">
            <w:pPr>
              <w:pStyle w:val="NoSpacing"/>
              <w:rPr>
                <w:sz w:val="22"/>
              </w:rPr>
            </w:pPr>
            <w:r w:rsidRPr="00332950">
              <w:rPr>
                <w:sz w:val="22"/>
              </w:rPr>
              <w:t>Tổng lưu lượng nước lớn nhất</w:t>
            </w:r>
          </w:p>
        </w:tc>
        <w:tc>
          <w:tcPr>
            <w:tcW w:w="0" w:type="auto"/>
            <w:gridSpan w:val="4"/>
            <w:shd w:val="clear" w:color="auto" w:fill="auto"/>
            <w:noWrap/>
            <w:vAlign w:val="center"/>
            <w:hideMark/>
          </w:tcPr>
          <w:p w14:paraId="599DEF01" w14:textId="77777777" w:rsidR="004A2FF9" w:rsidRPr="00332950" w:rsidRDefault="004A2FF9" w:rsidP="004A2FF9">
            <w:pPr>
              <w:pStyle w:val="NoSpacing"/>
              <w:rPr>
                <w:sz w:val="22"/>
              </w:rPr>
            </w:pPr>
            <w:r w:rsidRPr="00332950">
              <w:rPr>
                <w:sz w:val="22"/>
              </w:rPr>
              <w:t>Qng.max=Kngmax.Qtb  ; (Kngmax = 1,2)</w:t>
            </w:r>
          </w:p>
        </w:tc>
        <w:tc>
          <w:tcPr>
            <w:tcW w:w="0" w:type="auto"/>
            <w:shd w:val="clear" w:color="auto" w:fill="auto"/>
            <w:noWrap/>
            <w:vAlign w:val="center"/>
            <w:hideMark/>
          </w:tcPr>
          <w:p w14:paraId="1AE6F0E0" w14:textId="30E1798E" w:rsidR="004A2FF9" w:rsidRPr="00332950" w:rsidRDefault="004A2FF9" w:rsidP="004A2FF9">
            <w:pPr>
              <w:pStyle w:val="NoSpacing"/>
              <w:jc w:val="right"/>
              <w:rPr>
                <w:sz w:val="22"/>
              </w:rPr>
            </w:pPr>
            <w:r>
              <w:rPr>
                <w:sz w:val="22"/>
              </w:rPr>
              <w:t>359.11</w:t>
            </w:r>
            <w:r w:rsidRPr="00332950">
              <w:rPr>
                <w:sz w:val="22"/>
              </w:rPr>
              <w:t xml:space="preserve">   </w:t>
            </w:r>
          </w:p>
        </w:tc>
      </w:tr>
    </w:tbl>
    <w:bookmarkEnd w:id="433"/>
    <w:p w14:paraId="0BB59168" w14:textId="77777777" w:rsidR="00907FD2" w:rsidRPr="005C32EE" w:rsidRDefault="00907FD2" w:rsidP="001B498F">
      <w:pPr>
        <w:spacing w:line="276" w:lineRule="auto"/>
        <w:jc w:val="center"/>
        <w:rPr>
          <w:i/>
          <w:szCs w:val="28"/>
        </w:rPr>
      </w:pPr>
      <w:r>
        <w:rPr>
          <w:i/>
          <w:szCs w:val="28"/>
        </w:rPr>
        <w:t>Bảng 8. Bảng tính toán nhu cầu sử dụng nước</w:t>
      </w:r>
    </w:p>
    <w:p w14:paraId="4F980BE9" w14:textId="74C966A8" w:rsidR="00907FD2" w:rsidRPr="00572DAF" w:rsidRDefault="00907FD2" w:rsidP="001B498F">
      <w:pPr>
        <w:pStyle w:val="-Gachdaudong"/>
      </w:pPr>
      <w:r w:rsidRPr="00572DAF">
        <w:t xml:space="preserve">Tổng nhu cầu ngày max </w:t>
      </w:r>
      <w:r w:rsidRPr="00572DAF">
        <w:tab/>
        <w:t xml:space="preserve">: Qmax  = </w:t>
      </w:r>
      <w:r w:rsidR="004A2FF9">
        <w:t xml:space="preserve">359,11 </w:t>
      </w:r>
      <w:r w:rsidRPr="00572DAF">
        <w:t>m3/ng.đêm</w:t>
      </w:r>
    </w:p>
    <w:p w14:paraId="170DCE47" w14:textId="77777777" w:rsidR="00907FD2" w:rsidRPr="00572DAF" w:rsidRDefault="00907FD2" w:rsidP="00332950">
      <w:r w:rsidRPr="00572DAF">
        <w:t>Nhu cầu cấp nước chữa cháy: Số lượng đám cháy cho toàn bộ khu vực là 01 đám cháy với lưu lượng 15(l/s). Bố trí các họng cứu hỏa cung cấp nước chữa cháy cho dự án khoảng cách các trụ cứu hỏa không quá 120m ưu tiên đặt tại các vị trí ngã 3, ngã 4 trên trục đường chính.</w:t>
      </w:r>
    </w:p>
    <w:p w14:paraId="07AF2B19" w14:textId="77777777" w:rsidR="00907FD2" w:rsidRPr="00572DAF" w:rsidRDefault="00907FD2" w:rsidP="00332950">
      <w:r w:rsidRPr="00572DAF">
        <w:t>Lượng nước dự trữ phục vụ cho yêu cầu cấp nước cứu hỏa:</w:t>
      </w:r>
    </w:p>
    <w:p w14:paraId="6615257D" w14:textId="77777777" w:rsidR="00907FD2" w:rsidRPr="00572DAF" w:rsidRDefault="00907FD2" w:rsidP="00332950">
      <w:r w:rsidRPr="00572DAF">
        <w:t>Wcc= qcc x t x n</w:t>
      </w:r>
    </w:p>
    <w:p w14:paraId="544C0A38" w14:textId="77777777" w:rsidR="00907FD2" w:rsidRPr="00572DAF" w:rsidRDefault="00907FD2" w:rsidP="00332950">
      <w:r w:rsidRPr="00572DAF">
        <w:t>Trong đó:</w:t>
      </w:r>
    </w:p>
    <w:p w14:paraId="0430F012" w14:textId="77777777" w:rsidR="00907FD2" w:rsidRPr="00572DAF" w:rsidRDefault="00907FD2" w:rsidP="00332950">
      <w:r w:rsidRPr="00572DAF">
        <w:t>+ Wcc: Lượng nước dự trữ phục vụ cứu hỏa (m3)</w:t>
      </w:r>
    </w:p>
    <w:p w14:paraId="6476A154" w14:textId="77777777" w:rsidR="00907FD2" w:rsidRPr="00572DAF" w:rsidRDefault="00907FD2" w:rsidP="00332950">
      <w:pPr>
        <w:rPr>
          <w:rFonts w:eastAsia="Calibri"/>
        </w:rPr>
      </w:pPr>
      <w:r w:rsidRPr="00572DAF">
        <w:t>+ qcc: Tiêu chuẩn cấp nước chữa cháy (qcc = 15 l/s = 3,6x15=54m3/h)</w:t>
      </w:r>
    </w:p>
    <w:p w14:paraId="3617F599" w14:textId="77777777" w:rsidR="00907FD2" w:rsidRPr="00572DAF" w:rsidRDefault="00907FD2" w:rsidP="00332950">
      <w:r w:rsidRPr="00572DAF">
        <w:t>+ t: thời gian cấp nước cứu hoả (t = 3h)</w:t>
      </w:r>
    </w:p>
    <w:p w14:paraId="5035BF81" w14:textId="77777777" w:rsidR="00907FD2" w:rsidRPr="00572DAF" w:rsidRDefault="00907FD2" w:rsidP="00332950">
      <w:r w:rsidRPr="00572DAF">
        <w:t>+ n: số đám cháy xảy ra đồng thời (n = 1)</w:t>
      </w:r>
    </w:p>
    <w:p w14:paraId="3900984C" w14:textId="77777777" w:rsidR="00907FD2" w:rsidRPr="00572DAF" w:rsidRDefault="00907FD2" w:rsidP="00332950">
      <w:r w:rsidRPr="00572DAF">
        <w:t>Wcc= 3,6x15x3x1= 162m3.</w:t>
      </w:r>
    </w:p>
    <w:p w14:paraId="66DF6CAE" w14:textId="5D22150D" w:rsidR="00907FD2" w:rsidRDefault="00907FD2" w:rsidP="001B498F">
      <w:pPr>
        <w:pStyle w:val="-Gachdaudong"/>
      </w:pPr>
      <w:r w:rsidRPr="00572DAF">
        <w:t>Tổng nhu cầ</w:t>
      </w:r>
      <w:r w:rsidR="001B498F">
        <w:t xml:space="preserve">u ngày max có cháy </w:t>
      </w:r>
      <w:r w:rsidRPr="00572DAF">
        <w:t xml:space="preserve">: Qqh.ch= </w:t>
      </w:r>
      <w:r w:rsidR="004A2FF9">
        <w:t>521,11</w:t>
      </w:r>
      <w:r w:rsidRPr="00572DAF">
        <w:t xml:space="preserve"> m3/ng.đêm</w:t>
      </w:r>
    </w:p>
    <w:p w14:paraId="24593D95" w14:textId="4950B2B9" w:rsidR="00907FD2" w:rsidRDefault="00907FD2" w:rsidP="001B498F">
      <w:pPr>
        <w:pStyle w:val="Heading3"/>
      </w:pPr>
      <w:bookmarkStart w:id="434" w:name="_Toc112346195"/>
      <w:bookmarkStart w:id="435" w:name="_Toc112354355"/>
      <w:bookmarkStart w:id="436" w:name="_Toc174819189"/>
      <w:r w:rsidRPr="00572DAF">
        <w:t>Giải pháp thiết kế:</w:t>
      </w:r>
      <w:bookmarkEnd w:id="434"/>
      <w:bookmarkEnd w:id="435"/>
      <w:bookmarkEnd w:id="436"/>
    </w:p>
    <w:p w14:paraId="0E9C45F6" w14:textId="550F2BB2" w:rsidR="00907FD2" w:rsidRDefault="001B498F" w:rsidP="001B498F">
      <w:pPr>
        <w:pStyle w:val="Heading5"/>
        <w:rPr>
          <w:b/>
          <w:bCs/>
        </w:rPr>
      </w:pPr>
      <w:r>
        <w:t xml:space="preserve">  </w:t>
      </w:r>
      <w:r w:rsidR="00907FD2">
        <w:t>Cơ sở thiết kế :</w:t>
      </w:r>
    </w:p>
    <w:p w14:paraId="1C34B720" w14:textId="70815C9A" w:rsidR="00907FD2" w:rsidRPr="001413A8" w:rsidRDefault="00907FD2" w:rsidP="001B498F">
      <w:pPr>
        <w:pStyle w:val="-Gachdaudong"/>
      </w:pPr>
      <w:r w:rsidRPr="001413A8">
        <w:t>QCXDVN 07:2023/BXD - Quy chuẩn kỹ thuật Quốc gia các công trình hạ tầng kỹ thuật;</w:t>
      </w:r>
    </w:p>
    <w:p w14:paraId="2D62086A" w14:textId="531F6814" w:rsidR="00907FD2" w:rsidRDefault="00907FD2" w:rsidP="001B498F">
      <w:pPr>
        <w:pStyle w:val="-Gachdaudong"/>
      </w:pPr>
      <w:r>
        <w:t xml:space="preserve"> </w:t>
      </w:r>
      <w:r w:rsidRPr="001413A8">
        <w:t>TCXDVN 13606:2023 Cấp nước - Mạng lưới đường ống và công trình tiêu chuẩn thiết kế.</w:t>
      </w:r>
    </w:p>
    <w:p w14:paraId="24E9906B" w14:textId="437E9F0F" w:rsidR="00907FD2" w:rsidRPr="00B4390D" w:rsidRDefault="00907FD2" w:rsidP="001B498F">
      <w:pPr>
        <w:pStyle w:val="-Gachdaudong"/>
      </w:pPr>
      <w:r w:rsidRPr="00B4390D">
        <w:t>QCVN: 01/2021/BXD Quy chuẩn kỹ thuật quốc gia về quy hoạch xây dựng.</w:t>
      </w:r>
    </w:p>
    <w:p w14:paraId="2F561E68" w14:textId="75E0D958" w:rsidR="00907FD2" w:rsidRPr="00B4390D" w:rsidRDefault="00907FD2" w:rsidP="001B498F">
      <w:pPr>
        <w:pStyle w:val="-Gachdaudong"/>
      </w:pPr>
      <w:r w:rsidRPr="00B4390D">
        <w:t>QCVN 14: 2009/BXD- Quy chuẩn kỹ thuật quốc gia- Quy hoạch xây dựng nông thôn</w:t>
      </w:r>
    </w:p>
    <w:p w14:paraId="15D944D7" w14:textId="66AF9661" w:rsidR="00907FD2" w:rsidRPr="00B4390D" w:rsidRDefault="00907FD2" w:rsidP="001B498F">
      <w:pPr>
        <w:pStyle w:val="-Gachdaudong"/>
      </w:pPr>
      <w:r w:rsidRPr="00B4390D">
        <w:t>Bản vẽ cấp nước ở phần quy hoạch chung huyện Ý Yên.</w:t>
      </w:r>
    </w:p>
    <w:p w14:paraId="4B32A367" w14:textId="5CB00B70" w:rsidR="00907FD2" w:rsidRPr="00B4390D" w:rsidRDefault="00907FD2" w:rsidP="001B498F">
      <w:pPr>
        <w:pStyle w:val="-Gachdaudong"/>
      </w:pPr>
      <w:r w:rsidRPr="00B4390D">
        <w:t>Các bản vẽ phần tổng mặt bằng, giao thông và san nền.</w:t>
      </w:r>
    </w:p>
    <w:p w14:paraId="70B38234" w14:textId="130CE70B" w:rsidR="00907FD2" w:rsidRPr="00B4390D" w:rsidRDefault="00907FD2" w:rsidP="001B498F">
      <w:pPr>
        <w:pStyle w:val="-Gachdaudong"/>
      </w:pPr>
      <w:r w:rsidRPr="00B4390D">
        <w:t>Bản đồ khảo sát địa hình tỷ lệ 1/500 khu vực nghiên cứu lập quy hoạch.</w:t>
      </w:r>
    </w:p>
    <w:p w14:paraId="3196F24A" w14:textId="77777777" w:rsidR="00907FD2" w:rsidRDefault="00907FD2" w:rsidP="001B498F">
      <w:pPr>
        <w:pStyle w:val="-Gachdaudong"/>
      </w:pPr>
      <w:r w:rsidRPr="00B4390D">
        <w:t>Số liệu thuỷ văn, hải văn khu vực nghiên cứu và các số liệu khác có liên quan.</w:t>
      </w:r>
    </w:p>
    <w:p w14:paraId="06D9BBDB" w14:textId="462E892D" w:rsidR="00907FD2" w:rsidRPr="00572DAF" w:rsidRDefault="00907FD2" w:rsidP="001B498F">
      <w:pPr>
        <w:pStyle w:val="Heading5"/>
      </w:pPr>
      <w:bookmarkStart w:id="437" w:name="_Toc402740742"/>
      <w:bookmarkStart w:id="438" w:name="_Toc400551194"/>
      <w:bookmarkStart w:id="439" w:name="_Toc400550520"/>
      <w:bookmarkStart w:id="440" w:name="_Toc402740744"/>
      <w:bookmarkStart w:id="441" w:name="_Toc400551196"/>
      <w:bookmarkStart w:id="442" w:name="_Toc400550522"/>
      <w:r w:rsidRPr="00572DAF">
        <w:t xml:space="preserve">  Nguồn cấp nước</w:t>
      </w:r>
      <w:bookmarkEnd w:id="437"/>
      <w:bookmarkEnd w:id="438"/>
      <w:bookmarkEnd w:id="439"/>
      <w:r w:rsidRPr="00572DAF">
        <w:t>:</w:t>
      </w:r>
    </w:p>
    <w:bookmarkEnd w:id="440"/>
    <w:bookmarkEnd w:id="441"/>
    <w:bookmarkEnd w:id="442"/>
    <w:p w14:paraId="6A087229" w14:textId="351692C4" w:rsidR="00907FD2" w:rsidRPr="00572DAF" w:rsidRDefault="00907FD2" w:rsidP="001B498F">
      <w:pPr>
        <w:pStyle w:val="-Gachdaudong"/>
      </w:pPr>
      <w:r w:rsidRPr="00572DAF">
        <w:t>Ống cấp nước dự án được đấu với đường ống cấp nước theo quy hoạch chung trên đường Quốc lộ 10.</w:t>
      </w:r>
    </w:p>
    <w:p w14:paraId="6110722C" w14:textId="6CBCDDD3" w:rsidR="00907FD2" w:rsidRPr="00572DAF" w:rsidRDefault="00907FD2" w:rsidP="001B498F">
      <w:pPr>
        <w:pStyle w:val="Heading5"/>
      </w:pPr>
      <w:r w:rsidRPr="00572DAF">
        <w:t>Mạng lưới đường ống:</w:t>
      </w:r>
      <w:r w:rsidRPr="00572DAF">
        <w:tab/>
      </w:r>
    </w:p>
    <w:p w14:paraId="4EF8F5AC" w14:textId="77777777" w:rsidR="00907FD2" w:rsidRPr="00572DAF" w:rsidRDefault="00907FD2" w:rsidP="00332950">
      <w:r w:rsidRPr="00572DAF">
        <w:t>Mạng lưới đường ống cấp nước trong đồ án này có đặc điểm chung của sự hình thành đô thị, từ khu công trình nhà liền kế, biệt thự xây mới và công trình công cộng, dịch vụ thương mại nên lựa chọn mạng lưới cấp nước: kết hợp (mạng vòng,  xương cá + mạng ống cụt) chuyền dẫn nước tới tất cả các đối tượng dùng nước.</w:t>
      </w:r>
    </w:p>
    <w:p w14:paraId="3FF5B2B5" w14:textId="7F4606FD" w:rsidR="00907FD2" w:rsidRPr="00572DAF" w:rsidRDefault="00907FD2" w:rsidP="001B498F">
      <w:pPr>
        <w:pStyle w:val="-Gachdaudong"/>
      </w:pPr>
      <w:r w:rsidRPr="00572DAF">
        <w:t xml:space="preserve">Tuyến chính dùng ống đường kính ống </w:t>
      </w:r>
      <w:r w:rsidRPr="00572DAF">
        <w:sym w:font="Symbol" w:char="F0C6"/>
      </w:r>
      <w:r w:rsidRPr="00572DAF">
        <w:t xml:space="preserve">110, </w:t>
      </w:r>
      <w:r w:rsidRPr="00572DAF">
        <w:sym w:font="Symbol" w:char="F0C6"/>
      </w:r>
      <w:r w:rsidRPr="00572DAF">
        <w:t>140.</w:t>
      </w:r>
    </w:p>
    <w:p w14:paraId="4FD5A0D2" w14:textId="2AA9B783" w:rsidR="00907FD2" w:rsidRPr="00572DAF" w:rsidRDefault="00907FD2" w:rsidP="001B498F">
      <w:pPr>
        <w:pStyle w:val="-Gachdaudong"/>
      </w:pPr>
      <w:r w:rsidRPr="00572DAF">
        <w:t xml:space="preserve">Tuyến dịch vụ dùng ống  </w:t>
      </w:r>
      <w:r w:rsidRPr="00572DAF">
        <w:sym w:font="Symbol" w:char="F0C6"/>
      </w:r>
      <w:r w:rsidRPr="00572DAF">
        <w:t xml:space="preserve">63, </w:t>
      </w:r>
      <w:r w:rsidRPr="00572DAF">
        <w:sym w:font="Symbol" w:char="F0C6"/>
      </w:r>
      <w:r w:rsidRPr="00572DAF">
        <w:t>50</w:t>
      </w:r>
    </w:p>
    <w:p w14:paraId="518774AD" w14:textId="77777777" w:rsidR="00907FD2" w:rsidRPr="00572DAF" w:rsidRDefault="00907FD2" w:rsidP="001B498F">
      <w:pPr>
        <w:pStyle w:val="Congdaudong"/>
      </w:pPr>
      <w:r w:rsidRPr="00572DAF">
        <w:t>+ Trên các tuyến chính bố trí đồng hồ lưu lượng và van khóa điều hành.</w:t>
      </w:r>
    </w:p>
    <w:p w14:paraId="5493E943" w14:textId="77777777" w:rsidR="00907FD2" w:rsidRPr="00572DAF" w:rsidRDefault="00907FD2" w:rsidP="001B498F">
      <w:pPr>
        <w:pStyle w:val="Congdaudong"/>
      </w:pPr>
      <w:r w:rsidRPr="00572DAF">
        <w:t>+ Các tuyến ống được bố trí chôn trên vỉa hè: đảm bảo quy chuẩn khoảng cách với các hệ thống kỹ thuật khác.</w:t>
      </w:r>
    </w:p>
    <w:p w14:paraId="49689611" w14:textId="666ABC52" w:rsidR="00907FD2" w:rsidRPr="00572DAF" w:rsidRDefault="00907FD2" w:rsidP="001B498F">
      <w:pPr>
        <w:pStyle w:val="-Gachdaudong"/>
      </w:pPr>
      <w:r w:rsidRPr="00572DAF">
        <w:t>Vị trí đặt tuyến phải kết hợp cụ thể đặc điểm của đô thị này để đảm bảo kỹ thuật:</w:t>
      </w:r>
    </w:p>
    <w:p w14:paraId="4C51E523" w14:textId="77777777" w:rsidR="00907FD2" w:rsidRPr="00572DAF" w:rsidRDefault="00907FD2" w:rsidP="001B498F">
      <w:pPr>
        <w:pStyle w:val="Congdaudong"/>
      </w:pPr>
      <w:r w:rsidRPr="00572DAF">
        <w:t>+ Khoảng cách và quy phạm.</w:t>
      </w:r>
    </w:p>
    <w:p w14:paraId="7CD05D2F" w14:textId="77777777" w:rsidR="00907FD2" w:rsidRPr="00572DAF" w:rsidRDefault="00907FD2" w:rsidP="00332950">
      <w:r w:rsidRPr="00572DAF">
        <w:t xml:space="preserve">Thiết kế mạng lưới cấp nước cho khu vực quy hoạch theo dạng kết hợp giữa cấp nước công cộng, dịch vụ hỗn hợp và cứu hoả: </w:t>
      </w:r>
    </w:p>
    <w:p w14:paraId="6093BC5F" w14:textId="1478B56F" w:rsidR="00907FD2" w:rsidRPr="00572DAF" w:rsidRDefault="00907FD2" w:rsidP="00332950">
      <w:r w:rsidRPr="00572DAF">
        <w:t xml:space="preserve">Nước chữa cháy được lấy trực tiếp từ mạng lưới cấp nước sinh hoạt qua các </w:t>
      </w:r>
      <w:r w:rsidR="00247861">
        <w:t>trụ nước chữa cháy</w:t>
      </w:r>
      <w:r w:rsidRPr="00572DAF">
        <w:t xml:space="preserve">. </w:t>
      </w:r>
      <w:r w:rsidR="00247861">
        <w:t>Trụ nước chữa cháy</w:t>
      </w:r>
      <w:r w:rsidRPr="00572DAF">
        <w:t xml:space="preserve"> được bố trí trên các đường ống chính, đường kính D&gt;=110mm, khoảng cách các </w:t>
      </w:r>
      <w:r w:rsidR="00F31394">
        <w:t>trụ cấp nước chữa cháy</w:t>
      </w:r>
      <w:r w:rsidRPr="00572DAF">
        <w:t xml:space="preserve"> tối đa 120m. </w:t>
      </w:r>
    </w:p>
    <w:p w14:paraId="1EAE82B9" w14:textId="77777777" w:rsidR="00907FD2" w:rsidRPr="00572DAF" w:rsidRDefault="00907FD2" w:rsidP="00332950">
      <w:r w:rsidRPr="00572DAF">
        <w:t>Áp lực tự do của nước tại các trụ phải đảm bảo tối thiểu 15m</w:t>
      </w:r>
    </w:p>
    <w:p w14:paraId="27D9B080" w14:textId="4945BDF6" w:rsidR="00907FD2" w:rsidRDefault="00F31394" w:rsidP="00332950">
      <w:r>
        <w:t>Trụ cấp nước chữa cháy</w:t>
      </w:r>
      <w:r w:rsidR="00907FD2" w:rsidRPr="00572DAF">
        <w:t xml:space="preserve"> được lắp đặt theo TCVN 6379-1998.</w:t>
      </w:r>
    </w:p>
    <w:p w14:paraId="79AFBD1E" w14:textId="77777777" w:rsidR="00332950" w:rsidRDefault="00332950" w:rsidP="003D18D2">
      <w:pPr>
        <w:spacing w:line="276" w:lineRule="auto"/>
        <w:rPr>
          <w:szCs w:val="28"/>
        </w:rPr>
      </w:pPr>
    </w:p>
    <w:tbl>
      <w:tblPr>
        <w:tblW w:w="5000" w:type="pct"/>
        <w:tblLook w:val="04A0" w:firstRow="1" w:lastRow="0" w:firstColumn="1" w:lastColumn="0" w:noHBand="0" w:noVBand="1"/>
      </w:tblPr>
      <w:tblGrid>
        <w:gridCol w:w="823"/>
        <w:gridCol w:w="5061"/>
        <w:gridCol w:w="1292"/>
        <w:gridCol w:w="2161"/>
      </w:tblGrid>
      <w:tr w:rsidR="00907FD2" w:rsidRPr="00332950" w14:paraId="34C401E9" w14:textId="77777777" w:rsidTr="00247861">
        <w:trPr>
          <w:trHeight w:val="300"/>
        </w:trPr>
        <w:tc>
          <w:tcPr>
            <w:tcW w:w="5000" w:type="pct"/>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DF03F94" w14:textId="77777777" w:rsidR="00907FD2" w:rsidRPr="00332950" w:rsidRDefault="00907FD2" w:rsidP="00332950">
            <w:pPr>
              <w:pStyle w:val="NoSpacing"/>
              <w:rPr>
                <w:b/>
                <w:sz w:val="26"/>
                <w:szCs w:val="26"/>
              </w:rPr>
            </w:pPr>
            <w:bookmarkStart w:id="443" w:name="_Hlk175002647"/>
            <w:r w:rsidRPr="00332950">
              <w:rPr>
                <w:b/>
                <w:sz w:val="26"/>
                <w:szCs w:val="26"/>
              </w:rPr>
              <w:t>BẢNG KHỐI LƯỢNG CẤP NƯỚC</w:t>
            </w:r>
          </w:p>
        </w:tc>
      </w:tr>
      <w:tr w:rsidR="00907FD2" w:rsidRPr="00332950" w14:paraId="68DFD116" w14:textId="77777777" w:rsidTr="00247861">
        <w:trPr>
          <w:trHeight w:val="1020"/>
        </w:trPr>
        <w:tc>
          <w:tcPr>
            <w:tcW w:w="441" w:type="pct"/>
            <w:tcBorders>
              <w:top w:val="nil"/>
              <w:left w:val="single" w:sz="8" w:space="0" w:color="auto"/>
              <w:bottom w:val="single" w:sz="4" w:space="0" w:color="auto"/>
              <w:right w:val="single" w:sz="4" w:space="0" w:color="auto"/>
            </w:tcBorders>
            <w:shd w:val="clear" w:color="auto" w:fill="auto"/>
            <w:vAlign w:val="center"/>
            <w:hideMark/>
          </w:tcPr>
          <w:p w14:paraId="5E8A05E9" w14:textId="77777777" w:rsidR="00907FD2" w:rsidRPr="00332950" w:rsidRDefault="00907FD2" w:rsidP="00332950">
            <w:pPr>
              <w:pStyle w:val="NoSpacing"/>
              <w:rPr>
                <w:b/>
                <w:sz w:val="26"/>
                <w:szCs w:val="26"/>
              </w:rPr>
            </w:pPr>
            <w:r w:rsidRPr="00332950">
              <w:rPr>
                <w:b/>
                <w:sz w:val="26"/>
                <w:szCs w:val="26"/>
              </w:rPr>
              <w:t>STT</w:t>
            </w:r>
          </w:p>
        </w:tc>
        <w:tc>
          <w:tcPr>
            <w:tcW w:w="2710" w:type="pct"/>
            <w:tcBorders>
              <w:top w:val="nil"/>
              <w:left w:val="nil"/>
              <w:bottom w:val="single" w:sz="4" w:space="0" w:color="auto"/>
              <w:right w:val="single" w:sz="4" w:space="0" w:color="auto"/>
            </w:tcBorders>
            <w:shd w:val="clear" w:color="auto" w:fill="auto"/>
            <w:vAlign w:val="center"/>
            <w:hideMark/>
          </w:tcPr>
          <w:p w14:paraId="7011934F" w14:textId="77777777" w:rsidR="00907FD2" w:rsidRPr="00332950" w:rsidRDefault="00907FD2" w:rsidP="00332950">
            <w:pPr>
              <w:pStyle w:val="NoSpacing"/>
              <w:rPr>
                <w:b/>
                <w:sz w:val="26"/>
                <w:szCs w:val="26"/>
              </w:rPr>
            </w:pPr>
            <w:r w:rsidRPr="00332950">
              <w:rPr>
                <w:b/>
                <w:sz w:val="26"/>
                <w:szCs w:val="26"/>
              </w:rPr>
              <w:t>HẠNG MỤC</w:t>
            </w:r>
          </w:p>
        </w:tc>
        <w:tc>
          <w:tcPr>
            <w:tcW w:w="692" w:type="pct"/>
            <w:tcBorders>
              <w:top w:val="nil"/>
              <w:left w:val="nil"/>
              <w:bottom w:val="single" w:sz="4" w:space="0" w:color="auto"/>
              <w:right w:val="single" w:sz="4" w:space="0" w:color="auto"/>
            </w:tcBorders>
            <w:shd w:val="clear" w:color="auto" w:fill="auto"/>
            <w:vAlign w:val="center"/>
            <w:hideMark/>
          </w:tcPr>
          <w:p w14:paraId="6D4D2B77" w14:textId="77777777" w:rsidR="00907FD2" w:rsidRPr="00332950" w:rsidRDefault="00907FD2" w:rsidP="00332950">
            <w:pPr>
              <w:pStyle w:val="NoSpacing"/>
              <w:rPr>
                <w:b/>
                <w:sz w:val="26"/>
                <w:szCs w:val="26"/>
              </w:rPr>
            </w:pPr>
            <w:r w:rsidRPr="00332950">
              <w:rPr>
                <w:b/>
                <w:sz w:val="26"/>
                <w:szCs w:val="26"/>
              </w:rPr>
              <w:t>ĐƠN VỊ</w:t>
            </w:r>
          </w:p>
        </w:tc>
        <w:tc>
          <w:tcPr>
            <w:tcW w:w="1157" w:type="pct"/>
            <w:tcBorders>
              <w:top w:val="nil"/>
              <w:left w:val="nil"/>
              <w:bottom w:val="single" w:sz="4" w:space="0" w:color="auto"/>
              <w:right w:val="single" w:sz="8" w:space="0" w:color="auto"/>
            </w:tcBorders>
            <w:shd w:val="clear" w:color="auto" w:fill="auto"/>
            <w:vAlign w:val="center"/>
            <w:hideMark/>
          </w:tcPr>
          <w:p w14:paraId="4489787B" w14:textId="77777777" w:rsidR="00907FD2" w:rsidRPr="00332950" w:rsidRDefault="00907FD2" w:rsidP="00332950">
            <w:pPr>
              <w:pStyle w:val="NoSpacing"/>
              <w:rPr>
                <w:b/>
                <w:sz w:val="26"/>
                <w:szCs w:val="26"/>
              </w:rPr>
            </w:pPr>
            <w:r w:rsidRPr="00332950">
              <w:rPr>
                <w:b/>
                <w:sz w:val="26"/>
                <w:szCs w:val="26"/>
              </w:rPr>
              <w:t>KHỐI LƯỢNG</w:t>
            </w:r>
          </w:p>
        </w:tc>
      </w:tr>
      <w:tr w:rsidR="00907FD2" w:rsidRPr="00332950" w14:paraId="2A91CC60" w14:textId="77777777" w:rsidTr="00247861">
        <w:trPr>
          <w:trHeight w:val="300"/>
        </w:trPr>
        <w:tc>
          <w:tcPr>
            <w:tcW w:w="441" w:type="pct"/>
            <w:tcBorders>
              <w:top w:val="nil"/>
              <w:left w:val="single" w:sz="8" w:space="0" w:color="auto"/>
              <w:bottom w:val="single" w:sz="4" w:space="0" w:color="auto"/>
              <w:right w:val="single" w:sz="4" w:space="0" w:color="auto"/>
            </w:tcBorders>
            <w:shd w:val="clear" w:color="auto" w:fill="auto"/>
            <w:noWrap/>
            <w:vAlign w:val="center"/>
            <w:hideMark/>
          </w:tcPr>
          <w:p w14:paraId="6D6520FD" w14:textId="77777777" w:rsidR="00907FD2" w:rsidRPr="00332950" w:rsidRDefault="00907FD2" w:rsidP="00332950">
            <w:pPr>
              <w:pStyle w:val="NoSpacing"/>
              <w:rPr>
                <w:sz w:val="26"/>
                <w:szCs w:val="26"/>
              </w:rPr>
            </w:pPr>
            <w:r w:rsidRPr="00332950">
              <w:rPr>
                <w:sz w:val="26"/>
                <w:szCs w:val="26"/>
              </w:rPr>
              <w:t>1</w:t>
            </w:r>
          </w:p>
        </w:tc>
        <w:tc>
          <w:tcPr>
            <w:tcW w:w="2710" w:type="pct"/>
            <w:tcBorders>
              <w:top w:val="nil"/>
              <w:left w:val="nil"/>
              <w:bottom w:val="single" w:sz="4" w:space="0" w:color="auto"/>
              <w:right w:val="single" w:sz="4" w:space="0" w:color="auto"/>
            </w:tcBorders>
            <w:shd w:val="clear" w:color="auto" w:fill="auto"/>
            <w:noWrap/>
            <w:vAlign w:val="bottom"/>
            <w:hideMark/>
          </w:tcPr>
          <w:p w14:paraId="5BAF8E9B" w14:textId="77777777" w:rsidR="00907FD2" w:rsidRPr="00332950" w:rsidRDefault="00907FD2" w:rsidP="00332950">
            <w:pPr>
              <w:pStyle w:val="NoSpacing"/>
              <w:rPr>
                <w:sz w:val="26"/>
                <w:szCs w:val="26"/>
              </w:rPr>
            </w:pPr>
            <w:r w:rsidRPr="00332950">
              <w:rPr>
                <w:sz w:val="26"/>
                <w:szCs w:val="26"/>
              </w:rPr>
              <w:t>Tuyến ống cấp nước phân phối DN140mm</w:t>
            </w:r>
          </w:p>
        </w:tc>
        <w:tc>
          <w:tcPr>
            <w:tcW w:w="692" w:type="pct"/>
            <w:tcBorders>
              <w:top w:val="nil"/>
              <w:left w:val="nil"/>
              <w:bottom w:val="single" w:sz="4" w:space="0" w:color="auto"/>
              <w:right w:val="single" w:sz="4" w:space="0" w:color="auto"/>
            </w:tcBorders>
            <w:shd w:val="clear" w:color="auto" w:fill="auto"/>
            <w:noWrap/>
            <w:vAlign w:val="bottom"/>
            <w:hideMark/>
          </w:tcPr>
          <w:p w14:paraId="78FEC485" w14:textId="77777777" w:rsidR="00907FD2" w:rsidRPr="00332950" w:rsidRDefault="00907FD2" w:rsidP="00332950">
            <w:pPr>
              <w:pStyle w:val="NoSpacing"/>
              <w:rPr>
                <w:sz w:val="26"/>
                <w:szCs w:val="26"/>
              </w:rPr>
            </w:pPr>
            <w:r w:rsidRPr="00332950">
              <w:rPr>
                <w:sz w:val="26"/>
                <w:szCs w:val="26"/>
              </w:rPr>
              <w:t>m</w:t>
            </w:r>
          </w:p>
        </w:tc>
        <w:tc>
          <w:tcPr>
            <w:tcW w:w="1157" w:type="pct"/>
            <w:tcBorders>
              <w:top w:val="nil"/>
              <w:left w:val="nil"/>
              <w:bottom w:val="single" w:sz="4" w:space="0" w:color="auto"/>
              <w:right w:val="single" w:sz="8" w:space="0" w:color="auto"/>
            </w:tcBorders>
            <w:shd w:val="clear" w:color="auto" w:fill="auto"/>
            <w:noWrap/>
            <w:vAlign w:val="bottom"/>
            <w:hideMark/>
          </w:tcPr>
          <w:p w14:paraId="60C617F4" w14:textId="77777777" w:rsidR="00907FD2" w:rsidRPr="00332950" w:rsidRDefault="00907FD2" w:rsidP="00332950">
            <w:pPr>
              <w:pStyle w:val="NoSpacing"/>
              <w:rPr>
                <w:sz w:val="26"/>
                <w:szCs w:val="26"/>
              </w:rPr>
            </w:pPr>
            <w:r w:rsidRPr="00332950">
              <w:rPr>
                <w:sz w:val="26"/>
                <w:szCs w:val="26"/>
              </w:rPr>
              <w:t>20</w:t>
            </w:r>
          </w:p>
        </w:tc>
      </w:tr>
      <w:tr w:rsidR="00907FD2" w:rsidRPr="00332950" w14:paraId="4CB02745" w14:textId="77777777" w:rsidTr="00247861">
        <w:trPr>
          <w:trHeight w:val="300"/>
        </w:trPr>
        <w:tc>
          <w:tcPr>
            <w:tcW w:w="441" w:type="pct"/>
            <w:tcBorders>
              <w:top w:val="nil"/>
              <w:left w:val="single" w:sz="8" w:space="0" w:color="auto"/>
              <w:bottom w:val="single" w:sz="4" w:space="0" w:color="auto"/>
              <w:right w:val="single" w:sz="4" w:space="0" w:color="auto"/>
            </w:tcBorders>
            <w:shd w:val="clear" w:color="auto" w:fill="auto"/>
            <w:noWrap/>
            <w:vAlign w:val="center"/>
            <w:hideMark/>
          </w:tcPr>
          <w:p w14:paraId="365A4575" w14:textId="77777777" w:rsidR="00907FD2" w:rsidRPr="00332950" w:rsidRDefault="00907FD2" w:rsidP="00332950">
            <w:pPr>
              <w:pStyle w:val="NoSpacing"/>
              <w:rPr>
                <w:sz w:val="26"/>
                <w:szCs w:val="26"/>
              </w:rPr>
            </w:pPr>
            <w:r w:rsidRPr="00332950">
              <w:rPr>
                <w:sz w:val="26"/>
                <w:szCs w:val="26"/>
              </w:rPr>
              <w:t>2</w:t>
            </w:r>
          </w:p>
        </w:tc>
        <w:tc>
          <w:tcPr>
            <w:tcW w:w="2710" w:type="pct"/>
            <w:tcBorders>
              <w:top w:val="nil"/>
              <w:left w:val="nil"/>
              <w:bottom w:val="single" w:sz="4" w:space="0" w:color="auto"/>
              <w:right w:val="single" w:sz="4" w:space="0" w:color="auto"/>
            </w:tcBorders>
            <w:shd w:val="clear" w:color="auto" w:fill="auto"/>
            <w:noWrap/>
            <w:vAlign w:val="bottom"/>
            <w:hideMark/>
          </w:tcPr>
          <w:p w14:paraId="40277764" w14:textId="77777777" w:rsidR="00907FD2" w:rsidRPr="00332950" w:rsidRDefault="00907FD2" w:rsidP="00332950">
            <w:pPr>
              <w:pStyle w:val="NoSpacing"/>
              <w:rPr>
                <w:sz w:val="26"/>
                <w:szCs w:val="26"/>
              </w:rPr>
            </w:pPr>
            <w:r w:rsidRPr="00332950">
              <w:rPr>
                <w:sz w:val="26"/>
                <w:szCs w:val="26"/>
              </w:rPr>
              <w:t>Tuyến ống cấp nước phân phối DN110mm</w:t>
            </w:r>
          </w:p>
        </w:tc>
        <w:tc>
          <w:tcPr>
            <w:tcW w:w="692" w:type="pct"/>
            <w:tcBorders>
              <w:top w:val="nil"/>
              <w:left w:val="nil"/>
              <w:bottom w:val="single" w:sz="4" w:space="0" w:color="auto"/>
              <w:right w:val="single" w:sz="4" w:space="0" w:color="auto"/>
            </w:tcBorders>
            <w:shd w:val="clear" w:color="auto" w:fill="auto"/>
            <w:noWrap/>
            <w:vAlign w:val="bottom"/>
            <w:hideMark/>
          </w:tcPr>
          <w:p w14:paraId="451C01A8" w14:textId="77777777" w:rsidR="00907FD2" w:rsidRPr="00332950" w:rsidRDefault="00907FD2" w:rsidP="00332950">
            <w:pPr>
              <w:pStyle w:val="NoSpacing"/>
              <w:rPr>
                <w:sz w:val="26"/>
                <w:szCs w:val="26"/>
              </w:rPr>
            </w:pPr>
            <w:r w:rsidRPr="00332950">
              <w:rPr>
                <w:sz w:val="26"/>
                <w:szCs w:val="26"/>
              </w:rPr>
              <w:t>m</w:t>
            </w:r>
          </w:p>
        </w:tc>
        <w:tc>
          <w:tcPr>
            <w:tcW w:w="1157" w:type="pct"/>
            <w:tcBorders>
              <w:top w:val="nil"/>
              <w:left w:val="nil"/>
              <w:bottom w:val="single" w:sz="4" w:space="0" w:color="auto"/>
              <w:right w:val="single" w:sz="8" w:space="0" w:color="auto"/>
            </w:tcBorders>
            <w:shd w:val="clear" w:color="auto" w:fill="auto"/>
            <w:noWrap/>
            <w:vAlign w:val="bottom"/>
            <w:hideMark/>
          </w:tcPr>
          <w:p w14:paraId="5E786B10" w14:textId="77777777" w:rsidR="00907FD2" w:rsidRPr="00332950" w:rsidRDefault="00907FD2" w:rsidP="00332950">
            <w:pPr>
              <w:pStyle w:val="NoSpacing"/>
              <w:rPr>
                <w:sz w:val="26"/>
                <w:szCs w:val="26"/>
              </w:rPr>
            </w:pPr>
            <w:r w:rsidRPr="00332950">
              <w:rPr>
                <w:sz w:val="26"/>
                <w:szCs w:val="26"/>
              </w:rPr>
              <w:t>2368</w:t>
            </w:r>
          </w:p>
        </w:tc>
      </w:tr>
      <w:tr w:rsidR="00907FD2" w:rsidRPr="00332950" w14:paraId="755D07D9" w14:textId="77777777" w:rsidTr="00247861">
        <w:trPr>
          <w:trHeight w:val="300"/>
        </w:trPr>
        <w:tc>
          <w:tcPr>
            <w:tcW w:w="441" w:type="pct"/>
            <w:tcBorders>
              <w:top w:val="nil"/>
              <w:left w:val="single" w:sz="8" w:space="0" w:color="auto"/>
              <w:bottom w:val="single" w:sz="4" w:space="0" w:color="auto"/>
              <w:right w:val="single" w:sz="4" w:space="0" w:color="auto"/>
            </w:tcBorders>
            <w:shd w:val="clear" w:color="auto" w:fill="auto"/>
            <w:noWrap/>
            <w:vAlign w:val="center"/>
            <w:hideMark/>
          </w:tcPr>
          <w:p w14:paraId="1CDF4F78" w14:textId="77777777" w:rsidR="00907FD2" w:rsidRPr="00332950" w:rsidRDefault="00907FD2" w:rsidP="00332950">
            <w:pPr>
              <w:pStyle w:val="NoSpacing"/>
              <w:rPr>
                <w:sz w:val="26"/>
                <w:szCs w:val="26"/>
              </w:rPr>
            </w:pPr>
            <w:r w:rsidRPr="00332950">
              <w:rPr>
                <w:sz w:val="26"/>
                <w:szCs w:val="26"/>
              </w:rPr>
              <w:t>3</w:t>
            </w:r>
          </w:p>
        </w:tc>
        <w:tc>
          <w:tcPr>
            <w:tcW w:w="2710" w:type="pct"/>
            <w:tcBorders>
              <w:top w:val="nil"/>
              <w:left w:val="nil"/>
              <w:bottom w:val="single" w:sz="4" w:space="0" w:color="auto"/>
              <w:right w:val="single" w:sz="4" w:space="0" w:color="auto"/>
            </w:tcBorders>
            <w:shd w:val="clear" w:color="auto" w:fill="auto"/>
            <w:noWrap/>
            <w:vAlign w:val="bottom"/>
            <w:hideMark/>
          </w:tcPr>
          <w:p w14:paraId="3DF87A6C" w14:textId="77777777" w:rsidR="00907FD2" w:rsidRPr="00332950" w:rsidRDefault="00907FD2" w:rsidP="00332950">
            <w:pPr>
              <w:pStyle w:val="NoSpacing"/>
              <w:rPr>
                <w:sz w:val="26"/>
                <w:szCs w:val="26"/>
              </w:rPr>
            </w:pPr>
            <w:r w:rsidRPr="00332950">
              <w:rPr>
                <w:sz w:val="26"/>
                <w:szCs w:val="26"/>
              </w:rPr>
              <w:t>Tuyến ống cấp nước phân phối DN63mm</w:t>
            </w:r>
          </w:p>
        </w:tc>
        <w:tc>
          <w:tcPr>
            <w:tcW w:w="692" w:type="pct"/>
            <w:tcBorders>
              <w:top w:val="nil"/>
              <w:left w:val="nil"/>
              <w:bottom w:val="single" w:sz="4" w:space="0" w:color="auto"/>
              <w:right w:val="single" w:sz="4" w:space="0" w:color="auto"/>
            </w:tcBorders>
            <w:shd w:val="clear" w:color="auto" w:fill="auto"/>
            <w:noWrap/>
            <w:vAlign w:val="bottom"/>
            <w:hideMark/>
          </w:tcPr>
          <w:p w14:paraId="007D542F" w14:textId="77777777" w:rsidR="00907FD2" w:rsidRPr="00332950" w:rsidRDefault="00907FD2" w:rsidP="00332950">
            <w:pPr>
              <w:pStyle w:val="NoSpacing"/>
              <w:rPr>
                <w:sz w:val="26"/>
                <w:szCs w:val="26"/>
              </w:rPr>
            </w:pPr>
            <w:r w:rsidRPr="00332950">
              <w:rPr>
                <w:sz w:val="26"/>
                <w:szCs w:val="26"/>
              </w:rPr>
              <w:t>m</w:t>
            </w:r>
          </w:p>
        </w:tc>
        <w:tc>
          <w:tcPr>
            <w:tcW w:w="1157" w:type="pct"/>
            <w:tcBorders>
              <w:top w:val="nil"/>
              <w:left w:val="nil"/>
              <w:bottom w:val="single" w:sz="4" w:space="0" w:color="auto"/>
              <w:right w:val="single" w:sz="8" w:space="0" w:color="auto"/>
            </w:tcBorders>
            <w:shd w:val="clear" w:color="auto" w:fill="auto"/>
            <w:noWrap/>
            <w:vAlign w:val="bottom"/>
            <w:hideMark/>
          </w:tcPr>
          <w:p w14:paraId="63134578" w14:textId="77777777" w:rsidR="00907FD2" w:rsidRPr="00332950" w:rsidRDefault="00907FD2" w:rsidP="00332950">
            <w:pPr>
              <w:pStyle w:val="NoSpacing"/>
              <w:rPr>
                <w:sz w:val="26"/>
                <w:szCs w:val="26"/>
              </w:rPr>
            </w:pPr>
            <w:r w:rsidRPr="00332950">
              <w:rPr>
                <w:sz w:val="26"/>
                <w:szCs w:val="26"/>
              </w:rPr>
              <w:t>1267</w:t>
            </w:r>
          </w:p>
        </w:tc>
      </w:tr>
      <w:tr w:rsidR="00907FD2" w:rsidRPr="00332950" w14:paraId="279E65C6" w14:textId="77777777" w:rsidTr="00247861">
        <w:trPr>
          <w:trHeight w:val="300"/>
        </w:trPr>
        <w:tc>
          <w:tcPr>
            <w:tcW w:w="441" w:type="pct"/>
            <w:tcBorders>
              <w:top w:val="nil"/>
              <w:left w:val="single" w:sz="8" w:space="0" w:color="auto"/>
              <w:bottom w:val="single" w:sz="4" w:space="0" w:color="auto"/>
              <w:right w:val="single" w:sz="4" w:space="0" w:color="auto"/>
            </w:tcBorders>
            <w:shd w:val="clear" w:color="auto" w:fill="auto"/>
            <w:noWrap/>
            <w:vAlign w:val="center"/>
            <w:hideMark/>
          </w:tcPr>
          <w:p w14:paraId="0D0313C9" w14:textId="77777777" w:rsidR="00907FD2" w:rsidRPr="00332950" w:rsidRDefault="00907FD2" w:rsidP="00332950">
            <w:pPr>
              <w:pStyle w:val="NoSpacing"/>
              <w:rPr>
                <w:sz w:val="26"/>
                <w:szCs w:val="26"/>
              </w:rPr>
            </w:pPr>
            <w:r w:rsidRPr="00332950">
              <w:rPr>
                <w:sz w:val="26"/>
                <w:szCs w:val="26"/>
              </w:rPr>
              <w:t>4</w:t>
            </w:r>
          </w:p>
        </w:tc>
        <w:tc>
          <w:tcPr>
            <w:tcW w:w="2710" w:type="pct"/>
            <w:tcBorders>
              <w:top w:val="nil"/>
              <w:left w:val="nil"/>
              <w:bottom w:val="single" w:sz="4" w:space="0" w:color="auto"/>
              <w:right w:val="single" w:sz="4" w:space="0" w:color="auto"/>
            </w:tcBorders>
            <w:shd w:val="clear" w:color="auto" w:fill="auto"/>
            <w:noWrap/>
            <w:vAlign w:val="bottom"/>
            <w:hideMark/>
          </w:tcPr>
          <w:p w14:paraId="4A1AB48D" w14:textId="77777777" w:rsidR="00907FD2" w:rsidRPr="00332950" w:rsidRDefault="00907FD2" w:rsidP="00332950">
            <w:pPr>
              <w:pStyle w:val="NoSpacing"/>
              <w:rPr>
                <w:sz w:val="26"/>
                <w:szCs w:val="26"/>
              </w:rPr>
            </w:pPr>
            <w:r w:rsidRPr="00332950">
              <w:rPr>
                <w:sz w:val="26"/>
                <w:szCs w:val="26"/>
              </w:rPr>
              <w:t>Tuyến ống cấp nước dịch vụ DN50mm</w:t>
            </w:r>
          </w:p>
        </w:tc>
        <w:tc>
          <w:tcPr>
            <w:tcW w:w="692" w:type="pct"/>
            <w:tcBorders>
              <w:top w:val="nil"/>
              <w:left w:val="nil"/>
              <w:bottom w:val="single" w:sz="4" w:space="0" w:color="auto"/>
              <w:right w:val="single" w:sz="4" w:space="0" w:color="auto"/>
            </w:tcBorders>
            <w:shd w:val="clear" w:color="auto" w:fill="auto"/>
            <w:noWrap/>
            <w:vAlign w:val="bottom"/>
            <w:hideMark/>
          </w:tcPr>
          <w:p w14:paraId="7D8D5757" w14:textId="77777777" w:rsidR="00907FD2" w:rsidRPr="00332950" w:rsidRDefault="00907FD2" w:rsidP="00332950">
            <w:pPr>
              <w:pStyle w:val="NoSpacing"/>
              <w:rPr>
                <w:sz w:val="26"/>
                <w:szCs w:val="26"/>
              </w:rPr>
            </w:pPr>
            <w:r w:rsidRPr="00332950">
              <w:rPr>
                <w:sz w:val="26"/>
                <w:szCs w:val="26"/>
              </w:rPr>
              <w:t>m</w:t>
            </w:r>
          </w:p>
        </w:tc>
        <w:tc>
          <w:tcPr>
            <w:tcW w:w="1157" w:type="pct"/>
            <w:tcBorders>
              <w:top w:val="nil"/>
              <w:left w:val="nil"/>
              <w:bottom w:val="single" w:sz="4" w:space="0" w:color="auto"/>
              <w:right w:val="single" w:sz="8" w:space="0" w:color="auto"/>
            </w:tcBorders>
            <w:shd w:val="clear" w:color="auto" w:fill="auto"/>
            <w:noWrap/>
            <w:vAlign w:val="bottom"/>
            <w:hideMark/>
          </w:tcPr>
          <w:p w14:paraId="325CA7CE" w14:textId="77777777" w:rsidR="00907FD2" w:rsidRPr="00332950" w:rsidRDefault="00907FD2" w:rsidP="00332950">
            <w:pPr>
              <w:pStyle w:val="NoSpacing"/>
              <w:rPr>
                <w:sz w:val="26"/>
                <w:szCs w:val="26"/>
              </w:rPr>
            </w:pPr>
            <w:r w:rsidRPr="00332950">
              <w:rPr>
                <w:sz w:val="26"/>
                <w:szCs w:val="26"/>
              </w:rPr>
              <w:t>1392</w:t>
            </w:r>
          </w:p>
        </w:tc>
      </w:tr>
      <w:tr w:rsidR="00907FD2" w:rsidRPr="00332950" w14:paraId="776911FD" w14:textId="77777777" w:rsidTr="00247861">
        <w:trPr>
          <w:trHeight w:val="300"/>
        </w:trPr>
        <w:tc>
          <w:tcPr>
            <w:tcW w:w="441" w:type="pct"/>
            <w:tcBorders>
              <w:top w:val="nil"/>
              <w:left w:val="single" w:sz="8" w:space="0" w:color="auto"/>
              <w:bottom w:val="single" w:sz="4" w:space="0" w:color="auto"/>
              <w:right w:val="single" w:sz="4" w:space="0" w:color="auto"/>
            </w:tcBorders>
            <w:shd w:val="clear" w:color="auto" w:fill="auto"/>
            <w:noWrap/>
            <w:vAlign w:val="center"/>
            <w:hideMark/>
          </w:tcPr>
          <w:p w14:paraId="02B331E7" w14:textId="77777777" w:rsidR="00907FD2" w:rsidRPr="00332950" w:rsidRDefault="00907FD2" w:rsidP="00332950">
            <w:pPr>
              <w:pStyle w:val="NoSpacing"/>
              <w:rPr>
                <w:sz w:val="26"/>
                <w:szCs w:val="26"/>
              </w:rPr>
            </w:pPr>
            <w:r w:rsidRPr="00332950">
              <w:rPr>
                <w:sz w:val="26"/>
                <w:szCs w:val="26"/>
              </w:rPr>
              <w:t>5</w:t>
            </w:r>
          </w:p>
        </w:tc>
        <w:tc>
          <w:tcPr>
            <w:tcW w:w="2710" w:type="pct"/>
            <w:tcBorders>
              <w:top w:val="nil"/>
              <w:left w:val="nil"/>
              <w:bottom w:val="single" w:sz="4" w:space="0" w:color="auto"/>
              <w:right w:val="single" w:sz="4" w:space="0" w:color="auto"/>
            </w:tcBorders>
            <w:shd w:val="clear" w:color="auto" w:fill="auto"/>
            <w:noWrap/>
            <w:vAlign w:val="bottom"/>
            <w:hideMark/>
          </w:tcPr>
          <w:p w14:paraId="2F8E1DA5" w14:textId="673172A4" w:rsidR="00907FD2" w:rsidRPr="00332950" w:rsidRDefault="00907FD2" w:rsidP="00F31394">
            <w:pPr>
              <w:pStyle w:val="NoSpacing"/>
              <w:rPr>
                <w:sz w:val="26"/>
                <w:szCs w:val="26"/>
              </w:rPr>
            </w:pPr>
            <w:r w:rsidRPr="00332950">
              <w:rPr>
                <w:sz w:val="26"/>
                <w:szCs w:val="26"/>
              </w:rPr>
              <w:t xml:space="preserve">Trụ </w:t>
            </w:r>
            <w:r w:rsidR="00F31394">
              <w:rPr>
                <w:sz w:val="26"/>
                <w:szCs w:val="26"/>
              </w:rPr>
              <w:t>cấp nước chữa cháy</w:t>
            </w:r>
          </w:p>
        </w:tc>
        <w:tc>
          <w:tcPr>
            <w:tcW w:w="692" w:type="pct"/>
            <w:tcBorders>
              <w:top w:val="nil"/>
              <w:left w:val="nil"/>
              <w:bottom w:val="single" w:sz="4" w:space="0" w:color="auto"/>
              <w:right w:val="single" w:sz="4" w:space="0" w:color="auto"/>
            </w:tcBorders>
            <w:shd w:val="clear" w:color="auto" w:fill="auto"/>
            <w:noWrap/>
            <w:vAlign w:val="bottom"/>
            <w:hideMark/>
          </w:tcPr>
          <w:p w14:paraId="7A141BA8" w14:textId="77777777" w:rsidR="00907FD2" w:rsidRPr="00332950" w:rsidRDefault="00907FD2" w:rsidP="00332950">
            <w:pPr>
              <w:pStyle w:val="NoSpacing"/>
              <w:rPr>
                <w:sz w:val="26"/>
                <w:szCs w:val="26"/>
              </w:rPr>
            </w:pPr>
            <w:r w:rsidRPr="00332950">
              <w:rPr>
                <w:sz w:val="26"/>
                <w:szCs w:val="26"/>
              </w:rPr>
              <w:t>Trụ</w:t>
            </w:r>
          </w:p>
        </w:tc>
        <w:tc>
          <w:tcPr>
            <w:tcW w:w="1157" w:type="pct"/>
            <w:tcBorders>
              <w:top w:val="nil"/>
              <w:left w:val="nil"/>
              <w:bottom w:val="single" w:sz="4" w:space="0" w:color="auto"/>
              <w:right w:val="single" w:sz="8" w:space="0" w:color="auto"/>
            </w:tcBorders>
            <w:shd w:val="clear" w:color="auto" w:fill="auto"/>
            <w:noWrap/>
            <w:vAlign w:val="bottom"/>
            <w:hideMark/>
          </w:tcPr>
          <w:p w14:paraId="7075EF45" w14:textId="77777777" w:rsidR="00907FD2" w:rsidRPr="00332950" w:rsidRDefault="00907FD2" w:rsidP="00332950">
            <w:pPr>
              <w:pStyle w:val="NoSpacing"/>
              <w:rPr>
                <w:sz w:val="26"/>
                <w:szCs w:val="26"/>
              </w:rPr>
            </w:pPr>
            <w:r w:rsidRPr="00332950">
              <w:rPr>
                <w:sz w:val="26"/>
                <w:szCs w:val="26"/>
              </w:rPr>
              <w:t>8</w:t>
            </w:r>
          </w:p>
        </w:tc>
      </w:tr>
      <w:tr w:rsidR="00907FD2" w:rsidRPr="00332950" w14:paraId="4D293CC5" w14:textId="77777777" w:rsidTr="00247861">
        <w:trPr>
          <w:trHeight w:val="315"/>
        </w:trPr>
        <w:tc>
          <w:tcPr>
            <w:tcW w:w="441" w:type="pct"/>
            <w:tcBorders>
              <w:top w:val="nil"/>
              <w:left w:val="single" w:sz="8" w:space="0" w:color="auto"/>
              <w:bottom w:val="single" w:sz="8" w:space="0" w:color="auto"/>
              <w:right w:val="single" w:sz="4" w:space="0" w:color="auto"/>
            </w:tcBorders>
            <w:shd w:val="clear" w:color="auto" w:fill="auto"/>
            <w:noWrap/>
            <w:vAlign w:val="center"/>
            <w:hideMark/>
          </w:tcPr>
          <w:p w14:paraId="14E414B8" w14:textId="77777777" w:rsidR="00907FD2" w:rsidRPr="00332950" w:rsidRDefault="00907FD2" w:rsidP="00332950">
            <w:pPr>
              <w:pStyle w:val="NoSpacing"/>
              <w:rPr>
                <w:sz w:val="26"/>
                <w:szCs w:val="26"/>
              </w:rPr>
            </w:pPr>
            <w:r w:rsidRPr="00332950">
              <w:rPr>
                <w:sz w:val="26"/>
                <w:szCs w:val="26"/>
              </w:rPr>
              <w:t>5</w:t>
            </w:r>
          </w:p>
        </w:tc>
        <w:tc>
          <w:tcPr>
            <w:tcW w:w="2710" w:type="pct"/>
            <w:tcBorders>
              <w:top w:val="nil"/>
              <w:left w:val="nil"/>
              <w:bottom w:val="single" w:sz="8" w:space="0" w:color="auto"/>
              <w:right w:val="single" w:sz="4" w:space="0" w:color="auto"/>
            </w:tcBorders>
            <w:shd w:val="clear" w:color="auto" w:fill="auto"/>
            <w:noWrap/>
            <w:vAlign w:val="bottom"/>
            <w:hideMark/>
          </w:tcPr>
          <w:p w14:paraId="0CFB896C" w14:textId="77777777" w:rsidR="00907FD2" w:rsidRPr="00332950" w:rsidRDefault="00907FD2" w:rsidP="00332950">
            <w:pPr>
              <w:pStyle w:val="NoSpacing"/>
              <w:rPr>
                <w:sz w:val="26"/>
                <w:szCs w:val="26"/>
              </w:rPr>
            </w:pPr>
            <w:r w:rsidRPr="00332950">
              <w:rPr>
                <w:sz w:val="26"/>
                <w:szCs w:val="26"/>
              </w:rPr>
              <w:t>Van chặn</w:t>
            </w:r>
          </w:p>
        </w:tc>
        <w:tc>
          <w:tcPr>
            <w:tcW w:w="692" w:type="pct"/>
            <w:tcBorders>
              <w:top w:val="nil"/>
              <w:left w:val="nil"/>
              <w:bottom w:val="single" w:sz="8" w:space="0" w:color="auto"/>
              <w:right w:val="single" w:sz="4" w:space="0" w:color="auto"/>
            </w:tcBorders>
            <w:shd w:val="clear" w:color="auto" w:fill="auto"/>
            <w:noWrap/>
            <w:vAlign w:val="bottom"/>
            <w:hideMark/>
          </w:tcPr>
          <w:p w14:paraId="28D3BF04" w14:textId="77777777" w:rsidR="00907FD2" w:rsidRPr="00332950" w:rsidRDefault="00907FD2" w:rsidP="00332950">
            <w:pPr>
              <w:pStyle w:val="NoSpacing"/>
              <w:rPr>
                <w:sz w:val="26"/>
                <w:szCs w:val="26"/>
              </w:rPr>
            </w:pPr>
            <w:r w:rsidRPr="00332950">
              <w:rPr>
                <w:sz w:val="26"/>
                <w:szCs w:val="26"/>
              </w:rPr>
              <w:t>Trụ</w:t>
            </w:r>
          </w:p>
        </w:tc>
        <w:tc>
          <w:tcPr>
            <w:tcW w:w="1157" w:type="pct"/>
            <w:tcBorders>
              <w:top w:val="nil"/>
              <w:left w:val="nil"/>
              <w:bottom w:val="single" w:sz="8" w:space="0" w:color="auto"/>
              <w:right w:val="single" w:sz="8" w:space="0" w:color="auto"/>
            </w:tcBorders>
            <w:shd w:val="clear" w:color="auto" w:fill="auto"/>
            <w:noWrap/>
            <w:vAlign w:val="bottom"/>
            <w:hideMark/>
          </w:tcPr>
          <w:p w14:paraId="5E53BA91" w14:textId="77777777" w:rsidR="00907FD2" w:rsidRPr="00332950" w:rsidRDefault="00907FD2" w:rsidP="00332950">
            <w:pPr>
              <w:pStyle w:val="NoSpacing"/>
              <w:rPr>
                <w:sz w:val="26"/>
                <w:szCs w:val="26"/>
              </w:rPr>
            </w:pPr>
            <w:r w:rsidRPr="00332950">
              <w:rPr>
                <w:sz w:val="26"/>
                <w:szCs w:val="26"/>
              </w:rPr>
              <w:t>32</w:t>
            </w:r>
          </w:p>
        </w:tc>
      </w:tr>
    </w:tbl>
    <w:bookmarkEnd w:id="443"/>
    <w:p w14:paraId="420D2137" w14:textId="77777777" w:rsidR="00907FD2" w:rsidRPr="005C32EE" w:rsidRDefault="00907FD2" w:rsidP="00F31394">
      <w:pPr>
        <w:spacing w:line="276" w:lineRule="auto"/>
        <w:jc w:val="center"/>
        <w:rPr>
          <w:i/>
          <w:szCs w:val="28"/>
        </w:rPr>
      </w:pPr>
      <w:r>
        <w:rPr>
          <w:i/>
          <w:szCs w:val="28"/>
        </w:rPr>
        <w:t>Bảng 9. Bảng khối lượng cấp nước</w:t>
      </w:r>
    </w:p>
    <w:tbl>
      <w:tblPr>
        <w:tblW w:w="5000" w:type="pct"/>
        <w:tblLook w:val="04A0" w:firstRow="1" w:lastRow="0" w:firstColumn="1" w:lastColumn="0" w:noHBand="0" w:noVBand="1"/>
      </w:tblPr>
      <w:tblGrid>
        <w:gridCol w:w="799"/>
        <w:gridCol w:w="1074"/>
        <w:gridCol w:w="1231"/>
        <w:gridCol w:w="1954"/>
        <w:gridCol w:w="1707"/>
        <w:gridCol w:w="966"/>
        <w:gridCol w:w="1626"/>
      </w:tblGrid>
      <w:tr w:rsidR="00907FD2" w:rsidRPr="00332950" w14:paraId="40672866" w14:textId="77777777" w:rsidTr="00247861">
        <w:trPr>
          <w:trHeight w:val="375"/>
        </w:trPr>
        <w:tc>
          <w:tcPr>
            <w:tcW w:w="5000" w:type="pct"/>
            <w:gridSpan w:val="7"/>
            <w:tcBorders>
              <w:top w:val="nil"/>
              <w:left w:val="nil"/>
              <w:bottom w:val="single" w:sz="4" w:space="0" w:color="auto"/>
              <w:right w:val="nil"/>
            </w:tcBorders>
            <w:shd w:val="clear" w:color="auto" w:fill="auto"/>
            <w:noWrap/>
            <w:vAlign w:val="bottom"/>
            <w:hideMark/>
          </w:tcPr>
          <w:p w14:paraId="0CC0180B" w14:textId="77777777" w:rsidR="00907FD2" w:rsidRPr="00332950" w:rsidRDefault="00907FD2" w:rsidP="00332950">
            <w:pPr>
              <w:pStyle w:val="NoSpacing"/>
              <w:jc w:val="center"/>
              <w:rPr>
                <w:b/>
                <w:sz w:val="26"/>
                <w:szCs w:val="26"/>
              </w:rPr>
            </w:pPr>
            <w:bookmarkStart w:id="444" w:name="_Toc112346196"/>
            <w:bookmarkStart w:id="445" w:name="_Toc112354356"/>
            <w:r w:rsidRPr="00332950">
              <w:rPr>
                <w:b/>
                <w:sz w:val="26"/>
                <w:szCs w:val="26"/>
              </w:rPr>
              <w:t>Bảng phân chia lưu lượng vào nút</w:t>
            </w:r>
          </w:p>
        </w:tc>
      </w:tr>
      <w:tr w:rsidR="00907FD2" w:rsidRPr="00332950" w14:paraId="52C0BC53" w14:textId="77777777" w:rsidTr="00247861">
        <w:trPr>
          <w:trHeight w:val="300"/>
        </w:trPr>
        <w:tc>
          <w:tcPr>
            <w:tcW w:w="1658"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85B90E" w14:textId="77777777" w:rsidR="00907FD2" w:rsidRPr="00332950" w:rsidRDefault="00907FD2" w:rsidP="00332950">
            <w:pPr>
              <w:pStyle w:val="NoSpacing"/>
              <w:rPr>
                <w:b/>
                <w:sz w:val="26"/>
                <w:szCs w:val="26"/>
              </w:rPr>
            </w:pPr>
            <w:r w:rsidRPr="00332950">
              <w:rPr>
                <w:b/>
                <w:sz w:val="26"/>
                <w:szCs w:val="26"/>
              </w:rPr>
              <w:t>Tổng lưu lượng</w:t>
            </w:r>
          </w:p>
        </w:tc>
        <w:tc>
          <w:tcPr>
            <w:tcW w:w="1044" w:type="pct"/>
            <w:tcBorders>
              <w:top w:val="nil"/>
              <w:left w:val="nil"/>
              <w:bottom w:val="single" w:sz="4" w:space="0" w:color="auto"/>
              <w:right w:val="single" w:sz="4" w:space="0" w:color="auto"/>
            </w:tcBorders>
            <w:shd w:val="clear" w:color="auto" w:fill="auto"/>
            <w:noWrap/>
            <w:vAlign w:val="center"/>
            <w:hideMark/>
          </w:tcPr>
          <w:p w14:paraId="35192C6C" w14:textId="77777777" w:rsidR="00907FD2" w:rsidRPr="00332950" w:rsidRDefault="00907FD2" w:rsidP="00332950">
            <w:pPr>
              <w:pStyle w:val="NoSpacing"/>
              <w:rPr>
                <w:sz w:val="26"/>
                <w:szCs w:val="26"/>
              </w:rPr>
            </w:pPr>
            <w:r w:rsidRPr="00332950">
              <w:rPr>
                <w:sz w:val="26"/>
                <w:szCs w:val="26"/>
              </w:rPr>
              <w:t>4.458</w:t>
            </w:r>
          </w:p>
        </w:tc>
        <w:tc>
          <w:tcPr>
            <w:tcW w:w="912" w:type="pct"/>
            <w:tcBorders>
              <w:top w:val="nil"/>
              <w:left w:val="nil"/>
              <w:bottom w:val="single" w:sz="4" w:space="0" w:color="auto"/>
              <w:right w:val="single" w:sz="4" w:space="0" w:color="auto"/>
            </w:tcBorders>
            <w:shd w:val="clear" w:color="auto" w:fill="auto"/>
            <w:noWrap/>
            <w:vAlign w:val="bottom"/>
            <w:hideMark/>
          </w:tcPr>
          <w:p w14:paraId="21C9F903" w14:textId="77777777" w:rsidR="00907FD2" w:rsidRPr="00332950" w:rsidRDefault="00907FD2" w:rsidP="00332950">
            <w:pPr>
              <w:pStyle w:val="NoSpacing"/>
              <w:rPr>
                <w:sz w:val="26"/>
                <w:szCs w:val="26"/>
              </w:rPr>
            </w:pPr>
            <w:r w:rsidRPr="00332950">
              <w:rPr>
                <w:sz w:val="26"/>
                <w:szCs w:val="26"/>
              </w:rPr>
              <w:t>(l/s)</w:t>
            </w:r>
          </w:p>
        </w:tc>
        <w:tc>
          <w:tcPr>
            <w:tcW w:w="516" w:type="pct"/>
            <w:tcBorders>
              <w:top w:val="nil"/>
              <w:left w:val="nil"/>
              <w:bottom w:val="single" w:sz="4" w:space="0" w:color="auto"/>
              <w:right w:val="single" w:sz="4" w:space="0" w:color="auto"/>
            </w:tcBorders>
            <w:shd w:val="clear" w:color="auto" w:fill="auto"/>
            <w:noWrap/>
            <w:vAlign w:val="center"/>
            <w:hideMark/>
          </w:tcPr>
          <w:p w14:paraId="5C62B065" w14:textId="77777777" w:rsidR="00907FD2" w:rsidRPr="00332950" w:rsidRDefault="00907FD2" w:rsidP="00332950">
            <w:pPr>
              <w:pStyle w:val="NoSpacing"/>
              <w:rPr>
                <w:sz w:val="26"/>
                <w:szCs w:val="26"/>
              </w:rPr>
            </w:pPr>
            <w:r w:rsidRPr="00332950">
              <w:rPr>
                <w:sz w:val="26"/>
                <w:szCs w:val="26"/>
              </w:rPr>
              <w:t>20.165</w:t>
            </w:r>
          </w:p>
        </w:tc>
        <w:tc>
          <w:tcPr>
            <w:tcW w:w="871" w:type="pct"/>
            <w:tcBorders>
              <w:top w:val="nil"/>
              <w:left w:val="nil"/>
              <w:bottom w:val="single" w:sz="4" w:space="0" w:color="auto"/>
              <w:right w:val="single" w:sz="4" w:space="0" w:color="auto"/>
            </w:tcBorders>
            <w:shd w:val="clear" w:color="auto" w:fill="auto"/>
            <w:noWrap/>
            <w:vAlign w:val="bottom"/>
            <w:hideMark/>
          </w:tcPr>
          <w:p w14:paraId="5115F765" w14:textId="77777777" w:rsidR="00907FD2" w:rsidRPr="00332950" w:rsidRDefault="00907FD2" w:rsidP="00332950">
            <w:pPr>
              <w:pStyle w:val="NoSpacing"/>
              <w:rPr>
                <w:sz w:val="26"/>
                <w:szCs w:val="26"/>
              </w:rPr>
            </w:pPr>
            <w:r w:rsidRPr="00332950">
              <w:rPr>
                <w:sz w:val="26"/>
                <w:szCs w:val="26"/>
              </w:rPr>
              <w:t xml:space="preserve">         20.448 </w:t>
            </w:r>
          </w:p>
        </w:tc>
      </w:tr>
      <w:tr w:rsidR="00907FD2" w:rsidRPr="00332950" w14:paraId="549E5E48" w14:textId="77777777" w:rsidTr="00247861">
        <w:trPr>
          <w:trHeight w:val="300"/>
        </w:trPr>
        <w:tc>
          <w:tcPr>
            <w:tcW w:w="1658"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705A5CD" w14:textId="77777777" w:rsidR="00907FD2" w:rsidRPr="00332950" w:rsidRDefault="00907FD2" w:rsidP="00332950">
            <w:pPr>
              <w:pStyle w:val="NoSpacing"/>
              <w:rPr>
                <w:b/>
                <w:sz w:val="26"/>
                <w:szCs w:val="26"/>
              </w:rPr>
            </w:pPr>
            <w:r w:rsidRPr="00332950">
              <w:rPr>
                <w:b/>
                <w:sz w:val="26"/>
                <w:szCs w:val="26"/>
              </w:rPr>
              <w:t>Tổng chiều dài</w:t>
            </w:r>
          </w:p>
        </w:tc>
        <w:tc>
          <w:tcPr>
            <w:tcW w:w="1044" w:type="pct"/>
            <w:tcBorders>
              <w:top w:val="nil"/>
              <w:left w:val="nil"/>
              <w:bottom w:val="single" w:sz="4" w:space="0" w:color="auto"/>
              <w:right w:val="single" w:sz="4" w:space="0" w:color="auto"/>
            </w:tcBorders>
            <w:shd w:val="clear" w:color="auto" w:fill="auto"/>
            <w:noWrap/>
            <w:vAlign w:val="center"/>
            <w:hideMark/>
          </w:tcPr>
          <w:p w14:paraId="3EB687A8" w14:textId="77777777" w:rsidR="00907FD2" w:rsidRPr="00332950" w:rsidRDefault="00907FD2" w:rsidP="00332950">
            <w:pPr>
              <w:pStyle w:val="NoSpacing"/>
              <w:rPr>
                <w:sz w:val="26"/>
                <w:szCs w:val="26"/>
              </w:rPr>
            </w:pPr>
            <w:r w:rsidRPr="00332950">
              <w:rPr>
                <w:sz w:val="26"/>
                <w:szCs w:val="26"/>
              </w:rPr>
              <w:t>1,699</w:t>
            </w:r>
          </w:p>
        </w:tc>
        <w:tc>
          <w:tcPr>
            <w:tcW w:w="912" w:type="pct"/>
            <w:tcBorders>
              <w:top w:val="nil"/>
              <w:left w:val="nil"/>
              <w:bottom w:val="single" w:sz="4" w:space="0" w:color="auto"/>
              <w:right w:val="single" w:sz="4" w:space="0" w:color="auto"/>
            </w:tcBorders>
            <w:shd w:val="clear" w:color="auto" w:fill="auto"/>
            <w:noWrap/>
            <w:vAlign w:val="bottom"/>
            <w:hideMark/>
          </w:tcPr>
          <w:p w14:paraId="7B7F1E3B" w14:textId="77777777" w:rsidR="00907FD2" w:rsidRPr="00332950" w:rsidRDefault="00907FD2" w:rsidP="00332950">
            <w:pPr>
              <w:pStyle w:val="NoSpacing"/>
              <w:rPr>
                <w:sz w:val="26"/>
                <w:szCs w:val="26"/>
              </w:rPr>
            </w:pPr>
            <w:r w:rsidRPr="00332950">
              <w:rPr>
                <w:sz w:val="26"/>
                <w:szCs w:val="26"/>
              </w:rPr>
              <w:t> </w:t>
            </w:r>
          </w:p>
        </w:tc>
        <w:tc>
          <w:tcPr>
            <w:tcW w:w="516" w:type="pct"/>
            <w:tcBorders>
              <w:top w:val="nil"/>
              <w:left w:val="nil"/>
              <w:bottom w:val="single" w:sz="4" w:space="0" w:color="auto"/>
              <w:right w:val="single" w:sz="4" w:space="0" w:color="auto"/>
            </w:tcBorders>
            <w:shd w:val="clear" w:color="auto" w:fill="auto"/>
            <w:noWrap/>
            <w:vAlign w:val="center"/>
            <w:hideMark/>
          </w:tcPr>
          <w:p w14:paraId="56B7B458" w14:textId="77777777" w:rsidR="00907FD2" w:rsidRPr="00332950" w:rsidRDefault="00907FD2" w:rsidP="00332950">
            <w:pPr>
              <w:pStyle w:val="NoSpacing"/>
              <w:rPr>
                <w:sz w:val="26"/>
                <w:szCs w:val="26"/>
              </w:rPr>
            </w:pPr>
            <w:r w:rsidRPr="00332950">
              <w:rPr>
                <w:sz w:val="26"/>
                <w:szCs w:val="26"/>
              </w:rPr>
              <w:t> </w:t>
            </w:r>
          </w:p>
        </w:tc>
        <w:tc>
          <w:tcPr>
            <w:tcW w:w="871" w:type="pct"/>
            <w:tcBorders>
              <w:top w:val="nil"/>
              <w:left w:val="nil"/>
              <w:bottom w:val="single" w:sz="4" w:space="0" w:color="auto"/>
              <w:right w:val="single" w:sz="4" w:space="0" w:color="auto"/>
            </w:tcBorders>
            <w:shd w:val="clear" w:color="auto" w:fill="auto"/>
            <w:noWrap/>
            <w:vAlign w:val="bottom"/>
            <w:hideMark/>
          </w:tcPr>
          <w:p w14:paraId="608E77FF" w14:textId="77777777" w:rsidR="00907FD2" w:rsidRPr="00332950" w:rsidRDefault="00907FD2" w:rsidP="00332950">
            <w:pPr>
              <w:pStyle w:val="NoSpacing"/>
              <w:rPr>
                <w:sz w:val="26"/>
                <w:szCs w:val="26"/>
              </w:rPr>
            </w:pPr>
            <w:r w:rsidRPr="00332950">
              <w:rPr>
                <w:sz w:val="26"/>
                <w:szCs w:val="26"/>
              </w:rPr>
              <w:t> </w:t>
            </w:r>
          </w:p>
        </w:tc>
      </w:tr>
      <w:tr w:rsidR="00907FD2" w:rsidRPr="00332950" w14:paraId="25D9CB13" w14:textId="77777777" w:rsidTr="00247861">
        <w:trPr>
          <w:trHeight w:val="300"/>
        </w:trPr>
        <w:tc>
          <w:tcPr>
            <w:tcW w:w="427" w:type="pct"/>
            <w:tcBorders>
              <w:top w:val="nil"/>
              <w:left w:val="nil"/>
              <w:bottom w:val="nil"/>
              <w:right w:val="nil"/>
            </w:tcBorders>
            <w:shd w:val="clear" w:color="auto" w:fill="auto"/>
            <w:noWrap/>
            <w:vAlign w:val="bottom"/>
            <w:hideMark/>
          </w:tcPr>
          <w:p w14:paraId="5A93D888" w14:textId="77777777" w:rsidR="00907FD2" w:rsidRPr="00332950" w:rsidRDefault="00907FD2" w:rsidP="00332950">
            <w:pPr>
              <w:pStyle w:val="NoSpacing"/>
              <w:rPr>
                <w:sz w:val="26"/>
                <w:szCs w:val="26"/>
              </w:rPr>
            </w:pPr>
          </w:p>
        </w:tc>
        <w:tc>
          <w:tcPr>
            <w:tcW w:w="574" w:type="pct"/>
            <w:tcBorders>
              <w:top w:val="nil"/>
              <w:left w:val="nil"/>
              <w:bottom w:val="nil"/>
              <w:right w:val="nil"/>
            </w:tcBorders>
            <w:shd w:val="clear" w:color="auto" w:fill="auto"/>
            <w:noWrap/>
            <w:vAlign w:val="bottom"/>
            <w:hideMark/>
          </w:tcPr>
          <w:p w14:paraId="74E6B437" w14:textId="77777777" w:rsidR="00907FD2" w:rsidRPr="00332950" w:rsidRDefault="00907FD2" w:rsidP="00332950">
            <w:pPr>
              <w:pStyle w:val="NoSpacing"/>
              <w:rPr>
                <w:sz w:val="26"/>
                <w:szCs w:val="26"/>
              </w:rPr>
            </w:pPr>
          </w:p>
        </w:tc>
        <w:tc>
          <w:tcPr>
            <w:tcW w:w="658" w:type="pct"/>
            <w:tcBorders>
              <w:top w:val="nil"/>
              <w:left w:val="nil"/>
              <w:bottom w:val="nil"/>
              <w:right w:val="nil"/>
            </w:tcBorders>
            <w:shd w:val="clear" w:color="auto" w:fill="auto"/>
            <w:noWrap/>
            <w:vAlign w:val="bottom"/>
            <w:hideMark/>
          </w:tcPr>
          <w:p w14:paraId="519CA7E0" w14:textId="77777777" w:rsidR="00907FD2" w:rsidRPr="00332950" w:rsidRDefault="00907FD2" w:rsidP="00332950">
            <w:pPr>
              <w:pStyle w:val="NoSpacing"/>
              <w:rPr>
                <w:sz w:val="26"/>
                <w:szCs w:val="26"/>
              </w:rPr>
            </w:pPr>
          </w:p>
        </w:tc>
        <w:tc>
          <w:tcPr>
            <w:tcW w:w="1044" w:type="pct"/>
            <w:tcBorders>
              <w:top w:val="nil"/>
              <w:left w:val="nil"/>
              <w:bottom w:val="nil"/>
              <w:right w:val="nil"/>
            </w:tcBorders>
            <w:shd w:val="clear" w:color="auto" w:fill="auto"/>
            <w:noWrap/>
            <w:vAlign w:val="center"/>
            <w:hideMark/>
          </w:tcPr>
          <w:p w14:paraId="01E12CFF" w14:textId="77777777" w:rsidR="00907FD2" w:rsidRPr="00332950" w:rsidRDefault="00907FD2" w:rsidP="00332950">
            <w:pPr>
              <w:pStyle w:val="NoSpacing"/>
              <w:rPr>
                <w:sz w:val="26"/>
                <w:szCs w:val="26"/>
              </w:rPr>
            </w:pPr>
          </w:p>
        </w:tc>
        <w:tc>
          <w:tcPr>
            <w:tcW w:w="912" w:type="pct"/>
            <w:tcBorders>
              <w:top w:val="nil"/>
              <w:left w:val="nil"/>
              <w:bottom w:val="nil"/>
              <w:right w:val="nil"/>
            </w:tcBorders>
            <w:shd w:val="clear" w:color="auto" w:fill="auto"/>
            <w:noWrap/>
            <w:vAlign w:val="bottom"/>
            <w:hideMark/>
          </w:tcPr>
          <w:p w14:paraId="3687E657" w14:textId="77777777" w:rsidR="00907FD2" w:rsidRPr="00332950" w:rsidRDefault="00907FD2" w:rsidP="00332950">
            <w:pPr>
              <w:pStyle w:val="NoSpacing"/>
              <w:rPr>
                <w:sz w:val="26"/>
                <w:szCs w:val="26"/>
              </w:rPr>
            </w:pPr>
          </w:p>
        </w:tc>
        <w:tc>
          <w:tcPr>
            <w:tcW w:w="516" w:type="pct"/>
            <w:tcBorders>
              <w:top w:val="nil"/>
              <w:left w:val="nil"/>
              <w:bottom w:val="nil"/>
              <w:right w:val="nil"/>
            </w:tcBorders>
            <w:shd w:val="clear" w:color="auto" w:fill="auto"/>
            <w:noWrap/>
            <w:vAlign w:val="center"/>
            <w:hideMark/>
          </w:tcPr>
          <w:p w14:paraId="169C57D3" w14:textId="77777777" w:rsidR="00907FD2" w:rsidRPr="00332950" w:rsidRDefault="00907FD2" w:rsidP="00332950">
            <w:pPr>
              <w:pStyle w:val="NoSpacing"/>
              <w:rPr>
                <w:sz w:val="26"/>
                <w:szCs w:val="26"/>
              </w:rPr>
            </w:pPr>
          </w:p>
        </w:tc>
        <w:tc>
          <w:tcPr>
            <w:tcW w:w="871" w:type="pct"/>
            <w:tcBorders>
              <w:top w:val="nil"/>
              <w:left w:val="nil"/>
              <w:bottom w:val="nil"/>
              <w:right w:val="nil"/>
            </w:tcBorders>
            <w:shd w:val="clear" w:color="auto" w:fill="auto"/>
            <w:noWrap/>
            <w:vAlign w:val="bottom"/>
            <w:hideMark/>
          </w:tcPr>
          <w:p w14:paraId="06E1F752" w14:textId="77777777" w:rsidR="00907FD2" w:rsidRPr="00332950" w:rsidRDefault="00907FD2" w:rsidP="00332950">
            <w:pPr>
              <w:pStyle w:val="NoSpacing"/>
              <w:rPr>
                <w:sz w:val="26"/>
                <w:szCs w:val="26"/>
              </w:rPr>
            </w:pPr>
          </w:p>
        </w:tc>
      </w:tr>
      <w:tr w:rsidR="00907FD2" w:rsidRPr="00332950" w14:paraId="24C2F6DA" w14:textId="77777777" w:rsidTr="00247861">
        <w:trPr>
          <w:trHeight w:val="33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059EA" w14:textId="77777777" w:rsidR="00907FD2" w:rsidRPr="00332950" w:rsidRDefault="00907FD2" w:rsidP="00332950">
            <w:pPr>
              <w:pStyle w:val="NoSpacing"/>
              <w:rPr>
                <w:sz w:val="26"/>
                <w:szCs w:val="26"/>
              </w:rPr>
            </w:pPr>
            <w:r w:rsidRPr="00332950">
              <w:rPr>
                <w:sz w:val="26"/>
                <w:szCs w:val="26"/>
              </w:rPr>
              <w:t>STT</w:t>
            </w:r>
          </w:p>
        </w:tc>
        <w:tc>
          <w:tcPr>
            <w:tcW w:w="574" w:type="pct"/>
            <w:tcBorders>
              <w:top w:val="single" w:sz="4" w:space="0" w:color="auto"/>
              <w:left w:val="nil"/>
              <w:bottom w:val="single" w:sz="4" w:space="0" w:color="auto"/>
              <w:right w:val="single" w:sz="4" w:space="0" w:color="auto"/>
            </w:tcBorders>
            <w:shd w:val="clear" w:color="auto" w:fill="auto"/>
            <w:noWrap/>
            <w:vAlign w:val="bottom"/>
            <w:hideMark/>
          </w:tcPr>
          <w:p w14:paraId="389640D2" w14:textId="77777777" w:rsidR="00907FD2" w:rsidRPr="00332950" w:rsidRDefault="00907FD2" w:rsidP="00332950">
            <w:pPr>
              <w:pStyle w:val="NoSpacing"/>
              <w:rPr>
                <w:sz w:val="26"/>
                <w:szCs w:val="26"/>
              </w:rPr>
            </w:pPr>
            <w:r w:rsidRPr="00332950">
              <w:rPr>
                <w:sz w:val="26"/>
                <w:szCs w:val="26"/>
              </w:rPr>
              <w:t>Từ nút</w:t>
            </w:r>
          </w:p>
        </w:tc>
        <w:tc>
          <w:tcPr>
            <w:tcW w:w="658" w:type="pct"/>
            <w:tcBorders>
              <w:top w:val="single" w:sz="4" w:space="0" w:color="auto"/>
              <w:left w:val="nil"/>
              <w:bottom w:val="single" w:sz="4" w:space="0" w:color="auto"/>
              <w:right w:val="single" w:sz="4" w:space="0" w:color="auto"/>
            </w:tcBorders>
            <w:shd w:val="clear" w:color="auto" w:fill="auto"/>
            <w:noWrap/>
            <w:vAlign w:val="bottom"/>
            <w:hideMark/>
          </w:tcPr>
          <w:p w14:paraId="774197D2" w14:textId="77777777" w:rsidR="00907FD2" w:rsidRPr="00332950" w:rsidRDefault="00907FD2" w:rsidP="00332950">
            <w:pPr>
              <w:pStyle w:val="NoSpacing"/>
              <w:rPr>
                <w:sz w:val="26"/>
                <w:szCs w:val="26"/>
              </w:rPr>
            </w:pPr>
            <w:r w:rsidRPr="00332950">
              <w:rPr>
                <w:sz w:val="26"/>
                <w:szCs w:val="26"/>
              </w:rPr>
              <w:t>Đến nút</w:t>
            </w:r>
          </w:p>
        </w:tc>
        <w:tc>
          <w:tcPr>
            <w:tcW w:w="1044" w:type="pct"/>
            <w:tcBorders>
              <w:top w:val="single" w:sz="4" w:space="0" w:color="auto"/>
              <w:left w:val="nil"/>
              <w:bottom w:val="single" w:sz="4" w:space="0" w:color="auto"/>
              <w:right w:val="single" w:sz="4" w:space="0" w:color="auto"/>
            </w:tcBorders>
            <w:shd w:val="clear" w:color="auto" w:fill="auto"/>
            <w:noWrap/>
            <w:vAlign w:val="center"/>
            <w:hideMark/>
          </w:tcPr>
          <w:p w14:paraId="2A6A43D5" w14:textId="77777777" w:rsidR="00907FD2" w:rsidRPr="00332950" w:rsidRDefault="00907FD2" w:rsidP="00332950">
            <w:pPr>
              <w:pStyle w:val="NoSpacing"/>
              <w:rPr>
                <w:sz w:val="26"/>
                <w:szCs w:val="26"/>
              </w:rPr>
            </w:pPr>
            <w:r w:rsidRPr="00332950">
              <w:rPr>
                <w:sz w:val="26"/>
                <w:szCs w:val="26"/>
              </w:rPr>
              <w:t>Chiều dài (m)</w:t>
            </w:r>
          </w:p>
        </w:tc>
        <w:tc>
          <w:tcPr>
            <w:tcW w:w="912" w:type="pct"/>
            <w:tcBorders>
              <w:top w:val="single" w:sz="4" w:space="0" w:color="auto"/>
              <w:left w:val="nil"/>
              <w:bottom w:val="single" w:sz="4" w:space="0" w:color="auto"/>
              <w:right w:val="single" w:sz="4" w:space="0" w:color="auto"/>
            </w:tcBorders>
            <w:shd w:val="clear" w:color="auto" w:fill="auto"/>
            <w:noWrap/>
            <w:vAlign w:val="bottom"/>
            <w:hideMark/>
          </w:tcPr>
          <w:p w14:paraId="49B915A0" w14:textId="77777777" w:rsidR="00907FD2" w:rsidRPr="00332950" w:rsidRDefault="00907FD2" w:rsidP="00332950">
            <w:pPr>
              <w:pStyle w:val="NoSpacing"/>
              <w:rPr>
                <w:sz w:val="26"/>
                <w:szCs w:val="26"/>
              </w:rPr>
            </w:pPr>
            <w:r w:rsidRPr="00332950">
              <w:rPr>
                <w:sz w:val="26"/>
                <w:szCs w:val="26"/>
              </w:rPr>
              <w:t>Qdd/2 (l/s)</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14:paraId="5C7F6D65" w14:textId="77777777" w:rsidR="00907FD2" w:rsidRPr="00332950" w:rsidRDefault="00907FD2" w:rsidP="00332950">
            <w:pPr>
              <w:pStyle w:val="NoSpacing"/>
              <w:rPr>
                <w:sz w:val="26"/>
                <w:szCs w:val="26"/>
              </w:rPr>
            </w:pPr>
            <w:r w:rsidRPr="00332950">
              <w:rPr>
                <w:sz w:val="26"/>
                <w:szCs w:val="26"/>
              </w:rPr>
              <w:t>Nút</w:t>
            </w:r>
          </w:p>
        </w:tc>
        <w:tc>
          <w:tcPr>
            <w:tcW w:w="871" w:type="pct"/>
            <w:tcBorders>
              <w:top w:val="single" w:sz="4" w:space="0" w:color="auto"/>
              <w:left w:val="nil"/>
              <w:bottom w:val="single" w:sz="4" w:space="0" w:color="auto"/>
              <w:right w:val="single" w:sz="4" w:space="0" w:color="auto"/>
            </w:tcBorders>
            <w:shd w:val="clear" w:color="auto" w:fill="auto"/>
            <w:noWrap/>
            <w:vAlign w:val="bottom"/>
            <w:hideMark/>
          </w:tcPr>
          <w:p w14:paraId="1F94A677" w14:textId="77777777" w:rsidR="00907FD2" w:rsidRPr="00332950" w:rsidRDefault="00907FD2" w:rsidP="00332950">
            <w:pPr>
              <w:pStyle w:val="NoSpacing"/>
              <w:rPr>
                <w:sz w:val="26"/>
                <w:szCs w:val="26"/>
              </w:rPr>
            </w:pPr>
            <w:r w:rsidRPr="00332950">
              <w:rPr>
                <w:sz w:val="26"/>
                <w:szCs w:val="26"/>
              </w:rPr>
              <w:t xml:space="preserve"> Q nút </w:t>
            </w:r>
          </w:p>
        </w:tc>
      </w:tr>
      <w:tr w:rsidR="00907FD2" w:rsidRPr="00332950" w14:paraId="55569B86" w14:textId="77777777" w:rsidTr="00247861">
        <w:trPr>
          <w:trHeight w:val="330"/>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6684D7F1" w14:textId="77777777" w:rsidR="00907FD2" w:rsidRPr="00332950" w:rsidRDefault="00907FD2" w:rsidP="00332950">
            <w:pPr>
              <w:pStyle w:val="NoSpacing"/>
              <w:rPr>
                <w:sz w:val="26"/>
                <w:szCs w:val="26"/>
              </w:rPr>
            </w:pPr>
            <w:r w:rsidRPr="00332950">
              <w:rPr>
                <w:sz w:val="26"/>
                <w:szCs w:val="26"/>
              </w:rPr>
              <w:t>1</w:t>
            </w:r>
          </w:p>
        </w:tc>
        <w:tc>
          <w:tcPr>
            <w:tcW w:w="574" w:type="pct"/>
            <w:tcBorders>
              <w:top w:val="nil"/>
              <w:left w:val="nil"/>
              <w:bottom w:val="single" w:sz="4" w:space="0" w:color="auto"/>
              <w:right w:val="single" w:sz="4" w:space="0" w:color="auto"/>
            </w:tcBorders>
            <w:shd w:val="clear" w:color="auto" w:fill="auto"/>
            <w:noWrap/>
            <w:vAlign w:val="bottom"/>
            <w:hideMark/>
          </w:tcPr>
          <w:p w14:paraId="115D3516" w14:textId="77777777" w:rsidR="00907FD2" w:rsidRPr="00332950" w:rsidRDefault="00907FD2" w:rsidP="00332950">
            <w:pPr>
              <w:pStyle w:val="NoSpacing"/>
              <w:rPr>
                <w:sz w:val="26"/>
                <w:szCs w:val="26"/>
              </w:rPr>
            </w:pPr>
            <w:r w:rsidRPr="00332950">
              <w:rPr>
                <w:sz w:val="26"/>
                <w:szCs w:val="26"/>
              </w:rPr>
              <w:t>22</w:t>
            </w:r>
          </w:p>
        </w:tc>
        <w:tc>
          <w:tcPr>
            <w:tcW w:w="658" w:type="pct"/>
            <w:tcBorders>
              <w:top w:val="nil"/>
              <w:left w:val="nil"/>
              <w:bottom w:val="single" w:sz="4" w:space="0" w:color="auto"/>
              <w:right w:val="single" w:sz="4" w:space="0" w:color="auto"/>
            </w:tcBorders>
            <w:shd w:val="clear" w:color="auto" w:fill="auto"/>
            <w:noWrap/>
            <w:vAlign w:val="bottom"/>
            <w:hideMark/>
          </w:tcPr>
          <w:p w14:paraId="3FCA3C1F" w14:textId="77777777" w:rsidR="00907FD2" w:rsidRPr="00332950" w:rsidRDefault="00907FD2" w:rsidP="00332950">
            <w:pPr>
              <w:pStyle w:val="NoSpacing"/>
              <w:rPr>
                <w:sz w:val="26"/>
                <w:szCs w:val="26"/>
              </w:rPr>
            </w:pPr>
            <w:r w:rsidRPr="00332950">
              <w:rPr>
                <w:sz w:val="26"/>
                <w:szCs w:val="26"/>
              </w:rPr>
              <w:t>1</w:t>
            </w:r>
          </w:p>
        </w:tc>
        <w:tc>
          <w:tcPr>
            <w:tcW w:w="1044" w:type="pct"/>
            <w:tcBorders>
              <w:top w:val="nil"/>
              <w:left w:val="nil"/>
              <w:bottom w:val="single" w:sz="4" w:space="0" w:color="auto"/>
              <w:right w:val="single" w:sz="4" w:space="0" w:color="auto"/>
            </w:tcBorders>
            <w:shd w:val="clear" w:color="auto" w:fill="auto"/>
            <w:noWrap/>
            <w:vAlign w:val="center"/>
            <w:hideMark/>
          </w:tcPr>
          <w:p w14:paraId="4C7154C4" w14:textId="77777777" w:rsidR="00907FD2" w:rsidRPr="00332950" w:rsidRDefault="00907FD2" w:rsidP="00332950">
            <w:pPr>
              <w:pStyle w:val="NoSpacing"/>
              <w:rPr>
                <w:sz w:val="26"/>
                <w:szCs w:val="26"/>
              </w:rPr>
            </w:pPr>
            <w:r w:rsidRPr="00332950">
              <w:rPr>
                <w:sz w:val="26"/>
                <w:szCs w:val="26"/>
              </w:rPr>
              <w:t>123</w:t>
            </w:r>
          </w:p>
        </w:tc>
        <w:tc>
          <w:tcPr>
            <w:tcW w:w="912" w:type="pct"/>
            <w:tcBorders>
              <w:top w:val="nil"/>
              <w:left w:val="nil"/>
              <w:bottom w:val="single" w:sz="4" w:space="0" w:color="auto"/>
              <w:right w:val="single" w:sz="4" w:space="0" w:color="auto"/>
            </w:tcBorders>
            <w:shd w:val="clear" w:color="auto" w:fill="auto"/>
            <w:noWrap/>
            <w:vAlign w:val="bottom"/>
            <w:hideMark/>
          </w:tcPr>
          <w:p w14:paraId="32CDC56F" w14:textId="77777777" w:rsidR="00907FD2" w:rsidRPr="00332950" w:rsidRDefault="00907FD2" w:rsidP="00332950">
            <w:pPr>
              <w:pStyle w:val="NoSpacing"/>
              <w:rPr>
                <w:sz w:val="26"/>
                <w:szCs w:val="26"/>
              </w:rPr>
            </w:pPr>
            <w:r w:rsidRPr="00332950">
              <w:rPr>
                <w:sz w:val="26"/>
                <w:szCs w:val="26"/>
              </w:rPr>
              <w:t xml:space="preserve">            0.16 </w:t>
            </w:r>
          </w:p>
        </w:tc>
        <w:tc>
          <w:tcPr>
            <w:tcW w:w="516" w:type="pct"/>
            <w:tcBorders>
              <w:top w:val="nil"/>
              <w:left w:val="nil"/>
              <w:bottom w:val="single" w:sz="4" w:space="0" w:color="auto"/>
              <w:right w:val="single" w:sz="4" w:space="0" w:color="auto"/>
            </w:tcBorders>
            <w:shd w:val="clear" w:color="auto" w:fill="auto"/>
            <w:noWrap/>
            <w:vAlign w:val="center"/>
            <w:hideMark/>
          </w:tcPr>
          <w:p w14:paraId="1B1C1230" w14:textId="77777777" w:rsidR="00907FD2" w:rsidRPr="00332950" w:rsidRDefault="00907FD2" w:rsidP="00332950">
            <w:pPr>
              <w:pStyle w:val="NoSpacing"/>
              <w:rPr>
                <w:sz w:val="26"/>
                <w:szCs w:val="26"/>
              </w:rPr>
            </w:pPr>
            <w:r w:rsidRPr="00332950">
              <w:rPr>
                <w:sz w:val="26"/>
                <w:szCs w:val="26"/>
              </w:rPr>
              <w:t>1</w:t>
            </w:r>
          </w:p>
        </w:tc>
        <w:tc>
          <w:tcPr>
            <w:tcW w:w="871" w:type="pct"/>
            <w:tcBorders>
              <w:top w:val="nil"/>
              <w:left w:val="nil"/>
              <w:bottom w:val="single" w:sz="4" w:space="0" w:color="auto"/>
              <w:right w:val="single" w:sz="4" w:space="0" w:color="auto"/>
            </w:tcBorders>
            <w:shd w:val="clear" w:color="auto" w:fill="auto"/>
            <w:noWrap/>
            <w:vAlign w:val="bottom"/>
            <w:hideMark/>
          </w:tcPr>
          <w:p w14:paraId="1EF26D44" w14:textId="77777777" w:rsidR="00907FD2" w:rsidRPr="00332950" w:rsidRDefault="00907FD2" w:rsidP="00332950">
            <w:pPr>
              <w:pStyle w:val="NoSpacing"/>
              <w:rPr>
                <w:sz w:val="26"/>
                <w:szCs w:val="26"/>
              </w:rPr>
            </w:pPr>
            <w:r w:rsidRPr="00332950">
              <w:rPr>
                <w:sz w:val="26"/>
                <w:szCs w:val="26"/>
              </w:rPr>
              <w:t xml:space="preserve">           0.42 </w:t>
            </w:r>
          </w:p>
        </w:tc>
      </w:tr>
      <w:tr w:rsidR="00907FD2" w:rsidRPr="00332950" w14:paraId="4C7137A8" w14:textId="77777777" w:rsidTr="00247861">
        <w:trPr>
          <w:trHeight w:val="330"/>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76994B01" w14:textId="77777777" w:rsidR="00907FD2" w:rsidRPr="00332950" w:rsidRDefault="00907FD2" w:rsidP="00332950">
            <w:pPr>
              <w:pStyle w:val="NoSpacing"/>
              <w:rPr>
                <w:sz w:val="26"/>
                <w:szCs w:val="26"/>
              </w:rPr>
            </w:pPr>
            <w:r w:rsidRPr="00332950">
              <w:rPr>
                <w:sz w:val="26"/>
                <w:szCs w:val="26"/>
              </w:rPr>
              <w:t>2</w:t>
            </w:r>
          </w:p>
        </w:tc>
        <w:tc>
          <w:tcPr>
            <w:tcW w:w="574" w:type="pct"/>
            <w:tcBorders>
              <w:top w:val="nil"/>
              <w:left w:val="nil"/>
              <w:bottom w:val="single" w:sz="4" w:space="0" w:color="auto"/>
              <w:right w:val="single" w:sz="4" w:space="0" w:color="auto"/>
            </w:tcBorders>
            <w:shd w:val="clear" w:color="auto" w:fill="auto"/>
            <w:noWrap/>
            <w:vAlign w:val="bottom"/>
            <w:hideMark/>
          </w:tcPr>
          <w:p w14:paraId="71DF51B5" w14:textId="77777777" w:rsidR="00907FD2" w:rsidRPr="00332950" w:rsidRDefault="00907FD2" w:rsidP="00332950">
            <w:pPr>
              <w:pStyle w:val="NoSpacing"/>
              <w:rPr>
                <w:sz w:val="26"/>
                <w:szCs w:val="26"/>
              </w:rPr>
            </w:pPr>
            <w:r w:rsidRPr="00332950">
              <w:rPr>
                <w:sz w:val="26"/>
                <w:szCs w:val="26"/>
              </w:rPr>
              <w:t>1</w:t>
            </w:r>
          </w:p>
        </w:tc>
        <w:tc>
          <w:tcPr>
            <w:tcW w:w="658" w:type="pct"/>
            <w:tcBorders>
              <w:top w:val="nil"/>
              <w:left w:val="nil"/>
              <w:bottom w:val="single" w:sz="4" w:space="0" w:color="auto"/>
              <w:right w:val="single" w:sz="4" w:space="0" w:color="auto"/>
            </w:tcBorders>
            <w:shd w:val="clear" w:color="auto" w:fill="auto"/>
            <w:noWrap/>
            <w:vAlign w:val="bottom"/>
            <w:hideMark/>
          </w:tcPr>
          <w:p w14:paraId="1F4E7FC5" w14:textId="77777777" w:rsidR="00907FD2" w:rsidRPr="00332950" w:rsidRDefault="00907FD2" w:rsidP="00332950">
            <w:pPr>
              <w:pStyle w:val="NoSpacing"/>
              <w:rPr>
                <w:sz w:val="26"/>
                <w:szCs w:val="26"/>
              </w:rPr>
            </w:pPr>
            <w:r w:rsidRPr="00332950">
              <w:rPr>
                <w:sz w:val="26"/>
                <w:szCs w:val="26"/>
              </w:rPr>
              <w:t>2</w:t>
            </w:r>
          </w:p>
        </w:tc>
        <w:tc>
          <w:tcPr>
            <w:tcW w:w="1044" w:type="pct"/>
            <w:tcBorders>
              <w:top w:val="nil"/>
              <w:left w:val="nil"/>
              <w:bottom w:val="single" w:sz="4" w:space="0" w:color="auto"/>
              <w:right w:val="single" w:sz="4" w:space="0" w:color="auto"/>
            </w:tcBorders>
            <w:shd w:val="clear" w:color="auto" w:fill="auto"/>
            <w:noWrap/>
            <w:vAlign w:val="center"/>
            <w:hideMark/>
          </w:tcPr>
          <w:p w14:paraId="21887B84" w14:textId="77777777" w:rsidR="00907FD2" w:rsidRPr="00332950" w:rsidRDefault="00907FD2" w:rsidP="00332950">
            <w:pPr>
              <w:pStyle w:val="NoSpacing"/>
              <w:rPr>
                <w:sz w:val="26"/>
                <w:szCs w:val="26"/>
              </w:rPr>
            </w:pPr>
            <w:r w:rsidRPr="00332950">
              <w:rPr>
                <w:sz w:val="26"/>
                <w:szCs w:val="26"/>
              </w:rPr>
              <w:t>40</w:t>
            </w:r>
          </w:p>
        </w:tc>
        <w:tc>
          <w:tcPr>
            <w:tcW w:w="912" w:type="pct"/>
            <w:tcBorders>
              <w:top w:val="nil"/>
              <w:left w:val="nil"/>
              <w:bottom w:val="single" w:sz="4" w:space="0" w:color="auto"/>
              <w:right w:val="single" w:sz="4" w:space="0" w:color="auto"/>
            </w:tcBorders>
            <w:shd w:val="clear" w:color="auto" w:fill="auto"/>
            <w:noWrap/>
            <w:vAlign w:val="bottom"/>
            <w:hideMark/>
          </w:tcPr>
          <w:p w14:paraId="0BF72D5B" w14:textId="77777777" w:rsidR="00907FD2" w:rsidRPr="00332950" w:rsidRDefault="00907FD2" w:rsidP="00332950">
            <w:pPr>
              <w:pStyle w:val="NoSpacing"/>
              <w:rPr>
                <w:sz w:val="26"/>
                <w:szCs w:val="26"/>
              </w:rPr>
            </w:pPr>
            <w:r w:rsidRPr="00332950">
              <w:rPr>
                <w:sz w:val="26"/>
                <w:szCs w:val="26"/>
              </w:rPr>
              <w:t xml:space="preserve">            0.05 </w:t>
            </w:r>
          </w:p>
        </w:tc>
        <w:tc>
          <w:tcPr>
            <w:tcW w:w="516" w:type="pct"/>
            <w:tcBorders>
              <w:top w:val="nil"/>
              <w:left w:val="nil"/>
              <w:bottom w:val="single" w:sz="4" w:space="0" w:color="auto"/>
              <w:right w:val="single" w:sz="4" w:space="0" w:color="auto"/>
            </w:tcBorders>
            <w:shd w:val="clear" w:color="auto" w:fill="auto"/>
            <w:noWrap/>
            <w:vAlign w:val="center"/>
            <w:hideMark/>
          </w:tcPr>
          <w:p w14:paraId="2493AA97" w14:textId="77777777" w:rsidR="00907FD2" w:rsidRPr="00332950" w:rsidRDefault="00907FD2" w:rsidP="00332950">
            <w:pPr>
              <w:pStyle w:val="NoSpacing"/>
              <w:rPr>
                <w:sz w:val="26"/>
                <w:szCs w:val="26"/>
              </w:rPr>
            </w:pPr>
            <w:r w:rsidRPr="00332950">
              <w:rPr>
                <w:sz w:val="26"/>
                <w:szCs w:val="26"/>
              </w:rPr>
              <w:t>2</w:t>
            </w:r>
          </w:p>
        </w:tc>
        <w:tc>
          <w:tcPr>
            <w:tcW w:w="871" w:type="pct"/>
            <w:tcBorders>
              <w:top w:val="nil"/>
              <w:left w:val="nil"/>
              <w:bottom w:val="single" w:sz="4" w:space="0" w:color="auto"/>
              <w:right w:val="single" w:sz="4" w:space="0" w:color="auto"/>
            </w:tcBorders>
            <w:shd w:val="clear" w:color="auto" w:fill="auto"/>
            <w:noWrap/>
            <w:vAlign w:val="bottom"/>
            <w:hideMark/>
          </w:tcPr>
          <w:p w14:paraId="500434FA" w14:textId="77777777" w:rsidR="00907FD2" w:rsidRPr="00332950" w:rsidRDefault="00907FD2" w:rsidP="00332950">
            <w:pPr>
              <w:pStyle w:val="NoSpacing"/>
              <w:rPr>
                <w:sz w:val="26"/>
                <w:szCs w:val="26"/>
              </w:rPr>
            </w:pPr>
            <w:r w:rsidRPr="00332950">
              <w:rPr>
                <w:sz w:val="26"/>
                <w:szCs w:val="26"/>
              </w:rPr>
              <w:t xml:space="preserve">           0.14 </w:t>
            </w:r>
          </w:p>
        </w:tc>
      </w:tr>
      <w:tr w:rsidR="00907FD2" w:rsidRPr="00332950" w14:paraId="19F062A0" w14:textId="77777777" w:rsidTr="00247861">
        <w:trPr>
          <w:trHeight w:val="330"/>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2E7103E5" w14:textId="77777777" w:rsidR="00907FD2" w:rsidRPr="00332950" w:rsidRDefault="00907FD2" w:rsidP="00332950">
            <w:pPr>
              <w:pStyle w:val="NoSpacing"/>
              <w:rPr>
                <w:sz w:val="26"/>
                <w:szCs w:val="26"/>
              </w:rPr>
            </w:pPr>
            <w:r w:rsidRPr="00332950">
              <w:rPr>
                <w:sz w:val="26"/>
                <w:szCs w:val="26"/>
              </w:rPr>
              <w:t>3</w:t>
            </w:r>
          </w:p>
        </w:tc>
        <w:tc>
          <w:tcPr>
            <w:tcW w:w="574" w:type="pct"/>
            <w:tcBorders>
              <w:top w:val="nil"/>
              <w:left w:val="nil"/>
              <w:bottom w:val="single" w:sz="4" w:space="0" w:color="auto"/>
              <w:right w:val="single" w:sz="4" w:space="0" w:color="auto"/>
            </w:tcBorders>
            <w:shd w:val="clear" w:color="auto" w:fill="auto"/>
            <w:noWrap/>
            <w:vAlign w:val="bottom"/>
            <w:hideMark/>
          </w:tcPr>
          <w:p w14:paraId="40AF3631" w14:textId="77777777" w:rsidR="00907FD2" w:rsidRPr="00332950" w:rsidRDefault="00907FD2" w:rsidP="00332950">
            <w:pPr>
              <w:pStyle w:val="NoSpacing"/>
              <w:rPr>
                <w:sz w:val="26"/>
                <w:szCs w:val="26"/>
              </w:rPr>
            </w:pPr>
            <w:r w:rsidRPr="00332950">
              <w:rPr>
                <w:sz w:val="26"/>
                <w:szCs w:val="26"/>
              </w:rPr>
              <w:t>2</w:t>
            </w:r>
          </w:p>
        </w:tc>
        <w:tc>
          <w:tcPr>
            <w:tcW w:w="658" w:type="pct"/>
            <w:tcBorders>
              <w:top w:val="nil"/>
              <w:left w:val="nil"/>
              <w:bottom w:val="single" w:sz="4" w:space="0" w:color="auto"/>
              <w:right w:val="single" w:sz="4" w:space="0" w:color="auto"/>
            </w:tcBorders>
            <w:shd w:val="clear" w:color="auto" w:fill="auto"/>
            <w:noWrap/>
            <w:vAlign w:val="bottom"/>
            <w:hideMark/>
          </w:tcPr>
          <w:p w14:paraId="1CBED304" w14:textId="77777777" w:rsidR="00907FD2" w:rsidRPr="00332950" w:rsidRDefault="00907FD2" w:rsidP="00332950">
            <w:pPr>
              <w:pStyle w:val="NoSpacing"/>
              <w:rPr>
                <w:sz w:val="26"/>
                <w:szCs w:val="26"/>
              </w:rPr>
            </w:pPr>
            <w:r w:rsidRPr="00332950">
              <w:rPr>
                <w:sz w:val="26"/>
                <w:szCs w:val="26"/>
              </w:rPr>
              <w:t>3</w:t>
            </w:r>
          </w:p>
        </w:tc>
        <w:tc>
          <w:tcPr>
            <w:tcW w:w="1044" w:type="pct"/>
            <w:tcBorders>
              <w:top w:val="nil"/>
              <w:left w:val="nil"/>
              <w:bottom w:val="single" w:sz="4" w:space="0" w:color="auto"/>
              <w:right w:val="single" w:sz="4" w:space="0" w:color="auto"/>
            </w:tcBorders>
            <w:shd w:val="clear" w:color="auto" w:fill="auto"/>
            <w:noWrap/>
            <w:vAlign w:val="center"/>
            <w:hideMark/>
          </w:tcPr>
          <w:p w14:paraId="5FB1F26E" w14:textId="77777777" w:rsidR="00907FD2" w:rsidRPr="00332950" w:rsidRDefault="00907FD2" w:rsidP="00332950">
            <w:pPr>
              <w:pStyle w:val="NoSpacing"/>
              <w:rPr>
                <w:sz w:val="26"/>
                <w:szCs w:val="26"/>
              </w:rPr>
            </w:pPr>
            <w:r w:rsidRPr="00332950">
              <w:rPr>
                <w:sz w:val="26"/>
                <w:szCs w:val="26"/>
              </w:rPr>
              <w:t>15</w:t>
            </w:r>
          </w:p>
        </w:tc>
        <w:tc>
          <w:tcPr>
            <w:tcW w:w="912" w:type="pct"/>
            <w:tcBorders>
              <w:top w:val="nil"/>
              <w:left w:val="nil"/>
              <w:bottom w:val="single" w:sz="4" w:space="0" w:color="auto"/>
              <w:right w:val="single" w:sz="4" w:space="0" w:color="auto"/>
            </w:tcBorders>
            <w:shd w:val="clear" w:color="auto" w:fill="auto"/>
            <w:noWrap/>
            <w:vAlign w:val="bottom"/>
            <w:hideMark/>
          </w:tcPr>
          <w:p w14:paraId="48AE45B8" w14:textId="77777777" w:rsidR="00907FD2" w:rsidRPr="00332950" w:rsidRDefault="00907FD2" w:rsidP="00332950">
            <w:pPr>
              <w:pStyle w:val="NoSpacing"/>
              <w:rPr>
                <w:sz w:val="26"/>
                <w:szCs w:val="26"/>
              </w:rPr>
            </w:pPr>
            <w:r w:rsidRPr="00332950">
              <w:rPr>
                <w:sz w:val="26"/>
                <w:szCs w:val="26"/>
              </w:rPr>
              <w:t xml:space="preserve">            0.02 </w:t>
            </w:r>
          </w:p>
        </w:tc>
        <w:tc>
          <w:tcPr>
            <w:tcW w:w="516" w:type="pct"/>
            <w:tcBorders>
              <w:top w:val="nil"/>
              <w:left w:val="nil"/>
              <w:bottom w:val="single" w:sz="4" w:space="0" w:color="auto"/>
              <w:right w:val="single" w:sz="4" w:space="0" w:color="auto"/>
            </w:tcBorders>
            <w:shd w:val="clear" w:color="auto" w:fill="auto"/>
            <w:noWrap/>
            <w:vAlign w:val="center"/>
            <w:hideMark/>
          </w:tcPr>
          <w:p w14:paraId="60B582ED" w14:textId="77777777" w:rsidR="00907FD2" w:rsidRPr="00332950" w:rsidRDefault="00907FD2" w:rsidP="00332950">
            <w:pPr>
              <w:pStyle w:val="NoSpacing"/>
              <w:rPr>
                <w:sz w:val="26"/>
                <w:szCs w:val="26"/>
              </w:rPr>
            </w:pPr>
            <w:r w:rsidRPr="00332950">
              <w:rPr>
                <w:sz w:val="26"/>
                <w:szCs w:val="26"/>
              </w:rPr>
              <w:t>3</w:t>
            </w:r>
          </w:p>
        </w:tc>
        <w:tc>
          <w:tcPr>
            <w:tcW w:w="871" w:type="pct"/>
            <w:tcBorders>
              <w:top w:val="nil"/>
              <w:left w:val="nil"/>
              <w:bottom w:val="single" w:sz="4" w:space="0" w:color="auto"/>
              <w:right w:val="single" w:sz="4" w:space="0" w:color="auto"/>
            </w:tcBorders>
            <w:shd w:val="clear" w:color="auto" w:fill="auto"/>
            <w:noWrap/>
            <w:vAlign w:val="bottom"/>
            <w:hideMark/>
          </w:tcPr>
          <w:p w14:paraId="2E6CAB32" w14:textId="77777777" w:rsidR="00907FD2" w:rsidRPr="00332950" w:rsidRDefault="00907FD2" w:rsidP="00332950">
            <w:pPr>
              <w:pStyle w:val="NoSpacing"/>
              <w:rPr>
                <w:sz w:val="26"/>
                <w:szCs w:val="26"/>
              </w:rPr>
            </w:pPr>
            <w:r w:rsidRPr="00332950">
              <w:rPr>
                <w:sz w:val="26"/>
                <w:szCs w:val="26"/>
              </w:rPr>
              <w:t xml:space="preserve">           0.40 </w:t>
            </w:r>
          </w:p>
        </w:tc>
      </w:tr>
      <w:tr w:rsidR="00907FD2" w:rsidRPr="00332950" w14:paraId="1AE01EFA" w14:textId="77777777" w:rsidTr="00247861">
        <w:trPr>
          <w:trHeight w:val="330"/>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36045636" w14:textId="77777777" w:rsidR="00907FD2" w:rsidRPr="00332950" w:rsidRDefault="00907FD2" w:rsidP="00332950">
            <w:pPr>
              <w:pStyle w:val="NoSpacing"/>
              <w:rPr>
                <w:sz w:val="26"/>
                <w:szCs w:val="26"/>
              </w:rPr>
            </w:pPr>
            <w:r w:rsidRPr="00332950">
              <w:rPr>
                <w:sz w:val="26"/>
                <w:szCs w:val="26"/>
              </w:rPr>
              <w:t>4</w:t>
            </w:r>
          </w:p>
        </w:tc>
        <w:tc>
          <w:tcPr>
            <w:tcW w:w="574" w:type="pct"/>
            <w:tcBorders>
              <w:top w:val="nil"/>
              <w:left w:val="nil"/>
              <w:bottom w:val="single" w:sz="4" w:space="0" w:color="auto"/>
              <w:right w:val="single" w:sz="4" w:space="0" w:color="auto"/>
            </w:tcBorders>
            <w:shd w:val="clear" w:color="auto" w:fill="auto"/>
            <w:noWrap/>
            <w:vAlign w:val="bottom"/>
            <w:hideMark/>
          </w:tcPr>
          <w:p w14:paraId="5F6C3766" w14:textId="77777777" w:rsidR="00907FD2" w:rsidRPr="00332950" w:rsidRDefault="00907FD2" w:rsidP="00332950">
            <w:pPr>
              <w:pStyle w:val="NoSpacing"/>
              <w:rPr>
                <w:sz w:val="26"/>
                <w:szCs w:val="26"/>
              </w:rPr>
            </w:pPr>
            <w:r w:rsidRPr="00332950">
              <w:rPr>
                <w:sz w:val="26"/>
                <w:szCs w:val="26"/>
              </w:rPr>
              <w:t>3</w:t>
            </w:r>
          </w:p>
        </w:tc>
        <w:tc>
          <w:tcPr>
            <w:tcW w:w="658" w:type="pct"/>
            <w:tcBorders>
              <w:top w:val="nil"/>
              <w:left w:val="nil"/>
              <w:bottom w:val="single" w:sz="4" w:space="0" w:color="auto"/>
              <w:right w:val="single" w:sz="4" w:space="0" w:color="auto"/>
            </w:tcBorders>
            <w:shd w:val="clear" w:color="auto" w:fill="auto"/>
            <w:noWrap/>
            <w:vAlign w:val="bottom"/>
            <w:hideMark/>
          </w:tcPr>
          <w:p w14:paraId="55961F77" w14:textId="77777777" w:rsidR="00907FD2" w:rsidRPr="00332950" w:rsidRDefault="00907FD2" w:rsidP="00332950">
            <w:pPr>
              <w:pStyle w:val="NoSpacing"/>
              <w:rPr>
                <w:sz w:val="26"/>
                <w:szCs w:val="26"/>
              </w:rPr>
            </w:pPr>
            <w:r w:rsidRPr="00332950">
              <w:rPr>
                <w:sz w:val="26"/>
                <w:szCs w:val="26"/>
              </w:rPr>
              <w:t>4</w:t>
            </w:r>
          </w:p>
        </w:tc>
        <w:tc>
          <w:tcPr>
            <w:tcW w:w="1044" w:type="pct"/>
            <w:tcBorders>
              <w:top w:val="nil"/>
              <w:left w:val="nil"/>
              <w:bottom w:val="single" w:sz="4" w:space="0" w:color="auto"/>
              <w:right w:val="single" w:sz="4" w:space="0" w:color="auto"/>
            </w:tcBorders>
            <w:shd w:val="clear" w:color="auto" w:fill="auto"/>
            <w:noWrap/>
            <w:vAlign w:val="center"/>
            <w:hideMark/>
          </w:tcPr>
          <w:p w14:paraId="7B420925" w14:textId="77777777" w:rsidR="00907FD2" w:rsidRPr="00332950" w:rsidRDefault="00907FD2" w:rsidP="00332950">
            <w:pPr>
              <w:pStyle w:val="NoSpacing"/>
              <w:rPr>
                <w:sz w:val="26"/>
                <w:szCs w:val="26"/>
              </w:rPr>
            </w:pPr>
            <w:r w:rsidRPr="00332950">
              <w:rPr>
                <w:sz w:val="26"/>
                <w:szCs w:val="26"/>
              </w:rPr>
              <w:t>40</w:t>
            </w:r>
          </w:p>
        </w:tc>
        <w:tc>
          <w:tcPr>
            <w:tcW w:w="912" w:type="pct"/>
            <w:tcBorders>
              <w:top w:val="nil"/>
              <w:left w:val="nil"/>
              <w:bottom w:val="single" w:sz="4" w:space="0" w:color="auto"/>
              <w:right w:val="single" w:sz="4" w:space="0" w:color="auto"/>
            </w:tcBorders>
            <w:shd w:val="clear" w:color="auto" w:fill="auto"/>
            <w:noWrap/>
            <w:vAlign w:val="bottom"/>
            <w:hideMark/>
          </w:tcPr>
          <w:p w14:paraId="2F65C661" w14:textId="77777777" w:rsidR="00907FD2" w:rsidRPr="00332950" w:rsidRDefault="00907FD2" w:rsidP="00332950">
            <w:pPr>
              <w:pStyle w:val="NoSpacing"/>
              <w:rPr>
                <w:sz w:val="26"/>
                <w:szCs w:val="26"/>
              </w:rPr>
            </w:pPr>
            <w:r w:rsidRPr="00332950">
              <w:rPr>
                <w:sz w:val="26"/>
                <w:szCs w:val="26"/>
              </w:rPr>
              <w:t xml:space="preserve">            0.05 </w:t>
            </w:r>
          </w:p>
        </w:tc>
        <w:tc>
          <w:tcPr>
            <w:tcW w:w="516" w:type="pct"/>
            <w:tcBorders>
              <w:top w:val="nil"/>
              <w:left w:val="nil"/>
              <w:bottom w:val="single" w:sz="4" w:space="0" w:color="auto"/>
              <w:right w:val="single" w:sz="4" w:space="0" w:color="auto"/>
            </w:tcBorders>
            <w:shd w:val="clear" w:color="auto" w:fill="auto"/>
            <w:noWrap/>
            <w:vAlign w:val="center"/>
            <w:hideMark/>
          </w:tcPr>
          <w:p w14:paraId="6E784D7A" w14:textId="77777777" w:rsidR="00907FD2" w:rsidRPr="00332950" w:rsidRDefault="00907FD2" w:rsidP="00332950">
            <w:pPr>
              <w:pStyle w:val="NoSpacing"/>
              <w:rPr>
                <w:sz w:val="26"/>
                <w:szCs w:val="26"/>
              </w:rPr>
            </w:pPr>
            <w:r w:rsidRPr="00332950">
              <w:rPr>
                <w:sz w:val="26"/>
                <w:szCs w:val="26"/>
              </w:rPr>
              <w:t>4</w:t>
            </w:r>
          </w:p>
        </w:tc>
        <w:tc>
          <w:tcPr>
            <w:tcW w:w="871" w:type="pct"/>
            <w:tcBorders>
              <w:top w:val="nil"/>
              <w:left w:val="nil"/>
              <w:bottom w:val="single" w:sz="4" w:space="0" w:color="auto"/>
              <w:right w:val="single" w:sz="4" w:space="0" w:color="auto"/>
            </w:tcBorders>
            <w:shd w:val="clear" w:color="auto" w:fill="auto"/>
            <w:noWrap/>
            <w:vAlign w:val="bottom"/>
            <w:hideMark/>
          </w:tcPr>
          <w:p w14:paraId="18414426" w14:textId="77777777" w:rsidR="00907FD2" w:rsidRPr="00332950" w:rsidRDefault="00907FD2" w:rsidP="00332950">
            <w:pPr>
              <w:pStyle w:val="NoSpacing"/>
              <w:rPr>
                <w:sz w:val="26"/>
                <w:szCs w:val="26"/>
              </w:rPr>
            </w:pPr>
            <w:r w:rsidRPr="00332950">
              <w:rPr>
                <w:sz w:val="26"/>
                <w:szCs w:val="26"/>
              </w:rPr>
              <w:t xml:space="preserve">           0.32 </w:t>
            </w:r>
          </w:p>
        </w:tc>
      </w:tr>
      <w:tr w:rsidR="00907FD2" w:rsidRPr="00332950" w14:paraId="27EBA358" w14:textId="77777777" w:rsidTr="00247861">
        <w:trPr>
          <w:trHeight w:val="330"/>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23112700" w14:textId="77777777" w:rsidR="00907FD2" w:rsidRPr="00332950" w:rsidRDefault="00907FD2" w:rsidP="00332950">
            <w:pPr>
              <w:pStyle w:val="NoSpacing"/>
              <w:rPr>
                <w:sz w:val="26"/>
                <w:szCs w:val="26"/>
              </w:rPr>
            </w:pPr>
            <w:r w:rsidRPr="00332950">
              <w:rPr>
                <w:sz w:val="26"/>
                <w:szCs w:val="26"/>
              </w:rPr>
              <w:t>5</w:t>
            </w:r>
          </w:p>
        </w:tc>
        <w:tc>
          <w:tcPr>
            <w:tcW w:w="574" w:type="pct"/>
            <w:tcBorders>
              <w:top w:val="nil"/>
              <w:left w:val="nil"/>
              <w:bottom w:val="single" w:sz="4" w:space="0" w:color="auto"/>
              <w:right w:val="single" w:sz="4" w:space="0" w:color="auto"/>
            </w:tcBorders>
            <w:shd w:val="clear" w:color="auto" w:fill="auto"/>
            <w:noWrap/>
            <w:vAlign w:val="bottom"/>
            <w:hideMark/>
          </w:tcPr>
          <w:p w14:paraId="6411FE18" w14:textId="77777777" w:rsidR="00907FD2" w:rsidRPr="00332950" w:rsidRDefault="00907FD2" w:rsidP="00332950">
            <w:pPr>
              <w:pStyle w:val="NoSpacing"/>
              <w:rPr>
                <w:sz w:val="26"/>
                <w:szCs w:val="26"/>
              </w:rPr>
            </w:pPr>
            <w:r w:rsidRPr="00332950">
              <w:rPr>
                <w:sz w:val="26"/>
                <w:szCs w:val="26"/>
              </w:rPr>
              <w:t>4</w:t>
            </w:r>
          </w:p>
        </w:tc>
        <w:tc>
          <w:tcPr>
            <w:tcW w:w="658" w:type="pct"/>
            <w:tcBorders>
              <w:top w:val="nil"/>
              <w:left w:val="nil"/>
              <w:bottom w:val="single" w:sz="4" w:space="0" w:color="auto"/>
              <w:right w:val="single" w:sz="4" w:space="0" w:color="auto"/>
            </w:tcBorders>
            <w:shd w:val="clear" w:color="auto" w:fill="auto"/>
            <w:noWrap/>
            <w:vAlign w:val="bottom"/>
            <w:hideMark/>
          </w:tcPr>
          <w:p w14:paraId="214DC96B" w14:textId="77777777" w:rsidR="00907FD2" w:rsidRPr="00332950" w:rsidRDefault="00907FD2" w:rsidP="00332950">
            <w:pPr>
              <w:pStyle w:val="NoSpacing"/>
              <w:rPr>
                <w:sz w:val="26"/>
                <w:szCs w:val="26"/>
              </w:rPr>
            </w:pPr>
            <w:r w:rsidRPr="00332950">
              <w:rPr>
                <w:sz w:val="26"/>
                <w:szCs w:val="26"/>
              </w:rPr>
              <w:t>5</w:t>
            </w:r>
          </w:p>
        </w:tc>
        <w:tc>
          <w:tcPr>
            <w:tcW w:w="1044" w:type="pct"/>
            <w:tcBorders>
              <w:top w:val="nil"/>
              <w:left w:val="nil"/>
              <w:bottom w:val="single" w:sz="4" w:space="0" w:color="auto"/>
              <w:right w:val="single" w:sz="4" w:space="0" w:color="auto"/>
            </w:tcBorders>
            <w:shd w:val="clear" w:color="auto" w:fill="auto"/>
            <w:noWrap/>
            <w:vAlign w:val="center"/>
            <w:hideMark/>
          </w:tcPr>
          <w:p w14:paraId="4034DA86" w14:textId="77777777" w:rsidR="00907FD2" w:rsidRPr="00332950" w:rsidRDefault="00907FD2" w:rsidP="00332950">
            <w:pPr>
              <w:pStyle w:val="NoSpacing"/>
              <w:rPr>
                <w:sz w:val="26"/>
                <w:szCs w:val="26"/>
              </w:rPr>
            </w:pPr>
            <w:r w:rsidRPr="00332950">
              <w:rPr>
                <w:sz w:val="26"/>
                <w:szCs w:val="26"/>
              </w:rPr>
              <w:t>201</w:t>
            </w:r>
          </w:p>
        </w:tc>
        <w:tc>
          <w:tcPr>
            <w:tcW w:w="912" w:type="pct"/>
            <w:tcBorders>
              <w:top w:val="nil"/>
              <w:left w:val="nil"/>
              <w:bottom w:val="single" w:sz="4" w:space="0" w:color="auto"/>
              <w:right w:val="single" w:sz="4" w:space="0" w:color="auto"/>
            </w:tcBorders>
            <w:shd w:val="clear" w:color="auto" w:fill="auto"/>
            <w:noWrap/>
            <w:vAlign w:val="bottom"/>
            <w:hideMark/>
          </w:tcPr>
          <w:p w14:paraId="46B0198D" w14:textId="77777777" w:rsidR="00907FD2" w:rsidRPr="00332950" w:rsidRDefault="00907FD2" w:rsidP="00332950">
            <w:pPr>
              <w:pStyle w:val="NoSpacing"/>
              <w:rPr>
                <w:sz w:val="26"/>
                <w:szCs w:val="26"/>
              </w:rPr>
            </w:pPr>
            <w:r w:rsidRPr="00332950">
              <w:rPr>
                <w:sz w:val="26"/>
                <w:szCs w:val="26"/>
              </w:rPr>
              <w:t xml:space="preserve">            0.26 </w:t>
            </w:r>
          </w:p>
        </w:tc>
        <w:tc>
          <w:tcPr>
            <w:tcW w:w="516" w:type="pct"/>
            <w:tcBorders>
              <w:top w:val="nil"/>
              <w:left w:val="nil"/>
              <w:bottom w:val="single" w:sz="4" w:space="0" w:color="auto"/>
              <w:right w:val="single" w:sz="4" w:space="0" w:color="auto"/>
            </w:tcBorders>
            <w:shd w:val="clear" w:color="auto" w:fill="auto"/>
            <w:noWrap/>
            <w:vAlign w:val="center"/>
            <w:hideMark/>
          </w:tcPr>
          <w:p w14:paraId="6CD10C03" w14:textId="77777777" w:rsidR="00907FD2" w:rsidRPr="00332950" w:rsidRDefault="00907FD2" w:rsidP="00332950">
            <w:pPr>
              <w:pStyle w:val="NoSpacing"/>
              <w:rPr>
                <w:sz w:val="26"/>
                <w:szCs w:val="26"/>
              </w:rPr>
            </w:pPr>
            <w:r w:rsidRPr="00332950">
              <w:rPr>
                <w:sz w:val="26"/>
                <w:szCs w:val="26"/>
              </w:rPr>
              <w:t>5</w:t>
            </w:r>
          </w:p>
        </w:tc>
        <w:tc>
          <w:tcPr>
            <w:tcW w:w="871" w:type="pct"/>
            <w:tcBorders>
              <w:top w:val="nil"/>
              <w:left w:val="nil"/>
              <w:bottom w:val="single" w:sz="4" w:space="0" w:color="auto"/>
              <w:right w:val="single" w:sz="4" w:space="0" w:color="auto"/>
            </w:tcBorders>
            <w:shd w:val="clear" w:color="auto" w:fill="auto"/>
            <w:noWrap/>
            <w:vAlign w:val="bottom"/>
            <w:hideMark/>
          </w:tcPr>
          <w:p w14:paraId="2AC6CE78" w14:textId="77777777" w:rsidR="00907FD2" w:rsidRPr="00332950" w:rsidRDefault="00907FD2" w:rsidP="00332950">
            <w:pPr>
              <w:pStyle w:val="NoSpacing"/>
              <w:rPr>
                <w:sz w:val="26"/>
                <w:szCs w:val="26"/>
              </w:rPr>
            </w:pPr>
            <w:r w:rsidRPr="00332950">
              <w:rPr>
                <w:sz w:val="26"/>
                <w:szCs w:val="26"/>
              </w:rPr>
              <w:t xml:space="preserve">           0.56 </w:t>
            </w:r>
          </w:p>
        </w:tc>
      </w:tr>
      <w:tr w:rsidR="00907FD2" w:rsidRPr="00332950" w14:paraId="254D4B12" w14:textId="77777777" w:rsidTr="00247861">
        <w:trPr>
          <w:trHeight w:val="330"/>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15E620F7" w14:textId="77777777" w:rsidR="00907FD2" w:rsidRPr="00332950" w:rsidRDefault="00907FD2" w:rsidP="00332950">
            <w:pPr>
              <w:pStyle w:val="NoSpacing"/>
              <w:rPr>
                <w:sz w:val="26"/>
                <w:szCs w:val="26"/>
              </w:rPr>
            </w:pPr>
            <w:r w:rsidRPr="00332950">
              <w:rPr>
                <w:sz w:val="26"/>
                <w:szCs w:val="26"/>
              </w:rPr>
              <w:t>6</w:t>
            </w:r>
          </w:p>
        </w:tc>
        <w:tc>
          <w:tcPr>
            <w:tcW w:w="574" w:type="pct"/>
            <w:tcBorders>
              <w:top w:val="nil"/>
              <w:left w:val="nil"/>
              <w:bottom w:val="single" w:sz="4" w:space="0" w:color="auto"/>
              <w:right w:val="single" w:sz="4" w:space="0" w:color="auto"/>
            </w:tcBorders>
            <w:shd w:val="clear" w:color="auto" w:fill="auto"/>
            <w:noWrap/>
            <w:vAlign w:val="bottom"/>
            <w:hideMark/>
          </w:tcPr>
          <w:p w14:paraId="388B6DD6" w14:textId="77777777" w:rsidR="00907FD2" w:rsidRPr="00332950" w:rsidRDefault="00907FD2" w:rsidP="00332950">
            <w:pPr>
              <w:pStyle w:val="NoSpacing"/>
              <w:rPr>
                <w:sz w:val="26"/>
                <w:szCs w:val="26"/>
              </w:rPr>
            </w:pPr>
            <w:r w:rsidRPr="00332950">
              <w:rPr>
                <w:sz w:val="26"/>
                <w:szCs w:val="26"/>
              </w:rPr>
              <w:t>5</w:t>
            </w:r>
          </w:p>
        </w:tc>
        <w:tc>
          <w:tcPr>
            <w:tcW w:w="658" w:type="pct"/>
            <w:tcBorders>
              <w:top w:val="nil"/>
              <w:left w:val="nil"/>
              <w:bottom w:val="single" w:sz="4" w:space="0" w:color="auto"/>
              <w:right w:val="single" w:sz="4" w:space="0" w:color="auto"/>
            </w:tcBorders>
            <w:shd w:val="clear" w:color="auto" w:fill="auto"/>
            <w:noWrap/>
            <w:vAlign w:val="bottom"/>
            <w:hideMark/>
          </w:tcPr>
          <w:p w14:paraId="580176DE" w14:textId="77777777" w:rsidR="00907FD2" w:rsidRPr="00332950" w:rsidRDefault="00907FD2" w:rsidP="00332950">
            <w:pPr>
              <w:pStyle w:val="NoSpacing"/>
              <w:rPr>
                <w:sz w:val="26"/>
                <w:szCs w:val="26"/>
              </w:rPr>
            </w:pPr>
            <w:r w:rsidRPr="00332950">
              <w:rPr>
                <w:sz w:val="26"/>
                <w:szCs w:val="26"/>
              </w:rPr>
              <w:t>6</w:t>
            </w:r>
          </w:p>
        </w:tc>
        <w:tc>
          <w:tcPr>
            <w:tcW w:w="1044" w:type="pct"/>
            <w:tcBorders>
              <w:top w:val="nil"/>
              <w:left w:val="nil"/>
              <w:bottom w:val="single" w:sz="4" w:space="0" w:color="auto"/>
              <w:right w:val="single" w:sz="4" w:space="0" w:color="auto"/>
            </w:tcBorders>
            <w:shd w:val="clear" w:color="auto" w:fill="auto"/>
            <w:noWrap/>
            <w:vAlign w:val="center"/>
            <w:hideMark/>
          </w:tcPr>
          <w:p w14:paraId="4B3A1178" w14:textId="77777777" w:rsidR="00907FD2" w:rsidRPr="00332950" w:rsidRDefault="00907FD2" w:rsidP="00332950">
            <w:pPr>
              <w:pStyle w:val="NoSpacing"/>
              <w:rPr>
                <w:sz w:val="26"/>
                <w:szCs w:val="26"/>
              </w:rPr>
            </w:pPr>
            <w:r w:rsidRPr="00332950">
              <w:rPr>
                <w:sz w:val="26"/>
                <w:szCs w:val="26"/>
              </w:rPr>
              <w:t>107</w:t>
            </w:r>
          </w:p>
        </w:tc>
        <w:tc>
          <w:tcPr>
            <w:tcW w:w="912" w:type="pct"/>
            <w:tcBorders>
              <w:top w:val="nil"/>
              <w:left w:val="nil"/>
              <w:bottom w:val="single" w:sz="4" w:space="0" w:color="auto"/>
              <w:right w:val="single" w:sz="4" w:space="0" w:color="auto"/>
            </w:tcBorders>
            <w:shd w:val="clear" w:color="auto" w:fill="auto"/>
            <w:noWrap/>
            <w:vAlign w:val="bottom"/>
            <w:hideMark/>
          </w:tcPr>
          <w:p w14:paraId="0DBCF4E0" w14:textId="77777777" w:rsidR="00907FD2" w:rsidRPr="00332950" w:rsidRDefault="00907FD2" w:rsidP="00332950">
            <w:pPr>
              <w:pStyle w:val="NoSpacing"/>
              <w:rPr>
                <w:sz w:val="26"/>
                <w:szCs w:val="26"/>
              </w:rPr>
            </w:pPr>
            <w:r w:rsidRPr="00332950">
              <w:rPr>
                <w:sz w:val="26"/>
                <w:szCs w:val="26"/>
              </w:rPr>
              <w:t xml:space="preserve">            0.14 </w:t>
            </w:r>
          </w:p>
        </w:tc>
        <w:tc>
          <w:tcPr>
            <w:tcW w:w="516" w:type="pct"/>
            <w:tcBorders>
              <w:top w:val="nil"/>
              <w:left w:val="nil"/>
              <w:bottom w:val="single" w:sz="4" w:space="0" w:color="auto"/>
              <w:right w:val="single" w:sz="4" w:space="0" w:color="auto"/>
            </w:tcBorders>
            <w:shd w:val="clear" w:color="auto" w:fill="auto"/>
            <w:noWrap/>
            <w:vAlign w:val="center"/>
            <w:hideMark/>
          </w:tcPr>
          <w:p w14:paraId="250AE568" w14:textId="77777777" w:rsidR="00907FD2" w:rsidRPr="00332950" w:rsidRDefault="00907FD2" w:rsidP="00332950">
            <w:pPr>
              <w:pStyle w:val="NoSpacing"/>
              <w:rPr>
                <w:sz w:val="26"/>
                <w:szCs w:val="26"/>
              </w:rPr>
            </w:pPr>
            <w:r w:rsidRPr="00332950">
              <w:rPr>
                <w:sz w:val="26"/>
                <w:szCs w:val="26"/>
              </w:rPr>
              <w:t>6</w:t>
            </w:r>
          </w:p>
        </w:tc>
        <w:tc>
          <w:tcPr>
            <w:tcW w:w="871" w:type="pct"/>
            <w:tcBorders>
              <w:top w:val="nil"/>
              <w:left w:val="nil"/>
              <w:bottom w:val="single" w:sz="4" w:space="0" w:color="auto"/>
              <w:right w:val="single" w:sz="4" w:space="0" w:color="auto"/>
            </w:tcBorders>
            <w:shd w:val="clear" w:color="auto" w:fill="auto"/>
            <w:noWrap/>
            <w:vAlign w:val="bottom"/>
            <w:hideMark/>
          </w:tcPr>
          <w:p w14:paraId="2E0F8AD1" w14:textId="77777777" w:rsidR="00907FD2" w:rsidRPr="00332950" w:rsidRDefault="00907FD2" w:rsidP="00332950">
            <w:pPr>
              <w:pStyle w:val="NoSpacing"/>
              <w:rPr>
                <w:sz w:val="26"/>
                <w:szCs w:val="26"/>
              </w:rPr>
            </w:pPr>
            <w:r w:rsidRPr="00332950">
              <w:rPr>
                <w:sz w:val="26"/>
                <w:szCs w:val="26"/>
              </w:rPr>
              <w:t xml:space="preserve">           0.58 </w:t>
            </w:r>
          </w:p>
        </w:tc>
      </w:tr>
      <w:tr w:rsidR="00907FD2" w:rsidRPr="00332950" w14:paraId="7559BBF7" w14:textId="77777777" w:rsidTr="00247861">
        <w:trPr>
          <w:trHeight w:val="330"/>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2145AE88" w14:textId="77777777" w:rsidR="00907FD2" w:rsidRPr="00332950" w:rsidRDefault="00907FD2" w:rsidP="00332950">
            <w:pPr>
              <w:pStyle w:val="NoSpacing"/>
              <w:rPr>
                <w:sz w:val="26"/>
                <w:szCs w:val="26"/>
              </w:rPr>
            </w:pPr>
            <w:r w:rsidRPr="00332950">
              <w:rPr>
                <w:sz w:val="26"/>
                <w:szCs w:val="26"/>
              </w:rPr>
              <w:t>7</w:t>
            </w:r>
          </w:p>
        </w:tc>
        <w:tc>
          <w:tcPr>
            <w:tcW w:w="574" w:type="pct"/>
            <w:tcBorders>
              <w:top w:val="nil"/>
              <w:left w:val="nil"/>
              <w:bottom w:val="single" w:sz="4" w:space="0" w:color="auto"/>
              <w:right w:val="single" w:sz="4" w:space="0" w:color="auto"/>
            </w:tcBorders>
            <w:shd w:val="clear" w:color="auto" w:fill="auto"/>
            <w:noWrap/>
            <w:vAlign w:val="bottom"/>
            <w:hideMark/>
          </w:tcPr>
          <w:p w14:paraId="09456BB4" w14:textId="77777777" w:rsidR="00907FD2" w:rsidRPr="00332950" w:rsidRDefault="00907FD2" w:rsidP="00332950">
            <w:pPr>
              <w:pStyle w:val="NoSpacing"/>
              <w:rPr>
                <w:sz w:val="26"/>
                <w:szCs w:val="26"/>
              </w:rPr>
            </w:pPr>
            <w:r w:rsidRPr="00332950">
              <w:rPr>
                <w:sz w:val="26"/>
                <w:szCs w:val="26"/>
              </w:rPr>
              <w:t>6</w:t>
            </w:r>
          </w:p>
        </w:tc>
        <w:tc>
          <w:tcPr>
            <w:tcW w:w="658" w:type="pct"/>
            <w:tcBorders>
              <w:top w:val="nil"/>
              <w:left w:val="nil"/>
              <w:bottom w:val="single" w:sz="4" w:space="0" w:color="auto"/>
              <w:right w:val="single" w:sz="4" w:space="0" w:color="auto"/>
            </w:tcBorders>
            <w:shd w:val="clear" w:color="auto" w:fill="auto"/>
            <w:noWrap/>
            <w:vAlign w:val="bottom"/>
            <w:hideMark/>
          </w:tcPr>
          <w:p w14:paraId="47419921" w14:textId="77777777" w:rsidR="00907FD2" w:rsidRPr="00332950" w:rsidRDefault="00907FD2" w:rsidP="00332950">
            <w:pPr>
              <w:pStyle w:val="NoSpacing"/>
              <w:rPr>
                <w:sz w:val="26"/>
                <w:szCs w:val="26"/>
              </w:rPr>
            </w:pPr>
            <w:r w:rsidRPr="00332950">
              <w:rPr>
                <w:sz w:val="26"/>
                <w:szCs w:val="26"/>
              </w:rPr>
              <w:t>7</w:t>
            </w:r>
          </w:p>
        </w:tc>
        <w:tc>
          <w:tcPr>
            <w:tcW w:w="1044" w:type="pct"/>
            <w:tcBorders>
              <w:top w:val="nil"/>
              <w:left w:val="nil"/>
              <w:bottom w:val="single" w:sz="4" w:space="0" w:color="auto"/>
              <w:right w:val="single" w:sz="4" w:space="0" w:color="auto"/>
            </w:tcBorders>
            <w:shd w:val="clear" w:color="auto" w:fill="auto"/>
            <w:noWrap/>
            <w:vAlign w:val="center"/>
            <w:hideMark/>
          </w:tcPr>
          <w:p w14:paraId="3A9C5E6E" w14:textId="77777777" w:rsidR="00907FD2" w:rsidRPr="00332950" w:rsidRDefault="00907FD2" w:rsidP="00332950">
            <w:pPr>
              <w:pStyle w:val="NoSpacing"/>
              <w:rPr>
                <w:sz w:val="26"/>
                <w:szCs w:val="26"/>
              </w:rPr>
            </w:pPr>
            <w:r w:rsidRPr="00332950">
              <w:rPr>
                <w:sz w:val="26"/>
                <w:szCs w:val="26"/>
              </w:rPr>
              <w:t>12</w:t>
            </w:r>
          </w:p>
        </w:tc>
        <w:tc>
          <w:tcPr>
            <w:tcW w:w="912" w:type="pct"/>
            <w:tcBorders>
              <w:top w:val="nil"/>
              <w:left w:val="nil"/>
              <w:bottom w:val="single" w:sz="4" w:space="0" w:color="auto"/>
              <w:right w:val="single" w:sz="4" w:space="0" w:color="auto"/>
            </w:tcBorders>
            <w:shd w:val="clear" w:color="auto" w:fill="auto"/>
            <w:noWrap/>
            <w:vAlign w:val="bottom"/>
            <w:hideMark/>
          </w:tcPr>
          <w:p w14:paraId="1BDF7AD4" w14:textId="77777777" w:rsidR="00907FD2" w:rsidRPr="00332950" w:rsidRDefault="00907FD2" w:rsidP="00332950">
            <w:pPr>
              <w:pStyle w:val="NoSpacing"/>
              <w:rPr>
                <w:sz w:val="26"/>
                <w:szCs w:val="26"/>
              </w:rPr>
            </w:pPr>
            <w:r w:rsidRPr="00332950">
              <w:rPr>
                <w:sz w:val="26"/>
                <w:szCs w:val="26"/>
              </w:rPr>
              <w:t xml:space="preserve">            0.02 </w:t>
            </w:r>
          </w:p>
        </w:tc>
        <w:tc>
          <w:tcPr>
            <w:tcW w:w="516" w:type="pct"/>
            <w:tcBorders>
              <w:top w:val="nil"/>
              <w:left w:val="nil"/>
              <w:bottom w:val="single" w:sz="4" w:space="0" w:color="auto"/>
              <w:right w:val="single" w:sz="4" w:space="0" w:color="auto"/>
            </w:tcBorders>
            <w:shd w:val="clear" w:color="auto" w:fill="auto"/>
            <w:noWrap/>
            <w:vAlign w:val="center"/>
            <w:hideMark/>
          </w:tcPr>
          <w:p w14:paraId="6777DAD3" w14:textId="77777777" w:rsidR="00907FD2" w:rsidRPr="00332950" w:rsidRDefault="00907FD2" w:rsidP="00332950">
            <w:pPr>
              <w:pStyle w:val="NoSpacing"/>
              <w:rPr>
                <w:sz w:val="26"/>
                <w:szCs w:val="26"/>
              </w:rPr>
            </w:pPr>
            <w:r w:rsidRPr="00332950">
              <w:rPr>
                <w:sz w:val="26"/>
                <w:szCs w:val="26"/>
              </w:rPr>
              <w:t>7</w:t>
            </w:r>
          </w:p>
        </w:tc>
        <w:tc>
          <w:tcPr>
            <w:tcW w:w="871" w:type="pct"/>
            <w:tcBorders>
              <w:top w:val="nil"/>
              <w:left w:val="nil"/>
              <w:bottom w:val="single" w:sz="4" w:space="0" w:color="auto"/>
              <w:right w:val="single" w:sz="4" w:space="0" w:color="auto"/>
            </w:tcBorders>
            <w:shd w:val="clear" w:color="auto" w:fill="auto"/>
            <w:noWrap/>
            <w:vAlign w:val="bottom"/>
            <w:hideMark/>
          </w:tcPr>
          <w:p w14:paraId="7C12B940" w14:textId="77777777" w:rsidR="00907FD2" w:rsidRPr="00332950" w:rsidRDefault="00907FD2" w:rsidP="00332950">
            <w:pPr>
              <w:pStyle w:val="NoSpacing"/>
              <w:rPr>
                <w:sz w:val="26"/>
                <w:szCs w:val="26"/>
              </w:rPr>
            </w:pPr>
            <w:r w:rsidRPr="00332950">
              <w:rPr>
                <w:sz w:val="26"/>
                <w:szCs w:val="26"/>
              </w:rPr>
              <w:t xml:space="preserve">           0.11 </w:t>
            </w:r>
          </w:p>
        </w:tc>
      </w:tr>
      <w:tr w:rsidR="00907FD2" w:rsidRPr="00332950" w14:paraId="76A92AEE" w14:textId="77777777" w:rsidTr="00247861">
        <w:trPr>
          <w:trHeight w:val="330"/>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0E8CEC58" w14:textId="77777777" w:rsidR="00907FD2" w:rsidRPr="00332950" w:rsidRDefault="00907FD2" w:rsidP="00332950">
            <w:pPr>
              <w:pStyle w:val="NoSpacing"/>
              <w:rPr>
                <w:sz w:val="26"/>
                <w:szCs w:val="26"/>
              </w:rPr>
            </w:pPr>
            <w:r w:rsidRPr="00332950">
              <w:rPr>
                <w:sz w:val="26"/>
                <w:szCs w:val="26"/>
              </w:rPr>
              <w:t>8</w:t>
            </w:r>
          </w:p>
        </w:tc>
        <w:tc>
          <w:tcPr>
            <w:tcW w:w="574" w:type="pct"/>
            <w:tcBorders>
              <w:top w:val="nil"/>
              <w:left w:val="nil"/>
              <w:bottom w:val="single" w:sz="4" w:space="0" w:color="auto"/>
              <w:right w:val="single" w:sz="4" w:space="0" w:color="auto"/>
            </w:tcBorders>
            <w:shd w:val="clear" w:color="auto" w:fill="auto"/>
            <w:noWrap/>
            <w:vAlign w:val="bottom"/>
            <w:hideMark/>
          </w:tcPr>
          <w:p w14:paraId="4F5397F3" w14:textId="77777777" w:rsidR="00907FD2" w:rsidRPr="00332950" w:rsidRDefault="00907FD2" w:rsidP="00332950">
            <w:pPr>
              <w:pStyle w:val="NoSpacing"/>
              <w:rPr>
                <w:sz w:val="26"/>
                <w:szCs w:val="26"/>
              </w:rPr>
            </w:pPr>
            <w:r w:rsidRPr="00332950">
              <w:rPr>
                <w:sz w:val="26"/>
                <w:szCs w:val="26"/>
              </w:rPr>
              <w:t>7</w:t>
            </w:r>
          </w:p>
        </w:tc>
        <w:tc>
          <w:tcPr>
            <w:tcW w:w="658" w:type="pct"/>
            <w:tcBorders>
              <w:top w:val="nil"/>
              <w:left w:val="nil"/>
              <w:bottom w:val="single" w:sz="4" w:space="0" w:color="auto"/>
              <w:right w:val="single" w:sz="4" w:space="0" w:color="auto"/>
            </w:tcBorders>
            <w:shd w:val="clear" w:color="auto" w:fill="auto"/>
            <w:noWrap/>
            <w:vAlign w:val="bottom"/>
            <w:hideMark/>
          </w:tcPr>
          <w:p w14:paraId="54F93704" w14:textId="77777777" w:rsidR="00907FD2" w:rsidRPr="00332950" w:rsidRDefault="00907FD2" w:rsidP="00332950">
            <w:pPr>
              <w:pStyle w:val="NoSpacing"/>
              <w:rPr>
                <w:sz w:val="26"/>
                <w:szCs w:val="26"/>
              </w:rPr>
            </w:pPr>
            <w:r w:rsidRPr="00332950">
              <w:rPr>
                <w:sz w:val="26"/>
                <w:szCs w:val="26"/>
              </w:rPr>
              <w:t>8</w:t>
            </w:r>
          </w:p>
        </w:tc>
        <w:tc>
          <w:tcPr>
            <w:tcW w:w="1044" w:type="pct"/>
            <w:tcBorders>
              <w:top w:val="nil"/>
              <w:left w:val="nil"/>
              <w:bottom w:val="single" w:sz="4" w:space="0" w:color="auto"/>
              <w:right w:val="single" w:sz="4" w:space="0" w:color="auto"/>
            </w:tcBorders>
            <w:shd w:val="clear" w:color="auto" w:fill="auto"/>
            <w:noWrap/>
            <w:vAlign w:val="center"/>
            <w:hideMark/>
          </w:tcPr>
          <w:p w14:paraId="77C08A50" w14:textId="77777777" w:rsidR="00907FD2" w:rsidRPr="00332950" w:rsidRDefault="00907FD2" w:rsidP="00332950">
            <w:pPr>
              <w:pStyle w:val="NoSpacing"/>
              <w:rPr>
                <w:sz w:val="26"/>
                <w:szCs w:val="26"/>
              </w:rPr>
            </w:pPr>
            <w:r w:rsidRPr="00332950">
              <w:rPr>
                <w:sz w:val="26"/>
                <w:szCs w:val="26"/>
              </w:rPr>
              <w:t>74</w:t>
            </w:r>
          </w:p>
        </w:tc>
        <w:tc>
          <w:tcPr>
            <w:tcW w:w="912" w:type="pct"/>
            <w:tcBorders>
              <w:top w:val="nil"/>
              <w:left w:val="nil"/>
              <w:bottom w:val="single" w:sz="4" w:space="0" w:color="auto"/>
              <w:right w:val="single" w:sz="4" w:space="0" w:color="auto"/>
            </w:tcBorders>
            <w:shd w:val="clear" w:color="auto" w:fill="auto"/>
            <w:noWrap/>
            <w:vAlign w:val="bottom"/>
            <w:hideMark/>
          </w:tcPr>
          <w:p w14:paraId="3087148D" w14:textId="77777777" w:rsidR="00907FD2" w:rsidRPr="00332950" w:rsidRDefault="00907FD2" w:rsidP="00332950">
            <w:pPr>
              <w:pStyle w:val="NoSpacing"/>
              <w:rPr>
                <w:sz w:val="26"/>
                <w:szCs w:val="26"/>
              </w:rPr>
            </w:pPr>
            <w:r w:rsidRPr="00332950">
              <w:rPr>
                <w:sz w:val="26"/>
                <w:szCs w:val="26"/>
              </w:rPr>
              <w:t xml:space="preserve">            0.10 </w:t>
            </w:r>
          </w:p>
        </w:tc>
        <w:tc>
          <w:tcPr>
            <w:tcW w:w="516" w:type="pct"/>
            <w:tcBorders>
              <w:top w:val="nil"/>
              <w:left w:val="nil"/>
              <w:bottom w:val="single" w:sz="4" w:space="0" w:color="auto"/>
              <w:right w:val="single" w:sz="4" w:space="0" w:color="auto"/>
            </w:tcBorders>
            <w:shd w:val="clear" w:color="auto" w:fill="auto"/>
            <w:noWrap/>
            <w:vAlign w:val="center"/>
            <w:hideMark/>
          </w:tcPr>
          <w:p w14:paraId="492C37DE" w14:textId="77777777" w:rsidR="00907FD2" w:rsidRPr="00332950" w:rsidRDefault="00907FD2" w:rsidP="00332950">
            <w:pPr>
              <w:pStyle w:val="NoSpacing"/>
              <w:rPr>
                <w:sz w:val="26"/>
                <w:szCs w:val="26"/>
              </w:rPr>
            </w:pPr>
            <w:r w:rsidRPr="00332950">
              <w:rPr>
                <w:sz w:val="26"/>
                <w:szCs w:val="26"/>
              </w:rPr>
              <w:t>8</w:t>
            </w:r>
          </w:p>
        </w:tc>
        <w:tc>
          <w:tcPr>
            <w:tcW w:w="871" w:type="pct"/>
            <w:tcBorders>
              <w:top w:val="nil"/>
              <w:left w:val="nil"/>
              <w:bottom w:val="single" w:sz="4" w:space="0" w:color="auto"/>
              <w:right w:val="single" w:sz="4" w:space="0" w:color="auto"/>
            </w:tcBorders>
            <w:shd w:val="clear" w:color="auto" w:fill="auto"/>
            <w:noWrap/>
            <w:vAlign w:val="bottom"/>
            <w:hideMark/>
          </w:tcPr>
          <w:p w14:paraId="406826E6" w14:textId="77777777" w:rsidR="00907FD2" w:rsidRPr="00332950" w:rsidRDefault="00907FD2" w:rsidP="00332950">
            <w:pPr>
              <w:pStyle w:val="NoSpacing"/>
              <w:rPr>
                <w:sz w:val="26"/>
                <w:szCs w:val="26"/>
              </w:rPr>
            </w:pPr>
            <w:r w:rsidRPr="00332950">
              <w:rPr>
                <w:sz w:val="26"/>
                <w:szCs w:val="26"/>
              </w:rPr>
              <w:t xml:space="preserve">           0.14 </w:t>
            </w:r>
          </w:p>
        </w:tc>
      </w:tr>
      <w:tr w:rsidR="00907FD2" w:rsidRPr="00332950" w14:paraId="0DE6D7B0" w14:textId="77777777" w:rsidTr="00247861">
        <w:trPr>
          <w:trHeight w:val="330"/>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52E0E372" w14:textId="77777777" w:rsidR="00907FD2" w:rsidRPr="00332950" w:rsidRDefault="00907FD2" w:rsidP="00332950">
            <w:pPr>
              <w:pStyle w:val="NoSpacing"/>
              <w:rPr>
                <w:sz w:val="26"/>
                <w:szCs w:val="26"/>
              </w:rPr>
            </w:pPr>
            <w:r w:rsidRPr="00332950">
              <w:rPr>
                <w:sz w:val="26"/>
                <w:szCs w:val="26"/>
              </w:rPr>
              <w:t>9</w:t>
            </w:r>
          </w:p>
        </w:tc>
        <w:tc>
          <w:tcPr>
            <w:tcW w:w="574" w:type="pct"/>
            <w:tcBorders>
              <w:top w:val="nil"/>
              <w:left w:val="nil"/>
              <w:bottom w:val="single" w:sz="4" w:space="0" w:color="auto"/>
              <w:right w:val="single" w:sz="4" w:space="0" w:color="auto"/>
            </w:tcBorders>
            <w:shd w:val="clear" w:color="auto" w:fill="auto"/>
            <w:noWrap/>
            <w:vAlign w:val="bottom"/>
            <w:hideMark/>
          </w:tcPr>
          <w:p w14:paraId="18827757" w14:textId="77777777" w:rsidR="00907FD2" w:rsidRPr="00332950" w:rsidRDefault="00907FD2" w:rsidP="00332950">
            <w:pPr>
              <w:pStyle w:val="NoSpacing"/>
              <w:rPr>
                <w:sz w:val="26"/>
                <w:szCs w:val="26"/>
              </w:rPr>
            </w:pPr>
            <w:r w:rsidRPr="00332950">
              <w:rPr>
                <w:sz w:val="26"/>
                <w:szCs w:val="26"/>
              </w:rPr>
              <w:t>8</w:t>
            </w:r>
          </w:p>
        </w:tc>
        <w:tc>
          <w:tcPr>
            <w:tcW w:w="658" w:type="pct"/>
            <w:tcBorders>
              <w:top w:val="nil"/>
              <w:left w:val="nil"/>
              <w:bottom w:val="single" w:sz="4" w:space="0" w:color="auto"/>
              <w:right w:val="single" w:sz="4" w:space="0" w:color="auto"/>
            </w:tcBorders>
            <w:shd w:val="clear" w:color="auto" w:fill="auto"/>
            <w:noWrap/>
            <w:vAlign w:val="bottom"/>
            <w:hideMark/>
          </w:tcPr>
          <w:p w14:paraId="6028FFCC" w14:textId="77777777" w:rsidR="00907FD2" w:rsidRPr="00332950" w:rsidRDefault="00907FD2" w:rsidP="00332950">
            <w:pPr>
              <w:pStyle w:val="NoSpacing"/>
              <w:rPr>
                <w:sz w:val="26"/>
                <w:szCs w:val="26"/>
              </w:rPr>
            </w:pPr>
            <w:r w:rsidRPr="00332950">
              <w:rPr>
                <w:sz w:val="26"/>
                <w:szCs w:val="26"/>
              </w:rPr>
              <w:t>9</w:t>
            </w:r>
          </w:p>
        </w:tc>
        <w:tc>
          <w:tcPr>
            <w:tcW w:w="1044" w:type="pct"/>
            <w:tcBorders>
              <w:top w:val="nil"/>
              <w:left w:val="nil"/>
              <w:bottom w:val="single" w:sz="4" w:space="0" w:color="auto"/>
              <w:right w:val="single" w:sz="4" w:space="0" w:color="auto"/>
            </w:tcBorders>
            <w:shd w:val="clear" w:color="auto" w:fill="auto"/>
            <w:noWrap/>
            <w:vAlign w:val="center"/>
            <w:hideMark/>
          </w:tcPr>
          <w:p w14:paraId="1FEA21FC" w14:textId="77777777" w:rsidR="00907FD2" w:rsidRPr="00332950" w:rsidRDefault="00907FD2" w:rsidP="00332950">
            <w:pPr>
              <w:pStyle w:val="NoSpacing"/>
              <w:rPr>
                <w:sz w:val="26"/>
                <w:szCs w:val="26"/>
              </w:rPr>
            </w:pPr>
            <w:r w:rsidRPr="00332950">
              <w:rPr>
                <w:sz w:val="26"/>
                <w:szCs w:val="26"/>
              </w:rPr>
              <w:t>36</w:t>
            </w:r>
          </w:p>
        </w:tc>
        <w:tc>
          <w:tcPr>
            <w:tcW w:w="912" w:type="pct"/>
            <w:tcBorders>
              <w:top w:val="nil"/>
              <w:left w:val="nil"/>
              <w:bottom w:val="single" w:sz="4" w:space="0" w:color="auto"/>
              <w:right w:val="single" w:sz="4" w:space="0" w:color="auto"/>
            </w:tcBorders>
            <w:shd w:val="clear" w:color="auto" w:fill="auto"/>
            <w:noWrap/>
            <w:vAlign w:val="bottom"/>
            <w:hideMark/>
          </w:tcPr>
          <w:p w14:paraId="74267119" w14:textId="77777777" w:rsidR="00907FD2" w:rsidRPr="00332950" w:rsidRDefault="00907FD2" w:rsidP="00332950">
            <w:pPr>
              <w:pStyle w:val="NoSpacing"/>
              <w:rPr>
                <w:sz w:val="26"/>
                <w:szCs w:val="26"/>
              </w:rPr>
            </w:pPr>
            <w:r w:rsidRPr="00332950">
              <w:rPr>
                <w:sz w:val="26"/>
                <w:szCs w:val="26"/>
              </w:rPr>
              <w:t xml:space="preserve">            0.05 </w:t>
            </w:r>
          </w:p>
        </w:tc>
        <w:tc>
          <w:tcPr>
            <w:tcW w:w="516" w:type="pct"/>
            <w:tcBorders>
              <w:top w:val="nil"/>
              <w:left w:val="nil"/>
              <w:bottom w:val="single" w:sz="4" w:space="0" w:color="auto"/>
              <w:right w:val="single" w:sz="4" w:space="0" w:color="auto"/>
            </w:tcBorders>
            <w:shd w:val="clear" w:color="auto" w:fill="auto"/>
            <w:noWrap/>
            <w:vAlign w:val="center"/>
            <w:hideMark/>
          </w:tcPr>
          <w:p w14:paraId="01CDC0E6" w14:textId="77777777" w:rsidR="00907FD2" w:rsidRPr="00332950" w:rsidRDefault="00907FD2" w:rsidP="00332950">
            <w:pPr>
              <w:pStyle w:val="NoSpacing"/>
              <w:rPr>
                <w:sz w:val="26"/>
                <w:szCs w:val="26"/>
              </w:rPr>
            </w:pPr>
            <w:r w:rsidRPr="00332950">
              <w:rPr>
                <w:sz w:val="26"/>
                <w:szCs w:val="26"/>
              </w:rPr>
              <w:t>9</w:t>
            </w:r>
          </w:p>
        </w:tc>
        <w:tc>
          <w:tcPr>
            <w:tcW w:w="871" w:type="pct"/>
            <w:tcBorders>
              <w:top w:val="nil"/>
              <w:left w:val="nil"/>
              <w:bottom w:val="single" w:sz="4" w:space="0" w:color="auto"/>
              <w:right w:val="single" w:sz="4" w:space="0" w:color="auto"/>
            </w:tcBorders>
            <w:shd w:val="clear" w:color="auto" w:fill="auto"/>
            <w:noWrap/>
            <w:vAlign w:val="bottom"/>
            <w:hideMark/>
          </w:tcPr>
          <w:p w14:paraId="4D6DF1EC" w14:textId="77777777" w:rsidR="00907FD2" w:rsidRPr="00332950" w:rsidRDefault="00907FD2" w:rsidP="00332950">
            <w:pPr>
              <w:pStyle w:val="NoSpacing"/>
              <w:rPr>
                <w:sz w:val="26"/>
                <w:szCs w:val="26"/>
              </w:rPr>
            </w:pPr>
            <w:r w:rsidRPr="00332950">
              <w:rPr>
                <w:sz w:val="26"/>
                <w:szCs w:val="26"/>
              </w:rPr>
              <w:t xml:space="preserve">           0.15 </w:t>
            </w:r>
          </w:p>
        </w:tc>
      </w:tr>
      <w:tr w:rsidR="00907FD2" w:rsidRPr="00332950" w14:paraId="16DEF59F" w14:textId="77777777" w:rsidTr="00247861">
        <w:trPr>
          <w:trHeight w:val="330"/>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6BED2319" w14:textId="77777777" w:rsidR="00907FD2" w:rsidRPr="00332950" w:rsidRDefault="00907FD2" w:rsidP="00332950">
            <w:pPr>
              <w:pStyle w:val="NoSpacing"/>
              <w:rPr>
                <w:sz w:val="26"/>
                <w:szCs w:val="26"/>
              </w:rPr>
            </w:pPr>
            <w:r w:rsidRPr="00332950">
              <w:rPr>
                <w:sz w:val="26"/>
                <w:szCs w:val="26"/>
              </w:rPr>
              <w:t>10</w:t>
            </w:r>
          </w:p>
        </w:tc>
        <w:tc>
          <w:tcPr>
            <w:tcW w:w="574" w:type="pct"/>
            <w:tcBorders>
              <w:top w:val="nil"/>
              <w:left w:val="nil"/>
              <w:bottom w:val="single" w:sz="4" w:space="0" w:color="auto"/>
              <w:right w:val="single" w:sz="4" w:space="0" w:color="auto"/>
            </w:tcBorders>
            <w:shd w:val="clear" w:color="auto" w:fill="auto"/>
            <w:noWrap/>
            <w:vAlign w:val="bottom"/>
            <w:hideMark/>
          </w:tcPr>
          <w:p w14:paraId="03685DB6" w14:textId="77777777" w:rsidR="00907FD2" w:rsidRPr="00332950" w:rsidRDefault="00907FD2" w:rsidP="00332950">
            <w:pPr>
              <w:pStyle w:val="NoSpacing"/>
              <w:rPr>
                <w:sz w:val="26"/>
                <w:szCs w:val="26"/>
              </w:rPr>
            </w:pPr>
            <w:r w:rsidRPr="00332950">
              <w:rPr>
                <w:sz w:val="26"/>
                <w:szCs w:val="26"/>
              </w:rPr>
              <w:t>9</w:t>
            </w:r>
          </w:p>
        </w:tc>
        <w:tc>
          <w:tcPr>
            <w:tcW w:w="658" w:type="pct"/>
            <w:tcBorders>
              <w:top w:val="nil"/>
              <w:left w:val="nil"/>
              <w:bottom w:val="single" w:sz="4" w:space="0" w:color="auto"/>
              <w:right w:val="single" w:sz="4" w:space="0" w:color="auto"/>
            </w:tcBorders>
            <w:shd w:val="clear" w:color="auto" w:fill="auto"/>
            <w:noWrap/>
            <w:vAlign w:val="bottom"/>
            <w:hideMark/>
          </w:tcPr>
          <w:p w14:paraId="55DFCAAF" w14:textId="77777777" w:rsidR="00907FD2" w:rsidRPr="00332950" w:rsidRDefault="00907FD2" w:rsidP="00332950">
            <w:pPr>
              <w:pStyle w:val="NoSpacing"/>
              <w:rPr>
                <w:sz w:val="26"/>
                <w:szCs w:val="26"/>
              </w:rPr>
            </w:pPr>
            <w:r w:rsidRPr="00332950">
              <w:rPr>
                <w:sz w:val="26"/>
                <w:szCs w:val="26"/>
              </w:rPr>
              <w:t>10</w:t>
            </w:r>
          </w:p>
        </w:tc>
        <w:tc>
          <w:tcPr>
            <w:tcW w:w="1044" w:type="pct"/>
            <w:tcBorders>
              <w:top w:val="nil"/>
              <w:left w:val="nil"/>
              <w:bottom w:val="single" w:sz="4" w:space="0" w:color="auto"/>
              <w:right w:val="single" w:sz="4" w:space="0" w:color="auto"/>
            </w:tcBorders>
            <w:shd w:val="clear" w:color="auto" w:fill="auto"/>
            <w:noWrap/>
            <w:vAlign w:val="center"/>
            <w:hideMark/>
          </w:tcPr>
          <w:p w14:paraId="056F84ED" w14:textId="77777777" w:rsidR="00907FD2" w:rsidRPr="00332950" w:rsidRDefault="00907FD2" w:rsidP="00332950">
            <w:pPr>
              <w:pStyle w:val="NoSpacing"/>
              <w:rPr>
                <w:sz w:val="26"/>
                <w:szCs w:val="26"/>
              </w:rPr>
            </w:pPr>
            <w:r w:rsidRPr="00332950">
              <w:rPr>
                <w:sz w:val="26"/>
                <w:szCs w:val="26"/>
              </w:rPr>
              <w:t>76</w:t>
            </w:r>
          </w:p>
        </w:tc>
        <w:tc>
          <w:tcPr>
            <w:tcW w:w="912" w:type="pct"/>
            <w:tcBorders>
              <w:top w:val="nil"/>
              <w:left w:val="nil"/>
              <w:bottom w:val="single" w:sz="4" w:space="0" w:color="auto"/>
              <w:right w:val="single" w:sz="4" w:space="0" w:color="auto"/>
            </w:tcBorders>
            <w:shd w:val="clear" w:color="auto" w:fill="auto"/>
            <w:noWrap/>
            <w:vAlign w:val="bottom"/>
            <w:hideMark/>
          </w:tcPr>
          <w:p w14:paraId="224B3A69" w14:textId="77777777" w:rsidR="00907FD2" w:rsidRPr="00332950" w:rsidRDefault="00907FD2" w:rsidP="00332950">
            <w:pPr>
              <w:pStyle w:val="NoSpacing"/>
              <w:rPr>
                <w:sz w:val="26"/>
                <w:szCs w:val="26"/>
              </w:rPr>
            </w:pPr>
            <w:r w:rsidRPr="00332950">
              <w:rPr>
                <w:sz w:val="26"/>
                <w:szCs w:val="26"/>
              </w:rPr>
              <w:t xml:space="preserve">            0.10 </w:t>
            </w:r>
          </w:p>
        </w:tc>
        <w:tc>
          <w:tcPr>
            <w:tcW w:w="516" w:type="pct"/>
            <w:tcBorders>
              <w:top w:val="nil"/>
              <w:left w:val="nil"/>
              <w:bottom w:val="single" w:sz="4" w:space="0" w:color="auto"/>
              <w:right w:val="single" w:sz="4" w:space="0" w:color="auto"/>
            </w:tcBorders>
            <w:shd w:val="clear" w:color="auto" w:fill="auto"/>
            <w:noWrap/>
            <w:vAlign w:val="center"/>
            <w:hideMark/>
          </w:tcPr>
          <w:p w14:paraId="3B0C9E78" w14:textId="77777777" w:rsidR="00907FD2" w:rsidRPr="00332950" w:rsidRDefault="00907FD2" w:rsidP="00332950">
            <w:pPr>
              <w:pStyle w:val="NoSpacing"/>
              <w:rPr>
                <w:sz w:val="26"/>
                <w:szCs w:val="26"/>
              </w:rPr>
            </w:pPr>
            <w:r w:rsidRPr="00332950">
              <w:rPr>
                <w:sz w:val="26"/>
                <w:szCs w:val="26"/>
              </w:rPr>
              <w:t>10</w:t>
            </w:r>
          </w:p>
        </w:tc>
        <w:tc>
          <w:tcPr>
            <w:tcW w:w="871" w:type="pct"/>
            <w:tcBorders>
              <w:top w:val="nil"/>
              <w:left w:val="nil"/>
              <w:bottom w:val="single" w:sz="4" w:space="0" w:color="auto"/>
              <w:right w:val="single" w:sz="4" w:space="0" w:color="auto"/>
            </w:tcBorders>
            <w:shd w:val="clear" w:color="auto" w:fill="auto"/>
            <w:noWrap/>
            <w:vAlign w:val="bottom"/>
            <w:hideMark/>
          </w:tcPr>
          <w:p w14:paraId="6E2830A4" w14:textId="77777777" w:rsidR="00907FD2" w:rsidRPr="00332950" w:rsidRDefault="00907FD2" w:rsidP="00332950">
            <w:pPr>
              <w:pStyle w:val="NoSpacing"/>
              <w:rPr>
                <w:sz w:val="26"/>
                <w:szCs w:val="26"/>
              </w:rPr>
            </w:pPr>
            <w:r w:rsidRPr="00332950">
              <w:rPr>
                <w:sz w:val="26"/>
                <w:szCs w:val="26"/>
              </w:rPr>
              <w:t xml:space="preserve">           0.46 </w:t>
            </w:r>
          </w:p>
        </w:tc>
      </w:tr>
      <w:tr w:rsidR="00907FD2" w:rsidRPr="00332950" w14:paraId="13BD2DC0" w14:textId="77777777" w:rsidTr="00247861">
        <w:trPr>
          <w:trHeight w:val="330"/>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028199ED" w14:textId="77777777" w:rsidR="00907FD2" w:rsidRPr="00332950" w:rsidRDefault="00907FD2" w:rsidP="00332950">
            <w:pPr>
              <w:pStyle w:val="NoSpacing"/>
              <w:rPr>
                <w:sz w:val="26"/>
                <w:szCs w:val="26"/>
              </w:rPr>
            </w:pPr>
            <w:r w:rsidRPr="00332950">
              <w:rPr>
                <w:sz w:val="26"/>
                <w:szCs w:val="26"/>
              </w:rPr>
              <w:t>11</w:t>
            </w:r>
          </w:p>
        </w:tc>
        <w:tc>
          <w:tcPr>
            <w:tcW w:w="574" w:type="pct"/>
            <w:tcBorders>
              <w:top w:val="nil"/>
              <w:left w:val="nil"/>
              <w:bottom w:val="single" w:sz="4" w:space="0" w:color="auto"/>
              <w:right w:val="single" w:sz="4" w:space="0" w:color="auto"/>
            </w:tcBorders>
            <w:shd w:val="clear" w:color="auto" w:fill="auto"/>
            <w:noWrap/>
            <w:vAlign w:val="bottom"/>
            <w:hideMark/>
          </w:tcPr>
          <w:p w14:paraId="40FABF50" w14:textId="77777777" w:rsidR="00907FD2" w:rsidRPr="00332950" w:rsidRDefault="00907FD2" w:rsidP="00332950">
            <w:pPr>
              <w:pStyle w:val="NoSpacing"/>
              <w:rPr>
                <w:sz w:val="26"/>
                <w:szCs w:val="26"/>
              </w:rPr>
            </w:pPr>
            <w:r w:rsidRPr="00332950">
              <w:rPr>
                <w:sz w:val="26"/>
                <w:szCs w:val="26"/>
              </w:rPr>
              <w:t>10</w:t>
            </w:r>
          </w:p>
        </w:tc>
        <w:tc>
          <w:tcPr>
            <w:tcW w:w="658" w:type="pct"/>
            <w:tcBorders>
              <w:top w:val="nil"/>
              <w:left w:val="nil"/>
              <w:bottom w:val="single" w:sz="4" w:space="0" w:color="auto"/>
              <w:right w:val="single" w:sz="4" w:space="0" w:color="auto"/>
            </w:tcBorders>
            <w:shd w:val="clear" w:color="auto" w:fill="auto"/>
            <w:noWrap/>
            <w:vAlign w:val="bottom"/>
            <w:hideMark/>
          </w:tcPr>
          <w:p w14:paraId="6E8A2BF7" w14:textId="77777777" w:rsidR="00907FD2" w:rsidRPr="00332950" w:rsidRDefault="00907FD2" w:rsidP="00332950">
            <w:pPr>
              <w:pStyle w:val="NoSpacing"/>
              <w:rPr>
                <w:sz w:val="26"/>
                <w:szCs w:val="26"/>
              </w:rPr>
            </w:pPr>
            <w:r w:rsidRPr="00332950">
              <w:rPr>
                <w:sz w:val="26"/>
                <w:szCs w:val="26"/>
              </w:rPr>
              <w:t>11</w:t>
            </w:r>
          </w:p>
        </w:tc>
        <w:tc>
          <w:tcPr>
            <w:tcW w:w="1044" w:type="pct"/>
            <w:tcBorders>
              <w:top w:val="nil"/>
              <w:left w:val="nil"/>
              <w:bottom w:val="single" w:sz="4" w:space="0" w:color="auto"/>
              <w:right w:val="single" w:sz="4" w:space="0" w:color="auto"/>
            </w:tcBorders>
            <w:shd w:val="clear" w:color="auto" w:fill="auto"/>
            <w:noWrap/>
            <w:vAlign w:val="center"/>
            <w:hideMark/>
          </w:tcPr>
          <w:p w14:paraId="45C593A6" w14:textId="77777777" w:rsidR="00907FD2" w:rsidRPr="00332950" w:rsidRDefault="00907FD2" w:rsidP="00332950">
            <w:pPr>
              <w:pStyle w:val="NoSpacing"/>
              <w:rPr>
                <w:sz w:val="26"/>
                <w:szCs w:val="26"/>
              </w:rPr>
            </w:pPr>
            <w:r w:rsidRPr="00332950">
              <w:rPr>
                <w:sz w:val="26"/>
                <w:szCs w:val="26"/>
              </w:rPr>
              <w:t>13</w:t>
            </w:r>
          </w:p>
        </w:tc>
        <w:tc>
          <w:tcPr>
            <w:tcW w:w="912" w:type="pct"/>
            <w:tcBorders>
              <w:top w:val="nil"/>
              <w:left w:val="nil"/>
              <w:bottom w:val="single" w:sz="4" w:space="0" w:color="auto"/>
              <w:right w:val="single" w:sz="4" w:space="0" w:color="auto"/>
            </w:tcBorders>
            <w:shd w:val="clear" w:color="auto" w:fill="auto"/>
            <w:noWrap/>
            <w:vAlign w:val="bottom"/>
            <w:hideMark/>
          </w:tcPr>
          <w:p w14:paraId="47BE16F4" w14:textId="77777777" w:rsidR="00907FD2" w:rsidRPr="00332950" w:rsidRDefault="00907FD2" w:rsidP="00332950">
            <w:pPr>
              <w:pStyle w:val="NoSpacing"/>
              <w:rPr>
                <w:sz w:val="26"/>
                <w:szCs w:val="26"/>
              </w:rPr>
            </w:pPr>
            <w:r w:rsidRPr="00332950">
              <w:rPr>
                <w:sz w:val="26"/>
                <w:szCs w:val="26"/>
              </w:rPr>
              <w:t xml:space="preserve">            0.02 </w:t>
            </w:r>
          </w:p>
        </w:tc>
        <w:tc>
          <w:tcPr>
            <w:tcW w:w="516" w:type="pct"/>
            <w:tcBorders>
              <w:top w:val="nil"/>
              <w:left w:val="nil"/>
              <w:bottom w:val="single" w:sz="4" w:space="0" w:color="auto"/>
              <w:right w:val="single" w:sz="4" w:space="0" w:color="auto"/>
            </w:tcBorders>
            <w:shd w:val="clear" w:color="auto" w:fill="auto"/>
            <w:noWrap/>
            <w:vAlign w:val="center"/>
            <w:hideMark/>
          </w:tcPr>
          <w:p w14:paraId="62836BB3" w14:textId="77777777" w:rsidR="00907FD2" w:rsidRPr="00332950" w:rsidRDefault="00907FD2" w:rsidP="00332950">
            <w:pPr>
              <w:pStyle w:val="NoSpacing"/>
              <w:rPr>
                <w:sz w:val="26"/>
                <w:szCs w:val="26"/>
              </w:rPr>
            </w:pPr>
            <w:r w:rsidRPr="00332950">
              <w:rPr>
                <w:sz w:val="26"/>
                <w:szCs w:val="26"/>
              </w:rPr>
              <w:t>11</w:t>
            </w:r>
          </w:p>
        </w:tc>
        <w:tc>
          <w:tcPr>
            <w:tcW w:w="871" w:type="pct"/>
            <w:tcBorders>
              <w:top w:val="nil"/>
              <w:left w:val="nil"/>
              <w:bottom w:val="single" w:sz="4" w:space="0" w:color="auto"/>
              <w:right w:val="single" w:sz="4" w:space="0" w:color="auto"/>
            </w:tcBorders>
            <w:shd w:val="clear" w:color="auto" w:fill="auto"/>
            <w:noWrap/>
            <w:vAlign w:val="bottom"/>
            <w:hideMark/>
          </w:tcPr>
          <w:p w14:paraId="66C7A2CB" w14:textId="77777777" w:rsidR="00907FD2" w:rsidRPr="00332950" w:rsidRDefault="00907FD2" w:rsidP="00332950">
            <w:pPr>
              <w:pStyle w:val="NoSpacing"/>
              <w:rPr>
                <w:sz w:val="26"/>
                <w:szCs w:val="26"/>
              </w:rPr>
            </w:pPr>
            <w:r w:rsidRPr="00332950">
              <w:rPr>
                <w:sz w:val="26"/>
                <w:szCs w:val="26"/>
              </w:rPr>
              <w:t xml:space="preserve">           0.02 </w:t>
            </w:r>
          </w:p>
        </w:tc>
      </w:tr>
      <w:tr w:rsidR="00907FD2" w:rsidRPr="00332950" w14:paraId="0C5DD98E" w14:textId="77777777" w:rsidTr="00247861">
        <w:trPr>
          <w:trHeight w:val="330"/>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5B90D6B8" w14:textId="77777777" w:rsidR="00907FD2" w:rsidRPr="00332950" w:rsidRDefault="00907FD2" w:rsidP="00332950">
            <w:pPr>
              <w:pStyle w:val="NoSpacing"/>
              <w:rPr>
                <w:sz w:val="26"/>
                <w:szCs w:val="26"/>
              </w:rPr>
            </w:pPr>
            <w:r w:rsidRPr="00332950">
              <w:rPr>
                <w:sz w:val="26"/>
                <w:szCs w:val="26"/>
              </w:rPr>
              <w:t>12</w:t>
            </w:r>
          </w:p>
        </w:tc>
        <w:tc>
          <w:tcPr>
            <w:tcW w:w="574" w:type="pct"/>
            <w:tcBorders>
              <w:top w:val="nil"/>
              <w:left w:val="nil"/>
              <w:bottom w:val="single" w:sz="4" w:space="0" w:color="auto"/>
              <w:right w:val="single" w:sz="4" w:space="0" w:color="auto"/>
            </w:tcBorders>
            <w:shd w:val="clear" w:color="auto" w:fill="auto"/>
            <w:noWrap/>
            <w:vAlign w:val="bottom"/>
            <w:hideMark/>
          </w:tcPr>
          <w:p w14:paraId="5E8A44FB" w14:textId="77777777" w:rsidR="00907FD2" w:rsidRPr="00332950" w:rsidRDefault="00907FD2" w:rsidP="00332950">
            <w:pPr>
              <w:pStyle w:val="NoSpacing"/>
              <w:rPr>
                <w:sz w:val="26"/>
                <w:szCs w:val="26"/>
              </w:rPr>
            </w:pPr>
            <w:r w:rsidRPr="00332950">
              <w:rPr>
                <w:sz w:val="26"/>
                <w:szCs w:val="26"/>
              </w:rPr>
              <w:t>10</w:t>
            </w:r>
          </w:p>
        </w:tc>
        <w:tc>
          <w:tcPr>
            <w:tcW w:w="658" w:type="pct"/>
            <w:tcBorders>
              <w:top w:val="nil"/>
              <w:left w:val="nil"/>
              <w:bottom w:val="single" w:sz="4" w:space="0" w:color="auto"/>
              <w:right w:val="single" w:sz="4" w:space="0" w:color="auto"/>
            </w:tcBorders>
            <w:shd w:val="clear" w:color="auto" w:fill="auto"/>
            <w:noWrap/>
            <w:vAlign w:val="bottom"/>
            <w:hideMark/>
          </w:tcPr>
          <w:p w14:paraId="79853FD9" w14:textId="77777777" w:rsidR="00907FD2" w:rsidRPr="00332950" w:rsidRDefault="00907FD2" w:rsidP="00332950">
            <w:pPr>
              <w:pStyle w:val="NoSpacing"/>
              <w:rPr>
                <w:sz w:val="26"/>
                <w:szCs w:val="26"/>
              </w:rPr>
            </w:pPr>
            <w:r w:rsidRPr="00332950">
              <w:rPr>
                <w:sz w:val="26"/>
                <w:szCs w:val="26"/>
              </w:rPr>
              <w:t>12</w:t>
            </w:r>
          </w:p>
        </w:tc>
        <w:tc>
          <w:tcPr>
            <w:tcW w:w="1044" w:type="pct"/>
            <w:tcBorders>
              <w:top w:val="nil"/>
              <w:left w:val="nil"/>
              <w:bottom w:val="single" w:sz="4" w:space="0" w:color="auto"/>
              <w:right w:val="single" w:sz="4" w:space="0" w:color="auto"/>
            </w:tcBorders>
            <w:shd w:val="clear" w:color="auto" w:fill="auto"/>
            <w:noWrap/>
            <w:vAlign w:val="center"/>
            <w:hideMark/>
          </w:tcPr>
          <w:p w14:paraId="07EF72E7" w14:textId="77777777" w:rsidR="00907FD2" w:rsidRPr="00332950" w:rsidRDefault="00907FD2" w:rsidP="00332950">
            <w:pPr>
              <w:pStyle w:val="NoSpacing"/>
              <w:rPr>
                <w:sz w:val="26"/>
                <w:szCs w:val="26"/>
              </w:rPr>
            </w:pPr>
            <w:r w:rsidRPr="00332950">
              <w:rPr>
                <w:sz w:val="26"/>
                <w:szCs w:val="26"/>
              </w:rPr>
              <w:t>263</w:t>
            </w:r>
          </w:p>
        </w:tc>
        <w:tc>
          <w:tcPr>
            <w:tcW w:w="912" w:type="pct"/>
            <w:tcBorders>
              <w:top w:val="nil"/>
              <w:left w:val="nil"/>
              <w:bottom w:val="single" w:sz="4" w:space="0" w:color="auto"/>
              <w:right w:val="single" w:sz="4" w:space="0" w:color="auto"/>
            </w:tcBorders>
            <w:shd w:val="clear" w:color="auto" w:fill="auto"/>
            <w:noWrap/>
            <w:vAlign w:val="bottom"/>
            <w:hideMark/>
          </w:tcPr>
          <w:p w14:paraId="0817C031" w14:textId="77777777" w:rsidR="00907FD2" w:rsidRPr="00332950" w:rsidRDefault="00907FD2" w:rsidP="00332950">
            <w:pPr>
              <w:pStyle w:val="NoSpacing"/>
              <w:rPr>
                <w:sz w:val="26"/>
                <w:szCs w:val="26"/>
              </w:rPr>
            </w:pPr>
            <w:r w:rsidRPr="00332950">
              <w:rPr>
                <w:sz w:val="26"/>
                <w:szCs w:val="26"/>
              </w:rPr>
              <w:t xml:space="preserve">            0.35 </w:t>
            </w:r>
          </w:p>
        </w:tc>
        <w:tc>
          <w:tcPr>
            <w:tcW w:w="516" w:type="pct"/>
            <w:tcBorders>
              <w:top w:val="nil"/>
              <w:left w:val="nil"/>
              <w:bottom w:val="single" w:sz="4" w:space="0" w:color="auto"/>
              <w:right w:val="single" w:sz="4" w:space="0" w:color="auto"/>
            </w:tcBorders>
            <w:shd w:val="clear" w:color="auto" w:fill="auto"/>
            <w:noWrap/>
            <w:vAlign w:val="center"/>
            <w:hideMark/>
          </w:tcPr>
          <w:p w14:paraId="1234DB17" w14:textId="77777777" w:rsidR="00907FD2" w:rsidRPr="00332950" w:rsidRDefault="00907FD2" w:rsidP="00332950">
            <w:pPr>
              <w:pStyle w:val="NoSpacing"/>
              <w:rPr>
                <w:sz w:val="26"/>
                <w:szCs w:val="26"/>
              </w:rPr>
            </w:pPr>
            <w:r w:rsidRPr="00332950">
              <w:rPr>
                <w:sz w:val="26"/>
                <w:szCs w:val="26"/>
              </w:rPr>
              <w:t>12</w:t>
            </w:r>
          </w:p>
        </w:tc>
        <w:tc>
          <w:tcPr>
            <w:tcW w:w="871" w:type="pct"/>
            <w:tcBorders>
              <w:top w:val="nil"/>
              <w:left w:val="nil"/>
              <w:bottom w:val="single" w:sz="4" w:space="0" w:color="auto"/>
              <w:right w:val="single" w:sz="4" w:space="0" w:color="auto"/>
            </w:tcBorders>
            <w:shd w:val="clear" w:color="auto" w:fill="auto"/>
            <w:noWrap/>
            <w:vAlign w:val="bottom"/>
            <w:hideMark/>
          </w:tcPr>
          <w:p w14:paraId="10C5B92E" w14:textId="77777777" w:rsidR="00907FD2" w:rsidRPr="00332950" w:rsidRDefault="00907FD2" w:rsidP="00332950">
            <w:pPr>
              <w:pStyle w:val="NoSpacing"/>
              <w:rPr>
                <w:sz w:val="26"/>
                <w:szCs w:val="26"/>
              </w:rPr>
            </w:pPr>
            <w:r w:rsidRPr="00332950">
              <w:rPr>
                <w:sz w:val="26"/>
                <w:szCs w:val="26"/>
              </w:rPr>
              <w:t xml:space="preserve">           0.55 </w:t>
            </w:r>
          </w:p>
        </w:tc>
      </w:tr>
      <w:tr w:rsidR="00907FD2" w:rsidRPr="00332950" w14:paraId="21FFD625" w14:textId="77777777" w:rsidTr="00247861">
        <w:trPr>
          <w:trHeight w:val="330"/>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076FC6C6" w14:textId="77777777" w:rsidR="00907FD2" w:rsidRPr="00332950" w:rsidRDefault="00907FD2" w:rsidP="00332950">
            <w:pPr>
              <w:pStyle w:val="NoSpacing"/>
              <w:rPr>
                <w:sz w:val="26"/>
                <w:szCs w:val="26"/>
              </w:rPr>
            </w:pPr>
            <w:r w:rsidRPr="00332950">
              <w:rPr>
                <w:sz w:val="26"/>
                <w:szCs w:val="26"/>
              </w:rPr>
              <w:t>13</w:t>
            </w:r>
          </w:p>
        </w:tc>
        <w:tc>
          <w:tcPr>
            <w:tcW w:w="574" w:type="pct"/>
            <w:tcBorders>
              <w:top w:val="nil"/>
              <w:left w:val="nil"/>
              <w:bottom w:val="single" w:sz="4" w:space="0" w:color="auto"/>
              <w:right w:val="single" w:sz="4" w:space="0" w:color="auto"/>
            </w:tcBorders>
            <w:shd w:val="clear" w:color="auto" w:fill="auto"/>
            <w:noWrap/>
            <w:vAlign w:val="bottom"/>
            <w:hideMark/>
          </w:tcPr>
          <w:p w14:paraId="66295785" w14:textId="77777777" w:rsidR="00907FD2" w:rsidRPr="00332950" w:rsidRDefault="00907FD2" w:rsidP="00332950">
            <w:pPr>
              <w:pStyle w:val="NoSpacing"/>
              <w:rPr>
                <w:sz w:val="26"/>
                <w:szCs w:val="26"/>
              </w:rPr>
            </w:pPr>
            <w:r w:rsidRPr="00332950">
              <w:rPr>
                <w:sz w:val="26"/>
                <w:szCs w:val="26"/>
              </w:rPr>
              <w:t>12</w:t>
            </w:r>
          </w:p>
        </w:tc>
        <w:tc>
          <w:tcPr>
            <w:tcW w:w="658" w:type="pct"/>
            <w:tcBorders>
              <w:top w:val="nil"/>
              <w:left w:val="nil"/>
              <w:bottom w:val="single" w:sz="4" w:space="0" w:color="auto"/>
              <w:right w:val="single" w:sz="4" w:space="0" w:color="auto"/>
            </w:tcBorders>
            <w:shd w:val="clear" w:color="auto" w:fill="auto"/>
            <w:noWrap/>
            <w:vAlign w:val="bottom"/>
            <w:hideMark/>
          </w:tcPr>
          <w:p w14:paraId="5B0F6EFE" w14:textId="77777777" w:rsidR="00907FD2" w:rsidRPr="00332950" w:rsidRDefault="00907FD2" w:rsidP="00332950">
            <w:pPr>
              <w:pStyle w:val="NoSpacing"/>
              <w:rPr>
                <w:sz w:val="26"/>
                <w:szCs w:val="26"/>
              </w:rPr>
            </w:pPr>
            <w:r w:rsidRPr="00332950">
              <w:rPr>
                <w:sz w:val="26"/>
                <w:szCs w:val="26"/>
              </w:rPr>
              <w:t>13</w:t>
            </w:r>
          </w:p>
        </w:tc>
        <w:tc>
          <w:tcPr>
            <w:tcW w:w="1044" w:type="pct"/>
            <w:tcBorders>
              <w:top w:val="nil"/>
              <w:left w:val="nil"/>
              <w:bottom w:val="single" w:sz="4" w:space="0" w:color="auto"/>
              <w:right w:val="single" w:sz="4" w:space="0" w:color="auto"/>
            </w:tcBorders>
            <w:shd w:val="clear" w:color="auto" w:fill="auto"/>
            <w:noWrap/>
            <w:vAlign w:val="center"/>
            <w:hideMark/>
          </w:tcPr>
          <w:p w14:paraId="7A21F2C4" w14:textId="77777777" w:rsidR="00907FD2" w:rsidRPr="00332950" w:rsidRDefault="00907FD2" w:rsidP="00332950">
            <w:pPr>
              <w:pStyle w:val="NoSpacing"/>
              <w:rPr>
                <w:sz w:val="26"/>
                <w:szCs w:val="26"/>
              </w:rPr>
            </w:pPr>
            <w:r w:rsidRPr="00332950">
              <w:rPr>
                <w:sz w:val="26"/>
                <w:szCs w:val="26"/>
              </w:rPr>
              <w:t>160</w:t>
            </w:r>
          </w:p>
        </w:tc>
        <w:tc>
          <w:tcPr>
            <w:tcW w:w="912" w:type="pct"/>
            <w:tcBorders>
              <w:top w:val="nil"/>
              <w:left w:val="nil"/>
              <w:bottom w:val="single" w:sz="4" w:space="0" w:color="auto"/>
              <w:right w:val="single" w:sz="4" w:space="0" w:color="auto"/>
            </w:tcBorders>
            <w:shd w:val="clear" w:color="auto" w:fill="auto"/>
            <w:noWrap/>
            <w:vAlign w:val="bottom"/>
            <w:hideMark/>
          </w:tcPr>
          <w:p w14:paraId="036B4A02" w14:textId="77777777" w:rsidR="00907FD2" w:rsidRPr="00332950" w:rsidRDefault="00907FD2" w:rsidP="00332950">
            <w:pPr>
              <w:pStyle w:val="NoSpacing"/>
              <w:rPr>
                <w:sz w:val="26"/>
                <w:szCs w:val="26"/>
              </w:rPr>
            </w:pPr>
            <w:r w:rsidRPr="00332950">
              <w:rPr>
                <w:sz w:val="26"/>
                <w:szCs w:val="26"/>
              </w:rPr>
              <w:t xml:space="preserve">            0.21 </w:t>
            </w:r>
          </w:p>
        </w:tc>
        <w:tc>
          <w:tcPr>
            <w:tcW w:w="516" w:type="pct"/>
            <w:tcBorders>
              <w:top w:val="nil"/>
              <w:left w:val="nil"/>
              <w:bottom w:val="single" w:sz="4" w:space="0" w:color="auto"/>
              <w:right w:val="single" w:sz="4" w:space="0" w:color="auto"/>
            </w:tcBorders>
            <w:shd w:val="clear" w:color="auto" w:fill="auto"/>
            <w:noWrap/>
            <w:vAlign w:val="center"/>
            <w:hideMark/>
          </w:tcPr>
          <w:p w14:paraId="4602EB7E" w14:textId="77777777" w:rsidR="00907FD2" w:rsidRPr="00332950" w:rsidRDefault="00907FD2" w:rsidP="00332950">
            <w:pPr>
              <w:pStyle w:val="NoSpacing"/>
              <w:rPr>
                <w:sz w:val="26"/>
                <w:szCs w:val="26"/>
              </w:rPr>
            </w:pPr>
            <w:r w:rsidRPr="00332950">
              <w:rPr>
                <w:sz w:val="26"/>
                <w:szCs w:val="26"/>
              </w:rPr>
              <w:t>13</w:t>
            </w:r>
          </w:p>
        </w:tc>
        <w:tc>
          <w:tcPr>
            <w:tcW w:w="871" w:type="pct"/>
            <w:tcBorders>
              <w:top w:val="nil"/>
              <w:left w:val="nil"/>
              <w:bottom w:val="single" w:sz="4" w:space="0" w:color="auto"/>
              <w:right w:val="single" w:sz="4" w:space="0" w:color="auto"/>
            </w:tcBorders>
            <w:shd w:val="clear" w:color="auto" w:fill="auto"/>
            <w:noWrap/>
            <w:vAlign w:val="bottom"/>
            <w:hideMark/>
          </w:tcPr>
          <w:p w14:paraId="79112686" w14:textId="77777777" w:rsidR="00907FD2" w:rsidRPr="00332950" w:rsidRDefault="00907FD2" w:rsidP="00332950">
            <w:pPr>
              <w:pStyle w:val="NoSpacing"/>
              <w:rPr>
                <w:sz w:val="26"/>
                <w:szCs w:val="26"/>
              </w:rPr>
            </w:pPr>
            <w:r w:rsidRPr="00332950">
              <w:rPr>
                <w:sz w:val="26"/>
                <w:szCs w:val="26"/>
              </w:rPr>
              <w:t xml:space="preserve">           0.25 </w:t>
            </w:r>
          </w:p>
        </w:tc>
      </w:tr>
      <w:tr w:rsidR="00907FD2" w:rsidRPr="00332950" w14:paraId="019EA1BE" w14:textId="77777777" w:rsidTr="00247861">
        <w:trPr>
          <w:trHeight w:val="330"/>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6EC71FD5" w14:textId="77777777" w:rsidR="00907FD2" w:rsidRPr="00332950" w:rsidRDefault="00907FD2" w:rsidP="00332950">
            <w:pPr>
              <w:pStyle w:val="NoSpacing"/>
              <w:rPr>
                <w:sz w:val="26"/>
                <w:szCs w:val="26"/>
              </w:rPr>
            </w:pPr>
            <w:r w:rsidRPr="00332950">
              <w:rPr>
                <w:sz w:val="26"/>
                <w:szCs w:val="26"/>
              </w:rPr>
              <w:t>14</w:t>
            </w:r>
          </w:p>
        </w:tc>
        <w:tc>
          <w:tcPr>
            <w:tcW w:w="574" w:type="pct"/>
            <w:tcBorders>
              <w:top w:val="nil"/>
              <w:left w:val="nil"/>
              <w:bottom w:val="single" w:sz="4" w:space="0" w:color="auto"/>
              <w:right w:val="single" w:sz="4" w:space="0" w:color="auto"/>
            </w:tcBorders>
            <w:shd w:val="clear" w:color="auto" w:fill="auto"/>
            <w:noWrap/>
            <w:vAlign w:val="bottom"/>
            <w:hideMark/>
          </w:tcPr>
          <w:p w14:paraId="681D18C6" w14:textId="77777777" w:rsidR="00907FD2" w:rsidRPr="00332950" w:rsidRDefault="00907FD2" w:rsidP="00332950">
            <w:pPr>
              <w:pStyle w:val="NoSpacing"/>
              <w:rPr>
                <w:sz w:val="26"/>
                <w:szCs w:val="26"/>
              </w:rPr>
            </w:pPr>
            <w:r w:rsidRPr="00332950">
              <w:rPr>
                <w:sz w:val="26"/>
                <w:szCs w:val="26"/>
              </w:rPr>
              <w:t>13</w:t>
            </w:r>
          </w:p>
        </w:tc>
        <w:tc>
          <w:tcPr>
            <w:tcW w:w="658" w:type="pct"/>
            <w:tcBorders>
              <w:top w:val="nil"/>
              <w:left w:val="nil"/>
              <w:bottom w:val="single" w:sz="4" w:space="0" w:color="auto"/>
              <w:right w:val="single" w:sz="4" w:space="0" w:color="auto"/>
            </w:tcBorders>
            <w:shd w:val="clear" w:color="auto" w:fill="auto"/>
            <w:noWrap/>
            <w:vAlign w:val="bottom"/>
            <w:hideMark/>
          </w:tcPr>
          <w:p w14:paraId="3F4C616F" w14:textId="77777777" w:rsidR="00907FD2" w:rsidRPr="00332950" w:rsidRDefault="00907FD2" w:rsidP="00332950">
            <w:pPr>
              <w:pStyle w:val="NoSpacing"/>
              <w:rPr>
                <w:sz w:val="26"/>
                <w:szCs w:val="26"/>
              </w:rPr>
            </w:pPr>
            <w:r w:rsidRPr="00332950">
              <w:rPr>
                <w:sz w:val="26"/>
                <w:szCs w:val="26"/>
              </w:rPr>
              <w:t>14</w:t>
            </w:r>
          </w:p>
        </w:tc>
        <w:tc>
          <w:tcPr>
            <w:tcW w:w="1044" w:type="pct"/>
            <w:tcBorders>
              <w:top w:val="nil"/>
              <w:left w:val="nil"/>
              <w:bottom w:val="single" w:sz="4" w:space="0" w:color="auto"/>
              <w:right w:val="single" w:sz="4" w:space="0" w:color="auto"/>
            </w:tcBorders>
            <w:shd w:val="clear" w:color="auto" w:fill="auto"/>
            <w:noWrap/>
            <w:vAlign w:val="center"/>
            <w:hideMark/>
          </w:tcPr>
          <w:p w14:paraId="7042C2AD" w14:textId="77777777" w:rsidR="00907FD2" w:rsidRPr="00332950" w:rsidRDefault="00907FD2" w:rsidP="00332950">
            <w:pPr>
              <w:pStyle w:val="NoSpacing"/>
              <w:rPr>
                <w:sz w:val="26"/>
                <w:szCs w:val="26"/>
              </w:rPr>
            </w:pPr>
            <w:r w:rsidRPr="00332950">
              <w:rPr>
                <w:sz w:val="26"/>
                <w:szCs w:val="26"/>
              </w:rPr>
              <w:t>28</w:t>
            </w:r>
          </w:p>
        </w:tc>
        <w:tc>
          <w:tcPr>
            <w:tcW w:w="912" w:type="pct"/>
            <w:tcBorders>
              <w:top w:val="nil"/>
              <w:left w:val="nil"/>
              <w:bottom w:val="single" w:sz="4" w:space="0" w:color="auto"/>
              <w:right w:val="single" w:sz="4" w:space="0" w:color="auto"/>
            </w:tcBorders>
            <w:shd w:val="clear" w:color="auto" w:fill="auto"/>
            <w:noWrap/>
            <w:vAlign w:val="bottom"/>
            <w:hideMark/>
          </w:tcPr>
          <w:p w14:paraId="4C336181" w14:textId="77777777" w:rsidR="00907FD2" w:rsidRPr="00332950" w:rsidRDefault="00907FD2" w:rsidP="00332950">
            <w:pPr>
              <w:pStyle w:val="NoSpacing"/>
              <w:rPr>
                <w:sz w:val="26"/>
                <w:szCs w:val="26"/>
              </w:rPr>
            </w:pPr>
            <w:r w:rsidRPr="00332950">
              <w:rPr>
                <w:sz w:val="26"/>
                <w:szCs w:val="26"/>
              </w:rPr>
              <w:t xml:space="preserve">            0.04 </w:t>
            </w:r>
          </w:p>
        </w:tc>
        <w:tc>
          <w:tcPr>
            <w:tcW w:w="516" w:type="pct"/>
            <w:tcBorders>
              <w:top w:val="nil"/>
              <w:left w:val="nil"/>
              <w:bottom w:val="single" w:sz="4" w:space="0" w:color="auto"/>
              <w:right w:val="single" w:sz="4" w:space="0" w:color="auto"/>
            </w:tcBorders>
            <w:shd w:val="clear" w:color="auto" w:fill="auto"/>
            <w:noWrap/>
            <w:vAlign w:val="center"/>
            <w:hideMark/>
          </w:tcPr>
          <w:p w14:paraId="6A30790A" w14:textId="77777777" w:rsidR="00907FD2" w:rsidRPr="00332950" w:rsidRDefault="00907FD2" w:rsidP="00332950">
            <w:pPr>
              <w:pStyle w:val="NoSpacing"/>
              <w:rPr>
                <w:sz w:val="26"/>
                <w:szCs w:val="26"/>
              </w:rPr>
            </w:pPr>
            <w:r w:rsidRPr="00332950">
              <w:rPr>
                <w:sz w:val="26"/>
                <w:szCs w:val="26"/>
              </w:rPr>
              <w:t>14</w:t>
            </w:r>
          </w:p>
        </w:tc>
        <w:tc>
          <w:tcPr>
            <w:tcW w:w="871" w:type="pct"/>
            <w:tcBorders>
              <w:top w:val="nil"/>
              <w:left w:val="nil"/>
              <w:bottom w:val="single" w:sz="4" w:space="0" w:color="auto"/>
              <w:right w:val="single" w:sz="4" w:space="0" w:color="auto"/>
            </w:tcBorders>
            <w:shd w:val="clear" w:color="auto" w:fill="auto"/>
            <w:noWrap/>
            <w:vAlign w:val="bottom"/>
            <w:hideMark/>
          </w:tcPr>
          <w:p w14:paraId="60A0530A" w14:textId="77777777" w:rsidR="00907FD2" w:rsidRPr="00332950" w:rsidRDefault="00907FD2" w:rsidP="00332950">
            <w:pPr>
              <w:pStyle w:val="NoSpacing"/>
              <w:rPr>
                <w:sz w:val="26"/>
                <w:szCs w:val="26"/>
              </w:rPr>
            </w:pPr>
            <w:r w:rsidRPr="00332950">
              <w:rPr>
                <w:sz w:val="26"/>
                <w:szCs w:val="26"/>
              </w:rPr>
              <w:t xml:space="preserve">           0.35 </w:t>
            </w:r>
          </w:p>
        </w:tc>
      </w:tr>
      <w:tr w:rsidR="00907FD2" w:rsidRPr="00332950" w14:paraId="066D3372" w14:textId="77777777" w:rsidTr="00247861">
        <w:trPr>
          <w:trHeight w:val="330"/>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3DAFBA35" w14:textId="77777777" w:rsidR="00907FD2" w:rsidRPr="00332950" w:rsidRDefault="00907FD2" w:rsidP="00332950">
            <w:pPr>
              <w:pStyle w:val="NoSpacing"/>
              <w:rPr>
                <w:sz w:val="26"/>
                <w:szCs w:val="26"/>
              </w:rPr>
            </w:pPr>
            <w:r w:rsidRPr="00332950">
              <w:rPr>
                <w:sz w:val="26"/>
                <w:szCs w:val="26"/>
              </w:rPr>
              <w:t>15</w:t>
            </w:r>
          </w:p>
        </w:tc>
        <w:tc>
          <w:tcPr>
            <w:tcW w:w="574" w:type="pct"/>
            <w:tcBorders>
              <w:top w:val="nil"/>
              <w:left w:val="nil"/>
              <w:bottom w:val="single" w:sz="4" w:space="0" w:color="auto"/>
              <w:right w:val="single" w:sz="4" w:space="0" w:color="auto"/>
            </w:tcBorders>
            <w:shd w:val="clear" w:color="auto" w:fill="auto"/>
            <w:noWrap/>
            <w:vAlign w:val="bottom"/>
            <w:hideMark/>
          </w:tcPr>
          <w:p w14:paraId="19876856" w14:textId="77777777" w:rsidR="00907FD2" w:rsidRPr="00332950" w:rsidRDefault="00907FD2" w:rsidP="00332950">
            <w:pPr>
              <w:pStyle w:val="NoSpacing"/>
              <w:rPr>
                <w:sz w:val="26"/>
                <w:szCs w:val="26"/>
              </w:rPr>
            </w:pPr>
            <w:r w:rsidRPr="00332950">
              <w:rPr>
                <w:sz w:val="26"/>
                <w:szCs w:val="26"/>
              </w:rPr>
              <w:t>14</w:t>
            </w:r>
          </w:p>
        </w:tc>
        <w:tc>
          <w:tcPr>
            <w:tcW w:w="658" w:type="pct"/>
            <w:tcBorders>
              <w:top w:val="nil"/>
              <w:left w:val="nil"/>
              <w:bottom w:val="single" w:sz="4" w:space="0" w:color="auto"/>
              <w:right w:val="single" w:sz="4" w:space="0" w:color="auto"/>
            </w:tcBorders>
            <w:shd w:val="clear" w:color="auto" w:fill="auto"/>
            <w:noWrap/>
            <w:vAlign w:val="bottom"/>
            <w:hideMark/>
          </w:tcPr>
          <w:p w14:paraId="7ABA6B74" w14:textId="77777777" w:rsidR="00907FD2" w:rsidRPr="00332950" w:rsidRDefault="00907FD2" w:rsidP="00332950">
            <w:pPr>
              <w:pStyle w:val="NoSpacing"/>
              <w:rPr>
                <w:sz w:val="26"/>
                <w:szCs w:val="26"/>
              </w:rPr>
            </w:pPr>
            <w:r w:rsidRPr="00332950">
              <w:rPr>
                <w:sz w:val="26"/>
                <w:szCs w:val="26"/>
              </w:rPr>
              <w:t>15</w:t>
            </w:r>
          </w:p>
        </w:tc>
        <w:tc>
          <w:tcPr>
            <w:tcW w:w="1044" w:type="pct"/>
            <w:tcBorders>
              <w:top w:val="nil"/>
              <w:left w:val="nil"/>
              <w:bottom w:val="single" w:sz="4" w:space="0" w:color="auto"/>
              <w:right w:val="single" w:sz="4" w:space="0" w:color="auto"/>
            </w:tcBorders>
            <w:shd w:val="clear" w:color="auto" w:fill="auto"/>
            <w:noWrap/>
            <w:vAlign w:val="center"/>
            <w:hideMark/>
          </w:tcPr>
          <w:p w14:paraId="5CB93487" w14:textId="77777777" w:rsidR="00907FD2" w:rsidRPr="00332950" w:rsidRDefault="00907FD2" w:rsidP="00332950">
            <w:pPr>
              <w:pStyle w:val="NoSpacing"/>
              <w:rPr>
                <w:sz w:val="26"/>
                <w:szCs w:val="26"/>
              </w:rPr>
            </w:pPr>
            <w:r w:rsidRPr="00332950">
              <w:rPr>
                <w:sz w:val="26"/>
                <w:szCs w:val="26"/>
              </w:rPr>
              <w:t>237</w:t>
            </w:r>
          </w:p>
        </w:tc>
        <w:tc>
          <w:tcPr>
            <w:tcW w:w="912" w:type="pct"/>
            <w:tcBorders>
              <w:top w:val="nil"/>
              <w:left w:val="nil"/>
              <w:bottom w:val="single" w:sz="4" w:space="0" w:color="auto"/>
              <w:right w:val="single" w:sz="4" w:space="0" w:color="auto"/>
            </w:tcBorders>
            <w:shd w:val="clear" w:color="auto" w:fill="auto"/>
            <w:noWrap/>
            <w:vAlign w:val="bottom"/>
            <w:hideMark/>
          </w:tcPr>
          <w:p w14:paraId="482114C1" w14:textId="77777777" w:rsidR="00907FD2" w:rsidRPr="00332950" w:rsidRDefault="00907FD2" w:rsidP="00332950">
            <w:pPr>
              <w:pStyle w:val="NoSpacing"/>
              <w:rPr>
                <w:sz w:val="26"/>
                <w:szCs w:val="26"/>
              </w:rPr>
            </w:pPr>
            <w:r w:rsidRPr="00332950">
              <w:rPr>
                <w:sz w:val="26"/>
                <w:szCs w:val="26"/>
              </w:rPr>
              <w:t xml:space="preserve">            0.31 </w:t>
            </w:r>
          </w:p>
        </w:tc>
        <w:tc>
          <w:tcPr>
            <w:tcW w:w="516" w:type="pct"/>
            <w:tcBorders>
              <w:top w:val="nil"/>
              <w:left w:val="nil"/>
              <w:bottom w:val="single" w:sz="4" w:space="0" w:color="auto"/>
              <w:right w:val="single" w:sz="4" w:space="0" w:color="auto"/>
            </w:tcBorders>
            <w:shd w:val="clear" w:color="auto" w:fill="auto"/>
            <w:noWrap/>
            <w:vAlign w:val="center"/>
            <w:hideMark/>
          </w:tcPr>
          <w:p w14:paraId="382617AA" w14:textId="77777777" w:rsidR="00907FD2" w:rsidRPr="00332950" w:rsidRDefault="00907FD2" w:rsidP="00332950">
            <w:pPr>
              <w:pStyle w:val="NoSpacing"/>
              <w:rPr>
                <w:sz w:val="26"/>
                <w:szCs w:val="26"/>
              </w:rPr>
            </w:pPr>
            <w:r w:rsidRPr="00332950">
              <w:rPr>
                <w:sz w:val="26"/>
                <w:szCs w:val="26"/>
              </w:rPr>
              <w:t>15</w:t>
            </w:r>
          </w:p>
        </w:tc>
        <w:tc>
          <w:tcPr>
            <w:tcW w:w="871" w:type="pct"/>
            <w:tcBorders>
              <w:top w:val="nil"/>
              <w:left w:val="nil"/>
              <w:bottom w:val="single" w:sz="4" w:space="0" w:color="auto"/>
              <w:right w:val="single" w:sz="4" w:space="0" w:color="auto"/>
            </w:tcBorders>
            <w:shd w:val="clear" w:color="auto" w:fill="auto"/>
            <w:noWrap/>
            <w:vAlign w:val="bottom"/>
            <w:hideMark/>
          </w:tcPr>
          <w:p w14:paraId="2866AFA6" w14:textId="77777777" w:rsidR="00907FD2" w:rsidRPr="00332950" w:rsidRDefault="00907FD2" w:rsidP="00332950">
            <w:pPr>
              <w:pStyle w:val="NoSpacing"/>
              <w:rPr>
                <w:sz w:val="26"/>
                <w:szCs w:val="26"/>
              </w:rPr>
            </w:pPr>
            <w:r w:rsidRPr="00332950">
              <w:rPr>
                <w:sz w:val="26"/>
                <w:szCs w:val="26"/>
              </w:rPr>
              <w:t xml:space="preserve">           0.35 </w:t>
            </w:r>
          </w:p>
        </w:tc>
      </w:tr>
      <w:tr w:rsidR="00907FD2" w:rsidRPr="00332950" w14:paraId="5A449C0A" w14:textId="77777777" w:rsidTr="00247861">
        <w:trPr>
          <w:trHeight w:val="330"/>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265B6279" w14:textId="77777777" w:rsidR="00907FD2" w:rsidRPr="00332950" w:rsidRDefault="00907FD2" w:rsidP="00332950">
            <w:pPr>
              <w:pStyle w:val="NoSpacing"/>
              <w:rPr>
                <w:sz w:val="26"/>
                <w:szCs w:val="26"/>
              </w:rPr>
            </w:pPr>
            <w:r w:rsidRPr="00332950">
              <w:rPr>
                <w:sz w:val="26"/>
                <w:szCs w:val="26"/>
              </w:rPr>
              <w:t>16</w:t>
            </w:r>
          </w:p>
        </w:tc>
        <w:tc>
          <w:tcPr>
            <w:tcW w:w="574" w:type="pct"/>
            <w:tcBorders>
              <w:top w:val="nil"/>
              <w:left w:val="nil"/>
              <w:bottom w:val="single" w:sz="4" w:space="0" w:color="auto"/>
              <w:right w:val="single" w:sz="4" w:space="0" w:color="auto"/>
            </w:tcBorders>
            <w:shd w:val="clear" w:color="auto" w:fill="auto"/>
            <w:noWrap/>
            <w:vAlign w:val="bottom"/>
            <w:hideMark/>
          </w:tcPr>
          <w:p w14:paraId="1ADD8F6E" w14:textId="77777777" w:rsidR="00907FD2" w:rsidRPr="00332950" w:rsidRDefault="00907FD2" w:rsidP="00332950">
            <w:pPr>
              <w:pStyle w:val="NoSpacing"/>
              <w:rPr>
                <w:sz w:val="26"/>
                <w:szCs w:val="26"/>
              </w:rPr>
            </w:pPr>
            <w:r w:rsidRPr="00332950">
              <w:rPr>
                <w:sz w:val="26"/>
                <w:szCs w:val="26"/>
              </w:rPr>
              <w:t>15</w:t>
            </w:r>
          </w:p>
        </w:tc>
        <w:tc>
          <w:tcPr>
            <w:tcW w:w="658" w:type="pct"/>
            <w:tcBorders>
              <w:top w:val="nil"/>
              <w:left w:val="nil"/>
              <w:bottom w:val="single" w:sz="4" w:space="0" w:color="auto"/>
              <w:right w:val="single" w:sz="4" w:space="0" w:color="auto"/>
            </w:tcBorders>
            <w:shd w:val="clear" w:color="auto" w:fill="auto"/>
            <w:noWrap/>
            <w:vAlign w:val="bottom"/>
            <w:hideMark/>
          </w:tcPr>
          <w:p w14:paraId="40D42FC6" w14:textId="77777777" w:rsidR="00907FD2" w:rsidRPr="00332950" w:rsidRDefault="00907FD2" w:rsidP="00332950">
            <w:pPr>
              <w:pStyle w:val="NoSpacing"/>
              <w:rPr>
                <w:sz w:val="26"/>
                <w:szCs w:val="26"/>
              </w:rPr>
            </w:pPr>
            <w:r w:rsidRPr="00332950">
              <w:rPr>
                <w:sz w:val="26"/>
                <w:szCs w:val="26"/>
              </w:rPr>
              <w:t>16</w:t>
            </w:r>
          </w:p>
        </w:tc>
        <w:tc>
          <w:tcPr>
            <w:tcW w:w="1044" w:type="pct"/>
            <w:tcBorders>
              <w:top w:val="nil"/>
              <w:left w:val="nil"/>
              <w:bottom w:val="single" w:sz="4" w:space="0" w:color="auto"/>
              <w:right w:val="single" w:sz="4" w:space="0" w:color="auto"/>
            </w:tcBorders>
            <w:shd w:val="clear" w:color="auto" w:fill="auto"/>
            <w:noWrap/>
            <w:vAlign w:val="center"/>
            <w:hideMark/>
          </w:tcPr>
          <w:p w14:paraId="27399D57" w14:textId="77777777" w:rsidR="00907FD2" w:rsidRPr="00332950" w:rsidRDefault="00907FD2" w:rsidP="00332950">
            <w:pPr>
              <w:pStyle w:val="NoSpacing"/>
              <w:rPr>
                <w:sz w:val="26"/>
                <w:szCs w:val="26"/>
              </w:rPr>
            </w:pPr>
            <w:r w:rsidRPr="00332950">
              <w:rPr>
                <w:sz w:val="26"/>
                <w:szCs w:val="26"/>
              </w:rPr>
              <w:t>31</w:t>
            </w:r>
          </w:p>
        </w:tc>
        <w:tc>
          <w:tcPr>
            <w:tcW w:w="912" w:type="pct"/>
            <w:tcBorders>
              <w:top w:val="nil"/>
              <w:left w:val="nil"/>
              <w:bottom w:val="single" w:sz="4" w:space="0" w:color="auto"/>
              <w:right w:val="single" w:sz="4" w:space="0" w:color="auto"/>
            </w:tcBorders>
            <w:shd w:val="clear" w:color="auto" w:fill="auto"/>
            <w:noWrap/>
            <w:vAlign w:val="bottom"/>
            <w:hideMark/>
          </w:tcPr>
          <w:p w14:paraId="6855E759" w14:textId="77777777" w:rsidR="00907FD2" w:rsidRPr="00332950" w:rsidRDefault="00907FD2" w:rsidP="00332950">
            <w:pPr>
              <w:pStyle w:val="NoSpacing"/>
              <w:rPr>
                <w:sz w:val="26"/>
                <w:szCs w:val="26"/>
              </w:rPr>
            </w:pPr>
            <w:r w:rsidRPr="00332950">
              <w:rPr>
                <w:sz w:val="26"/>
                <w:szCs w:val="26"/>
              </w:rPr>
              <w:t xml:space="preserve">            0.04 </w:t>
            </w:r>
          </w:p>
        </w:tc>
        <w:tc>
          <w:tcPr>
            <w:tcW w:w="516" w:type="pct"/>
            <w:tcBorders>
              <w:top w:val="nil"/>
              <w:left w:val="nil"/>
              <w:bottom w:val="single" w:sz="4" w:space="0" w:color="auto"/>
              <w:right w:val="single" w:sz="4" w:space="0" w:color="auto"/>
            </w:tcBorders>
            <w:shd w:val="clear" w:color="auto" w:fill="auto"/>
            <w:noWrap/>
            <w:vAlign w:val="center"/>
            <w:hideMark/>
          </w:tcPr>
          <w:p w14:paraId="42992BE1" w14:textId="77777777" w:rsidR="00907FD2" w:rsidRPr="00332950" w:rsidRDefault="00907FD2" w:rsidP="00332950">
            <w:pPr>
              <w:pStyle w:val="NoSpacing"/>
              <w:rPr>
                <w:sz w:val="26"/>
                <w:szCs w:val="26"/>
              </w:rPr>
            </w:pPr>
            <w:r w:rsidRPr="00332950">
              <w:rPr>
                <w:sz w:val="26"/>
                <w:szCs w:val="26"/>
              </w:rPr>
              <w:t>16</w:t>
            </w:r>
          </w:p>
        </w:tc>
        <w:tc>
          <w:tcPr>
            <w:tcW w:w="871" w:type="pct"/>
            <w:tcBorders>
              <w:top w:val="nil"/>
              <w:left w:val="nil"/>
              <w:bottom w:val="single" w:sz="4" w:space="0" w:color="auto"/>
              <w:right w:val="single" w:sz="4" w:space="0" w:color="auto"/>
            </w:tcBorders>
            <w:shd w:val="clear" w:color="auto" w:fill="auto"/>
            <w:noWrap/>
            <w:vAlign w:val="bottom"/>
            <w:hideMark/>
          </w:tcPr>
          <w:p w14:paraId="09353BD2" w14:textId="77777777" w:rsidR="00907FD2" w:rsidRPr="00332950" w:rsidRDefault="00907FD2" w:rsidP="00332950">
            <w:pPr>
              <w:pStyle w:val="NoSpacing"/>
              <w:rPr>
                <w:sz w:val="26"/>
                <w:szCs w:val="26"/>
              </w:rPr>
            </w:pPr>
            <w:r w:rsidRPr="00332950">
              <w:rPr>
                <w:sz w:val="26"/>
                <w:szCs w:val="26"/>
              </w:rPr>
              <w:t xml:space="preserve">           0.06 </w:t>
            </w:r>
          </w:p>
        </w:tc>
      </w:tr>
      <w:tr w:rsidR="00907FD2" w:rsidRPr="00332950" w14:paraId="44B593C6" w14:textId="77777777" w:rsidTr="00247861">
        <w:trPr>
          <w:trHeight w:val="330"/>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152300AE" w14:textId="77777777" w:rsidR="00907FD2" w:rsidRPr="00332950" w:rsidRDefault="00907FD2" w:rsidP="00332950">
            <w:pPr>
              <w:pStyle w:val="NoSpacing"/>
              <w:rPr>
                <w:sz w:val="26"/>
                <w:szCs w:val="26"/>
              </w:rPr>
            </w:pPr>
            <w:r w:rsidRPr="00332950">
              <w:rPr>
                <w:sz w:val="26"/>
                <w:szCs w:val="26"/>
              </w:rPr>
              <w:t>17</w:t>
            </w:r>
          </w:p>
        </w:tc>
        <w:tc>
          <w:tcPr>
            <w:tcW w:w="574" w:type="pct"/>
            <w:tcBorders>
              <w:top w:val="nil"/>
              <w:left w:val="nil"/>
              <w:bottom w:val="single" w:sz="4" w:space="0" w:color="auto"/>
              <w:right w:val="single" w:sz="4" w:space="0" w:color="auto"/>
            </w:tcBorders>
            <w:shd w:val="clear" w:color="auto" w:fill="auto"/>
            <w:noWrap/>
            <w:vAlign w:val="bottom"/>
            <w:hideMark/>
          </w:tcPr>
          <w:p w14:paraId="7ADDCCE7" w14:textId="77777777" w:rsidR="00907FD2" w:rsidRPr="00332950" w:rsidRDefault="00907FD2" w:rsidP="00332950">
            <w:pPr>
              <w:pStyle w:val="NoSpacing"/>
              <w:rPr>
                <w:sz w:val="26"/>
                <w:szCs w:val="26"/>
              </w:rPr>
            </w:pPr>
            <w:r w:rsidRPr="00332950">
              <w:rPr>
                <w:sz w:val="26"/>
                <w:szCs w:val="26"/>
              </w:rPr>
              <w:t>16</w:t>
            </w:r>
          </w:p>
        </w:tc>
        <w:tc>
          <w:tcPr>
            <w:tcW w:w="658" w:type="pct"/>
            <w:tcBorders>
              <w:top w:val="nil"/>
              <w:left w:val="nil"/>
              <w:bottom w:val="single" w:sz="4" w:space="0" w:color="auto"/>
              <w:right w:val="single" w:sz="4" w:space="0" w:color="auto"/>
            </w:tcBorders>
            <w:shd w:val="clear" w:color="auto" w:fill="auto"/>
            <w:noWrap/>
            <w:vAlign w:val="bottom"/>
            <w:hideMark/>
          </w:tcPr>
          <w:p w14:paraId="2A0AB4E1" w14:textId="77777777" w:rsidR="00907FD2" w:rsidRPr="00332950" w:rsidRDefault="00907FD2" w:rsidP="00332950">
            <w:pPr>
              <w:pStyle w:val="NoSpacing"/>
              <w:rPr>
                <w:sz w:val="26"/>
                <w:szCs w:val="26"/>
              </w:rPr>
            </w:pPr>
            <w:r w:rsidRPr="00332950">
              <w:rPr>
                <w:sz w:val="26"/>
                <w:szCs w:val="26"/>
              </w:rPr>
              <w:t>17</w:t>
            </w:r>
          </w:p>
        </w:tc>
        <w:tc>
          <w:tcPr>
            <w:tcW w:w="1044" w:type="pct"/>
            <w:tcBorders>
              <w:top w:val="nil"/>
              <w:left w:val="nil"/>
              <w:bottom w:val="single" w:sz="4" w:space="0" w:color="auto"/>
              <w:right w:val="single" w:sz="4" w:space="0" w:color="auto"/>
            </w:tcBorders>
            <w:shd w:val="clear" w:color="auto" w:fill="auto"/>
            <w:noWrap/>
            <w:vAlign w:val="center"/>
            <w:hideMark/>
          </w:tcPr>
          <w:p w14:paraId="77C9D20F" w14:textId="77777777" w:rsidR="00907FD2" w:rsidRPr="00332950" w:rsidRDefault="00907FD2" w:rsidP="00332950">
            <w:pPr>
              <w:pStyle w:val="NoSpacing"/>
              <w:rPr>
                <w:sz w:val="26"/>
                <w:szCs w:val="26"/>
              </w:rPr>
            </w:pPr>
            <w:r w:rsidRPr="00332950">
              <w:rPr>
                <w:sz w:val="26"/>
                <w:szCs w:val="26"/>
              </w:rPr>
              <w:t>12</w:t>
            </w:r>
          </w:p>
        </w:tc>
        <w:tc>
          <w:tcPr>
            <w:tcW w:w="912" w:type="pct"/>
            <w:tcBorders>
              <w:top w:val="nil"/>
              <w:left w:val="nil"/>
              <w:bottom w:val="single" w:sz="4" w:space="0" w:color="auto"/>
              <w:right w:val="single" w:sz="4" w:space="0" w:color="auto"/>
            </w:tcBorders>
            <w:shd w:val="clear" w:color="auto" w:fill="auto"/>
            <w:noWrap/>
            <w:vAlign w:val="bottom"/>
            <w:hideMark/>
          </w:tcPr>
          <w:p w14:paraId="148C7DBE" w14:textId="77777777" w:rsidR="00907FD2" w:rsidRPr="00332950" w:rsidRDefault="00907FD2" w:rsidP="00332950">
            <w:pPr>
              <w:pStyle w:val="NoSpacing"/>
              <w:rPr>
                <w:sz w:val="26"/>
                <w:szCs w:val="26"/>
              </w:rPr>
            </w:pPr>
            <w:r w:rsidRPr="00332950">
              <w:rPr>
                <w:sz w:val="26"/>
                <w:szCs w:val="26"/>
              </w:rPr>
              <w:t xml:space="preserve">            0.02 </w:t>
            </w:r>
          </w:p>
        </w:tc>
        <w:tc>
          <w:tcPr>
            <w:tcW w:w="516" w:type="pct"/>
            <w:tcBorders>
              <w:top w:val="nil"/>
              <w:left w:val="nil"/>
              <w:bottom w:val="single" w:sz="4" w:space="0" w:color="auto"/>
              <w:right w:val="single" w:sz="4" w:space="0" w:color="auto"/>
            </w:tcBorders>
            <w:shd w:val="clear" w:color="auto" w:fill="auto"/>
            <w:noWrap/>
            <w:vAlign w:val="center"/>
            <w:hideMark/>
          </w:tcPr>
          <w:p w14:paraId="6CC091E6" w14:textId="77777777" w:rsidR="00907FD2" w:rsidRPr="00332950" w:rsidRDefault="00907FD2" w:rsidP="00332950">
            <w:pPr>
              <w:pStyle w:val="NoSpacing"/>
              <w:rPr>
                <w:sz w:val="26"/>
                <w:szCs w:val="26"/>
              </w:rPr>
            </w:pPr>
            <w:r w:rsidRPr="00332950">
              <w:rPr>
                <w:sz w:val="26"/>
                <w:szCs w:val="26"/>
              </w:rPr>
              <w:t>17</w:t>
            </w:r>
          </w:p>
        </w:tc>
        <w:tc>
          <w:tcPr>
            <w:tcW w:w="871" w:type="pct"/>
            <w:tcBorders>
              <w:top w:val="nil"/>
              <w:left w:val="nil"/>
              <w:bottom w:val="single" w:sz="4" w:space="0" w:color="auto"/>
              <w:right w:val="single" w:sz="4" w:space="0" w:color="auto"/>
            </w:tcBorders>
            <w:shd w:val="clear" w:color="auto" w:fill="auto"/>
            <w:noWrap/>
            <w:vAlign w:val="bottom"/>
            <w:hideMark/>
          </w:tcPr>
          <w:p w14:paraId="32AA2761" w14:textId="77777777" w:rsidR="00907FD2" w:rsidRPr="00332950" w:rsidRDefault="00907FD2" w:rsidP="00332950">
            <w:pPr>
              <w:pStyle w:val="NoSpacing"/>
              <w:rPr>
                <w:sz w:val="26"/>
                <w:szCs w:val="26"/>
              </w:rPr>
            </w:pPr>
            <w:r w:rsidRPr="00332950">
              <w:rPr>
                <w:sz w:val="26"/>
                <w:szCs w:val="26"/>
              </w:rPr>
              <w:t xml:space="preserve">           0.06 </w:t>
            </w:r>
          </w:p>
        </w:tc>
      </w:tr>
      <w:tr w:rsidR="00907FD2" w:rsidRPr="00332950" w14:paraId="60A51782" w14:textId="77777777" w:rsidTr="00247861">
        <w:trPr>
          <w:trHeight w:val="330"/>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04F2DD1D" w14:textId="77777777" w:rsidR="00907FD2" w:rsidRPr="00332950" w:rsidRDefault="00907FD2" w:rsidP="00332950">
            <w:pPr>
              <w:pStyle w:val="NoSpacing"/>
              <w:rPr>
                <w:sz w:val="26"/>
                <w:szCs w:val="26"/>
              </w:rPr>
            </w:pPr>
            <w:r w:rsidRPr="00332950">
              <w:rPr>
                <w:sz w:val="26"/>
                <w:szCs w:val="26"/>
              </w:rPr>
              <w:t>18</w:t>
            </w:r>
          </w:p>
        </w:tc>
        <w:tc>
          <w:tcPr>
            <w:tcW w:w="574" w:type="pct"/>
            <w:tcBorders>
              <w:top w:val="nil"/>
              <w:left w:val="nil"/>
              <w:bottom w:val="single" w:sz="4" w:space="0" w:color="auto"/>
              <w:right w:val="single" w:sz="4" w:space="0" w:color="auto"/>
            </w:tcBorders>
            <w:shd w:val="clear" w:color="auto" w:fill="auto"/>
            <w:noWrap/>
            <w:vAlign w:val="bottom"/>
            <w:hideMark/>
          </w:tcPr>
          <w:p w14:paraId="74194E44" w14:textId="77777777" w:rsidR="00907FD2" w:rsidRPr="00332950" w:rsidRDefault="00907FD2" w:rsidP="00332950">
            <w:pPr>
              <w:pStyle w:val="NoSpacing"/>
              <w:rPr>
                <w:sz w:val="26"/>
                <w:szCs w:val="26"/>
              </w:rPr>
            </w:pPr>
            <w:r w:rsidRPr="00332950">
              <w:rPr>
                <w:sz w:val="26"/>
                <w:szCs w:val="26"/>
              </w:rPr>
              <w:t>17</w:t>
            </w:r>
          </w:p>
        </w:tc>
        <w:tc>
          <w:tcPr>
            <w:tcW w:w="658" w:type="pct"/>
            <w:tcBorders>
              <w:top w:val="nil"/>
              <w:left w:val="nil"/>
              <w:bottom w:val="single" w:sz="4" w:space="0" w:color="auto"/>
              <w:right w:val="single" w:sz="4" w:space="0" w:color="auto"/>
            </w:tcBorders>
            <w:shd w:val="clear" w:color="auto" w:fill="auto"/>
            <w:noWrap/>
            <w:vAlign w:val="bottom"/>
            <w:hideMark/>
          </w:tcPr>
          <w:p w14:paraId="09DC7168" w14:textId="77777777" w:rsidR="00907FD2" w:rsidRPr="00332950" w:rsidRDefault="00907FD2" w:rsidP="00332950">
            <w:pPr>
              <w:pStyle w:val="NoSpacing"/>
              <w:rPr>
                <w:sz w:val="26"/>
                <w:szCs w:val="26"/>
              </w:rPr>
            </w:pPr>
            <w:r w:rsidRPr="00332950">
              <w:rPr>
                <w:sz w:val="26"/>
                <w:szCs w:val="26"/>
              </w:rPr>
              <w:t>18</w:t>
            </w:r>
          </w:p>
        </w:tc>
        <w:tc>
          <w:tcPr>
            <w:tcW w:w="1044" w:type="pct"/>
            <w:tcBorders>
              <w:top w:val="nil"/>
              <w:left w:val="nil"/>
              <w:bottom w:val="single" w:sz="4" w:space="0" w:color="auto"/>
              <w:right w:val="single" w:sz="4" w:space="0" w:color="auto"/>
            </w:tcBorders>
            <w:shd w:val="clear" w:color="auto" w:fill="auto"/>
            <w:noWrap/>
            <w:vAlign w:val="center"/>
            <w:hideMark/>
          </w:tcPr>
          <w:p w14:paraId="68F74911" w14:textId="77777777" w:rsidR="00907FD2" w:rsidRPr="00332950" w:rsidRDefault="00907FD2" w:rsidP="00332950">
            <w:pPr>
              <w:pStyle w:val="NoSpacing"/>
              <w:rPr>
                <w:sz w:val="26"/>
                <w:szCs w:val="26"/>
              </w:rPr>
            </w:pPr>
            <w:r w:rsidRPr="00332950">
              <w:rPr>
                <w:sz w:val="26"/>
                <w:szCs w:val="26"/>
              </w:rPr>
              <w:t>33</w:t>
            </w:r>
          </w:p>
        </w:tc>
        <w:tc>
          <w:tcPr>
            <w:tcW w:w="912" w:type="pct"/>
            <w:tcBorders>
              <w:top w:val="nil"/>
              <w:left w:val="nil"/>
              <w:bottom w:val="single" w:sz="4" w:space="0" w:color="auto"/>
              <w:right w:val="single" w:sz="4" w:space="0" w:color="auto"/>
            </w:tcBorders>
            <w:shd w:val="clear" w:color="auto" w:fill="auto"/>
            <w:noWrap/>
            <w:vAlign w:val="bottom"/>
            <w:hideMark/>
          </w:tcPr>
          <w:p w14:paraId="71BB0A68" w14:textId="77777777" w:rsidR="00907FD2" w:rsidRPr="00332950" w:rsidRDefault="00907FD2" w:rsidP="00332950">
            <w:pPr>
              <w:pStyle w:val="NoSpacing"/>
              <w:rPr>
                <w:sz w:val="26"/>
                <w:szCs w:val="26"/>
              </w:rPr>
            </w:pPr>
            <w:r w:rsidRPr="00332950">
              <w:rPr>
                <w:sz w:val="26"/>
                <w:szCs w:val="26"/>
              </w:rPr>
              <w:t xml:space="preserve">            0.04 </w:t>
            </w:r>
          </w:p>
        </w:tc>
        <w:tc>
          <w:tcPr>
            <w:tcW w:w="516" w:type="pct"/>
            <w:tcBorders>
              <w:top w:val="nil"/>
              <w:left w:val="nil"/>
              <w:bottom w:val="single" w:sz="4" w:space="0" w:color="auto"/>
              <w:right w:val="single" w:sz="4" w:space="0" w:color="auto"/>
            </w:tcBorders>
            <w:shd w:val="clear" w:color="auto" w:fill="auto"/>
            <w:noWrap/>
            <w:vAlign w:val="center"/>
            <w:hideMark/>
          </w:tcPr>
          <w:p w14:paraId="2F8B33F0" w14:textId="77777777" w:rsidR="00907FD2" w:rsidRPr="00332950" w:rsidRDefault="00907FD2" w:rsidP="00332950">
            <w:pPr>
              <w:pStyle w:val="NoSpacing"/>
              <w:rPr>
                <w:sz w:val="26"/>
                <w:szCs w:val="26"/>
              </w:rPr>
            </w:pPr>
            <w:r w:rsidRPr="00332950">
              <w:rPr>
                <w:sz w:val="26"/>
                <w:szCs w:val="26"/>
              </w:rPr>
              <w:t>18</w:t>
            </w:r>
          </w:p>
        </w:tc>
        <w:tc>
          <w:tcPr>
            <w:tcW w:w="871" w:type="pct"/>
            <w:tcBorders>
              <w:top w:val="nil"/>
              <w:left w:val="nil"/>
              <w:bottom w:val="single" w:sz="4" w:space="0" w:color="auto"/>
              <w:right w:val="single" w:sz="4" w:space="0" w:color="auto"/>
            </w:tcBorders>
            <w:shd w:val="clear" w:color="auto" w:fill="auto"/>
            <w:noWrap/>
            <w:vAlign w:val="bottom"/>
            <w:hideMark/>
          </w:tcPr>
          <w:p w14:paraId="0A545748" w14:textId="77777777" w:rsidR="00907FD2" w:rsidRPr="00332950" w:rsidRDefault="00907FD2" w:rsidP="00332950">
            <w:pPr>
              <w:pStyle w:val="NoSpacing"/>
              <w:rPr>
                <w:sz w:val="26"/>
                <w:szCs w:val="26"/>
              </w:rPr>
            </w:pPr>
            <w:r w:rsidRPr="00332950">
              <w:rPr>
                <w:sz w:val="26"/>
                <w:szCs w:val="26"/>
              </w:rPr>
              <w:t xml:space="preserve">           0.75 </w:t>
            </w:r>
          </w:p>
        </w:tc>
      </w:tr>
      <w:tr w:rsidR="00907FD2" w:rsidRPr="00332950" w14:paraId="43887B6A" w14:textId="77777777" w:rsidTr="00247861">
        <w:trPr>
          <w:trHeight w:val="330"/>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3883B277" w14:textId="77777777" w:rsidR="00907FD2" w:rsidRPr="00332950" w:rsidRDefault="00907FD2" w:rsidP="00332950">
            <w:pPr>
              <w:pStyle w:val="NoSpacing"/>
              <w:rPr>
                <w:sz w:val="26"/>
                <w:szCs w:val="26"/>
              </w:rPr>
            </w:pPr>
            <w:r w:rsidRPr="00332950">
              <w:rPr>
                <w:sz w:val="26"/>
                <w:szCs w:val="26"/>
              </w:rPr>
              <w:t>19</w:t>
            </w:r>
          </w:p>
        </w:tc>
        <w:tc>
          <w:tcPr>
            <w:tcW w:w="574" w:type="pct"/>
            <w:tcBorders>
              <w:top w:val="nil"/>
              <w:left w:val="nil"/>
              <w:bottom w:val="single" w:sz="4" w:space="0" w:color="auto"/>
              <w:right w:val="single" w:sz="4" w:space="0" w:color="auto"/>
            </w:tcBorders>
            <w:shd w:val="clear" w:color="auto" w:fill="auto"/>
            <w:noWrap/>
            <w:vAlign w:val="bottom"/>
            <w:hideMark/>
          </w:tcPr>
          <w:p w14:paraId="2F6249B6" w14:textId="77777777" w:rsidR="00907FD2" w:rsidRPr="00332950" w:rsidRDefault="00907FD2" w:rsidP="00332950">
            <w:pPr>
              <w:pStyle w:val="NoSpacing"/>
              <w:rPr>
                <w:sz w:val="26"/>
                <w:szCs w:val="26"/>
              </w:rPr>
            </w:pPr>
            <w:r w:rsidRPr="00332950">
              <w:rPr>
                <w:sz w:val="26"/>
                <w:szCs w:val="26"/>
              </w:rPr>
              <w:t>18</w:t>
            </w:r>
          </w:p>
        </w:tc>
        <w:tc>
          <w:tcPr>
            <w:tcW w:w="658" w:type="pct"/>
            <w:tcBorders>
              <w:top w:val="nil"/>
              <w:left w:val="nil"/>
              <w:bottom w:val="single" w:sz="4" w:space="0" w:color="auto"/>
              <w:right w:val="single" w:sz="4" w:space="0" w:color="auto"/>
            </w:tcBorders>
            <w:shd w:val="clear" w:color="auto" w:fill="auto"/>
            <w:noWrap/>
            <w:vAlign w:val="bottom"/>
            <w:hideMark/>
          </w:tcPr>
          <w:p w14:paraId="68B293B8" w14:textId="77777777" w:rsidR="00907FD2" w:rsidRPr="00332950" w:rsidRDefault="00907FD2" w:rsidP="00332950">
            <w:pPr>
              <w:pStyle w:val="NoSpacing"/>
              <w:rPr>
                <w:sz w:val="26"/>
                <w:szCs w:val="26"/>
              </w:rPr>
            </w:pPr>
            <w:r w:rsidRPr="00332950">
              <w:rPr>
                <w:sz w:val="26"/>
                <w:szCs w:val="26"/>
              </w:rPr>
              <w:t>19</w:t>
            </w:r>
          </w:p>
        </w:tc>
        <w:tc>
          <w:tcPr>
            <w:tcW w:w="1044" w:type="pct"/>
            <w:tcBorders>
              <w:top w:val="nil"/>
              <w:left w:val="nil"/>
              <w:bottom w:val="single" w:sz="4" w:space="0" w:color="auto"/>
              <w:right w:val="single" w:sz="4" w:space="0" w:color="auto"/>
            </w:tcBorders>
            <w:shd w:val="clear" w:color="auto" w:fill="auto"/>
            <w:noWrap/>
            <w:vAlign w:val="center"/>
            <w:hideMark/>
          </w:tcPr>
          <w:p w14:paraId="25D9FA6C" w14:textId="77777777" w:rsidR="00907FD2" w:rsidRPr="00332950" w:rsidRDefault="00907FD2" w:rsidP="00332950">
            <w:pPr>
              <w:pStyle w:val="NoSpacing"/>
              <w:rPr>
                <w:sz w:val="26"/>
                <w:szCs w:val="26"/>
              </w:rPr>
            </w:pPr>
            <w:r w:rsidRPr="00332950">
              <w:rPr>
                <w:sz w:val="26"/>
                <w:szCs w:val="26"/>
              </w:rPr>
              <w:t>26</w:t>
            </w:r>
          </w:p>
        </w:tc>
        <w:tc>
          <w:tcPr>
            <w:tcW w:w="912" w:type="pct"/>
            <w:tcBorders>
              <w:top w:val="nil"/>
              <w:left w:val="nil"/>
              <w:bottom w:val="single" w:sz="4" w:space="0" w:color="auto"/>
              <w:right w:val="single" w:sz="4" w:space="0" w:color="auto"/>
            </w:tcBorders>
            <w:shd w:val="clear" w:color="auto" w:fill="auto"/>
            <w:noWrap/>
            <w:vAlign w:val="bottom"/>
            <w:hideMark/>
          </w:tcPr>
          <w:p w14:paraId="3668CF63" w14:textId="77777777" w:rsidR="00907FD2" w:rsidRPr="00332950" w:rsidRDefault="00907FD2" w:rsidP="00332950">
            <w:pPr>
              <w:pStyle w:val="NoSpacing"/>
              <w:rPr>
                <w:sz w:val="26"/>
                <w:szCs w:val="26"/>
              </w:rPr>
            </w:pPr>
            <w:r w:rsidRPr="00332950">
              <w:rPr>
                <w:sz w:val="26"/>
                <w:szCs w:val="26"/>
              </w:rPr>
              <w:t xml:space="preserve">            0.03 </w:t>
            </w:r>
          </w:p>
        </w:tc>
        <w:tc>
          <w:tcPr>
            <w:tcW w:w="516" w:type="pct"/>
            <w:tcBorders>
              <w:top w:val="nil"/>
              <w:left w:val="nil"/>
              <w:bottom w:val="single" w:sz="4" w:space="0" w:color="auto"/>
              <w:right w:val="single" w:sz="4" w:space="0" w:color="auto"/>
            </w:tcBorders>
            <w:shd w:val="clear" w:color="auto" w:fill="auto"/>
            <w:noWrap/>
            <w:vAlign w:val="center"/>
            <w:hideMark/>
          </w:tcPr>
          <w:p w14:paraId="6DE8CDBF" w14:textId="77777777" w:rsidR="00907FD2" w:rsidRPr="00332950" w:rsidRDefault="00907FD2" w:rsidP="00332950">
            <w:pPr>
              <w:pStyle w:val="NoSpacing"/>
              <w:rPr>
                <w:sz w:val="26"/>
                <w:szCs w:val="26"/>
              </w:rPr>
            </w:pPr>
            <w:r w:rsidRPr="00332950">
              <w:rPr>
                <w:sz w:val="26"/>
                <w:szCs w:val="26"/>
              </w:rPr>
              <w:t>19</w:t>
            </w:r>
          </w:p>
        </w:tc>
        <w:tc>
          <w:tcPr>
            <w:tcW w:w="871" w:type="pct"/>
            <w:tcBorders>
              <w:top w:val="nil"/>
              <w:left w:val="nil"/>
              <w:bottom w:val="single" w:sz="4" w:space="0" w:color="auto"/>
              <w:right w:val="single" w:sz="4" w:space="0" w:color="auto"/>
            </w:tcBorders>
            <w:shd w:val="clear" w:color="auto" w:fill="auto"/>
            <w:noWrap/>
            <w:vAlign w:val="bottom"/>
            <w:hideMark/>
          </w:tcPr>
          <w:p w14:paraId="172A0EDA" w14:textId="77777777" w:rsidR="00907FD2" w:rsidRPr="00332950" w:rsidRDefault="00907FD2" w:rsidP="00332950">
            <w:pPr>
              <w:pStyle w:val="NoSpacing"/>
              <w:rPr>
                <w:sz w:val="26"/>
                <w:szCs w:val="26"/>
              </w:rPr>
            </w:pPr>
            <w:r w:rsidRPr="00332950">
              <w:rPr>
                <w:sz w:val="26"/>
                <w:szCs w:val="26"/>
              </w:rPr>
              <w:t xml:space="preserve">           0.69 </w:t>
            </w:r>
          </w:p>
        </w:tc>
      </w:tr>
      <w:tr w:rsidR="00907FD2" w:rsidRPr="00332950" w14:paraId="7DC20E66" w14:textId="77777777" w:rsidTr="00247861">
        <w:trPr>
          <w:trHeight w:val="330"/>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65F37084" w14:textId="77777777" w:rsidR="00907FD2" w:rsidRPr="00332950" w:rsidRDefault="00907FD2" w:rsidP="00332950">
            <w:pPr>
              <w:pStyle w:val="NoSpacing"/>
              <w:rPr>
                <w:sz w:val="26"/>
                <w:szCs w:val="26"/>
              </w:rPr>
            </w:pPr>
            <w:r w:rsidRPr="00332950">
              <w:rPr>
                <w:sz w:val="26"/>
                <w:szCs w:val="26"/>
              </w:rPr>
              <w:t>20</w:t>
            </w:r>
          </w:p>
        </w:tc>
        <w:tc>
          <w:tcPr>
            <w:tcW w:w="574" w:type="pct"/>
            <w:tcBorders>
              <w:top w:val="nil"/>
              <w:left w:val="nil"/>
              <w:bottom w:val="single" w:sz="4" w:space="0" w:color="auto"/>
              <w:right w:val="single" w:sz="4" w:space="0" w:color="auto"/>
            </w:tcBorders>
            <w:shd w:val="clear" w:color="auto" w:fill="auto"/>
            <w:noWrap/>
            <w:vAlign w:val="bottom"/>
            <w:hideMark/>
          </w:tcPr>
          <w:p w14:paraId="47305E15" w14:textId="77777777" w:rsidR="00907FD2" w:rsidRPr="00332950" w:rsidRDefault="00907FD2" w:rsidP="00332950">
            <w:pPr>
              <w:pStyle w:val="NoSpacing"/>
              <w:rPr>
                <w:sz w:val="26"/>
                <w:szCs w:val="26"/>
              </w:rPr>
            </w:pPr>
            <w:r w:rsidRPr="00332950">
              <w:rPr>
                <w:sz w:val="26"/>
                <w:szCs w:val="26"/>
              </w:rPr>
              <w:t>19</w:t>
            </w:r>
          </w:p>
        </w:tc>
        <w:tc>
          <w:tcPr>
            <w:tcW w:w="658" w:type="pct"/>
            <w:tcBorders>
              <w:top w:val="nil"/>
              <w:left w:val="nil"/>
              <w:bottom w:val="single" w:sz="4" w:space="0" w:color="auto"/>
              <w:right w:val="single" w:sz="4" w:space="0" w:color="auto"/>
            </w:tcBorders>
            <w:shd w:val="clear" w:color="auto" w:fill="auto"/>
            <w:noWrap/>
            <w:vAlign w:val="bottom"/>
            <w:hideMark/>
          </w:tcPr>
          <w:p w14:paraId="25961536" w14:textId="77777777" w:rsidR="00907FD2" w:rsidRPr="00332950" w:rsidRDefault="00907FD2" w:rsidP="00332950">
            <w:pPr>
              <w:pStyle w:val="NoSpacing"/>
              <w:rPr>
                <w:sz w:val="26"/>
                <w:szCs w:val="26"/>
              </w:rPr>
            </w:pPr>
            <w:r w:rsidRPr="00332950">
              <w:rPr>
                <w:sz w:val="26"/>
                <w:szCs w:val="26"/>
              </w:rPr>
              <w:t>20</w:t>
            </w:r>
          </w:p>
        </w:tc>
        <w:tc>
          <w:tcPr>
            <w:tcW w:w="1044" w:type="pct"/>
            <w:tcBorders>
              <w:top w:val="nil"/>
              <w:left w:val="nil"/>
              <w:bottom w:val="single" w:sz="4" w:space="0" w:color="auto"/>
              <w:right w:val="single" w:sz="4" w:space="0" w:color="auto"/>
            </w:tcBorders>
            <w:shd w:val="clear" w:color="auto" w:fill="auto"/>
            <w:noWrap/>
            <w:vAlign w:val="center"/>
            <w:hideMark/>
          </w:tcPr>
          <w:p w14:paraId="09B87A55" w14:textId="77777777" w:rsidR="00907FD2" w:rsidRPr="00332950" w:rsidRDefault="00907FD2" w:rsidP="00332950">
            <w:pPr>
              <w:pStyle w:val="NoSpacing"/>
              <w:rPr>
                <w:sz w:val="26"/>
                <w:szCs w:val="26"/>
              </w:rPr>
            </w:pPr>
            <w:r w:rsidRPr="00332950">
              <w:rPr>
                <w:sz w:val="26"/>
                <w:szCs w:val="26"/>
              </w:rPr>
              <w:t>33</w:t>
            </w:r>
          </w:p>
        </w:tc>
        <w:tc>
          <w:tcPr>
            <w:tcW w:w="912" w:type="pct"/>
            <w:tcBorders>
              <w:top w:val="nil"/>
              <w:left w:val="nil"/>
              <w:bottom w:val="single" w:sz="4" w:space="0" w:color="auto"/>
              <w:right w:val="single" w:sz="4" w:space="0" w:color="auto"/>
            </w:tcBorders>
            <w:shd w:val="clear" w:color="auto" w:fill="auto"/>
            <w:noWrap/>
            <w:vAlign w:val="bottom"/>
            <w:hideMark/>
          </w:tcPr>
          <w:p w14:paraId="0539CDD3" w14:textId="77777777" w:rsidR="00907FD2" w:rsidRPr="00332950" w:rsidRDefault="00907FD2" w:rsidP="00332950">
            <w:pPr>
              <w:pStyle w:val="NoSpacing"/>
              <w:rPr>
                <w:sz w:val="26"/>
                <w:szCs w:val="26"/>
              </w:rPr>
            </w:pPr>
            <w:r w:rsidRPr="00332950">
              <w:rPr>
                <w:sz w:val="26"/>
                <w:szCs w:val="26"/>
              </w:rPr>
              <w:t xml:space="preserve">            0.04 </w:t>
            </w:r>
          </w:p>
        </w:tc>
        <w:tc>
          <w:tcPr>
            <w:tcW w:w="516" w:type="pct"/>
            <w:tcBorders>
              <w:top w:val="nil"/>
              <w:left w:val="nil"/>
              <w:bottom w:val="single" w:sz="4" w:space="0" w:color="auto"/>
              <w:right w:val="single" w:sz="4" w:space="0" w:color="auto"/>
            </w:tcBorders>
            <w:shd w:val="clear" w:color="auto" w:fill="auto"/>
            <w:noWrap/>
            <w:vAlign w:val="center"/>
            <w:hideMark/>
          </w:tcPr>
          <w:p w14:paraId="1599BAF2" w14:textId="77777777" w:rsidR="00907FD2" w:rsidRPr="00332950" w:rsidRDefault="00907FD2" w:rsidP="00332950">
            <w:pPr>
              <w:pStyle w:val="NoSpacing"/>
              <w:rPr>
                <w:sz w:val="26"/>
                <w:szCs w:val="26"/>
              </w:rPr>
            </w:pPr>
            <w:r w:rsidRPr="00332950">
              <w:rPr>
                <w:sz w:val="26"/>
                <w:szCs w:val="26"/>
              </w:rPr>
              <w:t>20</w:t>
            </w:r>
          </w:p>
        </w:tc>
        <w:tc>
          <w:tcPr>
            <w:tcW w:w="871" w:type="pct"/>
            <w:tcBorders>
              <w:top w:val="nil"/>
              <w:left w:val="nil"/>
              <w:bottom w:val="single" w:sz="4" w:space="0" w:color="auto"/>
              <w:right w:val="single" w:sz="4" w:space="0" w:color="auto"/>
            </w:tcBorders>
            <w:shd w:val="clear" w:color="auto" w:fill="auto"/>
            <w:noWrap/>
            <w:vAlign w:val="bottom"/>
            <w:hideMark/>
          </w:tcPr>
          <w:p w14:paraId="45A59E98" w14:textId="77777777" w:rsidR="00907FD2" w:rsidRPr="00332950" w:rsidRDefault="00907FD2" w:rsidP="00332950">
            <w:pPr>
              <w:pStyle w:val="NoSpacing"/>
              <w:rPr>
                <w:sz w:val="26"/>
                <w:szCs w:val="26"/>
              </w:rPr>
            </w:pPr>
            <w:r w:rsidRPr="00332950">
              <w:rPr>
                <w:sz w:val="26"/>
                <w:szCs w:val="26"/>
              </w:rPr>
              <w:t xml:space="preserve">           0.91 </w:t>
            </w:r>
          </w:p>
        </w:tc>
      </w:tr>
      <w:tr w:rsidR="00907FD2" w:rsidRPr="00332950" w14:paraId="53CCD50B" w14:textId="77777777" w:rsidTr="00247861">
        <w:trPr>
          <w:trHeight w:val="330"/>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18AF4F73" w14:textId="77777777" w:rsidR="00907FD2" w:rsidRPr="00332950" w:rsidRDefault="00907FD2" w:rsidP="00332950">
            <w:pPr>
              <w:pStyle w:val="NoSpacing"/>
              <w:rPr>
                <w:sz w:val="26"/>
                <w:szCs w:val="26"/>
              </w:rPr>
            </w:pPr>
            <w:r w:rsidRPr="00332950">
              <w:rPr>
                <w:sz w:val="26"/>
                <w:szCs w:val="26"/>
              </w:rPr>
              <w:t>21</w:t>
            </w:r>
          </w:p>
        </w:tc>
        <w:tc>
          <w:tcPr>
            <w:tcW w:w="574" w:type="pct"/>
            <w:tcBorders>
              <w:top w:val="nil"/>
              <w:left w:val="nil"/>
              <w:bottom w:val="single" w:sz="4" w:space="0" w:color="auto"/>
              <w:right w:val="single" w:sz="4" w:space="0" w:color="auto"/>
            </w:tcBorders>
            <w:shd w:val="clear" w:color="auto" w:fill="auto"/>
            <w:noWrap/>
            <w:vAlign w:val="bottom"/>
            <w:hideMark/>
          </w:tcPr>
          <w:p w14:paraId="1887B3F0" w14:textId="77777777" w:rsidR="00907FD2" w:rsidRPr="00332950" w:rsidRDefault="00907FD2" w:rsidP="00332950">
            <w:pPr>
              <w:pStyle w:val="NoSpacing"/>
              <w:rPr>
                <w:sz w:val="26"/>
                <w:szCs w:val="26"/>
              </w:rPr>
            </w:pPr>
            <w:r w:rsidRPr="00332950">
              <w:rPr>
                <w:sz w:val="26"/>
                <w:szCs w:val="26"/>
              </w:rPr>
              <w:t>20</w:t>
            </w:r>
          </w:p>
        </w:tc>
        <w:tc>
          <w:tcPr>
            <w:tcW w:w="658" w:type="pct"/>
            <w:tcBorders>
              <w:top w:val="nil"/>
              <w:left w:val="nil"/>
              <w:bottom w:val="single" w:sz="4" w:space="0" w:color="auto"/>
              <w:right w:val="single" w:sz="4" w:space="0" w:color="auto"/>
            </w:tcBorders>
            <w:shd w:val="clear" w:color="auto" w:fill="auto"/>
            <w:noWrap/>
            <w:vAlign w:val="bottom"/>
            <w:hideMark/>
          </w:tcPr>
          <w:p w14:paraId="290ECAC4" w14:textId="77777777" w:rsidR="00907FD2" w:rsidRPr="00332950" w:rsidRDefault="00907FD2" w:rsidP="00332950">
            <w:pPr>
              <w:pStyle w:val="NoSpacing"/>
              <w:rPr>
                <w:sz w:val="26"/>
                <w:szCs w:val="26"/>
              </w:rPr>
            </w:pPr>
            <w:r w:rsidRPr="00332950">
              <w:rPr>
                <w:sz w:val="26"/>
                <w:szCs w:val="26"/>
              </w:rPr>
              <w:t>21</w:t>
            </w:r>
          </w:p>
        </w:tc>
        <w:tc>
          <w:tcPr>
            <w:tcW w:w="1044" w:type="pct"/>
            <w:tcBorders>
              <w:top w:val="nil"/>
              <w:left w:val="nil"/>
              <w:bottom w:val="single" w:sz="4" w:space="0" w:color="auto"/>
              <w:right w:val="single" w:sz="4" w:space="0" w:color="auto"/>
            </w:tcBorders>
            <w:shd w:val="clear" w:color="auto" w:fill="auto"/>
            <w:noWrap/>
            <w:vAlign w:val="center"/>
            <w:hideMark/>
          </w:tcPr>
          <w:p w14:paraId="37858D1B" w14:textId="77777777" w:rsidR="00907FD2" w:rsidRPr="00332950" w:rsidRDefault="00907FD2" w:rsidP="00332950">
            <w:pPr>
              <w:pStyle w:val="NoSpacing"/>
              <w:rPr>
                <w:sz w:val="26"/>
                <w:szCs w:val="26"/>
              </w:rPr>
            </w:pPr>
            <w:r w:rsidRPr="00332950">
              <w:rPr>
                <w:sz w:val="26"/>
                <w:szCs w:val="26"/>
              </w:rPr>
              <w:t>45</w:t>
            </w:r>
          </w:p>
        </w:tc>
        <w:tc>
          <w:tcPr>
            <w:tcW w:w="912" w:type="pct"/>
            <w:tcBorders>
              <w:top w:val="nil"/>
              <w:left w:val="nil"/>
              <w:bottom w:val="single" w:sz="4" w:space="0" w:color="auto"/>
              <w:right w:val="single" w:sz="4" w:space="0" w:color="auto"/>
            </w:tcBorders>
            <w:shd w:val="clear" w:color="auto" w:fill="auto"/>
            <w:noWrap/>
            <w:vAlign w:val="bottom"/>
            <w:hideMark/>
          </w:tcPr>
          <w:p w14:paraId="19831EBA" w14:textId="77777777" w:rsidR="00907FD2" w:rsidRPr="00332950" w:rsidRDefault="00907FD2" w:rsidP="00332950">
            <w:pPr>
              <w:pStyle w:val="NoSpacing"/>
              <w:rPr>
                <w:sz w:val="26"/>
                <w:szCs w:val="26"/>
              </w:rPr>
            </w:pPr>
            <w:r w:rsidRPr="00332950">
              <w:rPr>
                <w:sz w:val="26"/>
                <w:szCs w:val="26"/>
              </w:rPr>
              <w:t xml:space="preserve">            0.06 </w:t>
            </w:r>
          </w:p>
        </w:tc>
        <w:tc>
          <w:tcPr>
            <w:tcW w:w="516" w:type="pct"/>
            <w:tcBorders>
              <w:top w:val="nil"/>
              <w:left w:val="nil"/>
              <w:bottom w:val="single" w:sz="4" w:space="0" w:color="auto"/>
              <w:right w:val="single" w:sz="4" w:space="0" w:color="auto"/>
            </w:tcBorders>
            <w:shd w:val="clear" w:color="auto" w:fill="auto"/>
            <w:noWrap/>
            <w:vAlign w:val="center"/>
            <w:hideMark/>
          </w:tcPr>
          <w:p w14:paraId="563E77D9" w14:textId="77777777" w:rsidR="00907FD2" w:rsidRPr="00332950" w:rsidRDefault="00907FD2" w:rsidP="00332950">
            <w:pPr>
              <w:pStyle w:val="NoSpacing"/>
              <w:rPr>
                <w:sz w:val="26"/>
                <w:szCs w:val="26"/>
              </w:rPr>
            </w:pPr>
            <w:r w:rsidRPr="00332950">
              <w:rPr>
                <w:sz w:val="26"/>
                <w:szCs w:val="26"/>
              </w:rPr>
              <w:t>21</w:t>
            </w:r>
          </w:p>
        </w:tc>
        <w:tc>
          <w:tcPr>
            <w:tcW w:w="871" w:type="pct"/>
            <w:tcBorders>
              <w:top w:val="nil"/>
              <w:left w:val="nil"/>
              <w:bottom w:val="single" w:sz="4" w:space="0" w:color="auto"/>
              <w:right w:val="single" w:sz="4" w:space="0" w:color="auto"/>
            </w:tcBorders>
            <w:shd w:val="clear" w:color="auto" w:fill="auto"/>
            <w:noWrap/>
            <w:vAlign w:val="bottom"/>
            <w:hideMark/>
          </w:tcPr>
          <w:p w14:paraId="3588951A" w14:textId="77777777" w:rsidR="00907FD2" w:rsidRPr="00332950" w:rsidRDefault="00907FD2" w:rsidP="00332950">
            <w:pPr>
              <w:pStyle w:val="NoSpacing"/>
              <w:rPr>
                <w:sz w:val="26"/>
                <w:szCs w:val="26"/>
              </w:rPr>
            </w:pPr>
            <w:r w:rsidRPr="00332950">
              <w:rPr>
                <w:sz w:val="26"/>
                <w:szCs w:val="26"/>
              </w:rPr>
              <w:t xml:space="preserve">           0.84 </w:t>
            </w:r>
          </w:p>
        </w:tc>
      </w:tr>
      <w:tr w:rsidR="00907FD2" w:rsidRPr="00332950" w14:paraId="517A0791" w14:textId="77777777" w:rsidTr="00247861">
        <w:trPr>
          <w:trHeight w:val="330"/>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7415F596" w14:textId="77777777" w:rsidR="00907FD2" w:rsidRPr="00332950" w:rsidRDefault="00907FD2" w:rsidP="00332950">
            <w:pPr>
              <w:pStyle w:val="NoSpacing"/>
              <w:rPr>
                <w:sz w:val="26"/>
                <w:szCs w:val="26"/>
              </w:rPr>
            </w:pPr>
            <w:r w:rsidRPr="00332950">
              <w:rPr>
                <w:sz w:val="26"/>
                <w:szCs w:val="26"/>
              </w:rPr>
              <w:t>22</w:t>
            </w:r>
          </w:p>
        </w:tc>
        <w:tc>
          <w:tcPr>
            <w:tcW w:w="574" w:type="pct"/>
            <w:tcBorders>
              <w:top w:val="nil"/>
              <w:left w:val="nil"/>
              <w:bottom w:val="single" w:sz="4" w:space="0" w:color="auto"/>
              <w:right w:val="single" w:sz="4" w:space="0" w:color="auto"/>
            </w:tcBorders>
            <w:shd w:val="clear" w:color="auto" w:fill="auto"/>
            <w:noWrap/>
            <w:vAlign w:val="bottom"/>
            <w:hideMark/>
          </w:tcPr>
          <w:p w14:paraId="097B7F98" w14:textId="77777777" w:rsidR="00907FD2" w:rsidRPr="00332950" w:rsidRDefault="00907FD2" w:rsidP="00332950">
            <w:pPr>
              <w:pStyle w:val="NoSpacing"/>
              <w:rPr>
                <w:sz w:val="26"/>
                <w:szCs w:val="26"/>
              </w:rPr>
            </w:pPr>
            <w:r w:rsidRPr="00332950">
              <w:rPr>
                <w:sz w:val="26"/>
                <w:szCs w:val="26"/>
              </w:rPr>
              <w:t>21</w:t>
            </w:r>
          </w:p>
        </w:tc>
        <w:tc>
          <w:tcPr>
            <w:tcW w:w="658" w:type="pct"/>
            <w:tcBorders>
              <w:top w:val="nil"/>
              <w:left w:val="nil"/>
              <w:bottom w:val="single" w:sz="4" w:space="0" w:color="auto"/>
              <w:right w:val="single" w:sz="4" w:space="0" w:color="auto"/>
            </w:tcBorders>
            <w:shd w:val="clear" w:color="auto" w:fill="auto"/>
            <w:noWrap/>
            <w:vAlign w:val="bottom"/>
            <w:hideMark/>
          </w:tcPr>
          <w:p w14:paraId="61DAA6AF" w14:textId="77777777" w:rsidR="00907FD2" w:rsidRPr="00332950" w:rsidRDefault="00907FD2" w:rsidP="00332950">
            <w:pPr>
              <w:pStyle w:val="NoSpacing"/>
              <w:rPr>
                <w:sz w:val="26"/>
                <w:szCs w:val="26"/>
              </w:rPr>
            </w:pPr>
            <w:r w:rsidRPr="00332950">
              <w:rPr>
                <w:sz w:val="26"/>
                <w:szCs w:val="26"/>
              </w:rPr>
              <w:t>3</w:t>
            </w:r>
          </w:p>
        </w:tc>
        <w:tc>
          <w:tcPr>
            <w:tcW w:w="1044" w:type="pct"/>
            <w:tcBorders>
              <w:top w:val="nil"/>
              <w:left w:val="nil"/>
              <w:bottom w:val="single" w:sz="4" w:space="0" w:color="auto"/>
              <w:right w:val="single" w:sz="4" w:space="0" w:color="auto"/>
            </w:tcBorders>
            <w:shd w:val="clear" w:color="auto" w:fill="auto"/>
            <w:noWrap/>
            <w:vAlign w:val="center"/>
            <w:hideMark/>
          </w:tcPr>
          <w:p w14:paraId="1C3977D2" w14:textId="77777777" w:rsidR="00907FD2" w:rsidRPr="00332950" w:rsidRDefault="00907FD2" w:rsidP="00332950">
            <w:pPr>
              <w:pStyle w:val="NoSpacing"/>
              <w:rPr>
                <w:sz w:val="26"/>
                <w:szCs w:val="26"/>
              </w:rPr>
            </w:pPr>
            <w:r w:rsidRPr="00332950">
              <w:rPr>
                <w:sz w:val="26"/>
                <w:szCs w:val="26"/>
              </w:rPr>
              <w:t>94</w:t>
            </w:r>
          </w:p>
        </w:tc>
        <w:tc>
          <w:tcPr>
            <w:tcW w:w="912" w:type="pct"/>
            <w:tcBorders>
              <w:top w:val="nil"/>
              <w:left w:val="nil"/>
              <w:bottom w:val="single" w:sz="4" w:space="0" w:color="auto"/>
              <w:right w:val="single" w:sz="4" w:space="0" w:color="auto"/>
            </w:tcBorders>
            <w:shd w:val="clear" w:color="auto" w:fill="auto"/>
            <w:noWrap/>
            <w:vAlign w:val="bottom"/>
            <w:hideMark/>
          </w:tcPr>
          <w:p w14:paraId="63B66A82" w14:textId="77777777" w:rsidR="00907FD2" w:rsidRPr="00332950" w:rsidRDefault="00907FD2" w:rsidP="00332950">
            <w:pPr>
              <w:pStyle w:val="NoSpacing"/>
              <w:rPr>
                <w:sz w:val="26"/>
                <w:szCs w:val="26"/>
              </w:rPr>
            </w:pPr>
            <w:r w:rsidRPr="00332950">
              <w:rPr>
                <w:sz w:val="26"/>
                <w:szCs w:val="26"/>
              </w:rPr>
              <w:t xml:space="preserve">            0.12 </w:t>
            </w:r>
          </w:p>
        </w:tc>
        <w:tc>
          <w:tcPr>
            <w:tcW w:w="516" w:type="pct"/>
            <w:tcBorders>
              <w:top w:val="nil"/>
              <w:left w:val="nil"/>
              <w:bottom w:val="single" w:sz="4" w:space="0" w:color="auto"/>
              <w:right w:val="single" w:sz="4" w:space="0" w:color="auto"/>
            </w:tcBorders>
            <w:shd w:val="clear" w:color="auto" w:fill="auto"/>
            <w:noWrap/>
            <w:vAlign w:val="center"/>
            <w:hideMark/>
          </w:tcPr>
          <w:p w14:paraId="6820F868" w14:textId="77777777" w:rsidR="00907FD2" w:rsidRPr="00332950" w:rsidRDefault="00907FD2" w:rsidP="00332950">
            <w:pPr>
              <w:pStyle w:val="NoSpacing"/>
              <w:rPr>
                <w:sz w:val="26"/>
                <w:szCs w:val="26"/>
              </w:rPr>
            </w:pPr>
            <w:r w:rsidRPr="00332950">
              <w:rPr>
                <w:sz w:val="26"/>
                <w:szCs w:val="26"/>
              </w:rPr>
              <w:t>22</w:t>
            </w:r>
          </w:p>
        </w:tc>
        <w:tc>
          <w:tcPr>
            <w:tcW w:w="871" w:type="pct"/>
            <w:tcBorders>
              <w:top w:val="nil"/>
              <w:left w:val="nil"/>
              <w:bottom w:val="single" w:sz="4" w:space="0" w:color="auto"/>
              <w:right w:val="single" w:sz="4" w:space="0" w:color="auto"/>
            </w:tcBorders>
            <w:shd w:val="clear" w:color="auto" w:fill="auto"/>
            <w:noWrap/>
            <w:vAlign w:val="bottom"/>
            <w:hideMark/>
          </w:tcPr>
          <w:p w14:paraId="53E69F4C" w14:textId="77777777" w:rsidR="00907FD2" w:rsidRPr="00332950" w:rsidRDefault="00907FD2" w:rsidP="00332950">
            <w:pPr>
              <w:pStyle w:val="NoSpacing"/>
              <w:rPr>
                <w:sz w:val="26"/>
                <w:szCs w:val="26"/>
              </w:rPr>
            </w:pPr>
            <w:r w:rsidRPr="00332950">
              <w:rPr>
                <w:sz w:val="26"/>
                <w:szCs w:val="26"/>
              </w:rPr>
              <w:t xml:space="preserve">           0.65 </w:t>
            </w:r>
          </w:p>
        </w:tc>
      </w:tr>
    </w:tbl>
    <w:p w14:paraId="5181212A" w14:textId="77777777" w:rsidR="00907FD2" w:rsidRPr="002B5529" w:rsidRDefault="00907FD2" w:rsidP="00332950">
      <w:pPr>
        <w:spacing w:line="276" w:lineRule="auto"/>
        <w:jc w:val="center"/>
        <w:rPr>
          <w:bCs/>
          <w:i/>
          <w:szCs w:val="28"/>
        </w:rPr>
      </w:pPr>
      <w:r>
        <w:rPr>
          <w:bCs/>
          <w:i/>
          <w:szCs w:val="28"/>
        </w:rPr>
        <w:t>Bảng 10. Bảng phân chia lưu lượng vào nút</w:t>
      </w:r>
    </w:p>
    <w:p w14:paraId="61E219C7" w14:textId="5FEC712B" w:rsidR="00907FD2" w:rsidRPr="00572DAF" w:rsidRDefault="00907FD2" w:rsidP="00F31394">
      <w:pPr>
        <w:pStyle w:val="Heading2"/>
      </w:pPr>
      <w:bookmarkStart w:id="446" w:name="_Toc174819190"/>
      <w:r w:rsidRPr="00572DAF">
        <w:t>Thoát nước thải và vệ sinh môi trường:</w:t>
      </w:r>
      <w:bookmarkEnd w:id="444"/>
      <w:bookmarkEnd w:id="445"/>
      <w:bookmarkEnd w:id="446"/>
    </w:p>
    <w:p w14:paraId="3A03D91C" w14:textId="6EF29A7F" w:rsidR="00907FD2" w:rsidRPr="00572DAF" w:rsidRDefault="00907FD2" w:rsidP="00F31394">
      <w:pPr>
        <w:pStyle w:val="Heading3"/>
      </w:pPr>
      <w:bookmarkStart w:id="447" w:name="_Toc313983307"/>
      <w:bookmarkStart w:id="448" w:name="_Toc359314898"/>
      <w:bookmarkStart w:id="449" w:name="_Toc365293881"/>
      <w:bookmarkStart w:id="450" w:name="_Toc112346197"/>
      <w:bookmarkStart w:id="451" w:name="_Toc112354357"/>
      <w:bookmarkStart w:id="452" w:name="_Toc174819191"/>
      <w:r w:rsidRPr="00572DAF">
        <w:t>Thoát nước thải:</w:t>
      </w:r>
      <w:bookmarkEnd w:id="447"/>
      <w:bookmarkEnd w:id="448"/>
      <w:bookmarkEnd w:id="449"/>
      <w:bookmarkEnd w:id="450"/>
      <w:bookmarkEnd w:id="451"/>
      <w:bookmarkEnd w:id="452"/>
    </w:p>
    <w:p w14:paraId="40ACDDA4" w14:textId="5997ED6A" w:rsidR="00907FD2" w:rsidRPr="00572DAF" w:rsidRDefault="00907FD2" w:rsidP="00F31394">
      <w:pPr>
        <w:pStyle w:val="Heading5"/>
      </w:pPr>
      <w:bookmarkStart w:id="453" w:name="_Toc112346198"/>
      <w:bookmarkStart w:id="454" w:name="_Toc112354358"/>
      <w:r w:rsidRPr="00572DAF">
        <w:t>Cơ sở thiết kế:</w:t>
      </w:r>
      <w:bookmarkEnd w:id="453"/>
      <w:bookmarkEnd w:id="454"/>
    </w:p>
    <w:p w14:paraId="42BFA795" w14:textId="61B61751" w:rsidR="00907FD2" w:rsidRPr="00356F3E" w:rsidRDefault="00907FD2" w:rsidP="00F31394">
      <w:pPr>
        <w:pStyle w:val="-Gachdaudong"/>
      </w:pPr>
      <w:r w:rsidRPr="00356F3E">
        <w:t>Tiêu chuẩn thiết kế mạng lưới thoát nước ngoài nhà: TCXD 7957 – 223;</w:t>
      </w:r>
    </w:p>
    <w:p w14:paraId="4D8CD226" w14:textId="0B0EC9B7" w:rsidR="00907FD2" w:rsidRPr="00356F3E" w:rsidRDefault="00907FD2" w:rsidP="00F31394">
      <w:pPr>
        <w:pStyle w:val="-Gachdaudong"/>
      </w:pPr>
      <w:r w:rsidRPr="00356F3E">
        <w:t>Thoát nước bên trong - tiêu chuẩn thiết kế: TCVN 4474 – 1987;</w:t>
      </w:r>
    </w:p>
    <w:p w14:paraId="2E66DF89" w14:textId="3FA9DBE9" w:rsidR="00907FD2" w:rsidRPr="00356F3E" w:rsidRDefault="00907FD2" w:rsidP="00F31394">
      <w:pPr>
        <w:pStyle w:val="-Gachdaudong"/>
      </w:pPr>
      <w:r w:rsidRPr="00356F3E">
        <w:t>Quy chuẩn kỹ thuật Quốc gia Quy hoạch Xây dựng: QCVN 01:2021/BXD;</w:t>
      </w:r>
    </w:p>
    <w:p w14:paraId="3B9A5B8B" w14:textId="38535FBE" w:rsidR="00907FD2" w:rsidRDefault="00907FD2" w:rsidP="00F31394">
      <w:pPr>
        <w:pStyle w:val="-Gachdaudong"/>
      </w:pPr>
      <w:r w:rsidRPr="00356F3E">
        <w:t>Quy chuẩn kỹ thuật quốc gia các công trình hạ tầng kỹ thuật đô thị QCVN07: 2023/BXD.</w:t>
      </w:r>
    </w:p>
    <w:p w14:paraId="2BB6B5FE" w14:textId="153DF037" w:rsidR="00907FD2" w:rsidRPr="00572DAF" w:rsidRDefault="00907FD2" w:rsidP="00F31394">
      <w:pPr>
        <w:pStyle w:val="-Gachdaudong"/>
      </w:pPr>
      <w:r w:rsidRPr="00572DAF">
        <w:t>Nghị định 80/2014/NĐ-CP – Nghị định về thoát nước và xử lý nước thải.</w:t>
      </w:r>
    </w:p>
    <w:p w14:paraId="1B70AA97" w14:textId="2AC1A34E" w:rsidR="00907FD2" w:rsidRPr="00572DAF" w:rsidRDefault="00907FD2" w:rsidP="00F31394">
      <w:pPr>
        <w:pStyle w:val="Heading5"/>
      </w:pPr>
      <w:bookmarkStart w:id="455" w:name="_Toc112346199"/>
      <w:bookmarkStart w:id="456" w:name="_Toc112354359"/>
      <w:r w:rsidRPr="00572DAF">
        <w:t>Nguyên tắc thiết kế:</w:t>
      </w:r>
      <w:bookmarkEnd w:id="455"/>
      <w:bookmarkEnd w:id="456"/>
    </w:p>
    <w:p w14:paraId="4C4D2A1D" w14:textId="34027AA7" w:rsidR="00907FD2" w:rsidRPr="00572DAF" w:rsidRDefault="00907FD2" w:rsidP="00F31394">
      <w:pPr>
        <w:pStyle w:val="-Gachdaudong"/>
      </w:pPr>
      <w:r w:rsidRPr="00572DAF">
        <w:t>Hệ thống thoát nước thải là hệ thống riêng hoàn toàn, tận dụng triệt để độ dốc địa hình để đặt cống tự chảy. Hạn chế độ sâu chôn cống quá lớn.</w:t>
      </w:r>
    </w:p>
    <w:p w14:paraId="47556A69" w14:textId="7D2F48DC" w:rsidR="00907FD2" w:rsidRPr="00572DAF" w:rsidRDefault="00907FD2" w:rsidP="00F31394">
      <w:pPr>
        <w:pStyle w:val="-Gachdaudong"/>
      </w:pPr>
      <w:r w:rsidRPr="00572DAF">
        <w:t>Nước thải từ các công trình phải được xử lý sơ bộ qua bể tự hoại trước khi thoát vào hệ thống thu gom nước thải của khu vực.</w:t>
      </w:r>
    </w:p>
    <w:p w14:paraId="32E009C0" w14:textId="5BA6B2C3" w:rsidR="00907FD2" w:rsidRDefault="00907FD2" w:rsidP="00F31394">
      <w:pPr>
        <w:pStyle w:val="Heading5"/>
      </w:pPr>
      <w:bookmarkStart w:id="457" w:name="_Toc112346200"/>
      <w:bookmarkStart w:id="458" w:name="_Toc112354360"/>
      <w:bookmarkStart w:id="459" w:name="_Toc400550529"/>
      <w:bookmarkStart w:id="460" w:name="_Toc400551203"/>
      <w:bookmarkStart w:id="461" w:name="_Toc402740751"/>
      <w:r w:rsidRPr="00572DAF">
        <w:t>Tính toán nhu cầu xử lý nước thải, rác thải:</w:t>
      </w:r>
      <w:bookmarkEnd w:id="457"/>
      <w:bookmarkEnd w:id="458"/>
    </w:p>
    <w:tbl>
      <w:tblPr>
        <w:tblW w:w="1071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1157"/>
        <w:gridCol w:w="3090"/>
        <w:gridCol w:w="1151"/>
        <w:gridCol w:w="861"/>
        <w:gridCol w:w="1011"/>
        <w:gridCol w:w="1426"/>
        <w:gridCol w:w="1386"/>
      </w:tblGrid>
      <w:tr w:rsidR="004A2FF9" w:rsidRPr="00332950" w14:paraId="6EF26F06" w14:textId="77777777" w:rsidTr="004D7756">
        <w:trPr>
          <w:trHeight w:val="300"/>
        </w:trPr>
        <w:tc>
          <w:tcPr>
            <w:tcW w:w="10714" w:type="dxa"/>
            <w:gridSpan w:val="8"/>
            <w:shd w:val="clear" w:color="auto" w:fill="auto"/>
            <w:noWrap/>
            <w:vAlign w:val="bottom"/>
            <w:hideMark/>
          </w:tcPr>
          <w:p w14:paraId="0B3E453A" w14:textId="6CA3D0B2" w:rsidR="004A2FF9" w:rsidRPr="00332950" w:rsidRDefault="004A2FF9" w:rsidP="004D7756">
            <w:pPr>
              <w:pStyle w:val="NoSpacing"/>
              <w:jc w:val="center"/>
              <w:rPr>
                <w:b/>
                <w:sz w:val="22"/>
              </w:rPr>
            </w:pPr>
            <w:bookmarkStart w:id="462" w:name="_Hlk175002706"/>
            <w:r w:rsidRPr="00332950">
              <w:rPr>
                <w:b/>
                <w:sz w:val="22"/>
              </w:rPr>
              <w:t xml:space="preserve">BẢNG TÍNH TOÁN CHI TIẾT </w:t>
            </w:r>
            <w:r w:rsidR="00E04987">
              <w:rPr>
                <w:b/>
                <w:sz w:val="22"/>
              </w:rPr>
              <w:t>THOÁT NƯỚC THẢI</w:t>
            </w:r>
          </w:p>
        </w:tc>
      </w:tr>
      <w:tr w:rsidR="004A2FF9" w:rsidRPr="00332950" w14:paraId="3BF4737D" w14:textId="77777777" w:rsidTr="004D7756">
        <w:trPr>
          <w:trHeight w:val="1020"/>
        </w:trPr>
        <w:tc>
          <w:tcPr>
            <w:tcW w:w="0" w:type="auto"/>
            <w:shd w:val="clear" w:color="auto" w:fill="auto"/>
            <w:noWrap/>
            <w:vAlign w:val="center"/>
            <w:hideMark/>
          </w:tcPr>
          <w:p w14:paraId="659A38C8" w14:textId="77777777" w:rsidR="004A2FF9" w:rsidRPr="00332950" w:rsidRDefault="004A2FF9" w:rsidP="004D7756">
            <w:pPr>
              <w:pStyle w:val="NoSpacing"/>
              <w:rPr>
                <w:b/>
                <w:sz w:val="22"/>
              </w:rPr>
            </w:pPr>
            <w:r w:rsidRPr="00332950">
              <w:rPr>
                <w:b/>
                <w:sz w:val="22"/>
              </w:rPr>
              <w:t>STT</w:t>
            </w:r>
          </w:p>
        </w:tc>
        <w:tc>
          <w:tcPr>
            <w:tcW w:w="0" w:type="auto"/>
            <w:shd w:val="clear" w:color="auto" w:fill="auto"/>
            <w:vAlign w:val="center"/>
            <w:hideMark/>
          </w:tcPr>
          <w:p w14:paraId="68813761" w14:textId="77777777" w:rsidR="004A2FF9" w:rsidRPr="00332950" w:rsidRDefault="004A2FF9" w:rsidP="004D7756">
            <w:pPr>
              <w:pStyle w:val="NoSpacing"/>
              <w:rPr>
                <w:b/>
                <w:sz w:val="22"/>
              </w:rPr>
            </w:pPr>
            <w:r w:rsidRPr="00332950">
              <w:rPr>
                <w:b/>
                <w:sz w:val="22"/>
              </w:rPr>
              <w:t xml:space="preserve">Ký hiệu       </w:t>
            </w:r>
          </w:p>
        </w:tc>
        <w:tc>
          <w:tcPr>
            <w:tcW w:w="3090" w:type="dxa"/>
            <w:shd w:val="clear" w:color="auto" w:fill="auto"/>
            <w:vAlign w:val="center"/>
            <w:hideMark/>
          </w:tcPr>
          <w:p w14:paraId="40368591" w14:textId="77777777" w:rsidR="004A2FF9" w:rsidRPr="00332950" w:rsidRDefault="004A2FF9" w:rsidP="004D7756">
            <w:pPr>
              <w:pStyle w:val="NoSpacing"/>
              <w:rPr>
                <w:b/>
                <w:sz w:val="22"/>
              </w:rPr>
            </w:pPr>
            <w:r w:rsidRPr="00332950">
              <w:rPr>
                <w:b/>
                <w:sz w:val="22"/>
              </w:rPr>
              <w:t>Chức năng SDĐ</w:t>
            </w:r>
          </w:p>
        </w:tc>
        <w:tc>
          <w:tcPr>
            <w:tcW w:w="0" w:type="auto"/>
            <w:shd w:val="clear" w:color="auto" w:fill="auto"/>
            <w:vAlign w:val="center"/>
            <w:hideMark/>
          </w:tcPr>
          <w:p w14:paraId="06AED2C9" w14:textId="77777777" w:rsidR="004A2FF9" w:rsidRPr="00332950" w:rsidRDefault="004A2FF9" w:rsidP="004D7756">
            <w:pPr>
              <w:pStyle w:val="NoSpacing"/>
              <w:rPr>
                <w:b/>
                <w:sz w:val="22"/>
              </w:rPr>
            </w:pPr>
            <w:r w:rsidRPr="00332950">
              <w:rPr>
                <w:b/>
                <w:sz w:val="22"/>
              </w:rPr>
              <w:t>Diện tích đất (m2)</w:t>
            </w:r>
          </w:p>
        </w:tc>
        <w:tc>
          <w:tcPr>
            <w:tcW w:w="0" w:type="auto"/>
            <w:shd w:val="clear" w:color="auto" w:fill="auto"/>
            <w:vAlign w:val="center"/>
            <w:hideMark/>
          </w:tcPr>
          <w:p w14:paraId="7BD92AF4" w14:textId="77777777" w:rsidR="004A2FF9" w:rsidRPr="00332950" w:rsidRDefault="004A2FF9" w:rsidP="004D7756">
            <w:pPr>
              <w:pStyle w:val="NoSpacing"/>
              <w:rPr>
                <w:b/>
                <w:sz w:val="22"/>
              </w:rPr>
            </w:pPr>
            <w:r w:rsidRPr="00332950">
              <w:rPr>
                <w:b/>
                <w:sz w:val="22"/>
              </w:rPr>
              <w:t>Dân số</w:t>
            </w:r>
            <w:r>
              <w:rPr>
                <w:b/>
              </w:rPr>
              <w:t xml:space="preserve"> (ng</w:t>
            </w:r>
            <w:r w:rsidRPr="00332950">
              <w:rPr>
                <w:b/>
                <w:sz w:val="22"/>
              </w:rPr>
              <w:t>)</w:t>
            </w:r>
          </w:p>
        </w:tc>
        <w:tc>
          <w:tcPr>
            <w:tcW w:w="1011" w:type="dxa"/>
            <w:shd w:val="clear" w:color="auto" w:fill="auto"/>
            <w:vAlign w:val="center"/>
            <w:hideMark/>
          </w:tcPr>
          <w:p w14:paraId="5551CCD9" w14:textId="77777777" w:rsidR="004A2FF9" w:rsidRPr="00332950" w:rsidRDefault="004A2FF9" w:rsidP="004D7756">
            <w:pPr>
              <w:pStyle w:val="NoSpacing"/>
              <w:rPr>
                <w:b/>
                <w:sz w:val="22"/>
              </w:rPr>
            </w:pPr>
            <w:r w:rsidRPr="00332950">
              <w:rPr>
                <w:b/>
                <w:sz w:val="22"/>
              </w:rPr>
              <w:t xml:space="preserve"> Chỉ tiêu cấp nước </w:t>
            </w:r>
          </w:p>
        </w:tc>
        <w:tc>
          <w:tcPr>
            <w:tcW w:w="1426" w:type="dxa"/>
            <w:shd w:val="clear" w:color="auto" w:fill="auto"/>
            <w:vAlign w:val="center"/>
            <w:hideMark/>
          </w:tcPr>
          <w:p w14:paraId="3E2C8490" w14:textId="77777777" w:rsidR="004A2FF9" w:rsidRPr="00332950" w:rsidRDefault="004A2FF9" w:rsidP="004D7756">
            <w:pPr>
              <w:pStyle w:val="NoSpacing"/>
              <w:rPr>
                <w:b/>
                <w:sz w:val="22"/>
              </w:rPr>
            </w:pPr>
            <w:r w:rsidRPr="00332950">
              <w:rPr>
                <w:b/>
                <w:sz w:val="22"/>
              </w:rPr>
              <w:t xml:space="preserve"> Đơn vị </w:t>
            </w:r>
          </w:p>
        </w:tc>
        <w:tc>
          <w:tcPr>
            <w:tcW w:w="0" w:type="auto"/>
            <w:shd w:val="clear" w:color="auto" w:fill="auto"/>
            <w:vAlign w:val="center"/>
            <w:hideMark/>
          </w:tcPr>
          <w:p w14:paraId="4CE65916" w14:textId="77777777" w:rsidR="004A2FF9" w:rsidRPr="00332950" w:rsidRDefault="004A2FF9" w:rsidP="004D7756">
            <w:pPr>
              <w:pStyle w:val="NoSpacing"/>
              <w:rPr>
                <w:b/>
                <w:sz w:val="22"/>
              </w:rPr>
            </w:pPr>
            <w:r w:rsidRPr="00332950">
              <w:rPr>
                <w:b/>
                <w:sz w:val="22"/>
              </w:rPr>
              <w:t xml:space="preserve"> Nhu cầu(m3) </w:t>
            </w:r>
          </w:p>
        </w:tc>
      </w:tr>
      <w:tr w:rsidR="004A2FF9" w:rsidRPr="00332950" w14:paraId="4E9FBD37" w14:textId="77777777" w:rsidTr="004D7756">
        <w:trPr>
          <w:trHeight w:val="300"/>
        </w:trPr>
        <w:tc>
          <w:tcPr>
            <w:tcW w:w="0" w:type="auto"/>
            <w:shd w:val="clear" w:color="auto" w:fill="auto"/>
            <w:noWrap/>
            <w:vAlign w:val="center"/>
            <w:hideMark/>
          </w:tcPr>
          <w:p w14:paraId="2BFF5BBA" w14:textId="77777777" w:rsidR="004A2FF9" w:rsidRPr="00332950" w:rsidRDefault="004A2FF9" w:rsidP="004D7756">
            <w:pPr>
              <w:pStyle w:val="NoSpacing"/>
              <w:rPr>
                <w:sz w:val="22"/>
              </w:rPr>
            </w:pPr>
            <w:r w:rsidRPr="00332950">
              <w:rPr>
                <w:sz w:val="22"/>
              </w:rPr>
              <w:t>1</w:t>
            </w:r>
          </w:p>
        </w:tc>
        <w:tc>
          <w:tcPr>
            <w:tcW w:w="0" w:type="auto"/>
            <w:shd w:val="clear" w:color="auto" w:fill="auto"/>
            <w:noWrap/>
            <w:vAlign w:val="center"/>
            <w:hideMark/>
          </w:tcPr>
          <w:p w14:paraId="7E6EB5D3" w14:textId="77777777" w:rsidR="004A2FF9" w:rsidRPr="00332950" w:rsidRDefault="004A2FF9" w:rsidP="004D7756">
            <w:pPr>
              <w:pStyle w:val="NoSpacing"/>
              <w:rPr>
                <w:sz w:val="22"/>
              </w:rPr>
            </w:pPr>
            <w:r w:rsidRPr="00332950">
              <w:rPr>
                <w:sz w:val="22"/>
              </w:rPr>
              <w:t>CC</w:t>
            </w:r>
          </w:p>
        </w:tc>
        <w:tc>
          <w:tcPr>
            <w:tcW w:w="3090" w:type="dxa"/>
            <w:shd w:val="clear" w:color="auto" w:fill="auto"/>
            <w:noWrap/>
            <w:vAlign w:val="center"/>
            <w:hideMark/>
          </w:tcPr>
          <w:p w14:paraId="784255E3" w14:textId="77777777" w:rsidR="004A2FF9" w:rsidRPr="00332950" w:rsidRDefault="004A2FF9" w:rsidP="004D7756">
            <w:pPr>
              <w:pStyle w:val="NoSpacing"/>
              <w:rPr>
                <w:sz w:val="22"/>
              </w:rPr>
            </w:pPr>
            <w:r w:rsidRPr="00332950">
              <w:rPr>
                <w:sz w:val="22"/>
              </w:rPr>
              <w:t>Đất công cộng</w:t>
            </w:r>
          </w:p>
        </w:tc>
        <w:tc>
          <w:tcPr>
            <w:tcW w:w="0" w:type="auto"/>
            <w:shd w:val="clear" w:color="auto" w:fill="auto"/>
            <w:noWrap/>
            <w:vAlign w:val="center"/>
            <w:hideMark/>
          </w:tcPr>
          <w:p w14:paraId="23E5D795" w14:textId="77777777" w:rsidR="004A2FF9" w:rsidRPr="00332950" w:rsidRDefault="004A2FF9" w:rsidP="004D7756">
            <w:pPr>
              <w:pStyle w:val="NoSpacing"/>
              <w:rPr>
                <w:sz w:val="22"/>
              </w:rPr>
            </w:pPr>
            <w:r w:rsidRPr="00332950">
              <w:rPr>
                <w:sz w:val="22"/>
              </w:rPr>
              <w:t>3300.00</w:t>
            </w:r>
          </w:p>
        </w:tc>
        <w:tc>
          <w:tcPr>
            <w:tcW w:w="0" w:type="auto"/>
            <w:shd w:val="clear" w:color="auto" w:fill="auto"/>
            <w:noWrap/>
            <w:vAlign w:val="center"/>
            <w:hideMark/>
          </w:tcPr>
          <w:p w14:paraId="438C3B2E" w14:textId="77777777" w:rsidR="004A2FF9" w:rsidRPr="00332950" w:rsidRDefault="004A2FF9" w:rsidP="004D7756">
            <w:pPr>
              <w:pStyle w:val="NoSpacing"/>
              <w:rPr>
                <w:sz w:val="22"/>
              </w:rPr>
            </w:pPr>
            <w:r w:rsidRPr="00332950">
              <w:rPr>
                <w:sz w:val="22"/>
              </w:rPr>
              <w:t> </w:t>
            </w:r>
          </w:p>
        </w:tc>
        <w:tc>
          <w:tcPr>
            <w:tcW w:w="1011" w:type="dxa"/>
            <w:shd w:val="clear" w:color="auto" w:fill="auto"/>
            <w:noWrap/>
            <w:vAlign w:val="bottom"/>
            <w:hideMark/>
          </w:tcPr>
          <w:p w14:paraId="75C73B8F" w14:textId="77777777" w:rsidR="004A2FF9" w:rsidRPr="00332950" w:rsidRDefault="004A2FF9" w:rsidP="004D7756">
            <w:pPr>
              <w:pStyle w:val="NoSpacing"/>
              <w:rPr>
                <w:sz w:val="22"/>
              </w:rPr>
            </w:pPr>
            <w:r>
              <w:rPr>
                <w:sz w:val="22"/>
              </w:rPr>
              <w:t>10%QSh</w:t>
            </w:r>
          </w:p>
        </w:tc>
        <w:tc>
          <w:tcPr>
            <w:tcW w:w="1426" w:type="dxa"/>
            <w:shd w:val="clear" w:color="auto" w:fill="auto"/>
            <w:noWrap/>
            <w:vAlign w:val="bottom"/>
          </w:tcPr>
          <w:p w14:paraId="7744D3B5" w14:textId="77777777" w:rsidR="004A2FF9" w:rsidRPr="00332950" w:rsidRDefault="004A2FF9" w:rsidP="004D7756">
            <w:pPr>
              <w:pStyle w:val="NoSpacing"/>
              <w:rPr>
                <w:sz w:val="22"/>
              </w:rPr>
            </w:pPr>
          </w:p>
        </w:tc>
        <w:tc>
          <w:tcPr>
            <w:tcW w:w="0" w:type="auto"/>
            <w:shd w:val="clear" w:color="auto" w:fill="auto"/>
            <w:noWrap/>
            <w:vAlign w:val="bottom"/>
            <w:hideMark/>
          </w:tcPr>
          <w:p w14:paraId="267AC336" w14:textId="0D774CE3" w:rsidR="004A2FF9" w:rsidRPr="00332950" w:rsidRDefault="004A2FF9" w:rsidP="004D7756">
            <w:pPr>
              <w:pStyle w:val="NoSpacing"/>
              <w:jc w:val="right"/>
              <w:rPr>
                <w:sz w:val="22"/>
              </w:rPr>
            </w:pPr>
            <w:r>
              <w:rPr>
                <w:sz w:val="22"/>
              </w:rPr>
              <w:t>19.49</w:t>
            </w:r>
            <w:r w:rsidRPr="00332950">
              <w:rPr>
                <w:sz w:val="22"/>
              </w:rPr>
              <w:t xml:space="preserve">   </w:t>
            </w:r>
          </w:p>
        </w:tc>
      </w:tr>
      <w:tr w:rsidR="004A2FF9" w:rsidRPr="00332950" w14:paraId="7A130610" w14:textId="77777777" w:rsidTr="004D7756">
        <w:trPr>
          <w:trHeight w:val="300"/>
        </w:trPr>
        <w:tc>
          <w:tcPr>
            <w:tcW w:w="0" w:type="auto"/>
            <w:shd w:val="clear" w:color="auto" w:fill="auto"/>
            <w:noWrap/>
            <w:vAlign w:val="center"/>
            <w:hideMark/>
          </w:tcPr>
          <w:p w14:paraId="612AD593" w14:textId="77777777" w:rsidR="004A2FF9" w:rsidRPr="00332950" w:rsidRDefault="004A2FF9" w:rsidP="004D7756">
            <w:pPr>
              <w:pStyle w:val="NoSpacing"/>
              <w:rPr>
                <w:sz w:val="22"/>
              </w:rPr>
            </w:pPr>
            <w:r w:rsidRPr="00332950">
              <w:rPr>
                <w:sz w:val="22"/>
              </w:rPr>
              <w:t> </w:t>
            </w:r>
          </w:p>
        </w:tc>
        <w:tc>
          <w:tcPr>
            <w:tcW w:w="0" w:type="auto"/>
            <w:shd w:val="clear" w:color="auto" w:fill="auto"/>
            <w:noWrap/>
            <w:vAlign w:val="bottom"/>
            <w:hideMark/>
          </w:tcPr>
          <w:p w14:paraId="43504623" w14:textId="77777777" w:rsidR="004A2FF9" w:rsidRPr="00332950" w:rsidRDefault="004A2FF9" w:rsidP="004D7756">
            <w:pPr>
              <w:pStyle w:val="NoSpacing"/>
              <w:rPr>
                <w:sz w:val="22"/>
              </w:rPr>
            </w:pPr>
            <w:r w:rsidRPr="00332950">
              <w:rPr>
                <w:sz w:val="22"/>
              </w:rPr>
              <w:t>NVH</w:t>
            </w:r>
          </w:p>
        </w:tc>
        <w:tc>
          <w:tcPr>
            <w:tcW w:w="3090" w:type="dxa"/>
            <w:shd w:val="clear" w:color="auto" w:fill="auto"/>
            <w:noWrap/>
            <w:vAlign w:val="bottom"/>
            <w:hideMark/>
          </w:tcPr>
          <w:p w14:paraId="799F8F78" w14:textId="77777777" w:rsidR="004A2FF9" w:rsidRPr="00332950" w:rsidRDefault="004A2FF9" w:rsidP="004D7756">
            <w:pPr>
              <w:pStyle w:val="NoSpacing"/>
              <w:rPr>
                <w:sz w:val="22"/>
              </w:rPr>
            </w:pPr>
            <w:r w:rsidRPr="00332950">
              <w:rPr>
                <w:sz w:val="22"/>
              </w:rPr>
              <w:t>ĐẤT NHÀ VĂN HÓA</w:t>
            </w:r>
          </w:p>
        </w:tc>
        <w:tc>
          <w:tcPr>
            <w:tcW w:w="0" w:type="auto"/>
            <w:shd w:val="clear" w:color="auto" w:fill="auto"/>
            <w:noWrap/>
            <w:vAlign w:val="bottom"/>
            <w:hideMark/>
          </w:tcPr>
          <w:p w14:paraId="794FD7DD" w14:textId="77777777" w:rsidR="004A2FF9" w:rsidRPr="00332950" w:rsidRDefault="004A2FF9" w:rsidP="004D7756">
            <w:pPr>
              <w:pStyle w:val="NoSpacing"/>
              <w:rPr>
                <w:sz w:val="22"/>
              </w:rPr>
            </w:pPr>
            <w:r w:rsidRPr="00332950">
              <w:rPr>
                <w:sz w:val="22"/>
              </w:rPr>
              <w:t>1100.00</w:t>
            </w:r>
          </w:p>
        </w:tc>
        <w:tc>
          <w:tcPr>
            <w:tcW w:w="0" w:type="auto"/>
            <w:shd w:val="clear" w:color="auto" w:fill="auto"/>
            <w:noWrap/>
            <w:vAlign w:val="center"/>
            <w:hideMark/>
          </w:tcPr>
          <w:p w14:paraId="0719416F" w14:textId="77777777" w:rsidR="004A2FF9" w:rsidRPr="00332950" w:rsidRDefault="004A2FF9" w:rsidP="004D7756">
            <w:pPr>
              <w:pStyle w:val="NoSpacing"/>
              <w:rPr>
                <w:sz w:val="22"/>
              </w:rPr>
            </w:pPr>
            <w:r w:rsidRPr="00332950">
              <w:rPr>
                <w:sz w:val="22"/>
              </w:rPr>
              <w:t> </w:t>
            </w:r>
          </w:p>
        </w:tc>
        <w:tc>
          <w:tcPr>
            <w:tcW w:w="1011" w:type="dxa"/>
            <w:shd w:val="clear" w:color="auto" w:fill="auto"/>
            <w:noWrap/>
            <w:vAlign w:val="bottom"/>
            <w:hideMark/>
          </w:tcPr>
          <w:p w14:paraId="6EEFF472" w14:textId="77777777" w:rsidR="004A2FF9" w:rsidRPr="00332950" w:rsidRDefault="004A2FF9" w:rsidP="004D7756">
            <w:pPr>
              <w:pStyle w:val="NoSpacing"/>
              <w:rPr>
                <w:sz w:val="22"/>
              </w:rPr>
            </w:pPr>
            <w:r w:rsidRPr="00332950">
              <w:rPr>
                <w:sz w:val="22"/>
              </w:rPr>
              <w:t> </w:t>
            </w:r>
          </w:p>
        </w:tc>
        <w:tc>
          <w:tcPr>
            <w:tcW w:w="1426" w:type="dxa"/>
            <w:shd w:val="clear" w:color="auto" w:fill="auto"/>
            <w:noWrap/>
            <w:vAlign w:val="bottom"/>
            <w:hideMark/>
          </w:tcPr>
          <w:p w14:paraId="0681B14E" w14:textId="77777777" w:rsidR="004A2FF9" w:rsidRPr="00332950" w:rsidRDefault="004A2FF9" w:rsidP="004D7756">
            <w:pPr>
              <w:pStyle w:val="NoSpacing"/>
              <w:rPr>
                <w:sz w:val="22"/>
              </w:rPr>
            </w:pPr>
            <w:r w:rsidRPr="00332950">
              <w:rPr>
                <w:sz w:val="22"/>
              </w:rPr>
              <w:t> </w:t>
            </w:r>
          </w:p>
        </w:tc>
        <w:tc>
          <w:tcPr>
            <w:tcW w:w="0" w:type="auto"/>
            <w:shd w:val="clear" w:color="auto" w:fill="auto"/>
            <w:noWrap/>
            <w:vAlign w:val="bottom"/>
            <w:hideMark/>
          </w:tcPr>
          <w:p w14:paraId="387BA26D" w14:textId="77777777" w:rsidR="004A2FF9" w:rsidRPr="00332950" w:rsidRDefault="004A2FF9" w:rsidP="004D7756">
            <w:pPr>
              <w:pStyle w:val="NoSpacing"/>
              <w:jc w:val="right"/>
              <w:rPr>
                <w:sz w:val="22"/>
              </w:rPr>
            </w:pPr>
            <w:r w:rsidRPr="00332950">
              <w:rPr>
                <w:sz w:val="22"/>
              </w:rPr>
              <w:t> </w:t>
            </w:r>
          </w:p>
        </w:tc>
      </w:tr>
      <w:tr w:rsidR="004A2FF9" w:rsidRPr="00332950" w14:paraId="6E8795C8" w14:textId="77777777" w:rsidTr="004D7756">
        <w:trPr>
          <w:trHeight w:val="300"/>
        </w:trPr>
        <w:tc>
          <w:tcPr>
            <w:tcW w:w="0" w:type="auto"/>
            <w:shd w:val="clear" w:color="auto" w:fill="auto"/>
            <w:noWrap/>
            <w:vAlign w:val="center"/>
            <w:hideMark/>
          </w:tcPr>
          <w:p w14:paraId="46DC852E" w14:textId="77777777" w:rsidR="004A2FF9" w:rsidRPr="00332950" w:rsidRDefault="004A2FF9" w:rsidP="004D7756">
            <w:pPr>
              <w:pStyle w:val="NoSpacing"/>
              <w:rPr>
                <w:sz w:val="22"/>
              </w:rPr>
            </w:pPr>
            <w:r w:rsidRPr="00332950">
              <w:rPr>
                <w:sz w:val="22"/>
              </w:rPr>
              <w:t> </w:t>
            </w:r>
          </w:p>
        </w:tc>
        <w:tc>
          <w:tcPr>
            <w:tcW w:w="0" w:type="auto"/>
            <w:shd w:val="clear" w:color="auto" w:fill="auto"/>
            <w:noWrap/>
            <w:vAlign w:val="bottom"/>
            <w:hideMark/>
          </w:tcPr>
          <w:p w14:paraId="14EE08CF" w14:textId="77777777" w:rsidR="004A2FF9" w:rsidRPr="00332950" w:rsidRDefault="004A2FF9" w:rsidP="004D7756">
            <w:pPr>
              <w:pStyle w:val="NoSpacing"/>
              <w:rPr>
                <w:sz w:val="22"/>
              </w:rPr>
            </w:pPr>
            <w:r w:rsidRPr="00332950">
              <w:rPr>
                <w:sz w:val="22"/>
              </w:rPr>
              <w:t>GD</w:t>
            </w:r>
          </w:p>
        </w:tc>
        <w:tc>
          <w:tcPr>
            <w:tcW w:w="3090" w:type="dxa"/>
            <w:shd w:val="clear" w:color="auto" w:fill="auto"/>
            <w:noWrap/>
            <w:vAlign w:val="bottom"/>
            <w:hideMark/>
          </w:tcPr>
          <w:p w14:paraId="0AD4B18A" w14:textId="77777777" w:rsidR="004A2FF9" w:rsidRPr="00332950" w:rsidRDefault="004A2FF9" w:rsidP="004D7756">
            <w:pPr>
              <w:pStyle w:val="NoSpacing"/>
              <w:rPr>
                <w:sz w:val="22"/>
              </w:rPr>
            </w:pPr>
            <w:r w:rsidRPr="00332950">
              <w:rPr>
                <w:sz w:val="22"/>
              </w:rPr>
              <w:t>ĐẤT GIÁO DỤC</w:t>
            </w:r>
          </w:p>
        </w:tc>
        <w:tc>
          <w:tcPr>
            <w:tcW w:w="0" w:type="auto"/>
            <w:shd w:val="clear" w:color="auto" w:fill="auto"/>
            <w:noWrap/>
            <w:vAlign w:val="bottom"/>
            <w:hideMark/>
          </w:tcPr>
          <w:p w14:paraId="1CABA16C" w14:textId="77777777" w:rsidR="004A2FF9" w:rsidRPr="00332950" w:rsidRDefault="004A2FF9" w:rsidP="004D7756">
            <w:pPr>
              <w:pStyle w:val="NoSpacing"/>
              <w:rPr>
                <w:sz w:val="22"/>
              </w:rPr>
            </w:pPr>
            <w:r w:rsidRPr="00332950">
              <w:rPr>
                <w:sz w:val="22"/>
              </w:rPr>
              <w:t>2200.00</w:t>
            </w:r>
          </w:p>
        </w:tc>
        <w:tc>
          <w:tcPr>
            <w:tcW w:w="0" w:type="auto"/>
            <w:shd w:val="clear" w:color="auto" w:fill="auto"/>
            <w:noWrap/>
            <w:vAlign w:val="center"/>
            <w:hideMark/>
          </w:tcPr>
          <w:p w14:paraId="7F5C7F1A" w14:textId="77777777" w:rsidR="004A2FF9" w:rsidRPr="00332950" w:rsidRDefault="004A2FF9" w:rsidP="004D7756">
            <w:pPr>
              <w:pStyle w:val="NoSpacing"/>
              <w:rPr>
                <w:sz w:val="22"/>
              </w:rPr>
            </w:pPr>
            <w:r w:rsidRPr="00332950">
              <w:rPr>
                <w:sz w:val="22"/>
              </w:rPr>
              <w:t> </w:t>
            </w:r>
          </w:p>
        </w:tc>
        <w:tc>
          <w:tcPr>
            <w:tcW w:w="1011" w:type="dxa"/>
            <w:shd w:val="clear" w:color="auto" w:fill="auto"/>
            <w:noWrap/>
            <w:vAlign w:val="bottom"/>
            <w:hideMark/>
          </w:tcPr>
          <w:p w14:paraId="1A85049B" w14:textId="77777777" w:rsidR="004A2FF9" w:rsidRPr="00332950" w:rsidRDefault="004A2FF9" w:rsidP="004D7756">
            <w:pPr>
              <w:pStyle w:val="NoSpacing"/>
              <w:rPr>
                <w:sz w:val="22"/>
              </w:rPr>
            </w:pPr>
            <w:r w:rsidRPr="00332950">
              <w:rPr>
                <w:sz w:val="22"/>
              </w:rPr>
              <w:t> </w:t>
            </w:r>
          </w:p>
        </w:tc>
        <w:tc>
          <w:tcPr>
            <w:tcW w:w="1426" w:type="dxa"/>
            <w:shd w:val="clear" w:color="auto" w:fill="auto"/>
            <w:noWrap/>
            <w:vAlign w:val="bottom"/>
            <w:hideMark/>
          </w:tcPr>
          <w:p w14:paraId="7C0E6108" w14:textId="77777777" w:rsidR="004A2FF9" w:rsidRPr="00332950" w:rsidRDefault="004A2FF9" w:rsidP="004D7756">
            <w:pPr>
              <w:pStyle w:val="NoSpacing"/>
              <w:rPr>
                <w:sz w:val="22"/>
              </w:rPr>
            </w:pPr>
            <w:r w:rsidRPr="00332950">
              <w:rPr>
                <w:sz w:val="22"/>
              </w:rPr>
              <w:t> </w:t>
            </w:r>
          </w:p>
        </w:tc>
        <w:tc>
          <w:tcPr>
            <w:tcW w:w="0" w:type="auto"/>
            <w:shd w:val="clear" w:color="auto" w:fill="auto"/>
            <w:noWrap/>
            <w:vAlign w:val="bottom"/>
            <w:hideMark/>
          </w:tcPr>
          <w:p w14:paraId="4EAD6EFC" w14:textId="77777777" w:rsidR="004A2FF9" w:rsidRPr="00332950" w:rsidRDefault="004A2FF9" w:rsidP="004D7756">
            <w:pPr>
              <w:pStyle w:val="NoSpacing"/>
              <w:jc w:val="right"/>
              <w:rPr>
                <w:sz w:val="22"/>
              </w:rPr>
            </w:pPr>
            <w:r w:rsidRPr="00332950">
              <w:rPr>
                <w:sz w:val="22"/>
              </w:rPr>
              <w:t> </w:t>
            </w:r>
          </w:p>
        </w:tc>
      </w:tr>
      <w:tr w:rsidR="004A2FF9" w:rsidRPr="00332950" w14:paraId="2BDB24A6" w14:textId="77777777" w:rsidTr="004D7756">
        <w:trPr>
          <w:trHeight w:val="300"/>
        </w:trPr>
        <w:tc>
          <w:tcPr>
            <w:tcW w:w="0" w:type="auto"/>
            <w:shd w:val="clear" w:color="auto" w:fill="auto"/>
            <w:noWrap/>
            <w:vAlign w:val="center"/>
            <w:hideMark/>
          </w:tcPr>
          <w:p w14:paraId="628A0A7F" w14:textId="77777777" w:rsidR="004A2FF9" w:rsidRPr="00332950" w:rsidRDefault="004A2FF9" w:rsidP="004D7756">
            <w:pPr>
              <w:pStyle w:val="NoSpacing"/>
              <w:rPr>
                <w:sz w:val="22"/>
              </w:rPr>
            </w:pPr>
            <w:r w:rsidRPr="00332950">
              <w:rPr>
                <w:sz w:val="22"/>
              </w:rPr>
              <w:t>2</w:t>
            </w:r>
          </w:p>
        </w:tc>
        <w:tc>
          <w:tcPr>
            <w:tcW w:w="0" w:type="auto"/>
            <w:shd w:val="clear" w:color="auto" w:fill="auto"/>
            <w:noWrap/>
            <w:vAlign w:val="center"/>
            <w:hideMark/>
          </w:tcPr>
          <w:p w14:paraId="64C19941" w14:textId="77777777" w:rsidR="004A2FF9" w:rsidRPr="00332950" w:rsidRDefault="004A2FF9" w:rsidP="004D7756">
            <w:pPr>
              <w:pStyle w:val="NoSpacing"/>
              <w:rPr>
                <w:sz w:val="22"/>
              </w:rPr>
            </w:pPr>
            <w:r w:rsidRPr="00332950">
              <w:rPr>
                <w:sz w:val="22"/>
              </w:rPr>
              <w:t> </w:t>
            </w:r>
          </w:p>
        </w:tc>
        <w:tc>
          <w:tcPr>
            <w:tcW w:w="3090" w:type="dxa"/>
            <w:shd w:val="clear" w:color="auto" w:fill="auto"/>
            <w:noWrap/>
            <w:vAlign w:val="center"/>
            <w:hideMark/>
          </w:tcPr>
          <w:p w14:paraId="72213AC3" w14:textId="77777777" w:rsidR="004A2FF9" w:rsidRPr="00332950" w:rsidRDefault="004A2FF9" w:rsidP="004D7756">
            <w:pPr>
              <w:pStyle w:val="NoSpacing"/>
              <w:rPr>
                <w:sz w:val="22"/>
              </w:rPr>
            </w:pPr>
            <w:r w:rsidRPr="00332950">
              <w:rPr>
                <w:sz w:val="22"/>
              </w:rPr>
              <w:t>Đất ở</w:t>
            </w:r>
          </w:p>
        </w:tc>
        <w:tc>
          <w:tcPr>
            <w:tcW w:w="1151" w:type="dxa"/>
            <w:shd w:val="clear" w:color="auto" w:fill="auto"/>
            <w:noWrap/>
            <w:vAlign w:val="center"/>
            <w:hideMark/>
          </w:tcPr>
          <w:p w14:paraId="7FD8371C" w14:textId="77777777" w:rsidR="004A2FF9" w:rsidRPr="00332950" w:rsidRDefault="004A2FF9" w:rsidP="004D7756">
            <w:pPr>
              <w:pStyle w:val="NoSpacing"/>
              <w:rPr>
                <w:sz w:val="22"/>
              </w:rPr>
            </w:pPr>
            <w:r>
              <w:rPr>
                <w:rFonts w:ascii="Arial" w:hAnsi="Arial" w:cs="Arial"/>
                <w:b/>
                <w:bCs/>
                <w:sz w:val="20"/>
                <w:szCs w:val="20"/>
              </w:rPr>
              <w:t>43343.46</w:t>
            </w:r>
          </w:p>
        </w:tc>
        <w:tc>
          <w:tcPr>
            <w:tcW w:w="0" w:type="auto"/>
            <w:shd w:val="clear" w:color="auto" w:fill="auto"/>
            <w:noWrap/>
            <w:vAlign w:val="center"/>
            <w:hideMark/>
          </w:tcPr>
          <w:p w14:paraId="24C71925" w14:textId="77777777" w:rsidR="004A2FF9" w:rsidRPr="00332950" w:rsidRDefault="004A2FF9" w:rsidP="004D7756">
            <w:pPr>
              <w:pStyle w:val="NoSpacing"/>
              <w:rPr>
                <w:sz w:val="22"/>
              </w:rPr>
            </w:pPr>
            <w:r>
              <w:rPr>
                <w:sz w:val="22"/>
              </w:rPr>
              <w:t>1624</w:t>
            </w:r>
          </w:p>
        </w:tc>
        <w:tc>
          <w:tcPr>
            <w:tcW w:w="1011" w:type="dxa"/>
            <w:shd w:val="clear" w:color="auto" w:fill="auto"/>
            <w:noWrap/>
            <w:vAlign w:val="bottom"/>
            <w:hideMark/>
          </w:tcPr>
          <w:p w14:paraId="051C708B" w14:textId="77777777" w:rsidR="004A2FF9" w:rsidRPr="00332950" w:rsidRDefault="004A2FF9" w:rsidP="004D7756">
            <w:pPr>
              <w:pStyle w:val="NoSpacing"/>
              <w:rPr>
                <w:sz w:val="22"/>
              </w:rPr>
            </w:pPr>
            <w:r w:rsidRPr="00332950">
              <w:rPr>
                <w:sz w:val="22"/>
              </w:rPr>
              <w:t>1</w:t>
            </w:r>
            <w:r>
              <w:rPr>
                <w:sz w:val="22"/>
              </w:rPr>
              <w:t>20</w:t>
            </w:r>
          </w:p>
        </w:tc>
        <w:tc>
          <w:tcPr>
            <w:tcW w:w="1426" w:type="dxa"/>
            <w:shd w:val="clear" w:color="auto" w:fill="auto"/>
            <w:noWrap/>
            <w:vAlign w:val="bottom"/>
            <w:hideMark/>
          </w:tcPr>
          <w:p w14:paraId="2F163EA4" w14:textId="77777777" w:rsidR="004A2FF9" w:rsidRPr="00332950" w:rsidRDefault="004A2FF9" w:rsidP="004D7756">
            <w:pPr>
              <w:pStyle w:val="NoSpacing"/>
              <w:rPr>
                <w:sz w:val="22"/>
              </w:rPr>
            </w:pPr>
            <w:r w:rsidRPr="00332950">
              <w:rPr>
                <w:sz w:val="22"/>
              </w:rPr>
              <w:t>L/người.ngđ</w:t>
            </w:r>
          </w:p>
        </w:tc>
        <w:tc>
          <w:tcPr>
            <w:tcW w:w="0" w:type="auto"/>
            <w:shd w:val="clear" w:color="auto" w:fill="auto"/>
            <w:noWrap/>
            <w:vAlign w:val="bottom"/>
            <w:hideMark/>
          </w:tcPr>
          <w:p w14:paraId="036DF19F" w14:textId="77777777" w:rsidR="004A2FF9" w:rsidRPr="00332950" w:rsidRDefault="004A2FF9" w:rsidP="004D7756">
            <w:pPr>
              <w:pStyle w:val="NoSpacing"/>
              <w:jc w:val="right"/>
              <w:rPr>
                <w:sz w:val="22"/>
              </w:rPr>
            </w:pPr>
            <w:r>
              <w:rPr>
                <w:sz w:val="22"/>
              </w:rPr>
              <w:t>194.88</w:t>
            </w:r>
          </w:p>
        </w:tc>
      </w:tr>
      <w:tr w:rsidR="004A2FF9" w:rsidRPr="00332950" w14:paraId="7A825A93" w14:textId="77777777" w:rsidTr="004D7756">
        <w:trPr>
          <w:trHeight w:val="300"/>
        </w:trPr>
        <w:tc>
          <w:tcPr>
            <w:tcW w:w="0" w:type="auto"/>
            <w:shd w:val="clear" w:color="auto" w:fill="auto"/>
            <w:noWrap/>
            <w:vAlign w:val="center"/>
            <w:hideMark/>
          </w:tcPr>
          <w:p w14:paraId="1119BD83" w14:textId="77777777" w:rsidR="004A2FF9" w:rsidRPr="00332950" w:rsidRDefault="004A2FF9" w:rsidP="004D7756">
            <w:pPr>
              <w:pStyle w:val="NoSpacing"/>
              <w:rPr>
                <w:sz w:val="22"/>
              </w:rPr>
            </w:pPr>
            <w:r>
              <w:rPr>
                <w:sz w:val="22"/>
              </w:rPr>
              <w:t>2.1</w:t>
            </w:r>
          </w:p>
        </w:tc>
        <w:tc>
          <w:tcPr>
            <w:tcW w:w="0" w:type="auto"/>
            <w:shd w:val="clear" w:color="auto" w:fill="auto"/>
            <w:noWrap/>
            <w:vAlign w:val="bottom"/>
            <w:hideMark/>
          </w:tcPr>
          <w:p w14:paraId="23880FD3" w14:textId="77777777" w:rsidR="004A2FF9" w:rsidRPr="00332950" w:rsidRDefault="004A2FF9" w:rsidP="004D7756">
            <w:pPr>
              <w:pStyle w:val="NoSpacing"/>
              <w:rPr>
                <w:sz w:val="22"/>
              </w:rPr>
            </w:pPr>
            <w:r w:rsidRPr="00332950">
              <w:rPr>
                <w:sz w:val="22"/>
              </w:rPr>
              <w:t>BT</w:t>
            </w:r>
          </w:p>
        </w:tc>
        <w:tc>
          <w:tcPr>
            <w:tcW w:w="3090" w:type="dxa"/>
            <w:shd w:val="clear" w:color="auto" w:fill="auto"/>
            <w:noWrap/>
            <w:vAlign w:val="center"/>
            <w:hideMark/>
          </w:tcPr>
          <w:p w14:paraId="35D3E533" w14:textId="77777777" w:rsidR="004A2FF9" w:rsidRPr="00332950" w:rsidRDefault="004A2FF9" w:rsidP="004D7756">
            <w:pPr>
              <w:pStyle w:val="NoSpacing"/>
              <w:rPr>
                <w:sz w:val="22"/>
              </w:rPr>
            </w:pPr>
            <w:r w:rsidRPr="00332950">
              <w:rPr>
                <w:sz w:val="22"/>
              </w:rPr>
              <w:t xml:space="preserve">Đất nhà ở biệt thự </w:t>
            </w:r>
          </w:p>
        </w:tc>
        <w:tc>
          <w:tcPr>
            <w:tcW w:w="0" w:type="auto"/>
            <w:shd w:val="clear" w:color="auto" w:fill="auto"/>
            <w:noWrap/>
            <w:vAlign w:val="center"/>
            <w:hideMark/>
          </w:tcPr>
          <w:p w14:paraId="1D0C9D50" w14:textId="77777777" w:rsidR="004A2FF9" w:rsidRPr="00332950" w:rsidRDefault="004A2FF9" w:rsidP="004D7756">
            <w:pPr>
              <w:pStyle w:val="NoSpacing"/>
              <w:rPr>
                <w:sz w:val="22"/>
              </w:rPr>
            </w:pPr>
            <w:r w:rsidRPr="00332950">
              <w:rPr>
                <w:sz w:val="22"/>
              </w:rPr>
              <w:t>7779.25</w:t>
            </w:r>
          </w:p>
        </w:tc>
        <w:tc>
          <w:tcPr>
            <w:tcW w:w="0" w:type="auto"/>
            <w:shd w:val="clear" w:color="auto" w:fill="auto"/>
            <w:noWrap/>
            <w:vAlign w:val="center"/>
            <w:hideMark/>
          </w:tcPr>
          <w:p w14:paraId="07FBB9FE" w14:textId="77777777" w:rsidR="004A2FF9" w:rsidRPr="00332950" w:rsidRDefault="004A2FF9" w:rsidP="004D7756">
            <w:pPr>
              <w:pStyle w:val="NoSpacing"/>
              <w:rPr>
                <w:sz w:val="22"/>
              </w:rPr>
            </w:pPr>
            <w:r>
              <w:rPr>
                <w:sz w:val="22"/>
              </w:rPr>
              <w:t>132</w:t>
            </w:r>
          </w:p>
        </w:tc>
        <w:tc>
          <w:tcPr>
            <w:tcW w:w="1011" w:type="dxa"/>
            <w:shd w:val="clear" w:color="auto" w:fill="auto"/>
            <w:noWrap/>
            <w:vAlign w:val="bottom"/>
            <w:hideMark/>
          </w:tcPr>
          <w:p w14:paraId="5F1AF407" w14:textId="77777777" w:rsidR="004A2FF9" w:rsidRPr="00332950" w:rsidRDefault="004A2FF9" w:rsidP="004D7756">
            <w:pPr>
              <w:pStyle w:val="NoSpacing"/>
              <w:rPr>
                <w:sz w:val="22"/>
              </w:rPr>
            </w:pPr>
            <w:r w:rsidRPr="00332950">
              <w:rPr>
                <w:sz w:val="22"/>
              </w:rPr>
              <w:t>1</w:t>
            </w:r>
            <w:r>
              <w:rPr>
                <w:sz w:val="22"/>
              </w:rPr>
              <w:t>20</w:t>
            </w:r>
          </w:p>
        </w:tc>
        <w:tc>
          <w:tcPr>
            <w:tcW w:w="1426" w:type="dxa"/>
            <w:shd w:val="clear" w:color="auto" w:fill="auto"/>
            <w:noWrap/>
            <w:vAlign w:val="bottom"/>
            <w:hideMark/>
          </w:tcPr>
          <w:p w14:paraId="28109792" w14:textId="77777777" w:rsidR="004A2FF9" w:rsidRPr="00332950" w:rsidRDefault="004A2FF9" w:rsidP="004D7756">
            <w:pPr>
              <w:pStyle w:val="NoSpacing"/>
              <w:rPr>
                <w:sz w:val="22"/>
              </w:rPr>
            </w:pPr>
            <w:r w:rsidRPr="00332950">
              <w:rPr>
                <w:sz w:val="22"/>
              </w:rPr>
              <w:t>L/người.ngđ</w:t>
            </w:r>
          </w:p>
        </w:tc>
        <w:tc>
          <w:tcPr>
            <w:tcW w:w="0" w:type="auto"/>
            <w:shd w:val="clear" w:color="auto" w:fill="auto"/>
            <w:noWrap/>
            <w:vAlign w:val="bottom"/>
            <w:hideMark/>
          </w:tcPr>
          <w:p w14:paraId="1F938C84" w14:textId="77777777" w:rsidR="004A2FF9" w:rsidRPr="00332950" w:rsidRDefault="004A2FF9" w:rsidP="004D7756">
            <w:pPr>
              <w:pStyle w:val="NoSpacing"/>
              <w:jc w:val="right"/>
              <w:rPr>
                <w:sz w:val="22"/>
              </w:rPr>
            </w:pPr>
            <w:r w:rsidRPr="00332950">
              <w:rPr>
                <w:sz w:val="22"/>
              </w:rPr>
              <w:t xml:space="preserve">          </w:t>
            </w:r>
            <w:r>
              <w:rPr>
                <w:sz w:val="22"/>
              </w:rPr>
              <w:t>15.84</w:t>
            </w:r>
            <w:r w:rsidRPr="00332950">
              <w:rPr>
                <w:sz w:val="22"/>
              </w:rPr>
              <w:t xml:space="preserve">   </w:t>
            </w:r>
          </w:p>
        </w:tc>
      </w:tr>
      <w:tr w:rsidR="004A2FF9" w:rsidRPr="00332950" w14:paraId="130AA183" w14:textId="77777777" w:rsidTr="004D7756">
        <w:trPr>
          <w:trHeight w:val="315"/>
        </w:trPr>
        <w:tc>
          <w:tcPr>
            <w:tcW w:w="0" w:type="auto"/>
            <w:shd w:val="clear" w:color="auto" w:fill="auto"/>
            <w:noWrap/>
            <w:vAlign w:val="center"/>
            <w:hideMark/>
          </w:tcPr>
          <w:p w14:paraId="75D9A333" w14:textId="77777777" w:rsidR="004A2FF9" w:rsidRPr="00332950" w:rsidRDefault="004A2FF9" w:rsidP="004D7756">
            <w:pPr>
              <w:pStyle w:val="NoSpacing"/>
              <w:rPr>
                <w:sz w:val="22"/>
              </w:rPr>
            </w:pPr>
            <w:r>
              <w:rPr>
                <w:sz w:val="22"/>
              </w:rPr>
              <w:t>2.2</w:t>
            </w:r>
          </w:p>
        </w:tc>
        <w:tc>
          <w:tcPr>
            <w:tcW w:w="0" w:type="auto"/>
            <w:shd w:val="clear" w:color="auto" w:fill="auto"/>
            <w:noWrap/>
            <w:vAlign w:val="bottom"/>
            <w:hideMark/>
          </w:tcPr>
          <w:p w14:paraId="3956C7A6" w14:textId="77777777" w:rsidR="004A2FF9" w:rsidRPr="00332950" w:rsidRDefault="004A2FF9" w:rsidP="004D7756">
            <w:pPr>
              <w:pStyle w:val="NoSpacing"/>
              <w:rPr>
                <w:sz w:val="22"/>
              </w:rPr>
            </w:pPr>
            <w:r w:rsidRPr="00332950">
              <w:rPr>
                <w:sz w:val="22"/>
              </w:rPr>
              <w:t>TDC</w:t>
            </w:r>
          </w:p>
        </w:tc>
        <w:tc>
          <w:tcPr>
            <w:tcW w:w="3090" w:type="dxa"/>
            <w:shd w:val="clear" w:color="auto" w:fill="auto"/>
            <w:noWrap/>
            <w:vAlign w:val="center"/>
            <w:hideMark/>
          </w:tcPr>
          <w:p w14:paraId="51360957" w14:textId="77777777" w:rsidR="004A2FF9" w:rsidRPr="00332950" w:rsidRDefault="004A2FF9" w:rsidP="004D7756">
            <w:pPr>
              <w:pStyle w:val="NoSpacing"/>
              <w:rPr>
                <w:sz w:val="22"/>
              </w:rPr>
            </w:pPr>
            <w:r w:rsidRPr="00332950">
              <w:rPr>
                <w:sz w:val="22"/>
              </w:rPr>
              <w:t>Đất tái định cư</w:t>
            </w:r>
          </w:p>
        </w:tc>
        <w:tc>
          <w:tcPr>
            <w:tcW w:w="0" w:type="auto"/>
            <w:shd w:val="clear" w:color="auto" w:fill="auto"/>
            <w:noWrap/>
            <w:vAlign w:val="center"/>
            <w:hideMark/>
          </w:tcPr>
          <w:p w14:paraId="211126E0" w14:textId="77777777" w:rsidR="004A2FF9" w:rsidRPr="00332950" w:rsidRDefault="004A2FF9" w:rsidP="004D7756">
            <w:pPr>
              <w:pStyle w:val="NoSpacing"/>
              <w:rPr>
                <w:sz w:val="22"/>
              </w:rPr>
            </w:pPr>
            <w:r w:rsidRPr="00332950">
              <w:rPr>
                <w:sz w:val="22"/>
              </w:rPr>
              <w:t>1297.87</w:t>
            </w:r>
          </w:p>
        </w:tc>
        <w:tc>
          <w:tcPr>
            <w:tcW w:w="0" w:type="auto"/>
            <w:shd w:val="clear" w:color="auto" w:fill="auto"/>
            <w:noWrap/>
            <w:vAlign w:val="center"/>
            <w:hideMark/>
          </w:tcPr>
          <w:p w14:paraId="2A0D11CE" w14:textId="77777777" w:rsidR="004A2FF9" w:rsidRPr="00332950" w:rsidRDefault="004A2FF9" w:rsidP="004D7756">
            <w:pPr>
              <w:pStyle w:val="NoSpacing"/>
              <w:rPr>
                <w:sz w:val="22"/>
              </w:rPr>
            </w:pPr>
            <w:r>
              <w:rPr>
                <w:sz w:val="22"/>
              </w:rPr>
              <w:t>56</w:t>
            </w:r>
          </w:p>
        </w:tc>
        <w:tc>
          <w:tcPr>
            <w:tcW w:w="1011" w:type="dxa"/>
            <w:shd w:val="clear" w:color="auto" w:fill="auto"/>
            <w:noWrap/>
            <w:vAlign w:val="bottom"/>
            <w:hideMark/>
          </w:tcPr>
          <w:p w14:paraId="5270C8AD" w14:textId="77777777" w:rsidR="004A2FF9" w:rsidRPr="00332950" w:rsidRDefault="004A2FF9" w:rsidP="004D7756">
            <w:pPr>
              <w:pStyle w:val="NoSpacing"/>
              <w:rPr>
                <w:sz w:val="22"/>
              </w:rPr>
            </w:pPr>
            <w:r w:rsidRPr="00332950">
              <w:rPr>
                <w:sz w:val="22"/>
              </w:rPr>
              <w:t>1</w:t>
            </w:r>
            <w:r>
              <w:rPr>
                <w:sz w:val="22"/>
              </w:rPr>
              <w:t>20</w:t>
            </w:r>
          </w:p>
        </w:tc>
        <w:tc>
          <w:tcPr>
            <w:tcW w:w="1426" w:type="dxa"/>
            <w:shd w:val="clear" w:color="auto" w:fill="auto"/>
            <w:noWrap/>
            <w:vAlign w:val="bottom"/>
            <w:hideMark/>
          </w:tcPr>
          <w:p w14:paraId="4BCF8191" w14:textId="77777777" w:rsidR="004A2FF9" w:rsidRPr="00332950" w:rsidRDefault="004A2FF9" w:rsidP="004D7756">
            <w:pPr>
              <w:pStyle w:val="NoSpacing"/>
              <w:rPr>
                <w:sz w:val="22"/>
              </w:rPr>
            </w:pPr>
            <w:r w:rsidRPr="00332950">
              <w:rPr>
                <w:sz w:val="22"/>
              </w:rPr>
              <w:t>L/người.ngđ</w:t>
            </w:r>
          </w:p>
        </w:tc>
        <w:tc>
          <w:tcPr>
            <w:tcW w:w="0" w:type="auto"/>
            <w:shd w:val="clear" w:color="auto" w:fill="auto"/>
            <w:noWrap/>
            <w:vAlign w:val="bottom"/>
            <w:hideMark/>
          </w:tcPr>
          <w:p w14:paraId="72AA8704" w14:textId="77777777" w:rsidR="004A2FF9" w:rsidRPr="00332950" w:rsidRDefault="004A2FF9" w:rsidP="004D7756">
            <w:pPr>
              <w:pStyle w:val="NoSpacing"/>
              <w:jc w:val="right"/>
              <w:rPr>
                <w:sz w:val="22"/>
              </w:rPr>
            </w:pPr>
            <w:r>
              <w:rPr>
                <w:sz w:val="22"/>
              </w:rPr>
              <w:t>6.72</w:t>
            </w:r>
            <w:r w:rsidRPr="00332950">
              <w:rPr>
                <w:sz w:val="22"/>
              </w:rPr>
              <w:t xml:space="preserve">   </w:t>
            </w:r>
          </w:p>
        </w:tc>
      </w:tr>
      <w:tr w:rsidR="004A2FF9" w:rsidRPr="00332950" w14:paraId="246CCD6E" w14:textId="77777777" w:rsidTr="004D7756">
        <w:trPr>
          <w:trHeight w:val="300"/>
        </w:trPr>
        <w:tc>
          <w:tcPr>
            <w:tcW w:w="0" w:type="auto"/>
            <w:shd w:val="clear" w:color="auto" w:fill="auto"/>
            <w:noWrap/>
            <w:vAlign w:val="center"/>
            <w:hideMark/>
          </w:tcPr>
          <w:p w14:paraId="19E2D836" w14:textId="77777777" w:rsidR="004A2FF9" w:rsidRPr="00332950" w:rsidRDefault="004A2FF9" w:rsidP="004D7756">
            <w:pPr>
              <w:pStyle w:val="NoSpacing"/>
              <w:rPr>
                <w:sz w:val="22"/>
              </w:rPr>
            </w:pPr>
            <w:r>
              <w:rPr>
                <w:sz w:val="22"/>
              </w:rPr>
              <w:t>2.3</w:t>
            </w:r>
          </w:p>
        </w:tc>
        <w:tc>
          <w:tcPr>
            <w:tcW w:w="0" w:type="auto"/>
            <w:shd w:val="clear" w:color="auto" w:fill="auto"/>
            <w:noWrap/>
            <w:vAlign w:val="bottom"/>
            <w:hideMark/>
          </w:tcPr>
          <w:p w14:paraId="2E8D5D3F" w14:textId="77777777" w:rsidR="004A2FF9" w:rsidRPr="00332950" w:rsidRDefault="004A2FF9" w:rsidP="004D7756">
            <w:pPr>
              <w:pStyle w:val="NoSpacing"/>
              <w:rPr>
                <w:sz w:val="22"/>
              </w:rPr>
            </w:pPr>
            <w:r w:rsidRPr="00332950">
              <w:rPr>
                <w:sz w:val="22"/>
              </w:rPr>
              <w:t>LK</w:t>
            </w:r>
          </w:p>
        </w:tc>
        <w:tc>
          <w:tcPr>
            <w:tcW w:w="3090" w:type="dxa"/>
            <w:shd w:val="clear" w:color="auto" w:fill="auto"/>
            <w:noWrap/>
            <w:vAlign w:val="center"/>
            <w:hideMark/>
          </w:tcPr>
          <w:p w14:paraId="003EF443" w14:textId="77777777" w:rsidR="004A2FF9" w:rsidRPr="00332950" w:rsidRDefault="004A2FF9" w:rsidP="004D7756">
            <w:pPr>
              <w:pStyle w:val="NoSpacing"/>
              <w:rPr>
                <w:sz w:val="22"/>
              </w:rPr>
            </w:pPr>
            <w:r w:rsidRPr="00332950">
              <w:rPr>
                <w:sz w:val="22"/>
              </w:rPr>
              <w:t>Đất nhà ở liền kề</w:t>
            </w:r>
          </w:p>
        </w:tc>
        <w:tc>
          <w:tcPr>
            <w:tcW w:w="0" w:type="auto"/>
            <w:shd w:val="clear" w:color="auto" w:fill="auto"/>
            <w:noWrap/>
            <w:vAlign w:val="center"/>
            <w:hideMark/>
          </w:tcPr>
          <w:p w14:paraId="0A2D4E90" w14:textId="77777777" w:rsidR="004A2FF9" w:rsidRPr="00332950" w:rsidRDefault="004A2FF9" w:rsidP="004D7756">
            <w:pPr>
              <w:pStyle w:val="NoSpacing"/>
              <w:rPr>
                <w:sz w:val="22"/>
              </w:rPr>
            </w:pPr>
            <w:r w:rsidRPr="00332950">
              <w:rPr>
                <w:sz w:val="22"/>
              </w:rPr>
              <w:t>34286.</w:t>
            </w:r>
            <w:r>
              <w:rPr>
                <w:sz w:val="22"/>
              </w:rPr>
              <w:t>34</w:t>
            </w:r>
          </w:p>
        </w:tc>
        <w:tc>
          <w:tcPr>
            <w:tcW w:w="0" w:type="auto"/>
            <w:shd w:val="clear" w:color="auto" w:fill="auto"/>
            <w:noWrap/>
            <w:vAlign w:val="center"/>
            <w:hideMark/>
          </w:tcPr>
          <w:p w14:paraId="072BA1D7" w14:textId="77777777" w:rsidR="004A2FF9" w:rsidRPr="00332950" w:rsidRDefault="004A2FF9" w:rsidP="004D7756">
            <w:pPr>
              <w:pStyle w:val="NoSpacing"/>
              <w:rPr>
                <w:sz w:val="22"/>
              </w:rPr>
            </w:pPr>
            <w:r>
              <w:rPr>
                <w:sz w:val="22"/>
              </w:rPr>
              <w:t>1436</w:t>
            </w:r>
          </w:p>
        </w:tc>
        <w:tc>
          <w:tcPr>
            <w:tcW w:w="1011" w:type="dxa"/>
            <w:shd w:val="clear" w:color="auto" w:fill="auto"/>
            <w:noWrap/>
            <w:vAlign w:val="bottom"/>
            <w:hideMark/>
          </w:tcPr>
          <w:p w14:paraId="2FEC6773" w14:textId="77777777" w:rsidR="004A2FF9" w:rsidRPr="00332950" w:rsidRDefault="004A2FF9" w:rsidP="004D7756">
            <w:pPr>
              <w:pStyle w:val="NoSpacing"/>
              <w:rPr>
                <w:sz w:val="22"/>
              </w:rPr>
            </w:pPr>
            <w:r w:rsidRPr="00332950">
              <w:rPr>
                <w:sz w:val="22"/>
              </w:rPr>
              <w:t>1</w:t>
            </w:r>
            <w:r>
              <w:rPr>
                <w:sz w:val="22"/>
              </w:rPr>
              <w:t>20</w:t>
            </w:r>
          </w:p>
        </w:tc>
        <w:tc>
          <w:tcPr>
            <w:tcW w:w="1426" w:type="dxa"/>
            <w:shd w:val="clear" w:color="auto" w:fill="auto"/>
            <w:noWrap/>
            <w:vAlign w:val="bottom"/>
            <w:hideMark/>
          </w:tcPr>
          <w:p w14:paraId="1B4973C2" w14:textId="77777777" w:rsidR="004A2FF9" w:rsidRPr="00332950" w:rsidRDefault="004A2FF9" w:rsidP="004D7756">
            <w:pPr>
              <w:pStyle w:val="NoSpacing"/>
              <w:rPr>
                <w:sz w:val="22"/>
              </w:rPr>
            </w:pPr>
            <w:r w:rsidRPr="00332950">
              <w:rPr>
                <w:sz w:val="22"/>
              </w:rPr>
              <w:t>L/người.ngđ</w:t>
            </w:r>
          </w:p>
        </w:tc>
        <w:tc>
          <w:tcPr>
            <w:tcW w:w="0" w:type="auto"/>
            <w:shd w:val="clear" w:color="auto" w:fill="auto"/>
            <w:noWrap/>
            <w:vAlign w:val="bottom"/>
            <w:hideMark/>
          </w:tcPr>
          <w:p w14:paraId="6BEAA946" w14:textId="77777777" w:rsidR="004A2FF9" w:rsidRPr="00332950" w:rsidRDefault="004A2FF9" w:rsidP="004D7756">
            <w:pPr>
              <w:pStyle w:val="NoSpacing"/>
              <w:jc w:val="right"/>
              <w:rPr>
                <w:sz w:val="22"/>
              </w:rPr>
            </w:pPr>
            <w:r w:rsidRPr="00332950">
              <w:rPr>
                <w:sz w:val="22"/>
              </w:rPr>
              <w:t xml:space="preserve">        </w:t>
            </w:r>
            <w:r>
              <w:rPr>
                <w:sz w:val="22"/>
              </w:rPr>
              <w:t>172.32</w:t>
            </w:r>
            <w:r w:rsidRPr="00332950">
              <w:rPr>
                <w:sz w:val="22"/>
              </w:rPr>
              <w:t xml:space="preserve">   </w:t>
            </w:r>
          </w:p>
        </w:tc>
      </w:tr>
      <w:tr w:rsidR="004A2FF9" w:rsidRPr="00332950" w14:paraId="3880836B" w14:textId="77777777" w:rsidTr="004A2FF9">
        <w:trPr>
          <w:trHeight w:val="300"/>
        </w:trPr>
        <w:tc>
          <w:tcPr>
            <w:tcW w:w="0" w:type="auto"/>
            <w:shd w:val="clear" w:color="auto" w:fill="auto"/>
            <w:noWrap/>
            <w:vAlign w:val="center"/>
            <w:hideMark/>
          </w:tcPr>
          <w:p w14:paraId="7D11B71F" w14:textId="77777777" w:rsidR="004A2FF9" w:rsidRPr="00332950" w:rsidRDefault="004A2FF9" w:rsidP="004D7756">
            <w:pPr>
              <w:pStyle w:val="NoSpacing"/>
              <w:rPr>
                <w:sz w:val="22"/>
              </w:rPr>
            </w:pPr>
            <w:r>
              <w:rPr>
                <w:sz w:val="22"/>
              </w:rPr>
              <w:t>3</w:t>
            </w:r>
          </w:p>
        </w:tc>
        <w:tc>
          <w:tcPr>
            <w:tcW w:w="0" w:type="auto"/>
            <w:shd w:val="clear" w:color="auto" w:fill="auto"/>
            <w:noWrap/>
            <w:vAlign w:val="center"/>
            <w:hideMark/>
          </w:tcPr>
          <w:p w14:paraId="2BAB0903" w14:textId="77777777" w:rsidR="004A2FF9" w:rsidRPr="00332950" w:rsidRDefault="004A2FF9" w:rsidP="004D7756">
            <w:pPr>
              <w:pStyle w:val="NoSpacing"/>
              <w:rPr>
                <w:sz w:val="22"/>
              </w:rPr>
            </w:pPr>
            <w:r w:rsidRPr="00332950">
              <w:rPr>
                <w:sz w:val="22"/>
              </w:rPr>
              <w:t>CX-TDTT</w:t>
            </w:r>
          </w:p>
        </w:tc>
        <w:tc>
          <w:tcPr>
            <w:tcW w:w="3090" w:type="dxa"/>
            <w:shd w:val="clear" w:color="auto" w:fill="auto"/>
            <w:noWrap/>
            <w:vAlign w:val="center"/>
            <w:hideMark/>
          </w:tcPr>
          <w:p w14:paraId="5B858F88" w14:textId="77777777" w:rsidR="004A2FF9" w:rsidRPr="00332950" w:rsidRDefault="004A2FF9" w:rsidP="004D7756">
            <w:pPr>
              <w:pStyle w:val="NoSpacing"/>
              <w:rPr>
                <w:sz w:val="22"/>
              </w:rPr>
            </w:pPr>
            <w:r w:rsidRPr="00332950">
              <w:rPr>
                <w:sz w:val="22"/>
              </w:rPr>
              <w:t>Đất cây xanh-TDTT</w:t>
            </w:r>
          </w:p>
        </w:tc>
        <w:tc>
          <w:tcPr>
            <w:tcW w:w="0" w:type="auto"/>
            <w:shd w:val="clear" w:color="auto" w:fill="auto"/>
            <w:noWrap/>
            <w:vAlign w:val="center"/>
            <w:hideMark/>
          </w:tcPr>
          <w:p w14:paraId="2DE02D46" w14:textId="77777777" w:rsidR="004A2FF9" w:rsidRPr="00332950" w:rsidRDefault="004A2FF9" w:rsidP="004D7756">
            <w:pPr>
              <w:pStyle w:val="NoSpacing"/>
              <w:rPr>
                <w:sz w:val="22"/>
              </w:rPr>
            </w:pPr>
            <w:r>
              <w:rPr>
                <w:sz w:val="22"/>
              </w:rPr>
              <w:t>24790.82</w:t>
            </w:r>
          </w:p>
        </w:tc>
        <w:tc>
          <w:tcPr>
            <w:tcW w:w="0" w:type="auto"/>
            <w:shd w:val="clear" w:color="auto" w:fill="auto"/>
            <w:noWrap/>
            <w:vAlign w:val="center"/>
            <w:hideMark/>
          </w:tcPr>
          <w:p w14:paraId="0C359A3E" w14:textId="77777777" w:rsidR="004A2FF9" w:rsidRPr="00332950" w:rsidRDefault="004A2FF9" w:rsidP="004D7756">
            <w:pPr>
              <w:pStyle w:val="NoSpacing"/>
              <w:rPr>
                <w:sz w:val="22"/>
              </w:rPr>
            </w:pPr>
            <w:r w:rsidRPr="00332950">
              <w:rPr>
                <w:sz w:val="22"/>
              </w:rPr>
              <w:t> </w:t>
            </w:r>
          </w:p>
        </w:tc>
        <w:tc>
          <w:tcPr>
            <w:tcW w:w="1011" w:type="dxa"/>
            <w:shd w:val="clear" w:color="auto" w:fill="auto"/>
            <w:noWrap/>
            <w:vAlign w:val="bottom"/>
          </w:tcPr>
          <w:p w14:paraId="7F6AFEC2" w14:textId="389F0C22" w:rsidR="004A2FF9" w:rsidRPr="00332950" w:rsidRDefault="004A2FF9" w:rsidP="004D7756">
            <w:pPr>
              <w:pStyle w:val="NoSpacing"/>
              <w:rPr>
                <w:sz w:val="22"/>
              </w:rPr>
            </w:pPr>
          </w:p>
        </w:tc>
        <w:tc>
          <w:tcPr>
            <w:tcW w:w="1426" w:type="dxa"/>
            <w:shd w:val="clear" w:color="auto" w:fill="auto"/>
            <w:noWrap/>
            <w:vAlign w:val="bottom"/>
          </w:tcPr>
          <w:p w14:paraId="46BC4832" w14:textId="77777777" w:rsidR="004A2FF9" w:rsidRPr="00332950" w:rsidRDefault="004A2FF9" w:rsidP="004D7756">
            <w:pPr>
              <w:pStyle w:val="NoSpacing"/>
              <w:rPr>
                <w:sz w:val="22"/>
              </w:rPr>
            </w:pPr>
          </w:p>
        </w:tc>
        <w:tc>
          <w:tcPr>
            <w:tcW w:w="0" w:type="auto"/>
            <w:shd w:val="clear" w:color="auto" w:fill="auto"/>
            <w:noWrap/>
            <w:vAlign w:val="bottom"/>
          </w:tcPr>
          <w:p w14:paraId="402A7969" w14:textId="059ED005" w:rsidR="004A2FF9" w:rsidRPr="00332950" w:rsidRDefault="004A2FF9" w:rsidP="004D7756">
            <w:pPr>
              <w:pStyle w:val="NoSpacing"/>
              <w:jc w:val="right"/>
              <w:rPr>
                <w:sz w:val="22"/>
              </w:rPr>
            </w:pPr>
          </w:p>
        </w:tc>
      </w:tr>
      <w:tr w:rsidR="004A2FF9" w:rsidRPr="00332950" w14:paraId="2D52A83A" w14:textId="77777777" w:rsidTr="004D7756">
        <w:trPr>
          <w:trHeight w:val="300"/>
        </w:trPr>
        <w:tc>
          <w:tcPr>
            <w:tcW w:w="0" w:type="auto"/>
            <w:shd w:val="clear" w:color="auto" w:fill="auto"/>
            <w:noWrap/>
            <w:vAlign w:val="center"/>
            <w:hideMark/>
          </w:tcPr>
          <w:p w14:paraId="353E6448" w14:textId="77777777" w:rsidR="004A2FF9" w:rsidRPr="00332950" w:rsidRDefault="004A2FF9" w:rsidP="004D7756">
            <w:pPr>
              <w:pStyle w:val="NoSpacing"/>
              <w:rPr>
                <w:sz w:val="22"/>
              </w:rPr>
            </w:pPr>
            <w:r>
              <w:rPr>
                <w:sz w:val="22"/>
              </w:rPr>
              <w:t>4</w:t>
            </w:r>
          </w:p>
        </w:tc>
        <w:tc>
          <w:tcPr>
            <w:tcW w:w="0" w:type="auto"/>
            <w:shd w:val="clear" w:color="auto" w:fill="auto"/>
            <w:noWrap/>
            <w:vAlign w:val="center"/>
            <w:hideMark/>
          </w:tcPr>
          <w:p w14:paraId="3599F1C7" w14:textId="77777777" w:rsidR="004A2FF9" w:rsidRPr="00332950" w:rsidRDefault="004A2FF9" w:rsidP="004D7756">
            <w:pPr>
              <w:pStyle w:val="NoSpacing"/>
              <w:rPr>
                <w:sz w:val="22"/>
              </w:rPr>
            </w:pPr>
            <w:r w:rsidRPr="00332950">
              <w:rPr>
                <w:sz w:val="22"/>
              </w:rPr>
              <w:t>TMDV</w:t>
            </w:r>
          </w:p>
        </w:tc>
        <w:tc>
          <w:tcPr>
            <w:tcW w:w="3090" w:type="dxa"/>
            <w:shd w:val="clear" w:color="auto" w:fill="auto"/>
            <w:noWrap/>
            <w:vAlign w:val="center"/>
            <w:hideMark/>
          </w:tcPr>
          <w:p w14:paraId="6DDD2E0A" w14:textId="77777777" w:rsidR="004A2FF9" w:rsidRPr="00332950" w:rsidRDefault="004A2FF9" w:rsidP="004D7756">
            <w:pPr>
              <w:pStyle w:val="NoSpacing"/>
              <w:rPr>
                <w:sz w:val="22"/>
              </w:rPr>
            </w:pPr>
            <w:r w:rsidRPr="00332950">
              <w:rPr>
                <w:sz w:val="22"/>
              </w:rPr>
              <w:t>Đất thương mại dịch vụ</w:t>
            </w:r>
          </w:p>
        </w:tc>
        <w:tc>
          <w:tcPr>
            <w:tcW w:w="0" w:type="auto"/>
            <w:shd w:val="clear" w:color="auto" w:fill="auto"/>
            <w:noWrap/>
            <w:vAlign w:val="center"/>
            <w:hideMark/>
          </w:tcPr>
          <w:p w14:paraId="593C322A" w14:textId="77777777" w:rsidR="004A2FF9" w:rsidRPr="00332950" w:rsidRDefault="004A2FF9" w:rsidP="004D7756">
            <w:pPr>
              <w:pStyle w:val="NoSpacing"/>
              <w:rPr>
                <w:sz w:val="22"/>
              </w:rPr>
            </w:pPr>
            <w:r w:rsidRPr="00332950">
              <w:rPr>
                <w:sz w:val="22"/>
              </w:rPr>
              <w:t>2603.60</w:t>
            </w:r>
          </w:p>
        </w:tc>
        <w:tc>
          <w:tcPr>
            <w:tcW w:w="0" w:type="auto"/>
            <w:shd w:val="clear" w:color="auto" w:fill="auto"/>
            <w:noWrap/>
            <w:vAlign w:val="center"/>
            <w:hideMark/>
          </w:tcPr>
          <w:p w14:paraId="755D4AE6" w14:textId="77777777" w:rsidR="004A2FF9" w:rsidRPr="00332950" w:rsidRDefault="004A2FF9" w:rsidP="004D7756">
            <w:pPr>
              <w:pStyle w:val="NoSpacing"/>
              <w:rPr>
                <w:sz w:val="22"/>
              </w:rPr>
            </w:pPr>
          </w:p>
        </w:tc>
        <w:tc>
          <w:tcPr>
            <w:tcW w:w="1011" w:type="dxa"/>
            <w:shd w:val="clear" w:color="auto" w:fill="auto"/>
            <w:noWrap/>
            <w:vAlign w:val="bottom"/>
            <w:hideMark/>
          </w:tcPr>
          <w:p w14:paraId="170F4B00" w14:textId="77777777" w:rsidR="004A2FF9" w:rsidRPr="00332950" w:rsidRDefault="004A2FF9" w:rsidP="004D7756">
            <w:pPr>
              <w:pStyle w:val="NoSpacing"/>
              <w:rPr>
                <w:sz w:val="22"/>
              </w:rPr>
            </w:pPr>
            <w:r>
              <w:rPr>
                <w:sz w:val="22"/>
              </w:rPr>
              <w:t>10%Qsh</w:t>
            </w:r>
          </w:p>
        </w:tc>
        <w:tc>
          <w:tcPr>
            <w:tcW w:w="1426" w:type="dxa"/>
            <w:shd w:val="clear" w:color="auto" w:fill="auto"/>
            <w:noWrap/>
            <w:vAlign w:val="bottom"/>
          </w:tcPr>
          <w:p w14:paraId="40BCF2C7" w14:textId="77777777" w:rsidR="004A2FF9" w:rsidRPr="00332950" w:rsidRDefault="004A2FF9" w:rsidP="004D7756">
            <w:pPr>
              <w:pStyle w:val="NoSpacing"/>
              <w:rPr>
                <w:sz w:val="22"/>
              </w:rPr>
            </w:pPr>
          </w:p>
        </w:tc>
        <w:tc>
          <w:tcPr>
            <w:tcW w:w="0" w:type="auto"/>
            <w:shd w:val="clear" w:color="auto" w:fill="auto"/>
            <w:noWrap/>
            <w:vAlign w:val="bottom"/>
            <w:hideMark/>
          </w:tcPr>
          <w:p w14:paraId="2BBA837A" w14:textId="77777777" w:rsidR="004A2FF9" w:rsidRPr="00332950" w:rsidRDefault="004A2FF9" w:rsidP="004D7756">
            <w:pPr>
              <w:pStyle w:val="NoSpacing"/>
              <w:jc w:val="right"/>
              <w:rPr>
                <w:sz w:val="22"/>
              </w:rPr>
            </w:pPr>
            <w:r>
              <w:rPr>
                <w:sz w:val="22"/>
              </w:rPr>
              <w:t>19.49</w:t>
            </w:r>
            <w:r w:rsidRPr="00332950">
              <w:rPr>
                <w:sz w:val="22"/>
              </w:rPr>
              <w:t xml:space="preserve">   </w:t>
            </w:r>
          </w:p>
        </w:tc>
      </w:tr>
      <w:tr w:rsidR="004A2FF9" w:rsidRPr="00332950" w14:paraId="408C699F" w14:textId="77777777" w:rsidTr="004D7756">
        <w:trPr>
          <w:trHeight w:val="300"/>
        </w:trPr>
        <w:tc>
          <w:tcPr>
            <w:tcW w:w="0" w:type="auto"/>
            <w:shd w:val="clear" w:color="auto" w:fill="auto"/>
            <w:noWrap/>
            <w:vAlign w:val="center"/>
            <w:hideMark/>
          </w:tcPr>
          <w:p w14:paraId="570C88CB" w14:textId="77777777" w:rsidR="004A2FF9" w:rsidRPr="00332950" w:rsidRDefault="004A2FF9" w:rsidP="004D7756">
            <w:pPr>
              <w:pStyle w:val="NoSpacing"/>
              <w:rPr>
                <w:sz w:val="22"/>
              </w:rPr>
            </w:pPr>
            <w:r>
              <w:rPr>
                <w:sz w:val="22"/>
              </w:rPr>
              <w:t>5</w:t>
            </w:r>
          </w:p>
        </w:tc>
        <w:tc>
          <w:tcPr>
            <w:tcW w:w="0" w:type="auto"/>
            <w:shd w:val="clear" w:color="auto" w:fill="auto"/>
            <w:noWrap/>
            <w:vAlign w:val="center"/>
            <w:hideMark/>
          </w:tcPr>
          <w:p w14:paraId="16E8B7C7" w14:textId="77777777" w:rsidR="004A2FF9" w:rsidRPr="00332950" w:rsidRDefault="004A2FF9" w:rsidP="004D7756">
            <w:pPr>
              <w:pStyle w:val="NoSpacing"/>
              <w:rPr>
                <w:sz w:val="22"/>
              </w:rPr>
            </w:pPr>
            <w:r w:rsidRPr="00332950">
              <w:rPr>
                <w:sz w:val="22"/>
              </w:rPr>
              <w:t>HTKT</w:t>
            </w:r>
          </w:p>
        </w:tc>
        <w:tc>
          <w:tcPr>
            <w:tcW w:w="3090" w:type="dxa"/>
            <w:shd w:val="clear" w:color="auto" w:fill="auto"/>
            <w:noWrap/>
            <w:vAlign w:val="center"/>
            <w:hideMark/>
          </w:tcPr>
          <w:p w14:paraId="78DF1393" w14:textId="77777777" w:rsidR="004A2FF9" w:rsidRPr="00332950" w:rsidRDefault="004A2FF9" w:rsidP="004D7756">
            <w:pPr>
              <w:pStyle w:val="NoSpacing"/>
              <w:rPr>
                <w:sz w:val="22"/>
              </w:rPr>
            </w:pPr>
            <w:r w:rsidRPr="00332950">
              <w:rPr>
                <w:sz w:val="22"/>
              </w:rPr>
              <w:t>Đất hạ tầng kỹ thuật</w:t>
            </w:r>
          </w:p>
        </w:tc>
        <w:tc>
          <w:tcPr>
            <w:tcW w:w="0" w:type="auto"/>
            <w:shd w:val="clear" w:color="auto" w:fill="auto"/>
            <w:noWrap/>
            <w:vAlign w:val="center"/>
            <w:hideMark/>
          </w:tcPr>
          <w:p w14:paraId="20FED6C8" w14:textId="77777777" w:rsidR="004A2FF9" w:rsidRPr="00332950" w:rsidRDefault="004A2FF9" w:rsidP="004D7756">
            <w:pPr>
              <w:pStyle w:val="NoSpacing"/>
              <w:rPr>
                <w:sz w:val="22"/>
              </w:rPr>
            </w:pPr>
            <w:r w:rsidRPr="00332950">
              <w:rPr>
                <w:sz w:val="22"/>
              </w:rPr>
              <w:t>2248.71</w:t>
            </w:r>
          </w:p>
        </w:tc>
        <w:tc>
          <w:tcPr>
            <w:tcW w:w="0" w:type="auto"/>
            <w:shd w:val="clear" w:color="auto" w:fill="auto"/>
            <w:noWrap/>
            <w:vAlign w:val="center"/>
            <w:hideMark/>
          </w:tcPr>
          <w:p w14:paraId="6B826B2E" w14:textId="77777777" w:rsidR="004A2FF9" w:rsidRPr="00332950" w:rsidRDefault="004A2FF9" w:rsidP="004D7756">
            <w:pPr>
              <w:pStyle w:val="NoSpacing"/>
              <w:rPr>
                <w:sz w:val="22"/>
              </w:rPr>
            </w:pPr>
            <w:r w:rsidRPr="00332950">
              <w:rPr>
                <w:sz w:val="22"/>
              </w:rPr>
              <w:t> </w:t>
            </w:r>
          </w:p>
        </w:tc>
        <w:tc>
          <w:tcPr>
            <w:tcW w:w="1011" w:type="dxa"/>
            <w:shd w:val="clear" w:color="auto" w:fill="auto"/>
            <w:noWrap/>
            <w:vAlign w:val="bottom"/>
            <w:hideMark/>
          </w:tcPr>
          <w:p w14:paraId="0556AA37" w14:textId="77777777" w:rsidR="004A2FF9" w:rsidRPr="00332950" w:rsidRDefault="004A2FF9" w:rsidP="004D7756">
            <w:pPr>
              <w:pStyle w:val="NoSpacing"/>
              <w:rPr>
                <w:sz w:val="22"/>
              </w:rPr>
            </w:pPr>
            <w:r w:rsidRPr="00332950">
              <w:rPr>
                <w:sz w:val="22"/>
              </w:rPr>
              <w:t> </w:t>
            </w:r>
          </w:p>
        </w:tc>
        <w:tc>
          <w:tcPr>
            <w:tcW w:w="1426" w:type="dxa"/>
            <w:shd w:val="clear" w:color="auto" w:fill="auto"/>
            <w:noWrap/>
            <w:vAlign w:val="bottom"/>
            <w:hideMark/>
          </w:tcPr>
          <w:p w14:paraId="68CCC609" w14:textId="77777777" w:rsidR="004A2FF9" w:rsidRPr="00332950" w:rsidRDefault="004A2FF9" w:rsidP="004D7756">
            <w:pPr>
              <w:pStyle w:val="NoSpacing"/>
              <w:rPr>
                <w:sz w:val="22"/>
              </w:rPr>
            </w:pPr>
            <w:r w:rsidRPr="00332950">
              <w:rPr>
                <w:sz w:val="22"/>
              </w:rPr>
              <w:t> </w:t>
            </w:r>
          </w:p>
        </w:tc>
        <w:tc>
          <w:tcPr>
            <w:tcW w:w="0" w:type="auto"/>
            <w:shd w:val="clear" w:color="auto" w:fill="auto"/>
            <w:noWrap/>
            <w:vAlign w:val="bottom"/>
            <w:hideMark/>
          </w:tcPr>
          <w:p w14:paraId="12D6411B" w14:textId="77777777" w:rsidR="004A2FF9" w:rsidRPr="00332950" w:rsidRDefault="004A2FF9" w:rsidP="004D7756">
            <w:pPr>
              <w:pStyle w:val="NoSpacing"/>
              <w:rPr>
                <w:sz w:val="22"/>
              </w:rPr>
            </w:pPr>
            <w:r w:rsidRPr="00332950">
              <w:rPr>
                <w:sz w:val="22"/>
              </w:rPr>
              <w:t> </w:t>
            </w:r>
          </w:p>
        </w:tc>
      </w:tr>
      <w:tr w:rsidR="004A2FF9" w:rsidRPr="00332950" w14:paraId="6729E904" w14:textId="77777777" w:rsidTr="004D7756">
        <w:trPr>
          <w:trHeight w:val="300"/>
        </w:trPr>
        <w:tc>
          <w:tcPr>
            <w:tcW w:w="0" w:type="auto"/>
            <w:shd w:val="clear" w:color="auto" w:fill="auto"/>
            <w:noWrap/>
            <w:vAlign w:val="center"/>
            <w:hideMark/>
          </w:tcPr>
          <w:p w14:paraId="65BCD72B" w14:textId="77777777" w:rsidR="004A2FF9" w:rsidRPr="00332950" w:rsidRDefault="004A2FF9" w:rsidP="004D7756">
            <w:pPr>
              <w:pStyle w:val="NoSpacing"/>
              <w:rPr>
                <w:sz w:val="22"/>
              </w:rPr>
            </w:pPr>
            <w:r>
              <w:rPr>
                <w:sz w:val="22"/>
              </w:rPr>
              <w:t>6</w:t>
            </w:r>
          </w:p>
        </w:tc>
        <w:tc>
          <w:tcPr>
            <w:tcW w:w="0" w:type="auto"/>
            <w:shd w:val="clear" w:color="auto" w:fill="auto"/>
            <w:noWrap/>
            <w:vAlign w:val="center"/>
            <w:hideMark/>
          </w:tcPr>
          <w:p w14:paraId="189787BB" w14:textId="77777777" w:rsidR="004A2FF9" w:rsidRPr="00332950" w:rsidRDefault="004A2FF9" w:rsidP="004D7756">
            <w:pPr>
              <w:pStyle w:val="NoSpacing"/>
              <w:rPr>
                <w:sz w:val="22"/>
              </w:rPr>
            </w:pPr>
            <w:r w:rsidRPr="00332950">
              <w:rPr>
                <w:sz w:val="22"/>
              </w:rPr>
              <w:t>P</w:t>
            </w:r>
          </w:p>
        </w:tc>
        <w:tc>
          <w:tcPr>
            <w:tcW w:w="3090" w:type="dxa"/>
            <w:shd w:val="clear" w:color="auto" w:fill="auto"/>
            <w:noWrap/>
            <w:vAlign w:val="center"/>
            <w:hideMark/>
          </w:tcPr>
          <w:p w14:paraId="083ED51F" w14:textId="77777777" w:rsidR="004A2FF9" w:rsidRPr="00332950" w:rsidRDefault="004A2FF9" w:rsidP="004D7756">
            <w:pPr>
              <w:pStyle w:val="NoSpacing"/>
              <w:rPr>
                <w:sz w:val="22"/>
              </w:rPr>
            </w:pPr>
            <w:r w:rsidRPr="00332950">
              <w:rPr>
                <w:sz w:val="22"/>
              </w:rPr>
              <w:t>Đất giao thông, bãi đỗ xe</w:t>
            </w:r>
          </w:p>
        </w:tc>
        <w:tc>
          <w:tcPr>
            <w:tcW w:w="0" w:type="auto"/>
            <w:shd w:val="clear" w:color="auto" w:fill="auto"/>
            <w:noWrap/>
            <w:vAlign w:val="center"/>
            <w:hideMark/>
          </w:tcPr>
          <w:p w14:paraId="6D82C4F9" w14:textId="77777777" w:rsidR="004A2FF9" w:rsidRPr="00332950" w:rsidRDefault="004A2FF9" w:rsidP="004D7756">
            <w:pPr>
              <w:pStyle w:val="NoSpacing"/>
              <w:rPr>
                <w:sz w:val="22"/>
              </w:rPr>
            </w:pPr>
            <w:r>
              <w:rPr>
                <w:sz w:val="22"/>
              </w:rPr>
              <w:t>58637.67</w:t>
            </w:r>
          </w:p>
        </w:tc>
        <w:tc>
          <w:tcPr>
            <w:tcW w:w="0" w:type="auto"/>
            <w:shd w:val="clear" w:color="auto" w:fill="auto"/>
            <w:noWrap/>
            <w:vAlign w:val="center"/>
            <w:hideMark/>
          </w:tcPr>
          <w:p w14:paraId="4CCB85EF" w14:textId="77777777" w:rsidR="004A2FF9" w:rsidRPr="00332950" w:rsidRDefault="004A2FF9" w:rsidP="004D7756">
            <w:pPr>
              <w:pStyle w:val="NoSpacing"/>
              <w:rPr>
                <w:sz w:val="22"/>
              </w:rPr>
            </w:pPr>
            <w:r w:rsidRPr="00332950">
              <w:rPr>
                <w:sz w:val="22"/>
              </w:rPr>
              <w:t> </w:t>
            </w:r>
          </w:p>
        </w:tc>
        <w:tc>
          <w:tcPr>
            <w:tcW w:w="1011" w:type="dxa"/>
            <w:shd w:val="clear" w:color="auto" w:fill="auto"/>
            <w:noWrap/>
            <w:vAlign w:val="bottom"/>
          </w:tcPr>
          <w:p w14:paraId="36DDF6DE" w14:textId="77777777" w:rsidR="004A2FF9" w:rsidRPr="00332950" w:rsidRDefault="004A2FF9" w:rsidP="004D7756">
            <w:pPr>
              <w:pStyle w:val="NoSpacing"/>
              <w:rPr>
                <w:sz w:val="22"/>
              </w:rPr>
            </w:pPr>
          </w:p>
        </w:tc>
        <w:tc>
          <w:tcPr>
            <w:tcW w:w="1426" w:type="dxa"/>
            <w:shd w:val="clear" w:color="auto" w:fill="auto"/>
            <w:noWrap/>
            <w:vAlign w:val="bottom"/>
          </w:tcPr>
          <w:p w14:paraId="7C5482B4" w14:textId="77777777" w:rsidR="004A2FF9" w:rsidRPr="00332950" w:rsidRDefault="004A2FF9" w:rsidP="004D7756">
            <w:pPr>
              <w:pStyle w:val="NoSpacing"/>
              <w:rPr>
                <w:sz w:val="22"/>
              </w:rPr>
            </w:pPr>
          </w:p>
        </w:tc>
        <w:tc>
          <w:tcPr>
            <w:tcW w:w="0" w:type="auto"/>
            <w:shd w:val="clear" w:color="auto" w:fill="auto"/>
            <w:noWrap/>
            <w:vAlign w:val="bottom"/>
          </w:tcPr>
          <w:p w14:paraId="51272E59" w14:textId="77777777" w:rsidR="004A2FF9" w:rsidRPr="00332950" w:rsidRDefault="004A2FF9" w:rsidP="004D7756">
            <w:pPr>
              <w:pStyle w:val="NoSpacing"/>
              <w:rPr>
                <w:sz w:val="22"/>
              </w:rPr>
            </w:pPr>
          </w:p>
        </w:tc>
      </w:tr>
      <w:tr w:rsidR="004A2FF9" w:rsidRPr="00332950" w14:paraId="137B6E61" w14:textId="77777777" w:rsidTr="004D7756">
        <w:trPr>
          <w:trHeight w:val="300"/>
        </w:trPr>
        <w:tc>
          <w:tcPr>
            <w:tcW w:w="0" w:type="auto"/>
            <w:shd w:val="clear" w:color="auto" w:fill="auto"/>
            <w:noWrap/>
            <w:vAlign w:val="center"/>
            <w:hideMark/>
          </w:tcPr>
          <w:p w14:paraId="4DDD32BE" w14:textId="77777777" w:rsidR="004A2FF9" w:rsidRPr="00332950" w:rsidRDefault="004A2FF9" w:rsidP="004D7756">
            <w:pPr>
              <w:pStyle w:val="NoSpacing"/>
              <w:rPr>
                <w:sz w:val="22"/>
              </w:rPr>
            </w:pPr>
            <w:r w:rsidRPr="00332950">
              <w:rPr>
                <w:sz w:val="22"/>
              </w:rPr>
              <w:t> </w:t>
            </w:r>
          </w:p>
        </w:tc>
        <w:tc>
          <w:tcPr>
            <w:tcW w:w="0" w:type="auto"/>
            <w:shd w:val="clear" w:color="auto" w:fill="auto"/>
            <w:noWrap/>
            <w:vAlign w:val="center"/>
            <w:hideMark/>
          </w:tcPr>
          <w:p w14:paraId="39F07944" w14:textId="77777777" w:rsidR="004A2FF9" w:rsidRPr="00332950" w:rsidRDefault="004A2FF9" w:rsidP="004D7756">
            <w:pPr>
              <w:pStyle w:val="NoSpacing"/>
              <w:rPr>
                <w:sz w:val="22"/>
              </w:rPr>
            </w:pPr>
            <w:r w:rsidRPr="00332950">
              <w:rPr>
                <w:sz w:val="22"/>
              </w:rPr>
              <w:t>BDX</w:t>
            </w:r>
          </w:p>
        </w:tc>
        <w:tc>
          <w:tcPr>
            <w:tcW w:w="3090" w:type="dxa"/>
            <w:shd w:val="clear" w:color="auto" w:fill="auto"/>
            <w:noWrap/>
            <w:vAlign w:val="center"/>
            <w:hideMark/>
          </w:tcPr>
          <w:p w14:paraId="5969022A" w14:textId="77777777" w:rsidR="004A2FF9" w:rsidRPr="00332950" w:rsidRDefault="004A2FF9" w:rsidP="004D7756">
            <w:pPr>
              <w:pStyle w:val="NoSpacing"/>
              <w:rPr>
                <w:sz w:val="22"/>
              </w:rPr>
            </w:pPr>
            <w:r w:rsidRPr="00332950">
              <w:rPr>
                <w:sz w:val="22"/>
              </w:rPr>
              <w:t>Đất bãi đỗ xe</w:t>
            </w:r>
          </w:p>
        </w:tc>
        <w:tc>
          <w:tcPr>
            <w:tcW w:w="0" w:type="auto"/>
            <w:shd w:val="clear" w:color="auto" w:fill="auto"/>
            <w:noWrap/>
            <w:vAlign w:val="center"/>
            <w:hideMark/>
          </w:tcPr>
          <w:p w14:paraId="2C84E4A5" w14:textId="77777777" w:rsidR="004A2FF9" w:rsidRPr="00332950" w:rsidRDefault="004A2FF9" w:rsidP="004D7756">
            <w:pPr>
              <w:pStyle w:val="NoSpacing"/>
              <w:rPr>
                <w:i/>
                <w:iCs/>
                <w:sz w:val="22"/>
              </w:rPr>
            </w:pPr>
            <w:r w:rsidRPr="00332950">
              <w:rPr>
                <w:i/>
                <w:iCs/>
                <w:sz w:val="22"/>
              </w:rPr>
              <w:t>764.00</w:t>
            </w:r>
          </w:p>
        </w:tc>
        <w:tc>
          <w:tcPr>
            <w:tcW w:w="0" w:type="auto"/>
            <w:shd w:val="clear" w:color="auto" w:fill="auto"/>
            <w:noWrap/>
            <w:vAlign w:val="center"/>
            <w:hideMark/>
          </w:tcPr>
          <w:p w14:paraId="01444A30" w14:textId="77777777" w:rsidR="004A2FF9" w:rsidRPr="00332950" w:rsidRDefault="004A2FF9" w:rsidP="004D7756">
            <w:pPr>
              <w:pStyle w:val="NoSpacing"/>
              <w:rPr>
                <w:sz w:val="22"/>
              </w:rPr>
            </w:pPr>
            <w:r w:rsidRPr="00332950">
              <w:rPr>
                <w:sz w:val="22"/>
              </w:rPr>
              <w:t> </w:t>
            </w:r>
          </w:p>
        </w:tc>
        <w:tc>
          <w:tcPr>
            <w:tcW w:w="1011" w:type="dxa"/>
            <w:shd w:val="clear" w:color="auto" w:fill="auto"/>
            <w:noWrap/>
            <w:vAlign w:val="bottom"/>
            <w:hideMark/>
          </w:tcPr>
          <w:p w14:paraId="33DEC86A" w14:textId="77777777" w:rsidR="004A2FF9" w:rsidRPr="00332950" w:rsidRDefault="004A2FF9" w:rsidP="004D7756">
            <w:pPr>
              <w:pStyle w:val="NoSpacing"/>
              <w:rPr>
                <w:sz w:val="22"/>
              </w:rPr>
            </w:pPr>
            <w:r w:rsidRPr="00332950">
              <w:rPr>
                <w:sz w:val="22"/>
              </w:rPr>
              <w:t> </w:t>
            </w:r>
          </w:p>
        </w:tc>
        <w:tc>
          <w:tcPr>
            <w:tcW w:w="1426" w:type="dxa"/>
            <w:shd w:val="clear" w:color="auto" w:fill="auto"/>
            <w:noWrap/>
            <w:vAlign w:val="bottom"/>
            <w:hideMark/>
          </w:tcPr>
          <w:p w14:paraId="04BB4E19" w14:textId="77777777" w:rsidR="004A2FF9" w:rsidRPr="00332950" w:rsidRDefault="004A2FF9" w:rsidP="004D7756">
            <w:pPr>
              <w:pStyle w:val="NoSpacing"/>
              <w:rPr>
                <w:sz w:val="22"/>
              </w:rPr>
            </w:pPr>
            <w:r w:rsidRPr="00332950">
              <w:rPr>
                <w:sz w:val="22"/>
              </w:rPr>
              <w:t> </w:t>
            </w:r>
          </w:p>
        </w:tc>
        <w:tc>
          <w:tcPr>
            <w:tcW w:w="0" w:type="auto"/>
            <w:shd w:val="clear" w:color="auto" w:fill="auto"/>
            <w:noWrap/>
            <w:vAlign w:val="bottom"/>
            <w:hideMark/>
          </w:tcPr>
          <w:p w14:paraId="20AFCDEB" w14:textId="77777777" w:rsidR="004A2FF9" w:rsidRPr="00332950" w:rsidRDefault="004A2FF9" w:rsidP="004D7756">
            <w:pPr>
              <w:pStyle w:val="NoSpacing"/>
              <w:rPr>
                <w:sz w:val="22"/>
              </w:rPr>
            </w:pPr>
            <w:r w:rsidRPr="00332950">
              <w:rPr>
                <w:sz w:val="22"/>
              </w:rPr>
              <w:t> </w:t>
            </w:r>
          </w:p>
        </w:tc>
      </w:tr>
      <w:tr w:rsidR="004A2FF9" w:rsidRPr="00332950" w14:paraId="4A2CC491" w14:textId="77777777" w:rsidTr="004D7756">
        <w:trPr>
          <w:trHeight w:val="300"/>
        </w:trPr>
        <w:tc>
          <w:tcPr>
            <w:tcW w:w="0" w:type="auto"/>
            <w:shd w:val="clear" w:color="auto" w:fill="auto"/>
            <w:noWrap/>
            <w:vAlign w:val="center"/>
            <w:hideMark/>
          </w:tcPr>
          <w:p w14:paraId="01462B56" w14:textId="77777777" w:rsidR="004A2FF9" w:rsidRPr="00332950" w:rsidRDefault="004A2FF9" w:rsidP="004D7756">
            <w:pPr>
              <w:pStyle w:val="NoSpacing"/>
              <w:rPr>
                <w:sz w:val="22"/>
              </w:rPr>
            </w:pPr>
            <w:r w:rsidRPr="00332950">
              <w:rPr>
                <w:sz w:val="22"/>
              </w:rPr>
              <w:t> </w:t>
            </w:r>
          </w:p>
        </w:tc>
        <w:tc>
          <w:tcPr>
            <w:tcW w:w="0" w:type="auto"/>
            <w:shd w:val="clear" w:color="auto" w:fill="auto"/>
            <w:noWrap/>
            <w:vAlign w:val="center"/>
            <w:hideMark/>
          </w:tcPr>
          <w:p w14:paraId="7BF944E3" w14:textId="77777777" w:rsidR="004A2FF9" w:rsidRPr="00332950" w:rsidRDefault="004A2FF9" w:rsidP="004D7756">
            <w:pPr>
              <w:pStyle w:val="NoSpacing"/>
              <w:rPr>
                <w:sz w:val="22"/>
              </w:rPr>
            </w:pPr>
            <w:r w:rsidRPr="00332950">
              <w:rPr>
                <w:sz w:val="22"/>
              </w:rPr>
              <w:t>GT</w:t>
            </w:r>
          </w:p>
        </w:tc>
        <w:tc>
          <w:tcPr>
            <w:tcW w:w="3090" w:type="dxa"/>
            <w:shd w:val="clear" w:color="auto" w:fill="auto"/>
            <w:noWrap/>
            <w:vAlign w:val="center"/>
            <w:hideMark/>
          </w:tcPr>
          <w:p w14:paraId="24D4BB55" w14:textId="77777777" w:rsidR="004A2FF9" w:rsidRPr="00332950" w:rsidRDefault="004A2FF9" w:rsidP="004D7756">
            <w:pPr>
              <w:pStyle w:val="NoSpacing"/>
              <w:rPr>
                <w:sz w:val="22"/>
              </w:rPr>
            </w:pPr>
            <w:r w:rsidRPr="00332950">
              <w:rPr>
                <w:sz w:val="22"/>
              </w:rPr>
              <w:t>Đất giao thông</w:t>
            </w:r>
          </w:p>
        </w:tc>
        <w:tc>
          <w:tcPr>
            <w:tcW w:w="0" w:type="auto"/>
            <w:shd w:val="clear" w:color="auto" w:fill="auto"/>
            <w:noWrap/>
            <w:vAlign w:val="center"/>
            <w:hideMark/>
          </w:tcPr>
          <w:p w14:paraId="102360B5" w14:textId="77777777" w:rsidR="004A2FF9" w:rsidRPr="00332950" w:rsidRDefault="004A2FF9" w:rsidP="004D7756">
            <w:pPr>
              <w:pStyle w:val="NoSpacing"/>
              <w:rPr>
                <w:i/>
                <w:iCs/>
                <w:sz w:val="22"/>
              </w:rPr>
            </w:pPr>
            <w:r>
              <w:rPr>
                <w:i/>
                <w:iCs/>
                <w:sz w:val="22"/>
              </w:rPr>
              <w:t>54910.66</w:t>
            </w:r>
          </w:p>
        </w:tc>
        <w:tc>
          <w:tcPr>
            <w:tcW w:w="0" w:type="auto"/>
            <w:shd w:val="clear" w:color="auto" w:fill="auto"/>
            <w:noWrap/>
            <w:vAlign w:val="center"/>
            <w:hideMark/>
          </w:tcPr>
          <w:p w14:paraId="3841B567" w14:textId="77777777" w:rsidR="004A2FF9" w:rsidRPr="00332950" w:rsidRDefault="004A2FF9" w:rsidP="004D7756">
            <w:pPr>
              <w:pStyle w:val="NoSpacing"/>
              <w:rPr>
                <w:sz w:val="22"/>
              </w:rPr>
            </w:pPr>
            <w:r w:rsidRPr="00332950">
              <w:rPr>
                <w:sz w:val="22"/>
              </w:rPr>
              <w:t> </w:t>
            </w:r>
          </w:p>
        </w:tc>
        <w:tc>
          <w:tcPr>
            <w:tcW w:w="1011" w:type="dxa"/>
            <w:shd w:val="clear" w:color="auto" w:fill="auto"/>
            <w:noWrap/>
            <w:vAlign w:val="bottom"/>
            <w:hideMark/>
          </w:tcPr>
          <w:p w14:paraId="4BD90C5B" w14:textId="77777777" w:rsidR="004A2FF9" w:rsidRPr="00332950" w:rsidRDefault="004A2FF9" w:rsidP="004D7756">
            <w:pPr>
              <w:pStyle w:val="NoSpacing"/>
              <w:rPr>
                <w:sz w:val="22"/>
              </w:rPr>
            </w:pPr>
            <w:r w:rsidRPr="00332950">
              <w:rPr>
                <w:sz w:val="22"/>
              </w:rPr>
              <w:t> </w:t>
            </w:r>
          </w:p>
        </w:tc>
        <w:tc>
          <w:tcPr>
            <w:tcW w:w="1426" w:type="dxa"/>
            <w:shd w:val="clear" w:color="auto" w:fill="auto"/>
            <w:noWrap/>
            <w:vAlign w:val="bottom"/>
            <w:hideMark/>
          </w:tcPr>
          <w:p w14:paraId="60BBD407" w14:textId="77777777" w:rsidR="004A2FF9" w:rsidRPr="00332950" w:rsidRDefault="004A2FF9" w:rsidP="004D7756">
            <w:pPr>
              <w:pStyle w:val="NoSpacing"/>
              <w:rPr>
                <w:sz w:val="22"/>
              </w:rPr>
            </w:pPr>
            <w:r w:rsidRPr="00332950">
              <w:rPr>
                <w:sz w:val="22"/>
              </w:rPr>
              <w:t> </w:t>
            </w:r>
          </w:p>
        </w:tc>
        <w:tc>
          <w:tcPr>
            <w:tcW w:w="0" w:type="auto"/>
            <w:shd w:val="clear" w:color="auto" w:fill="auto"/>
            <w:noWrap/>
            <w:vAlign w:val="bottom"/>
            <w:hideMark/>
          </w:tcPr>
          <w:p w14:paraId="20C1E9A3" w14:textId="77777777" w:rsidR="004A2FF9" w:rsidRPr="00332950" w:rsidRDefault="004A2FF9" w:rsidP="004D7756">
            <w:pPr>
              <w:pStyle w:val="NoSpacing"/>
              <w:rPr>
                <w:sz w:val="22"/>
              </w:rPr>
            </w:pPr>
            <w:r w:rsidRPr="00332950">
              <w:rPr>
                <w:sz w:val="22"/>
              </w:rPr>
              <w:t> </w:t>
            </w:r>
          </w:p>
        </w:tc>
      </w:tr>
      <w:tr w:rsidR="004A2FF9" w:rsidRPr="00332950" w14:paraId="7F68B30F" w14:textId="77777777" w:rsidTr="004D7756">
        <w:trPr>
          <w:trHeight w:val="300"/>
        </w:trPr>
        <w:tc>
          <w:tcPr>
            <w:tcW w:w="0" w:type="auto"/>
            <w:shd w:val="clear" w:color="auto" w:fill="auto"/>
            <w:noWrap/>
            <w:vAlign w:val="center"/>
            <w:hideMark/>
          </w:tcPr>
          <w:p w14:paraId="327DCAEA" w14:textId="77777777" w:rsidR="004A2FF9" w:rsidRPr="00332950" w:rsidRDefault="004A2FF9" w:rsidP="004D7756">
            <w:pPr>
              <w:pStyle w:val="NoSpacing"/>
              <w:rPr>
                <w:sz w:val="22"/>
              </w:rPr>
            </w:pPr>
            <w:r w:rsidRPr="00332950">
              <w:rPr>
                <w:sz w:val="22"/>
              </w:rPr>
              <w:t> </w:t>
            </w:r>
          </w:p>
        </w:tc>
        <w:tc>
          <w:tcPr>
            <w:tcW w:w="0" w:type="auto"/>
            <w:shd w:val="clear" w:color="auto" w:fill="auto"/>
            <w:noWrap/>
            <w:vAlign w:val="center"/>
            <w:hideMark/>
          </w:tcPr>
          <w:p w14:paraId="1EDE3D7D" w14:textId="77777777" w:rsidR="004A2FF9" w:rsidRPr="00332950" w:rsidRDefault="004A2FF9" w:rsidP="004D7756">
            <w:pPr>
              <w:pStyle w:val="NoSpacing"/>
              <w:rPr>
                <w:sz w:val="22"/>
              </w:rPr>
            </w:pPr>
            <w:r w:rsidRPr="00332950">
              <w:rPr>
                <w:sz w:val="22"/>
              </w:rPr>
              <w:t>HLAT</w:t>
            </w:r>
          </w:p>
        </w:tc>
        <w:tc>
          <w:tcPr>
            <w:tcW w:w="3090" w:type="dxa"/>
            <w:shd w:val="clear" w:color="auto" w:fill="auto"/>
            <w:noWrap/>
            <w:vAlign w:val="center"/>
            <w:hideMark/>
          </w:tcPr>
          <w:p w14:paraId="4EE9AD04" w14:textId="77777777" w:rsidR="004A2FF9" w:rsidRPr="00332950" w:rsidRDefault="004A2FF9" w:rsidP="004D7756">
            <w:pPr>
              <w:pStyle w:val="NoSpacing"/>
              <w:rPr>
                <w:sz w:val="22"/>
              </w:rPr>
            </w:pPr>
            <w:r w:rsidRPr="00332950">
              <w:rPr>
                <w:sz w:val="22"/>
              </w:rPr>
              <w:t>ĐẤT THUỘC DỰ ÁN ĐƯỜNG 57B</w:t>
            </w:r>
          </w:p>
        </w:tc>
        <w:tc>
          <w:tcPr>
            <w:tcW w:w="0" w:type="auto"/>
            <w:shd w:val="clear" w:color="auto" w:fill="auto"/>
            <w:noWrap/>
            <w:vAlign w:val="center"/>
            <w:hideMark/>
          </w:tcPr>
          <w:p w14:paraId="759F4CAA" w14:textId="77777777" w:rsidR="004A2FF9" w:rsidRPr="00332950" w:rsidRDefault="004A2FF9" w:rsidP="004D7756">
            <w:pPr>
              <w:pStyle w:val="NoSpacing"/>
              <w:rPr>
                <w:i/>
                <w:iCs/>
                <w:sz w:val="22"/>
              </w:rPr>
            </w:pPr>
            <w:r w:rsidRPr="00332950">
              <w:rPr>
                <w:i/>
                <w:iCs/>
                <w:sz w:val="22"/>
              </w:rPr>
              <w:t>2963.01</w:t>
            </w:r>
          </w:p>
        </w:tc>
        <w:tc>
          <w:tcPr>
            <w:tcW w:w="0" w:type="auto"/>
            <w:shd w:val="clear" w:color="auto" w:fill="auto"/>
            <w:noWrap/>
            <w:vAlign w:val="center"/>
            <w:hideMark/>
          </w:tcPr>
          <w:p w14:paraId="7B4D0A45" w14:textId="77777777" w:rsidR="004A2FF9" w:rsidRPr="00332950" w:rsidRDefault="004A2FF9" w:rsidP="004D7756">
            <w:pPr>
              <w:pStyle w:val="NoSpacing"/>
              <w:rPr>
                <w:sz w:val="22"/>
              </w:rPr>
            </w:pPr>
            <w:r w:rsidRPr="00332950">
              <w:rPr>
                <w:sz w:val="22"/>
              </w:rPr>
              <w:t> </w:t>
            </w:r>
          </w:p>
        </w:tc>
        <w:tc>
          <w:tcPr>
            <w:tcW w:w="1011" w:type="dxa"/>
            <w:shd w:val="clear" w:color="auto" w:fill="auto"/>
            <w:noWrap/>
            <w:vAlign w:val="bottom"/>
            <w:hideMark/>
          </w:tcPr>
          <w:p w14:paraId="558FE44A" w14:textId="77777777" w:rsidR="004A2FF9" w:rsidRPr="00332950" w:rsidRDefault="004A2FF9" w:rsidP="004D7756">
            <w:pPr>
              <w:pStyle w:val="NoSpacing"/>
              <w:rPr>
                <w:sz w:val="22"/>
              </w:rPr>
            </w:pPr>
            <w:r w:rsidRPr="00332950">
              <w:rPr>
                <w:sz w:val="22"/>
              </w:rPr>
              <w:t> </w:t>
            </w:r>
          </w:p>
        </w:tc>
        <w:tc>
          <w:tcPr>
            <w:tcW w:w="1426" w:type="dxa"/>
            <w:shd w:val="clear" w:color="auto" w:fill="auto"/>
            <w:noWrap/>
            <w:vAlign w:val="bottom"/>
            <w:hideMark/>
          </w:tcPr>
          <w:p w14:paraId="0C35C207" w14:textId="77777777" w:rsidR="004A2FF9" w:rsidRPr="00332950" w:rsidRDefault="004A2FF9" w:rsidP="004D7756">
            <w:pPr>
              <w:pStyle w:val="NoSpacing"/>
              <w:rPr>
                <w:sz w:val="22"/>
              </w:rPr>
            </w:pPr>
            <w:r w:rsidRPr="00332950">
              <w:rPr>
                <w:sz w:val="22"/>
              </w:rPr>
              <w:t> </w:t>
            </w:r>
          </w:p>
        </w:tc>
        <w:tc>
          <w:tcPr>
            <w:tcW w:w="0" w:type="auto"/>
            <w:shd w:val="clear" w:color="auto" w:fill="auto"/>
            <w:noWrap/>
            <w:vAlign w:val="bottom"/>
            <w:hideMark/>
          </w:tcPr>
          <w:p w14:paraId="0561438A" w14:textId="77777777" w:rsidR="004A2FF9" w:rsidRPr="00332950" w:rsidRDefault="004A2FF9" w:rsidP="004D7756">
            <w:pPr>
              <w:pStyle w:val="NoSpacing"/>
              <w:rPr>
                <w:sz w:val="22"/>
              </w:rPr>
            </w:pPr>
            <w:r w:rsidRPr="00332950">
              <w:rPr>
                <w:sz w:val="22"/>
              </w:rPr>
              <w:t> </w:t>
            </w:r>
          </w:p>
        </w:tc>
      </w:tr>
      <w:tr w:rsidR="004A2FF9" w:rsidRPr="00332950" w14:paraId="4F1CBDD2" w14:textId="77777777" w:rsidTr="004D7756">
        <w:trPr>
          <w:trHeight w:val="300"/>
        </w:trPr>
        <w:tc>
          <w:tcPr>
            <w:tcW w:w="0" w:type="auto"/>
            <w:shd w:val="clear" w:color="auto" w:fill="auto"/>
            <w:noWrap/>
            <w:vAlign w:val="center"/>
            <w:hideMark/>
          </w:tcPr>
          <w:p w14:paraId="6EAA53E9" w14:textId="77777777" w:rsidR="004A2FF9" w:rsidRPr="00332950" w:rsidRDefault="004A2FF9" w:rsidP="004D7756">
            <w:pPr>
              <w:pStyle w:val="NoSpacing"/>
              <w:rPr>
                <w:sz w:val="22"/>
              </w:rPr>
            </w:pPr>
            <w:r>
              <w:rPr>
                <w:sz w:val="22"/>
              </w:rPr>
              <w:t>7</w:t>
            </w:r>
          </w:p>
        </w:tc>
        <w:tc>
          <w:tcPr>
            <w:tcW w:w="0" w:type="auto"/>
            <w:shd w:val="clear" w:color="auto" w:fill="auto"/>
            <w:noWrap/>
            <w:vAlign w:val="center"/>
            <w:hideMark/>
          </w:tcPr>
          <w:p w14:paraId="17620F74" w14:textId="77777777" w:rsidR="004A2FF9" w:rsidRPr="00332950" w:rsidRDefault="004A2FF9" w:rsidP="004D7756">
            <w:pPr>
              <w:pStyle w:val="NoSpacing"/>
              <w:rPr>
                <w:sz w:val="22"/>
              </w:rPr>
            </w:pPr>
            <w:r w:rsidRPr="00332950">
              <w:rPr>
                <w:sz w:val="22"/>
              </w:rPr>
              <w:t>ND</w:t>
            </w:r>
          </w:p>
        </w:tc>
        <w:tc>
          <w:tcPr>
            <w:tcW w:w="3090" w:type="dxa"/>
            <w:shd w:val="clear" w:color="auto" w:fill="auto"/>
            <w:noWrap/>
            <w:vAlign w:val="center"/>
            <w:hideMark/>
          </w:tcPr>
          <w:p w14:paraId="27F787B8" w14:textId="77777777" w:rsidR="004A2FF9" w:rsidRPr="00332950" w:rsidRDefault="004A2FF9" w:rsidP="004D7756">
            <w:pPr>
              <w:pStyle w:val="NoSpacing"/>
              <w:rPr>
                <w:sz w:val="22"/>
              </w:rPr>
            </w:pPr>
            <w:r w:rsidRPr="00332950">
              <w:rPr>
                <w:sz w:val="22"/>
              </w:rPr>
              <w:t>Đất nghĩa trang</w:t>
            </w:r>
          </w:p>
        </w:tc>
        <w:tc>
          <w:tcPr>
            <w:tcW w:w="0" w:type="auto"/>
            <w:shd w:val="clear" w:color="auto" w:fill="auto"/>
            <w:noWrap/>
            <w:vAlign w:val="center"/>
            <w:hideMark/>
          </w:tcPr>
          <w:p w14:paraId="5E1E689F" w14:textId="77777777" w:rsidR="004A2FF9" w:rsidRPr="00332950" w:rsidRDefault="004A2FF9" w:rsidP="004D7756">
            <w:pPr>
              <w:pStyle w:val="NoSpacing"/>
              <w:rPr>
                <w:sz w:val="22"/>
              </w:rPr>
            </w:pPr>
            <w:r w:rsidRPr="00332950">
              <w:rPr>
                <w:sz w:val="22"/>
              </w:rPr>
              <w:t>3582.62</w:t>
            </w:r>
          </w:p>
        </w:tc>
        <w:tc>
          <w:tcPr>
            <w:tcW w:w="0" w:type="auto"/>
            <w:shd w:val="clear" w:color="auto" w:fill="auto"/>
            <w:noWrap/>
            <w:vAlign w:val="center"/>
            <w:hideMark/>
          </w:tcPr>
          <w:p w14:paraId="4FA0803D" w14:textId="77777777" w:rsidR="004A2FF9" w:rsidRPr="00332950" w:rsidRDefault="004A2FF9" w:rsidP="004D7756">
            <w:pPr>
              <w:pStyle w:val="NoSpacing"/>
              <w:rPr>
                <w:sz w:val="22"/>
              </w:rPr>
            </w:pPr>
            <w:r w:rsidRPr="00332950">
              <w:rPr>
                <w:sz w:val="22"/>
              </w:rPr>
              <w:t> </w:t>
            </w:r>
          </w:p>
        </w:tc>
        <w:tc>
          <w:tcPr>
            <w:tcW w:w="1011" w:type="dxa"/>
            <w:shd w:val="clear" w:color="auto" w:fill="auto"/>
            <w:noWrap/>
            <w:vAlign w:val="bottom"/>
            <w:hideMark/>
          </w:tcPr>
          <w:p w14:paraId="5B649440" w14:textId="77777777" w:rsidR="004A2FF9" w:rsidRPr="00332950" w:rsidRDefault="004A2FF9" w:rsidP="004D7756">
            <w:pPr>
              <w:pStyle w:val="NoSpacing"/>
              <w:rPr>
                <w:sz w:val="22"/>
              </w:rPr>
            </w:pPr>
            <w:r w:rsidRPr="00332950">
              <w:rPr>
                <w:sz w:val="22"/>
              </w:rPr>
              <w:t> </w:t>
            </w:r>
          </w:p>
        </w:tc>
        <w:tc>
          <w:tcPr>
            <w:tcW w:w="1426" w:type="dxa"/>
            <w:shd w:val="clear" w:color="auto" w:fill="auto"/>
            <w:noWrap/>
            <w:vAlign w:val="bottom"/>
            <w:hideMark/>
          </w:tcPr>
          <w:p w14:paraId="3C985143" w14:textId="77777777" w:rsidR="004A2FF9" w:rsidRPr="00332950" w:rsidRDefault="004A2FF9" w:rsidP="004D7756">
            <w:pPr>
              <w:pStyle w:val="NoSpacing"/>
              <w:rPr>
                <w:sz w:val="22"/>
              </w:rPr>
            </w:pPr>
            <w:r w:rsidRPr="00332950">
              <w:rPr>
                <w:sz w:val="22"/>
              </w:rPr>
              <w:t> </w:t>
            </w:r>
          </w:p>
        </w:tc>
        <w:tc>
          <w:tcPr>
            <w:tcW w:w="0" w:type="auto"/>
            <w:shd w:val="clear" w:color="auto" w:fill="auto"/>
            <w:noWrap/>
            <w:vAlign w:val="bottom"/>
            <w:hideMark/>
          </w:tcPr>
          <w:p w14:paraId="3A725467" w14:textId="77777777" w:rsidR="004A2FF9" w:rsidRPr="00332950" w:rsidRDefault="004A2FF9" w:rsidP="004D7756">
            <w:pPr>
              <w:pStyle w:val="NoSpacing"/>
              <w:rPr>
                <w:sz w:val="22"/>
              </w:rPr>
            </w:pPr>
            <w:r w:rsidRPr="00332950">
              <w:rPr>
                <w:sz w:val="22"/>
              </w:rPr>
              <w:t> </w:t>
            </w:r>
          </w:p>
        </w:tc>
      </w:tr>
      <w:tr w:rsidR="004A2FF9" w:rsidRPr="00332950" w14:paraId="62649904" w14:textId="77777777" w:rsidTr="004D7756">
        <w:trPr>
          <w:trHeight w:val="300"/>
        </w:trPr>
        <w:tc>
          <w:tcPr>
            <w:tcW w:w="0" w:type="auto"/>
            <w:shd w:val="clear" w:color="auto" w:fill="auto"/>
            <w:noWrap/>
            <w:vAlign w:val="center"/>
            <w:hideMark/>
          </w:tcPr>
          <w:p w14:paraId="1CAB094B" w14:textId="77777777" w:rsidR="004A2FF9" w:rsidRPr="00332950" w:rsidRDefault="004A2FF9" w:rsidP="004D7756">
            <w:pPr>
              <w:pStyle w:val="NoSpacing"/>
              <w:rPr>
                <w:sz w:val="22"/>
              </w:rPr>
            </w:pPr>
            <w:r>
              <w:rPr>
                <w:sz w:val="22"/>
              </w:rPr>
              <w:t>8</w:t>
            </w:r>
          </w:p>
        </w:tc>
        <w:tc>
          <w:tcPr>
            <w:tcW w:w="0" w:type="auto"/>
            <w:shd w:val="clear" w:color="auto" w:fill="auto"/>
            <w:noWrap/>
            <w:vAlign w:val="center"/>
            <w:hideMark/>
          </w:tcPr>
          <w:p w14:paraId="68903A37" w14:textId="77777777" w:rsidR="004A2FF9" w:rsidRPr="00332950" w:rsidRDefault="004A2FF9" w:rsidP="004D7756">
            <w:pPr>
              <w:pStyle w:val="NoSpacing"/>
              <w:rPr>
                <w:sz w:val="22"/>
              </w:rPr>
            </w:pPr>
            <w:r w:rsidRPr="00332950">
              <w:rPr>
                <w:sz w:val="22"/>
              </w:rPr>
              <w:t> </w:t>
            </w:r>
          </w:p>
        </w:tc>
        <w:tc>
          <w:tcPr>
            <w:tcW w:w="3090" w:type="dxa"/>
            <w:shd w:val="clear" w:color="auto" w:fill="auto"/>
            <w:noWrap/>
            <w:vAlign w:val="center"/>
            <w:hideMark/>
          </w:tcPr>
          <w:p w14:paraId="00164420" w14:textId="77777777" w:rsidR="004A2FF9" w:rsidRPr="00332950" w:rsidRDefault="004A2FF9" w:rsidP="004D7756">
            <w:pPr>
              <w:pStyle w:val="NoSpacing"/>
              <w:rPr>
                <w:sz w:val="22"/>
              </w:rPr>
            </w:pPr>
            <w:r w:rsidRPr="00332950">
              <w:rPr>
                <w:sz w:val="22"/>
              </w:rPr>
              <w:t xml:space="preserve">Nước </w:t>
            </w:r>
            <w:r>
              <w:rPr>
                <w:sz w:val="22"/>
              </w:rPr>
              <w:t>rò rỉ dự phòng</w:t>
            </w:r>
          </w:p>
        </w:tc>
        <w:tc>
          <w:tcPr>
            <w:tcW w:w="0" w:type="auto"/>
            <w:shd w:val="clear" w:color="auto" w:fill="auto"/>
            <w:noWrap/>
            <w:vAlign w:val="center"/>
            <w:hideMark/>
          </w:tcPr>
          <w:p w14:paraId="71402191" w14:textId="77777777" w:rsidR="004A2FF9" w:rsidRPr="00332950" w:rsidRDefault="004A2FF9" w:rsidP="004D7756">
            <w:pPr>
              <w:pStyle w:val="NoSpacing"/>
              <w:rPr>
                <w:i/>
                <w:iCs/>
                <w:sz w:val="22"/>
              </w:rPr>
            </w:pPr>
            <w:r w:rsidRPr="00332950">
              <w:rPr>
                <w:i/>
                <w:iCs/>
                <w:sz w:val="22"/>
              </w:rPr>
              <w:t> </w:t>
            </w:r>
          </w:p>
        </w:tc>
        <w:tc>
          <w:tcPr>
            <w:tcW w:w="3298" w:type="dxa"/>
            <w:gridSpan w:val="3"/>
            <w:shd w:val="clear" w:color="auto" w:fill="auto"/>
            <w:noWrap/>
            <w:vAlign w:val="center"/>
            <w:hideMark/>
          </w:tcPr>
          <w:p w14:paraId="091823DE" w14:textId="7E14C14B" w:rsidR="004A2FF9" w:rsidRPr="00332950" w:rsidRDefault="004A2FF9" w:rsidP="004A2FF9">
            <w:pPr>
              <w:pStyle w:val="NoSpacing"/>
              <w:jc w:val="center"/>
              <w:rPr>
                <w:sz w:val="22"/>
              </w:rPr>
            </w:pPr>
            <w:r>
              <w:rPr>
                <w:sz w:val="22"/>
              </w:rPr>
              <w:t>5%Qsh</w:t>
            </w:r>
          </w:p>
        </w:tc>
        <w:tc>
          <w:tcPr>
            <w:tcW w:w="0" w:type="auto"/>
            <w:shd w:val="clear" w:color="auto" w:fill="auto"/>
            <w:noWrap/>
            <w:vAlign w:val="bottom"/>
            <w:hideMark/>
          </w:tcPr>
          <w:p w14:paraId="7E24BC9C" w14:textId="77777777" w:rsidR="004A2FF9" w:rsidRPr="00332950" w:rsidRDefault="004A2FF9" w:rsidP="004D7756">
            <w:pPr>
              <w:pStyle w:val="NoSpacing"/>
              <w:jc w:val="right"/>
              <w:rPr>
                <w:sz w:val="22"/>
              </w:rPr>
            </w:pPr>
            <w:r w:rsidRPr="00332950">
              <w:rPr>
                <w:sz w:val="22"/>
              </w:rPr>
              <w:t xml:space="preserve">          </w:t>
            </w:r>
            <w:r>
              <w:rPr>
                <w:sz w:val="22"/>
              </w:rPr>
              <w:t>9.74</w:t>
            </w:r>
            <w:r w:rsidRPr="00332950">
              <w:rPr>
                <w:sz w:val="22"/>
              </w:rPr>
              <w:t xml:space="preserve">   </w:t>
            </w:r>
          </w:p>
        </w:tc>
      </w:tr>
      <w:tr w:rsidR="004A2FF9" w:rsidRPr="00332950" w14:paraId="07BEDFAB" w14:textId="77777777" w:rsidTr="004D7756">
        <w:trPr>
          <w:trHeight w:val="300"/>
        </w:trPr>
        <w:tc>
          <w:tcPr>
            <w:tcW w:w="0" w:type="auto"/>
            <w:shd w:val="clear" w:color="auto" w:fill="auto"/>
            <w:noWrap/>
            <w:vAlign w:val="center"/>
            <w:hideMark/>
          </w:tcPr>
          <w:p w14:paraId="484F2178" w14:textId="77777777" w:rsidR="004A2FF9" w:rsidRPr="00332950" w:rsidRDefault="004A2FF9" w:rsidP="004D7756">
            <w:pPr>
              <w:pStyle w:val="NoSpacing"/>
              <w:rPr>
                <w:sz w:val="22"/>
              </w:rPr>
            </w:pPr>
            <w:r>
              <w:rPr>
                <w:sz w:val="22"/>
              </w:rPr>
              <w:t>9</w:t>
            </w:r>
          </w:p>
        </w:tc>
        <w:tc>
          <w:tcPr>
            <w:tcW w:w="0" w:type="auto"/>
            <w:shd w:val="clear" w:color="auto" w:fill="auto"/>
            <w:noWrap/>
            <w:vAlign w:val="center"/>
            <w:hideMark/>
          </w:tcPr>
          <w:p w14:paraId="1EC3CB77" w14:textId="77777777" w:rsidR="004A2FF9" w:rsidRPr="00332950" w:rsidRDefault="004A2FF9" w:rsidP="004D7756">
            <w:pPr>
              <w:pStyle w:val="NoSpacing"/>
              <w:rPr>
                <w:sz w:val="22"/>
              </w:rPr>
            </w:pPr>
            <w:r w:rsidRPr="00332950">
              <w:rPr>
                <w:sz w:val="22"/>
              </w:rPr>
              <w:t> </w:t>
            </w:r>
          </w:p>
        </w:tc>
        <w:tc>
          <w:tcPr>
            <w:tcW w:w="3090" w:type="dxa"/>
            <w:shd w:val="clear" w:color="auto" w:fill="auto"/>
            <w:noWrap/>
            <w:vAlign w:val="center"/>
            <w:hideMark/>
          </w:tcPr>
          <w:p w14:paraId="58616A06" w14:textId="77777777" w:rsidR="004A2FF9" w:rsidRPr="00332950" w:rsidRDefault="004A2FF9" w:rsidP="004D7756">
            <w:pPr>
              <w:pStyle w:val="NoSpacing"/>
              <w:rPr>
                <w:sz w:val="22"/>
              </w:rPr>
            </w:pPr>
            <w:r w:rsidRPr="00332950">
              <w:rPr>
                <w:sz w:val="22"/>
              </w:rPr>
              <w:t>Nước cho nhà máy XLNT</w:t>
            </w:r>
          </w:p>
        </w:tc>
        <w:tc>
          <w:tcPr>
            <w:tcW w:w="0" w:type="auto"/>
            <w:shd w:val="clear" w:color="auto" w:fill="auto"/>
            <w:noWrap/>
            <w:vAlign w:val="center"/>
            <w:hideMark/>
          </w:tcPr>
          <w:p w14:paraId="2C2D4132" w14:textId="77777777" w:rsidR="004A2FF9" w:rsidRPr="00332950" w:rsidRDefault="004A2FF9" w:rsidP="004D7756">
            <w:pPr>
              <w:pStyle w:val="NoSpacing"/>
              <w:rPr>
                <w:i/>
                <w:iCs/>
                <w:sz w:val="22"/>
              </w:rPr>
            </w:pPr>
            <w:r w:rsidRPr="00332950">
              <w:rPr>
                <w:i/>
                <w:iCs/>
                <w:sz w:val="22"/>
              </w:rPr>
              <w:t> </w:t>
            </w:r>
          </w:p>
        </w:tc>
        <w:tc>
          <w:tcPr>
            <w:tcW w:w="0" w:type="auto"/>
            <w:shd w:val="clear" w:color="auto" w:fill="auto"/>
            <w:noWrap/>
            <w:vAlign w:val="center"/>
            <w:hideMark/>
          </w:tcPr>
          <w:p w14:paraId="5F2AECE9" w14:textId="77777777" w:rsidR="004A2FF9" w:rsidRPr="00332950" w:rsidRDefault="004A2FF9" w:rsidP="004D7756">
            <w:pPr>
              <w:pStyle w:val="NoSpacing"/>
              <w:rPr>
                <w:sz w:val="22"/>
              </w:rPr>
            </w:pPr>
            <w:r w:rsidRPr="00332950">
              <w:rPr>
                <w:sz w:val="22"/>
              </w:rPr>
              <w:t> </w:t>
            </w:r>
          </w:p>
        </w:tc>
        <w:tc>
          <w:tcPr>
            <w:tcW w:w="1011" w:type="dxa"/>
            <w:shd w:val="clear" w:color="auto" w:fill="auto"/>
            <w:noWrap/>
            <w:vAlign w:val="bottom"/>
            <w:hideMark/>
          </w:tcPr>
          <w:p w14:paraId="0CCF8701" w14:textId="77777777" w:rsidR="004A2FF9" w:rsidRPr="00332950" w:rsidRDefault="004A2FF9" w:rsidP="004D7756">
            <w:pPr>
              <w:pStyle w:val="NoSpacing"/>
              <w:rPr>
                <w:sz w:val="22"/>
              </w:rPr>
            </w:pPr>
            <w:r w:rsidRPr="00332950">
              <w:rPr>
                <w:sz w:val="22"/>
              </w:rPr>
              <w:t> </w:t>
            </w:r>
          </w:p>
        </w:tc>
        <w:tc>
          <w:tcPr>
            <w:tcW w:w="1426" w:type="dxa"/>
            <w:shd w:val="clear" w:color="auto" w:fill="auto"/>
            <w:noWrap/>
            <w:vAlign w:val="bottom"/>
            <w:hideMark/>
          </w:tcPr>
          <w:p w14:paraId="107AFB78" w14:textId="77777777" w:rsidR="004A2FF9" w:rsidRPr="00332950" w:rsidRDefault="004A2FF9" w:rsidP="004D7756">
            <w:pPr>
              <w:pStyle w:val="NoSpacing"/>
              <w:rPr>
                <w:sz w:val="22"/>
              </w:rPr>
            </w:pPr>
            <w:r w:rsidRPr="00332950">
              <w:rPr>
                <w:sz w:val="22"/>
              </w:rPr>
              <w:t> </w:t>
            </w:r>
          </w:p>
        </w:tc>
        <w:tc>
          <w:tcPr>
            <w:tcW w:w="0" w:type="auto"/>
            <w:shd w:val="clear" w:color="auto" w:fill="auto"/>
            <w:noWrap/>
            <w:vAlign w:val="bottom"/>
            <w:hideMark/>
          </w:tcPr>
          <w:p w14:paraId="590DF6B8" w14:textId="77777777" w:rsidR="004A2FF9" w:rsidRPr="00332950" w:rsidRDefault="004A2FF9" w:rsidP="004D7756">
            <w:pPr>
              <w:pStyle w:val="NoSpacing"/>
              <w:jc w:val="right"/>
              <w:rPr>
                <w:sz w:val="22"/>
              </w:rPr>
            </w:pPr>
            <w:r>
              <w:rPr>
                <w:sz w:val="22"/>
              </w:rPr>
              <w:t>8.96</w:t>
            </w:r>
            <w:r w:rsidRPr="00332950">
              <w:rPr>
                <w:sz w:val="22"/>
              </w:rPr>
              <w:t xml:space="preserve">   </w:t>
            </w:r>
          </w:p>
        </w:tc>
      </w:tr>
      <w:tr w:rsidR="004A2FF9" w:rsidRPr="00332950" w14:paraId="26CBD93E" w14:textId="77777777" w:rsidTr="004D7756">
        <w:trPr>
          <w:trHeight w:val="300"/>
        </w:trPr>
        <w:tc>
          <w:tcPr>
            <w:tcW w:w="0" w:type="auto"/>
            <w:shd w:val="clear" w:color="auto" w:fill="auto"/>
            <w:noWrap/>
            <w:vAlign w:val="center"/>
            <w:hideMark/>
          </w:tcPr>
          <w:p w14:paraId="40974909" w14:textId="77777777" w:rsidR="004A2FF9" w:rsidRPr="00332950" w:rsidRDefault="004A2FF9" w:rsidP="004D7756">
            <w:pPr>
              <w:pStyle w:val="NoSpacing"/>
              <w:rPr>
                <w:sz w:val="22"/>
              </w:rPr>
            </w:pPr>
            <w:r w:rsidRPr="00332950">
              <w:rPr>
                <w:sz w:val="22"/>
              </w:rPr>
              <w:t> </w:t>
            </w:r>
          </w:p>
        </w:tc>
        <w:tc>
          <w:tcPr>
            <w:tcW w:w="0" w:type="auto"/>
            <w:shd w:val="clear" w:color="auto" w:fill="auto"/>
            <w:noWrap/>
            <w:vAlign w:val="center"/>
            <w:hideMark/>
          </w:tcPr>
          <w:p w14:paraId="06D9B4AA" w14:textId="77777777" w:rsidR="004A2FF9" w:rsidRPr="00332950" w:rsidRDefault="004A2FF9" w:rsidP="004D7756">
            <w:pPr>
              <w:pStyle w:val="NoSpacing"/>
              <w:rPr>
                <w:sz w:val="22"/>
              </w:rPr>
            </w:pPr>
            <w:r w:rsidRPr="00332950">
              <w:rPr>
                <w:sz w:val="22"/>
              </w:rPr>
              <w:t> </w:t>
            </w:r>
          </w:p>
        </w:tc>
        <w:tc>
          <w:tcPr>
            <w:tcW w:w="3090" w:type="dxa"/>
            <w:shd w:val="clear" w:color="auto" w:fill="auto"/>
            <w:noWrap/>
            <w:vAlign w:val="center"/>
            <w:hideMark/>
          </w:tcPr>
          <w:p w14:paraId="68F4A1CA" w14:textId="77777777" w:rsidR="004A2FF9" w:rsidRPr="00332950" w:rsidRDefault="004A2FF9" w:rsidP="004D7756">
            <w:pPr>
              <w:pStyle w:val="NoSpacing"/>
              <w:rPr>
                <w:sz w:val="22"/>
              </w:rPr>
            </w:pPr>
            <w:r w:rsidRPr="00332950">
              <w:rPr>
                <w:sz w:val="22"/>
              </w:rPr>
              <w:t>Tổng cộng</w:t>
            </w:r>
          </w:p>
        </w:tc>
        <w:tc>
          <w:tcPr>
            <w:tcW w:w="0" w:type="auto"/>
            <w:shd w:val="clear" w:color="auto" w:fill="auto"/>
            <w:noWrap/>
            <w:vAlign w:val="center"/>
            <w:hideMark/>
          </w:tcPr>
          <w:p w14:paraId="0BEFBFE4" w14:textId="77777777" w:rsidR="004A2FF9" w:rsidRPr="00332950" w:rsidRDefault="004A2FF9" w:rsidP="004D7756">
            <w:pPr>
              <w:pStyle w:val="NoSpacing"/>
              <w:rPr>
                <w:sz w:val="22"/>
              </w:rPr>
            </w:pPr>
            <w:r w:rsidRPr="00332950">
              <w:rPr>
                <w:sz w:val="22"/>
              </w:rPr>
              <w:t>138506.88</w:t>
            </w:r>
          </w:p>
        </w:tc>
        <w:tc>
          <w:tcPr>
            <w:tcW w:w="0" w:type="auto"/>
            <w:shd w:val="clear" w:color="auto" w:fill="auto"/>
            <w:noWrap/>
            <w:vAlign w:val="center"/>
            <w:hideMark/>
          </w:tcPr>
          <w:p w14:paraId="07A14AD3" w14:textId="77777777" w:rsidR="004A2FF9" w:rsidRPr="00332950" w:rsidRDefault="004A2FF9" w:rsidP="004D7756">
            <w:pPr>
              <w:pStyle w:val="NoSpacing"/>
              <w:rPr>
                <w:sz w:val="22"/>
              </w:rPr>
            </w:pPr>
            <w:r>
              <w:rPr>
                <w:sz w:val="22"/>
              </w:rPr>
              <w:t>1,624</w:t>
            </w:r>
          </w:p>
        </w:tc>
        <w:tc>
          <w:tcPr>
            <w:tcW w:w="1011" w:type="dxa"/>
            <w:shd w:val="clear" w:color="auto" w:fill="auto"/>
            <w:noWrap/>
            <w:vAlign w:val="bottom"/>
            <w:hideMark/>
          </w:tcPr>
          <w:p w14:paraId="51C02E95" w14:textId="77777777" w:rsidR="004A2FF9" w:rsidRPr="00332950" w:rsidRDefault="004A2FF9" w:rsidP="004D7756">
            <w:pPr>
              <w:pStyle w:val="NoSpacing"/>
              <w:rPr>
                <w:sz w:val="22"/>
              </w:rPr>
            </w:pPr>
            <w:r w:rsidRPr="00332950">
              <w:rPr>
                <w:sz w:val="22"/>
              </w:rPr>
              <w:t> </w:t>
            </w:r>
          </w:p>
        </w:tc>
        <w:tc>
          <w:tcPr>
            <w:tcW w:w="1426" w:type="dxa"/>
            <w:shd w:val="clear" w:color="auto" w:fill="auto"/>
            <w:noWrap/>
            <w:vAlign w:val="bottom"/>
            <w:hideMark/>
          </w:tcPr>
          <w:p w14:paraId="54C7F13B" w14:textId="77777777" w:rsidR="004A2FF9" w:rsidRPr="00332950" w:rsidRDefault="004A2FF9" w:rsidP="004D7756">
            <w:pPr>
              <w:pStyle w:val="NoSpacing"/>
              <w:rPr>
                <w:sz w:val="22"/>
              </w:rPr>
            </w:pPr>
            <w:r w:rsidRPr="00332950">
              <w:rPr>
                <w:sz w:val="22"/>
              </w:rPr>
              <w:t> </w:t>
            </w:r>
          </w:p>
        </w:tc>
        <w:tc>
          <w:tcPr>
            <w:tcW w:w="0" w:type="auto"/>
            <w:shd w:val="clear" w:color="auto" w:fill="auto"/>
            <w:noWrap/>
            <w:vAlign w:val="bottom"/>
            <w:hideMark/>
          </w:tcPr>
          <w:p w14:paraId="157E3BE1" w14:textId="3D19BFE0" w:rsidR="004A2FF9" w:rsidRPr="00332950" w:rsidRDefault="004A2FF9" w:rsidP="004D7756">
            <w:pPr>
              <w:pStyle w:val="NoSpacing"/>
              <w:jc w:val="right"/>
              <w:rPr>
                <w:sz w:val="22"/>
              </w:rPr>
            </w:pPr>
            <w:r>
              <w:rPr>
                <w:sz w:val="22"/>
              </w:rPr>
              <w:t>242.82</w:t>
            </w:r>
            <w:r w:rsidRPr="00332950">
              <w:rPr>
                <w:sz w:val="22"/>
              </w:rPr>
              <w:t xml:space="preserve">   </w:t>
            </w:r>
          </w:p>
        </w:tc>
      </w:tr>
      <w:tr w:rsidR="004A2FF9" w:rsidRPr="00332950" w14:paraId="05C2A6CF" w14:textId="77777777" w:rsidTr="004D7756">
        <w:trPr>
          <w:trHeight w:val="300"/>
        </w:trPr>
        <w:tc>
          <w:tcPr>
            <w:tcW w:w="4879" w:type="dxa"/>
            <w:gridSpan w:val="3"/>
            <w:shd w:val="clear" w:color="auto" w:fill="auto"/>
            <w:vAlign w:val="center"/>
            <w:hideMark/>
          </w:tcPr>
          <w:p w14:paraId="7559E355" w14:textId="77777777" w:rsidR="004A2FF9" w:rsidRPr="00332950" w:rsidRDefault="004A2FF9" w:rsidP="004A2FF9">
            <w:pPr>
              <w:pStyle w:val="NoSpacing"/>
              <w:rPr>
                <w:sz w:val="22"/>
              </w:rPr>
            </w:pPr>
            <w:r w:rsidRPr="00332950">
              <w:rPr>
                <w:sz w:val="22"/>
              </w:rPr>
              <w:t>Tổng (Q)</w:t>
            </w:r>
          </w:p>
        </w:tc>
        <w:tc>
          <w:tcPr>
            <w:tcW w:w="0" w:type="auto"/>
            <w:gridSpan w:val="4"/>
            <w:shd w:val="clear" w:color="auto" w:fill="auto"/>
            <w:noWrap/>
            <w:vAlign w:val="bottom"/>
            <w:hideMark/>
          </w:tcPr>
          <w:p w14:paraId="14731C7B" w14:textId="77777777" w:rsidR="004A2FF9" w:rsidRPr="00332950" w:rsidRDefault="004A2FF9" w:rsidP="004A2FF9">
            <w:pPr>
              <w:pStyle w:val="NoSpacing"/>
              <w:rPr>
                <w:sz w:val="22"/>
              </w:rPr>
            </w:pPr>
            <w:r w:rsidRPr="00332950">
              <w:rPr>
                <w:sz w:val="22"/>
              </w:rPr>
              <w:t> </w:t>
            </w:r>
          </w:p>
        </w:tc>
        <w:tc>
          <w:tcPr>
            <w:tcW w:w="0" w:type="auto"/>
            <w:shd w:val="clear" w:color="auto" w:fill="auto"/>
            <w:noWrap/>
            <w:vAlign w:val="bottom"/>
            <w:hideMark/>
          </w:tcPr>
          <w:p w14:paraId="1F18640A" w14:textId="4A25E481" w:rsidR="004A2FF9" w:rsidRPr="00332950" w:rsidRDefault="004A2FF9" w:rsidP="004A2FF9">
            <w:pPr>
              <w:pStyle w:val="NoSpacing"/>
              <w:jc w:val="right"/>
              <w:rPr>
                <w:sz w:val="22"/>
              </w:rPr>
            </w:pPr>
            <w:r>
              <w:rPr>
                <w:sz w:val="22"/>
              </w:rPr>
              <w:t>242.82</w:t>
            </w:r>
            <w:r w:rsidRPr="00332950">
              <w:rPr>
                <w:sz w:val="22"/>
              </w:rPr>
              <w:t xml:space="preserve">   </w:t>
            </w:r>
          </w:p>
        </w:tc>
      </w:tr>
      <w:tr w:rsidR="004A2FF9" w:rsidRPr="00332950" w14:paraId="1DC4BDA5" w14:textId="77777777" w:rsidTr="004D7756">
        <w:trPr>
          <w:trHeight w:val="300"/>
        </w:trPr>
        <w:tc>
          <w:tcPr>
            <w:tcW w:w="4879" w:type="dxa"/>
            <w:gridSpan w:val="3"/>
            <w:shd w:val="clear" w:color="auto" w:fill="auto"/>
            <w:vAlign w:val="center"/>
            <w:hideMark/>
          </w:tcPr>
          <w:p w14:paraId="1785F824" w14:textId="77777777" w:rsidR="004A2FF9" w:rsidRPr="00332950" w:rsidRDefault="004A2FF9" w:rsidP="004A2FF9">
            <w:pPr>
              <w:pStyle w:val="NoSpacing"/>
              <w:rPr>
                <w:sz w:val="22"/>
              </w:rPr>
            </w:pPr>
            <w:r w:rsidRPr="00332950">
              <w:rPr>
                <w:sz w:val="22"/>
              </w:rPr>
              <w:t>Nước dự phòng</w:t>
            </w:r>
          </w:p>
        </w:tc>
        <w:tc>
          <w:tcPr>
            <w:tcW w:w="0" w:type="auto"/>
            <w:gridSpan w:val="4"/>
            <w:shd w:val="clear" w:color="auto" w:fill="auto"/>
            <w:noWrap/>
            <w:vAlign w:val="center"/>
            <w:hideMark/>
          </w:tcPr>
          <w:p w14:paraId="098D459D" w14:textId="77777777" w:rsidR="004A2FF9" w:rsidRPr="00332950" w:rsidRDefault="004A2FF9" w:rsidP="004A2FF9">
            <w:pPr>
              <w:pStyle w:val="NoSpacing"/>
              <w:rPr>
                <w:sz w:val="22"/>
              </w:rPr>
            </w:pPr>
            <w:r w:rsidRPr="00332950">
              <w:rPr>
                <w:sz w:val="22"/>
              </w:rPr>
              <w:t>Qdp= 10% Q</w:t>
            </w:r>
          </w:p>
        </w:tc>
        <w:tc>
          <w:tcPr>
            <w:tcW w:w="0" w:type="auto"/>
            <w:shd w:val="clear" w:color="auto" w:fill="auto"/>
            <w:noWrap/>
            <w:vAlign w:val="center"/>
            <w:hideMark/>
          </w:tcPr>
          <w:p w14:paraId="0BB444EC" w14:textId="390E0E8B" w:rsidR="004A2FF9" w:rsidRPr="00332950" w:rsidRDefault="004A2FF9" w:rsidP="004A2FF9">
            <w:pPr>
              <w:pStyle w:val="NoSpacing"/>
              <w:jc w:val="right"/>
              <w:rPr>
                <w:sz w:val="22"/>
              </w:rPr>
            </w:pPr>
            <w:r>
              <w:rPr>
                <w:sz w:val="22"/>
              </w:rPr>
              <w:t>24.28</w:t>
            </w:r>
            <w:r w:rsidRPr="00332950">
              <w:rPr>
                <w:sz w:val="22"/>
              </w:rPr>
              <w:t xml:space="preserve">   </w:t>
            </w:r>
          </w:p>
        </w:tc>
      </w:tr>
      <w:tr w:rsidR="004A2FF9" w:rsidRPr="00332950" w14:paraId="4D9D1184" w14:textId="77777777" w:rsidTr="004D7756">
        <w:trPr>
          <w:trHeight w:val="300"/>
        </w:trPr>
        <w:tc>
          <w:tcPr>
            <w:tcW w:w="4879" w:type="dxa"/>
            <w:gridSpan w:val="3"/>
            <w:shd w:val="clear" w:color="auto" w:fill="auto"/>
            <w:vAlign w:val="center"/>
            <w:hideMark/>
          </w:tcPr>
          <w:p w14:paraId="1FAC275A" w14:textId="77777777" w:rsidR="004A2FF9" w:rsidRPr="00332950" w:rsidRDefault="004A2FF9" w:rsidP="004A2FF9">
            <w:pPr>
              <w:pStyle w:val="NoSpacing"/>
              <w:rPr>
                <w:sz w:val="22"/>
              </w:rPr>
            </w:pPr>
            <w:r w:rsidRPr="00332950">
              <w:rPr>
                <w:sz w:val="22"/>
              </w:rPr>
              <w:t xml:space="preserve">Tổng lưu lượng nước </w:t>
            </w:r>
          </w:p>
        </w:tc>
        <w:tc>
          <w:tcPr>
            <w:tcW w:w="0" w:type="auto"/>
            <w:gridSpan w:val="4"/>
            <w:shd w:val="clear" w:color="auto" w:fill="auto"/>
            <w:noWrap/>
            <w:vAlign w:val="center"/>
            <w:hideMark/>
          </w:tcPr>
          <w:p w14:paraId="2A6E7B51" w14:textId="77777777" w:rsidR="004A2FF9" w:rsidRPr="00332950" w:rsidRDefault="004A2FF9" w:rsidP="004A2FF9">
            <w:pPr>
              <w:pStyle w:val="NoSpacing"/>
              <w:rPr>
                <w:sz w:val="22"/>
              </w:rPr>
            </w:pPr>
            <w:r w:rsidRPr="00332950">
              <w:rPr>
                <w:sz w:val="22"/>
              </w:rPr>
              <w:t>Qngày.tb(m3/ngày)=ΣQ+ Qdp</w:t>
            </w:r>
          </w:p>
        </w:tc>
        <w:tc>
          <w:tcPr>
            <w:tcW w:w="0" w:type="auto"/>
            <w:shd w:val="clear" w:color="auto" w:fill="auto"/>
            <w:noWrap/>
            <w:vAlign w:val="center"/>
            <w:hideMark/>
          </w:tcPr>
          <w:p w14:paraId="6B7DA12C" w14:textId="3B589947" w:rsidR="004A2FF9" w:rsidRPr="00332950" w:rsidRDefault="004A2FF9" w:rsidP="004A2FF9">
            <w:pPr>
              <w:pStyle w:val="NoSpacing"/>
              <w:jc w:val="right"/>
              <w:rPr>
                <w:sz w:val="22"/>
              </w:rPr>
            </w:pPr>
            <w:r>
              <w:rPr>
                <w:sz w:val="22"/>
              </w:rPr>
              <w:t>267.10</w:t>
            </w:r>
          </w:p>
        </w:tc>
      </w:tr>
      <w:tr w:rsidR="004A2FF9" w:rsidRPr="00332950" w14:paraId="30E85236" w14:textId="77777777" w:rsidTr="004D7756">
        <w:trPr>
          <w:trHeight w:val="300"/>
        </w:trPr>
        <w:tc>
          <w:tcPr>
            <w:tcW w:w="4879" w:type="dxa"/>
            <w:gridSpan w:val="3"/>
            <w:shd w:val="clear" w:color="auto" w:fill="auto"/>
            <w:vAlign w:val="center"/>
            <w:hideMark/>
          </w:tcPr>
          <w:p w14:paraId="1DB5CA99" w14:textId="77777777" w:rsidR="004A2FF9" w:rsidRPr="00332950" w:rsidRDefault="004A2FF9" w:rsidP="004A2FF9">
            <w:pPr>
              <w:pStyle w:val="NoSpacing"/>
              <w:rPr>
                <w:sz w:val="22"/>
              </w:rPr>
            </w:pPr>
            <w:r w:rsidRPr="00332950">
              <w:rPr>
                <w:sz w:val="22"/>
              </w:rPr>
              <w:t>Tổng lưu lượng nước lớn nhất</w:t>
            </w:r>
          </w:p>
        </w:tc>
        <w:tc>
          <w:tcPr>
            <w:tcW w:w="0" w:type="auto"/>
            <w:gridSpan w:val="4"/>
            <w:shd w:val="clear" w:color="auto" w:fill="auto"/>
            <w:noWrap/>
            <w:vAlign w:val="center"/>
            <w:hideMark/>
          </w:tcPr>
          <w:p w14:paraId="622A1AA9" w14:textId="77777777" w:rsidR="004A2FF9" w:rsidRPr="00332950" w:rsidRDefault="004A2FF9" w:rsidP="004A2FF9">
            <w:pPr>
              <w:pStyle w:val="NoSpacing"/>
              <w:rPr>
                <w:sz w:val="22"/>
              </w:rPr>
            </w:pPr>
            <w:r w:rsidRPr="00332950">
              <w:rPr>
                <w:sz w:val="22"/>
              </w:rPr>
              <w:t>Qng.max=Kngmax.Qtb  ; (Kngmax = 1,2)</w:t>
            </w:r>
          </w:p>
        </w:tc>
        <w:tc>
          <w:tcPr>
            <w:tcW w:w="0" w:type="auto"/>
            <w:shd w:val="clear" w:color="auto" w:fill="auto"/>
            <w:noWrap/>
            <w:vAlign w:val="center"/>
            <w:hideMark/>
          </w:tcPr>
          <w:p w14:paraId="044D9F63" w14:textId="12A6C154" w:rsidR="004A2FF9" w:rsidRPr="00332950" w:rsidRDefault="004A2FF9" w:rsidP="004A2FF9">
            <w:pPr>
              <w:pStyle w:val="NoSpacing"/>
              <w:jc w:val="right"/>
              <w:rPr>
                <w:sz w:val="22"/>
              </w:rPr>
            </w:pPr>
            <w:r>
              <w:rPr>
                <w:sz w:val="22"/>
              </w:rPr>
              <w:t>320.52</w:t>
            </w:r>
            <w:r w:rsidRPr="00332950">
              <w:rPr>
                <w:sz w:val="22"/>
              </w:rPr>
              <w:t xml:space="preserve">   </w:t>
            </w:r>
          </w:p>
        </w:tc>
      </w:tr>
      <w:tr w:rsidR="004A2FF9" w:rsidRPr="00332950" w14:paraId="5EE7DE1C" w14:textId="77777777" w:rsidTr="004D7756">
        <w:trPr>
          <w:trHeight w:val="300"/>
        </w:trPr>
        <w:tc>
          <w:tcPr>
            <w:tcW w:w="4879" w:type="dxa"/>
            <w:gridSpan w:val="3"/>
            <w:shd w:val="clear" w:color="auto" w:fill="auto"/>
            <w:vAlign w:val="center"/>
          </w:tcPr>
          <w:p w14:paraId="5DBD0CA5" w14:textId="04D70666" w:rsidR="004A2FF9" w:rsidRPr="00332950" w:rsidRDefault="004A2FF9" w:rsidP="004A2FF9">
            <w:pPr>
              <w:pStyle w:val="NoSpacing"/>
              <w:rPr>
                <w:sz w:val="22"/>
              </w:rPr>
            </w:pPr>
            <w:r w:rsidRPr="00332950">
              <w:rPr>
                <w:sz w:val="22"/>
              </w:rPr>
              <w:t xml:space="preserve">Tổng lưu lượng </w:t>
            </w:r>
            <w:r>
              <w:rPr>
                <w:sz w:val="22"/>
              </w:rPr>
              <w:t xml:space="preserve">thoát </w:t>
            </w:r>
            <w:r w:rsidRPr="00332950">
              <w:rPr>
                <w:sz w:val="22"/>
              </w:rPr>
              <w:t>nước lớn nhất</w:t>
            </w:r>
          </w:p>
        </w:tc>
        <w:tc>
          <w:tcPr>
            <w:tcW w:w="0" w:type="auto"/>
            <w:gridSpan w:val="4"/>
            <w:shd w:val="clear" w:color="auto" w:fill="auto"/>
            <w:noWrap/>
            <w:vAlign w:val="center"/>
          </w:tcPr>
          <w:p w14:paraId="389AF88C" w14:textId="71C9AE0A" w:rsidR="004A2FF9" w:rsidRPr="00332950" w:rsidRDefault="004A2FF9" w:rsidP="004A2FF9">
            <w:pPr>
              <w:pStyle w:val="NoSpacing"/>
              <w:rPr>
                <w:sz w:val="22"/>
              </w:rPr>
            </w:pPr>
            <w:r>
              <w:rPr>
                <w:sz w:val="22"/>
              </w:rPr>
              <w:t>100%Qng.max cấp nước</w:t>
            </w:r>
          </w:p>
        </w:tc>
        <w:tc>
          <w:tcPr>
            <w:tcW w:w="0" w:type="auto"/>
            <w:shd w:val="clear" w:color="auto" w:fill="auto"/>
            <w:noWrap/>
            <w:vAlign w:val="center"/>
          </w:tcPr>
          <w:p w14:paraId="2C3DEE33" w14:textId="418511D4" w:rsidR="004A2FF9" w:rsidRDefault="004A2FF9" w:rsidP="004A2FF9">
            <w:pPr>
              <w:pStyle w:val="NoSpacing"/>
              <w:jc w:val="right"/>
              <w:rPr>
                <w:sz w:val="22"/>
              </w:rPr>
            </w:pPr>
            <w:r>
              <w:rPr>
                <w:sz w:val="22"/>
              </w:rPr>
              <w:t>320.52</w:t>
            </w:r>
          </w:p>
        </w:tc>
      </w:tr>
    </w:tbl>
    <w:bookmarkEnd w:id="462"/>
    <w:p w14:paraId="6F2A147C" w14:textId="77777777" w:rsidR="00907FD2" w:rsidRPr="005C32EE" w:rsidRDefault="00907FD2" w:rsidP="00F31394">
      <w:pPr>
        <w:spacing w:line="276" w:lineRule="auto"/>
        <w:jc w:val="center"/>
        <w:rPr>
          <w:i/>
          <w:szCs w:val="28"/>
        </w:rPr>
      </w:pPr>
      <w:r>
        <w:rPr>
          <w:i/>
          <w:szCs w:val="28"/>
        </w:rPr>
        <w:t>Bảng 11. Bản tính toán nhu cầu thoát nước thải</w:t>
      </w:r>
    </w:p>
    <w:bookmarkEnd w:id="459"/>
    <w:bookmarkEnd w:id="460"/>
    <w:bookmarkEnd w:id="461"/>
    <w:p w14:paraId="3C60DD12" w14:textId="77777777" w:rsidR="00907FD2" w:rsidRPr="00572DAF" w:rsidRDefault="00907FD2" w:rsidP="00332950">
      <w:r w:rsidRPr="00572DAF">
        <w:t>Tổng lưu lượng tính toán thoát nước thải ngày max:</w:t>
      </w:r>
    </w:p>
    <w:p w14:paraId="6B0DD779" w14:textId="3EA0908C" w:rsidR="00907FD2" w:rsidRDefault="00907FD2" w:rsidP="00332950">
      <w:r w:rsidRPr="00572DAF">
        <w:tab/>
      </w:r>
      <w:r w:rsidRPr="00572DAF">
        <w:tab/>
      </w:r>
      <w:r w:rsidRPr="00572DAF">
        <w:tab/>
      </w:r>
      <w:r w:rsidRPr="00572DAF">
        <w:tab/>
        <w:t xml:space="preserve">QTHẢI.QH  = </w:t>
      </w:r>
      <w:r w:rsidR="004A2FF9">
        <w:t>320.52</w:t>
      </w:r>
      <w:r w:rsidRPr="00572DAF">
        <w:t xml:space="preserve"> m3/ng.đêm</w:t>
      </w:r>
    </w:p>
    <w:p w14:paraId="0D10384B" w14:textId="00A33B21" w:rsidR="00907FD2" w:rsidRPr="00572DAF" w:rsidRDefault="00907FD2" w:rsidP="00F31394">
      <w:pPr>
        <w:pStyle w:val="Heading5"/>
      </w:pPr>
      <w:bookmarkStart w:id="463" w:name="_Toc112346201"/>
      <w:bookmarkStart w:id="464" w:name="_Toc112354361"/>
      <w:r w:rsidRPr="00572DAF">
        <w:t>Giải pháp và nội dung:</w:t>
      </w:r>
      <w:bookmarkEnd w:id="463"/>
      <w:bookmarkEnd w:id="464"/>
    </w:p>
    <w:p w14:paraId="424C481F" w14:textId="77777777" w:rsidR="00907FD2" w:rsidRPr="00572DAF" w:rsidRDefault="00907FD2" w:rsidP="00332950">
      <w:bookmarkStart w:id="465" w:name="_Toc351798766"/>
      <w:bookmarkStart w:id="466" w:name="_Toc351798896"/>
      <w:bookmarkStart w:id="467" w:name="_Toc351799821"/>
      <w:bookmarkStart w:id="468" w:name="_Toc400586748"/>
      <w:r w:rsidRPr="00572DAF">
        <w:t xml:space="preserve">Nguyên tắc thiết kế quy hoạch: </w:t>
      </w:r>
    </w:p>
    <w:p w14:paraId="0377B3EB" w14:textId="0DDE5370" w:rsidR="00907FD2" w:rsidRPr="00572DAF" w:rsidRDefault="00907FD2" w:rsidP="00F31394">
      <w:pPr>
        <w:pStyle w:val="-Gachdaudong"/>
      </w:pPr>
      <w:r w:rsidRPr="00572DAF">
        <w:t>Xây dựng hệ thống cống riêng hoàn toàn để thoát nước thải sinh hoạt của khu dân cư đô thị.</w:t>
      </w:r>
    </w:p>
    <w:p w14:paraId="223DEC01" w14:textId="42C4262F" w:rsidR="00907FD2" w:rsidRPr="00572DAF" w:rsidRDefault="00907FD2" w:rsidP="00F31394">
      <w:pPr>
        <w:pStyle w:val="-Gachdaudong"/>
      </w:pPr>
      <w:r w:rsidRPr="00572DAF">
        <w:t>Hệ thống thoát nước thải bao gồm mạng lưới rãnh thu gom và ống cống truyền tải.</w:t>
      </w:r>
    </w:p>
    <w:p w14:paraId="3C93AD98" w14:textId="68101F02" w:rsidR="00907FD2" w:rsidRPr="00572DAF" w:rsidRDefault="00907FD2" w:rsidP="00F31394">
      <w:pPr>
        <w:pStyle w:val="-Gachdaudong"/>
      </w:pPr>
      <w:r w:rsidRPr="00572DAF">
        <w:t xml:space="preserve">Nước thải được thu gom theo nguyên tắc tự chảy, độ sâu chôn cống tính tới đỉnh cống tối thiểu 0,5m. </w:t>
      </w:r>
    </w:p>
    <w:p w14:paraId="087761C9" w14:textId="69AE2436" w:rsidR="00907FD2" w:rsidRPr="00572DAF" w:rsidRDefault="00907FD2" w:rsidP="00F31394">
      <w:pPr>
        <w:pStyle w:val="-Gachdaudong"/>
      </w:pPr>
      <w:r w:rsidRPr="00572DAF">
        <w:t>Chất lượng nước thải sau xử lý tuân thủ theo QCVN 14:2008/BTNMT – Quy chuẩn kỹ thuật Quốc gia về nước thải sinh hoạt, bảng giá trị ô nhiễm tối đa cho phép trong nước thải sinh hoạt trước khi xả ra nguồn tiếp nhận.</w:t>
      </w:r>
    </w:p>
    <w:p w14:paraId="66EF0D05" w14:textId="0F4A9A2A" w:rsidR="00907FD2" w:rsidRPr="00572DAF" w:rsidRDefault="00907FD2" w:rsidP="00F31394">
      <w:pPr>
        <w:pStyle w:val="-Gachdaudong"/>
      </w:pPr>
      <w:r w:rsidRPr="00572DAF">
        <w:t>Do vị trí TXL nằm sát các khu vực dân cư nên công trình xử lý phải đảm bảo mỹ quan chung, không gây rò rỉ nước thải, không gây mùi ảnh hưởng đến khu vực</w:t>
      </w:r>
    </w:p>
    <w:p w14:paraId="7BD37113" w14:textId="77777777" w:rsidR="00907FD2" w:rsidRPr="00572DAF" w:rsidRDefault="00907FD2" w:rsidP="00332950">
      <w:r w:rsidRPr="00572DAF">
        <w:t>Giải pháp thiết kế quy hoạch:</w:t>
      </w:r>
    </w:p>
    <w:p w14:paraId="79A5D432" w14:textId="44039A1D" w:rsidR="00907FD2" w:rsidRPr="00572DAF" w:rsidRDefault="00907FD2" w:rsidP="00F31394">
      <w:pPr>
        <w:pStyle w:val="-Gachdaudong"/>
      </w:pPr>
      <w:r w:rsidRPr="00572DAF">
        <w:t>Các tuyến mương thu gom B300, cống D400 dẫn nước thải của các khu vực trong dự án về trạm xử lý nước thải tập trung ở phía Đông-Nam dự án sau đó được xử lý đạt tiêu chuẩn cột A theo QCVN 14:2008/BTNMT sẽ xả ra kênh tiêu.</w:t>
      </w:r>
    </w:p>
    <w:p w14:paraId="69CA6A63" w14:textId="5603C8D3" w:rsidR="00907FD2" w:rsidRPr="00572DAF" w:rsidRDefault="00907FD2" w:rsidP="00F31394">
      <w:pPr>
        <w:pStyle w:val="-Gachdaudong"/>
      </w:pPr>
      <w:r w:rsidRPr="00572DAF">
        <w:t xml:space="preserve">Tuyến rãnh B300, ống D400 tận dụng địa hình để thoát nước tự chảy. </w:t>
      </w:r>
    </w:p>
    <w:p w14:paraId="15604B48" w14:textId="221F9AA4" w:rsidR="00907FD2" w:rsidRPr="00572DAF" w:rsidRDefault="00907FD2" w:rsidP="00332950">
      <w:r w:rsidRPr="00572DAF">
        <w:t>Tr</w:t>
      </w:r>
      <w:r>
        <w:t>ạm xử lý nước thải cs: 3</w:t>
      </w:r>
      <w:r w:rsidR="004A2FF9">
        <w:t>5</w:t>
      </w:r>
      <w:r>
        <w:t>0</w:t>
      </w:r>
      <w:r w:rsidRPr="00572DAF">
        <w:t xml:space="preserve"> m3/ngđ</w:t>
      </w:r>
    </w:p>
    <w:p w14:paraId="2A34D18A" w14:textId="77777777" w:rsidR="00907FD2" w:rsidRPr="00572DAF" w:rsidRDefault="00907FD2" w:rsidP="00332950">
      <w:r w:rsidRPr="00572DAF">
        <w:t>Thành phần của nước thải sinh hoạt khu dân cư gồm 2 loại: </w:t>
      </w:r>
    </w:p>
    <w:p w14:paraId="47576071" w14:textId="77777777" w:rsidR="00907FD2" w:rsidRPr="00572DAF" w:rsidRDefault="00907FD2" w:rsidP="00332950">
      <w:r w:rsidRPr="00572DAF">
        <w:t>Nước thải nhiễm bẩn do chất bài tiết của con người từ phòng vệ sinh </w:t>
      </w:r>
    </w:p>
    <w:p w14:paraId="7E1BA990" w14:textId="77777777" w:rsidR="00907FD2" w:rsidRPr="00572DAF" w:rsidRDefault="00907FD2" w:rsidP="00332950">
      <w:r w:rsidRPr="00572DAF">
        <w:t>Nước thải nhiễm bẩn do các chất thải sinh hoạt: Cặn bã nhà bếp, các chất rửa trôi, làm vệ sinh sàn nhà.</w:t>
      </w:r>
    </w:p>
    <w:p w14:paraId="0644E357" w14:textId="51F84FB5" w:rsidR="00907FD2" w:rsidRDefault="00907FD2" w:rsidP="00332950">
      <w:r w:rsidRPr="00572DAF">
        <w:t>Việc lựa chọn phương pháp xử lý nước thải sinh hoạt thích hợp thường được căn cứ trên đặc điểm của các loại tạp chất có trong nước thải, căn cứ dựa vào chất thải sinh hoạt sau khi đã phân loại.</w:t>
      </w:r>
    </w:p>
    <w:tbl>
      <w:tblPr>
        <w:tblW w:w="5000" w:type="pct"/>
        <w:tblLook w:val="04A0" w:firstRow="1" w:lastRow="0" w:firstColumn="1" w:lastColumn="0" w:noHBand="0" w:noVBand="1"/>
      </w:tblPr>
      <w:tblGrid>
        <w:gridCol w:w="801"/>
        <w:gridCol w:w="6073"/>
        <w:gridCol w:w="909"/>
        <w:gridCol w:w="1554"/>
      </w:tblGrid>
      <w:tr w:rsidR="00907FD2" w:rsidRPr="00332950" w14:paraId="6A4759BF" w14:textId="77777777" w:rsidTr="00247861">
        <w:trPr>
          <w:trHeight w:val="390"/>
        </w:trPr>
        <w:tc>
          <w:tcPr>
            <w:tcW w:w="5000" w:type="pct"/>
            <w:gridSpan w:val="4"/>
            <w:tcBorders>
              <w:top w:val="single" w:sz="8" w:space="0" w:color="auto"/>
              <w:left w:val="single" w:sz="8" w:space="0" w:color="auto"/>
              <w:bottom w:val="nil"/>
              <w:right w:val="single" w:sz="8" w:space="0" w:color="000000"/>
            </w:tcBorders>
            <w:shd w:val="clear" w:color="auto" w:fill="auto"/>
            <w:noWrap/>
            <w:vAlign w:val="bottom"/>
            <w:hideMark/>
          </w:tcPr>
          <w:p w14:paraId="1BD234FC" w14:textId="77777777" w:rsidR="00907FD2" w:rsidRPr="00332950" w:rsidRDefault="00907FD2" w:rsidP="00332950">
            <w:pPr>
              <w:pStyle w:val="NoSpacing"/>
              <w:jc w:val="center"/>
              <w:rPr>
                <w:b/>
                <w:szCs w:val="24"/>
              </w:rPr>
            </w:pPr>
            <w:bookmarkStart w:id="469" w:name="_Hlk175002763"/>
            <w:r w:rsidRPr="00332950">
              <w:rPr>
                <w:b/>
                <w:szCs w:val="24"/>
              </w:rPr>
              <w:t>BẢNG KHỐI LƯỢNG THOÁT NƯỚC THẢI</w:t>
            </w:r>
          </w:p>
        </w:tc>
      </w:tr>
      <w:tr w:rsidR="00907FD2" w:rsidRPr="00332950" w14:paraId="3D8D3026" w14:textId="77777777" w:rsidTr="00247861">
        <w:trPr>
          <w:trHeight w:val="1020"/>
        </w:trPr>
        <w:tc>
          <w:tcPr>
            <w:tcW w:w="429"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4E4AE90D" w14:textId="77777777" w:rsidR="00907FD2" w:rsidRPr="00332950" w:rsidRDefault="00907FD2" w:rsidP="00332950">
            <w:pPr>
              <w:pStyle w:val="NoSpacing"/>
              <w:jc w:val="center"/>
              <w:rPr>
                <w:b/>
                <w:szCs w:val="24"/>
              </w:rPr>
            </w:pPr>
            <w:r w:rsidRPr="00332950">
              <w:rPr>
                <w:b/>
                <w:szCs w:val="24"/>
              </w:rPr>
              <w:t>STT</w:t>
            </w:r>
          </w:p>
        </w:tc>
        <w:tc>
          <w:tcPr>
            <w:tcW w:w="3252" w:type="pct"/>
            <w:tcBorders>
              <w:top w:val="single" w:sz="8" w:space="0" w:color="auto"/>
              <w:left w:val="nil"/>
              <w:bottom w:val="single" w:sz="4" w:space="0" w:color="auto"/>
              <w:right w:val="single" w:sz="4" w:space="0" w:color="auto"/>
            </w:tcBorders>
            <w:shd w:val="clear" w:color="auto" w:fill="auto"/>
            <w:vAlign w:val="center"/>
            <w:hideMark/>
          </w:tcPr>
          <w:p w14:paraId="2ADB6A72" w14:textId="77777777" w:rsidR="00907FD2" w:rsidRPr="00332950" w:rsidRDefault="00907FD2" w:rsidP="00332950">
            <w:pPr>
              <w:pStyle w:val="NoSpacing"/>
              <w:jc w:val="center"/>
              <w:rPr>
                <w:b/>
                <w:szCs w:val="24"/>
              </w:rPr>
            </w:pPr>
            <w:r w:rsidRPr="00332950">
              <w:rPr>
                <w:b/>
                <w:szCs w:val="24"/>
              </w:rPr>
              <w:t>HẠNG MỤC</w:t>
            </w:r>
          </w:p>
        </w:tc>
        <w:tc>
          <w:tcPr>
            <w:tcW w:w="487" w:type="pct"/>
            <w:tcBorders>
              <w:top w:val="single" w:sz="8" w:space="0" w:color="auto"/>
              <w:left w:val="nil"/>
              <w:bottom w:val="single" w:sz="4" w:space="0" w:color="auto"/>
              <w:right w:val="single" w:sz="4" w:space="0" w:color="auto"/>
            </w:tcBorders>
            <w:shd w:val="clear" w:color="auto" w:fill="auto"/>
            <w:vAlign w:val="center"/>
            <w:hideMark/>
          </w:tcPr>
          <w:p w14:paraId="3E8F5F45" w14:textId="77777777" w:rsidR="00907FD2" w:rsidRPr="00332950" w:rsidRDefault="00907FD2" w:rsidP="00332950">
            <w:pPr>
              <w:pStyle w:val="NoSpacing"/>
              <w:jc w:val="center"/>
              <w:rPr>
                <w:b/>
                <w:szCs w:val="24"/>
              </w:rPr>
            </w:pPr>
            <w:r w:rsidRPr="00332950">
              <w:rPr>
                <w:b/>
                <w:szCs w:val="24"/>
              </w:rPr>
              <w:t>ĐƠN VỊ</w:t>
            </w:r>
          </w:p>
        </w:tc>
        <w:tc>
          <w:tcPr>
            <w:tcW w:w="832" w:type="pct"/>
            <w:tcBorders>
              <w:top w:val="single" w:sz="8" w:space="0" w:color="auto"/>
              <w:left w:val="nil"/>
              <w:bottom w:val="single" w:sz="4" w:space="0" w:color="auto"/>
              <w:right w:val="single" w:sz="8" w:space="0" w:color="auto"/>
            </w:tcBorders>
            <w:shd w:val="clear" w:color="auto" w:fill="auto"/>
            <w:vAlign w:val="center"/>
            <w:hideMark/>
          </w:tcPr>
          <w:p w14:paraId="1D46BB53" w14:textId="77777777" w:rsidR="00907FD2" w:rsidRPr="00332950" w:rsidRDefault="00907FD2" w:rsidP="00332950">
            <w:pPr>
              <w:pStyle w:val="NoSpacing"/>
              <w:jc w:val="center"/>
              <w:rPr>
                <w:b/>
                <w:szCs w:val="24"/>
              </w:rPr>
            </w:pPr>
            <w:r w:rsidRPr="00332950">
              <w:rPr>
                <w:b/>
                <w:szCs w:val="24"/>
              </w:rPr>
              <w:t>KHỐI LƯỢNG</w:t>
            </w:r>
          </w:p>
        </w:tc>
      </w:tr>
      <w:tr w:rsidR="00907FD2" w:rsidRPr="00332950" w14:paraId="58BBD315" w14:textId="77777777" w:rsidTr="00247861">
        <w:trPr>
          <w:trHeight w:val="300"/>
        </w:trPr>
        <w:tc>
          <w:tcPr>
            <w:tcW w:w="429" w:type="pct"/>
            <w:tcBorders>
              <w:top w:val="nil"/>
              <w:left w:val="single" w:sz="8" w:space="0" w:color="auto"/>
              <w:bottom w:val="single" w:sz="4" w:space="0" w:color="auto"/>
              <w:right w:val="single" w:sz="4" w:space="0" w:color="auto"/>
            </w:tcBorders>
            <w:shd w:val="clear" w:color="auto" w:fill="auto"/>
            <w:noWrap/>
            <w:vAlign w:val="center"/>
            <w:hideMark/>
          </w:tcPr>
          <w:p w14:paraId="6C7D0934" w14:textId="77777777" w:rsidR="00907FD2" w:rsidRPr="00332950" w:rsidRDefault="00907FD2" w:rsidP="00332950">
            <w:pPr>
              <w:pStyle w:val="NoSpacing"/>
              <w:rPr>
                <w:szCs w:val="24"/>
              </w:rPr>
            </w:pPr>
            <w:r w:rsidRPr="00332950">
              <w:rPr>
                <w:szCs w:val="24"/>
              </w:rPr>
              <w:t>1</w:t>
            </w:r>
          </w:p>
        </w:tc>
        <w:tc>
          <w:tcPr>
            <w:tcW w:w="3252" w:type="pct"/>
            <w:tcBorders>
              <w:top w:val="nil"/>
              <w:left w:val="nil"/>
              <w:bottom w:val="single" w:sz="4" w:space="0" w:color="auto"/>
              <w:right w:val="single" w:sz="4" w:space="0" w:color="auto"/>
            </w:tcBorders>
            <w:shd w:val="clear" w:color="auto" w:fill="auto"/>
            <w:noWrap/>
            <w:vAlign w:val="bottom"/>
            <w:hideMark/>
          </w:tcPr>
          <w:p w14:paraId="13D70335" w14:textId="77777777" w:rsidR="00907FD2" w:rsidRPr="00332950" w:rsidRDefault="00907FD2" w:rsidP="00332950">
            <w:pPr>
              <w:pStyle w:val="NoSpacing"/>
              <w:rPr>
                <w:szCs w:val="24"/>
              </w:rPr>
            </w:pPr>
            <w:r w:rsidRPr="00332950">
              <w:rPr>
                <w:szCs w:val="24"/>
              </w:rPr>
              <w:t>Cống thoát nước thải D400</w:t>
            </w:r>
          </w:p>
        </w:tc>
        <w:tc>
          <w:tcPr>
            <w:tcW w:w="487" w:type="pct"/>
            <w:tcBorders>
              <w:top w:val="nil"/>
              <w:left w:val="nil"/>
              <w:bottom w:val="single" w:sz="4" w:space="0" w:color="auto"/>
              <w:right w:val="single" w:sz="4" w:space="0" w:color="auto"/>
            </w:tcBorders>
            <w:shd w:val="clear" w:color="auto" w:fill="auto"/>
            <w:noWrap/>
            <w:vAlign w:val="bottom"/>
            <w:hideMark/>
          </w:tcPr>
          <w:p w14:paraId="3AA2D0B6" w14:textId="77777777" w:rsidR="00907FD2" w:rsidRPr="00332950" w:rsidRDefault="00907FD2" w:rsidP="00332950">
            <w:pPr>
              <w:pStyle w:val="NoSpacing"/>
              <w:rPr>
                <w:szCs w:val="24"/>
              </w:rPr>
            </w:pPr>
            <w:r w:rsidRPr="00332950">
              <w:rPr>
                <w:szCs w:val="24"/>
              </w:rPr>
              <w:t>m</w:t>
            </w:r>
          </w:p>
        </w:tc>
        <w:tc>
          <w:tcPr>
            <w:tcW w:w="832" w:type="pct"/>
            <w:tcBorders>
              <w:top w:val="nil"/>
              <w:left w:val="nil"/>
              <w:bottom w:val="single" w:sz="4" w:space="0" w:color="auto"/>
              <w:right w:val="single" w:sz="8" w:space="0" w:color="auto"/>
            </w:tcBorders>
            <w:shd w:val="clear" w:color="auto" w:fill="auto"/>
            <w:noWrap/>
            <w:vAlign w:val="bottom"/>
            <w:hideMark/>
          </w:tcPr>
          <w:p w14:paraId="132DA266" w14:textId="77777777" w:rsidR="00907FD2" w:rsidRPr="00332950" w:rsidRDefault="00907FD2" w:rsidP="00332950">
            <w:pPr>
              <w:pStyle w:val="NoSpacing"/>
              <w:rPr>
                <w:szCs w:val="24"/>
              </w:rPr>
            </w:pPr>
            <w:r w:rsidRPr="00332950">
              <w:rPr>
                <w:szCs w:val="24"/>
              </w:rPr>
              <w:t>1180</w:t>
            </w:r>
          </w:p>
        </w:tc>
      </w:tr>
      <w:tr w:rsidR="00907FD2" w:rsidRPr="00332950" w14:paraId="4ADD6B4A" w14:textId="77777777" w:rsidTr="00247861">
        <w:trPr>
          <w:trHeight w:val="300"/>
        </w:trPr>
        <w:tc>
          <w:tcPr>
            <w:tcW w:w="429" w:type="pct"/>
            <w:tcBorders>
              <w:top w:val="nil"/>
              <w:left w:val="single" w:sz="8" w:space="0" w:color="auto"/>
              <w:bottom w:val="single" w:sz="4" w:space="0" w:color="auto"/>
              <w:right w:val="single" w:sz="4" w:space="0" w:color="auto"/>
            </w:tcBorders>
            <w:shd w:val="clear" w:color="auto" w:fill="auto"/>
            <w:noWrap/>
            <w:vAlign w:val="center"/>
            <w:hideMark/>
          </w:tcPr>
          <w:p w14:paraId="389DB707" w14:textId="77777777" w:rsidR="00907FD2" w:rsidRPr="00332950" w:rsidRDefault="00907FD2" w:rsidP="00332950">
            <w:pPr>
              <w:pStyle w:val="NoSpacing"/>
              <w:rPr>
                <w:szCs w:val="24"/>
              </w:rPr>
            </w:pPr>
            <w:r w:rsidRPr="00332950">
              <w:rPr>
                <w:szCs w:val="24"/>
              </w:rPr>
              <w:t>2</w:t>
            </w:r>
          </w:p>
        </w:tc>
        <w:tc>
          <w:tcPr>
            <w:tcW w:w="3252" w:type="pct"/>
            <w:tcBorders>
              <w:top w:val="nil"/>
              <w:left w:val="nil"/>
              <w:bottom w:val="single" w:sz="4" w:space="0" w:color="auto"/>
              <w:right w:val="single" w:sz="4" w:space="0" w:color="auto"/>
            </w:tcBorders>
            <w:shd w:val="clear" w:color="auto" w:fill="auto"/>
            <w:noWrap/>
            <w:vAlign w:val="bottom"/>
            <w:hideMark/>
          </w:tcPr>
          <w:p w14:paraId="15835EB0" w14:textId="77777777" w:rsidR="00907FD2" w:rsidRPr="00332950" w:rsidRDefault="00907FD2" w:rsidP="00332950">
            <w:pPr>
              <w:pStyle w:val="NoSpacing"/>
              <w:rPr>
                <w:szCs w:val="24"/>
              </w:rPr>
            </w:pPr>
            <w:r w:rsidRPr="00332950">
              <w:rPr>
                <w:szCs w:val="24"/>
              </w:rPr>
              <w:t>Rãnh thoát nước thải B300</w:t>
            </w:r>
          </w:p>
        </w:tc>
        <w:tc>
          <w:tcPr>
            <w:tcW w:w="487" w:type="pct"/>
            <w:tcBorders>
              <w:top w:val="nil"/>
              <w:left w:val="nil"/>
              <w:bottom w:val="single" w:sz="4" w:space="0" w:color="auto"/>
              <w:right w:val="single" w:sz="4" w:space="0" w:color="auto"/>
            </w:tcBorders>
            <w:shd w:val="clear" w:color="auto" w:fill="auto"/>
            <w:noWrap/>
            <w:vAlign w:val="bottom"/>
            <w:hideMark/>
          </w:tcPr>
          <w:p w14:paraId="6BD442ED" w14:textId="77777777" w:rsidR="00907FD2" w:rsidRPr="00332950" w:rsidRDefault="00907FD2" w:rsidP="00332950">
            <w:pPr>
              <w:pStyle w:val="NoSpacing"/>
              <w:rPr>
                <w:szCs w:val="24"/>
              </w:rPr>
            </w:pPr>
            <w:r w:rsidRPr="00332950">
              <w:rPr>
                <w:szCs w:val="24"/>
              </w:rPr>
              <w:t>m</w:t>
            </w:r>
          </w:p>
        </w:tc>
        <w:tc>
          <w:tcPr>
            <w:tcW w:w="832" w:type="pct"/>
            <w:tcBorders>
              <w:top w:val="nil"/>
              <w:left w:val="nil"/>
              <w:bottom w:val="single" w:sz="4" w:space="0" w:color="auto"/>
              <w:right w:val="single" w:sz="8" w:space="0" w:color="auto"/>
            </w:tcBorders>
            <w:shd w:val="clear" w:color="auto" w:fill="auto"/>
            <w:noWrap/>
            <w:vAlign w:val="bottom"/>
            <w:hideMark/>
          </w:tcPr>
          <w:p w14:paraId="491878C1" w14:textId="77777777" w:rsidR="00907FD2" w:rsidRPr="00332950" w:rsidRDefault="00907FD2" w:rsidP="00332950">
            <w:pPr>
              <w:pStyle w:val="NoSpacing"/>
              <w:rPr>
                <w:szCs w:val="24"/>
              </w:rPr>
            </w:pPr>
            <w:r w:rsidRPr="00332950">
              <w:rPr>
                <w:szCs w:val="24"/>
              </w:rPr>
              <w:t>2560</w:t>
            </w:r>
          </w:p>
        </w:tc>
      </w:tr>
      <w:tr w:rsidR="00907FD2" w:rsidRPr="00332950" w14:paraId="643DA53D" w14:textId="77777777" w:rsidTr="00247861">
        <w:trPr>
          <w:trHeight w:val="300"/>
        </w:trPr>
        <w:tc>
          <w:tcPr>
            <w:tcW w:w="429" w:type="pct"/>
            <w:tcBorders>
              <w:top w:val="nil"/>
              <w:left w:val="single" w:sz="8" w:space="0" w:color="auto"/>
              <w:bottom w:val="single" w:sz="4" w:space="0" w:color="auto"/>
              <w:right w:val="single" w:sz="4" w:space="0" w:color="auto"/>
            </w:tcBorders>
            <w:shd w:val="clear" w:color="auto" w:fill="auto"/>
            <w:noWrap/>
            <w:vAlign w:val="center"/>
            <w:hideMark/>
          </w:tcPr>
          <w:p w14:paraId="2B69D44B" w14:textId="77777777" w:rsidR="00907FD2" w:rsidRPr="00332950" w:rsidRDefault="00907FD2" w:rsidP="00332950">
            <w:pPr>
              <w:pStyle w:val="NoSpacing"/>
              <w:rPr>
                <w:szCs w:val="24"/>
              </w:rPr>
            </w:pPr>
            <w:r w:rsidRPr="00332950">
              <w:rPr>
                <w:szCs w:val="24"/>
              </w:rPr>
              <w:t>3</w:t>
            </w:r>
          </w:p>
        </w:tc>
        <w:tc>
          <w:tcPr>
            <w:tcW w:w="3252" w:type="pct"/>
            <w:tcBorders>
              <w:top w:val="nil"/>
              <w:left w:val="nil"/>
              <w:bottom w:val="single" w:sz="4" w:space="0" w:color="auto"/>
              <w:right w:val="single" w:sz="4" w:space="0" w:color="auto"/>
            </w:tcBorders>
            <w:shd w:val="clear" w:color="auto" w:fill="auto"/>
            <w:noWrap/>
            <w:vAlign w:val="bottom"/>
            <w:hideMark/>
          </w:tcPr>
          <w:p w14:paraId="160215FE" w14:textId="77777777" w:rsidR="00907FD2" w:rsidRPr="00332950" w:rsidRDefault="00907FD2" w:rsidP="00332950">
            <w:pPr>
              <w:pStyle w:val="NoSpacing"/>
              <w:rPr>
                <w:szCs w:val="24"/>
              </w:rPr>
            </w:pPr>
            <w:r w:rsidRPr="00332950">
              <w:rPr>
                <w:szCs w:val="24"/>
              </w:rPr>
              <w:t>Hố ga thăm thoát nước thải</w:t>
            </w:r>
          </w:p>
        </w:tc>
        <w:tc>
          <w:tcPr>
            <w:tcW w:w="487" w:type="pct"/>
            <w:tcBorders>
              <w:top w:val="nil"/>
              <w:left w:val="nil"/>
              <w:bottom w:val="single" w:sz="4" w:space="0" w:color="auto"/>
              <w:right w:val="single" w:sz="4" w:space="0" w:color="auto"/>
            </w:tcBorders>
            <w:shd w:val="clear" w:color="auto" w:fill="auto"/>
            <w:noWrap/>
            <w:vAlign w:val="bottom"/>
            <w:hideMark/>
          </w:tcPr>
          <w:p w14:paraId="69127575" w14:textId="77777777" w:rsidR="00907FD2" w:rsidRPr="00332950" w:rsidRDefault="00907FD2" w:rsidP="00332950">
            <w:pPr>
              <w:pStyle w:val="NoSpacing"/>
              <w:rPr>
                <w:szCs w:val="24"/>
              </w:rPr>
            </w:pPr>
            <w:r w:rsidRPr="00332950">
              <w:rPr>
                <w:szCs w:val="24"/>
              </w:rPr>
              <w:t>Cái</w:t>
            </w:r>
          </w:p>
        </w:tc>
        <w:tc>
          <w:tcPr>
            <w:tcW w:w="832" w:type="pct"/>
            <w:tcBorders>
              <w:top w:val="nil"/>
              <w:left w:val="nil"/>
              <w:bottom w:val="single" w:sz="4" w:space="0" w:color="auto"/>
              <w:right w:val="single" w:sz="8" w:space="0" w:color="auto"/>
            </w:tcBorders>
            <w:shd w:val="clear" w:color="auto" w:fill="auto"/>
            <w:noWrap/>
            <w:vAlign w:val="bottom"/>
            <w:hideMark/>
          </w:tcPr>
          <w:p w14:paraId="0430EE96" w14:textId="77777777" w:rsidR="00907FD2" w:rsidRPr="00332950" w:rsidRDefault="00907FD2" w:rsidP="00332950">
            <w:pPr>
              <w:pStyle w:val="NoSpacing"/>
              <w:rPr>
                <w:szCs w:val="24"/>
              </w:rPr>
            </w:pPr>
            <w:r w:rsidRPr="00332950">
              <w:rPr>
                <w:szCs w:val="24"/>
              </w:rPr>
              <w:t>136</w:t>
            </w:r>
          </w:p>
        </w:tc>
      </w:tr>
      <w:tr w:rsidR="00907FD2" w:rsidRPr="00332950" w14:paraId="28315302" w14:textId="77777777" w:rsidTr="00247861">
        <w:trPr>
          <w:trHeight w:val="300"/>
        </w:trPr>
        <w:tc>
          <w:tcPr>
            <w:tcW w:w="429" w:type="pct"/>
            <w:tcBorders>
              <w:top w:val="nil"/>
              <w:left w:val="single" w:sz="8" w:space="0" w:color="auto"/>
              <w:bottom w:val="single" w:sz="4" w:space="0" w:color="auto"/>
              <w:right w:val="single" w:sz="4" w:space="0" w:color="auto"/>
            </w:tcBorders>
            <w:shd w:val="clear" w:color="auto" w:fill="auto"/>
            <w:noWrap/>
            <w:vAlign w:val="center"/>
            <w:hideMark/>
          </w:tcPr>
          <w:p w14:paraId="2BF91092" w14:textId="77777777" w:rsidR="00907FD2" w:rsidRPr="00332950" w:rsidRDefault="00907FD2" w:rsidP="00332950">
            <w:pPr>
              <w:pStyle w:val="NoSpacing"/>
              <w:rPr>
                <w:szCs w:val="24"/>
              </w:rPr>
            </w:pPr>
            <w:r w:rsidRPr="00332950">
              <w:rPr>
                <w:szCs w:val="24"/>
              </w:rPr>
              <w:t>4</w:t>
            </w:r>
          </w:p>
        </w:tc>
        <w:tc>
          <w:tcPr>
            <w:tcW w:w="3252" w:type="pct"/>
            <w:tcBorders>
              <w:top w:val="nil"/>
              <w:left w:val="nil"/>
              <w:bottom w:val="single" w:sz="4" w:space="0" w:color="auto"/>
              <w:right w:val="single" w:sz="4" w:space="0" w:color="auto"/>
            </w:tcBorders>
            <w:shd w:val="clear" w:color="auto" w:fill="auto"/>
            <w:noWrap/>
            <w:vAlign w:val="bottom"/>
            <w:hideMark/>
          </w:tcPr>
          <w:p w14:paraId="0CFD6ABD" w14:textId="77777777" w:rsidR="00907FD2" w:rsidRPr="00332950" w:rsidRDefault="00907FD2" w:rsidP="00332950">
            <w:pPr>
              <w:pStyle w:val="NoSpacing"/>
              <w:rPr>
                <w:szCs w:val="24"/>
              </w:rPr>
            </w:pPr>
            <w:r w:rsidRPr="00332950">
              <w:rPr>
                <w:szCs w:val="24"/>
              </w:rPr>
              <w:t>Trạm xử lý nước thải công suất 300m3/ngày đêm</w:t>
            </w:r>
          </w:p>
        </w:tc>
        <w:tc>
          <w:tcPr>
            <w:tcW w:w="487" w:type="pct"/>
            <w:tcBorders>
              <w:top w:val="nil"/>
              <w:left w:val="nil"/>
              <w:bottom w:val="single" w:sz="4" w:space="0" w:color="auto"/>
              <w:right w:val="single" w:sz="4" w:space="0" w:color="auto"/>
            </w:tcBorders>
            <w:shd w:val="clear" w:color="auto" w:fill="auto"/>
            <w:noWrap/>
            <w:vAlign w:val="bottom"/>
            <w:hideMark/>
          </w:tcPr>
          <w:p w14:paraId="70F482E3" w14:textId="77777777" w:rsidR="00907FD2" w:rsidRPr="00332950" w:rsidRDefault="00907FD2" w:rsidP="00332950">
            <w:pPr>
              <w:pStyle w:val="NoSpacing"/>
              <w:rPr>
                <w:szCs w:val="24"/>
              </w:rPr>
            </w:pPr>
            <w:r w:rsidRPr="00332950">
              <w:rPr>
                <w:szCs w:val="24"/>
              </w:rPr>
              <w:t>Trạm</w:t>
            </w:r>
          </w:p>
        </w:tc>
        <w:tc>
          <w:tcPr>
            <w:tcW w:w="832" w:type="pct"/>
            <w:tcBorders>
              <w:top w:val="nil"/>
              <w:left w:val="nil"/>
              <w:bottom w:val="single" w:sz="4" w:space="0" w:color="auto"/>
              <w:right w:val="single" w:sz="8" w:space="0" w:color="auto"/>
            </w:tcBorders>
            <w:shd w:val="clear" w:color="auto" w:fill="auto"/>
            <w:noWrap/>
            <w:vAlign w:val="bottom"/>
            <w:hideMark/>
          </w:tcPr>
          <w:p w14:paraId="6F4E4170" w14:textId="77777777" w:rsidR="00907FD2" w:rsidRPr="00332950" w:rsidRDefault="00907FD2" w:rsidP="00332950">
            <w:pPr>
              <w:pStyle w:val="NoSpacing"/>
              <w:rPr>
                <w:szCs w:val="24"/>
              </w:rPr>
            </w:pPr>
            <w:r w:rsidRPr="00332950">
              <w:rPr>
                <w:szCs w:val="24"/>
              </w:rPr>
              <w:t>1</w:t>
            </w:r>
          </w:p>
        </w:tc>
      </w:tr>
      <w:tr w:rsidR="00907FD2" w:rsidRPr="00332950" w14:paraId="40D9B407" w14:textId="77777777" w:rsidTr="00247861">
        <w:trPr>
          <w:trHeight w:val="300"/>
        </w:trPr>
        <w:tc>
          <w:tcPr>
            <w:tcW w:w="429" w:type="pct"/>
            <w:tcBorders>
              <w:top w:val="nil"/>
              <w:left w:val="single" w:sz="8" w:space="0" w:color="auto"/>
              <w:bottom w:val="single" w:sz="8" w:space="0" w:color="auto"/>
              <w:right w:val="single" w:sz="4" w:space="0" w:color="auto"/>
            </w:tcBorders>
            <w:shd w:val="clear" w:color="auto" w:fill="auto"/>
            <w:noWrap/>
            <w:vAlign w:val="center"/>
            <w:hideMark/>
          </w:tcPr>
          <w:p w14:paraId="074A4E2B" w14:textId="77777777" w:rsidR="00907FD2" w:rsidRPr="00332950" w:rsidRDefault="00907FD2" w:rsidP="00332950">
            <w:pPr>
              <w:pStyle w:val="NoSpacing"/>
              <w:rPr>
                <w:szCs w:val="24"/>
              </w:rPr>
            </w:pPr>
            <w:r w:rsidRPr="00332950">
              <w:rPr>
                <w:szCs w:val="24"/>
              </w:rPr>
              <w:t>5</w:t>
            </w:r>
          </w:p>
        </w:tc>
        <w:tc>
          <w:tcPr>
            <w:tcW w:w="3252" w:type="pct"/>
            <w:tcBorders>
              <w:top w:val="nil"/>
              <w:left w:val="nil"/>
              <w:bottom w:val="single" w:sz="8" w:space="0" w:color="auto"/>
              <w:right w:val="single" w:sz="4" w:space="0" w:color="auto"/>
            </w:tcBorders>
            <w:shd w:val="clear" w:color="auto" w:fill="auto"/>
            <w:noWrap/>
            <w:vAlign w:val="bottom"/>
            <w:hideMark/>
          </w:tcPr>
          <w:p w14:paraId="48A58450" w14:textId="77777777" w:rsidR="00907FD2" w:rsidRPr="00332950" w:rsidRDefault="00907FD2" w:rsidP="00332950">
            <w:pPr>
              <w:pStyle w:val="NoSpacing"/>
              <w:rPr>
                <w:szCs w:val="24"/>
              </w:rPr>
            </w:pPr>
            <w:r w:rsidRPr="00332950">
              <w:rPr>
                <w:szCs w:val="24"/>
              </w:rPr>
              <w:t>Nhà vệ sinh công cộng</w:t>
            </w:r>
          </w:p>
        </w:tc>
        <w:tc>
          <w:tcPr>
            <w:tcW w:w="487" w:type="pct"/>
            <w:tcBorders>
              <w:top w:val="nil"/>
              <w:left w:val="nil"/>
              <w:bottom w:val="single" w:sz="8" w:space="0" w:color="auto"/>
              <w:right w:val="single" w:sz="4" w:space="0" w:color="auto"/>
            </w:tcBorders>
            <w:shd w:val="clear" w:color="auto" w:fill="auto"/>
            <w:noWrap/>
            <w:vAlign w:val="bottom"/>
            <w:hideMark/>
          </w:tcPr>
          <w:p w14:paraId="10D1CFDA" w14:textId="77777777" w:rsidR="00907FD2" w:rsidRPr="00332950" w:rsidRDefault="00907FD2" w:rsidP="00332950">
            <w:pPr>
              <w:pStyle w:val="NoSpacing"/>
              <w:rPr>
                <w:szCs w:val="24"/>
              </w:rPr>
            </w:pPr>
            <w:r w:rsidRPr="00332950">
              <w:rPr>
                <w:szCs w:val="24"/>
              </w:rPr>
              <w:t>Cái</w:t>
            </w:r>
          </w:p>
        </w:tc>
        <w:tc>
          <w:tcPr>
            <w:tcW w:w="832" w:type="pct"/>
            <w:tcBorders>
              <w:top w:val="nil"/>
              <w:left w:val="nil"/>
              <w:bottom w:val="single" w:sz="8" w:space="0" w:color="auto"/>
              <w:right w:val="single" w:sz="8" w:space="0" w:color="auto"/>
            </w:tcBorders>
            <w:shd w:val="clear" w:color="auto" w:fill="auto"/>
            <w:noWrap/>
            <w:vAlign w:val="bottom"/>
            <w:hideMark/>
          </w:tcPr>
          <w:p w14:paraId="5C1F890E" w14:textId="77777777" w:rsidR="00907FD2" w:rsidRPr="00332950" w:rsidRDefault="00907FD2" w:rsidP="00332950">
            <w:pPr>
              <w:pStyle w:val="NoSpacing"/>
              <w:rPr>
                <w:szCs w:val="24"/>
              </w:rPr>
            </w:pPr>
            <w:r w:rsidRPr="00332950">
              <w:rPr>
                <w:szCs w:val="24"/>
              </w:rPr>
              <w:t>1</w:t>
            </w:r>
          </w:p>
        </w:tc>
      </w:tr>
    </w:tbl>
    <w:bookmarkEnd w:id="469"/>
    <w:p w14:paraId="7ADC577E" w14:textId="40649651" w:rsidR="00907FD2" w:rsidRPr="009D0985" w:rsidRDefault="00907FD2" w:rsidP="00332950">
      <w:pPr>
        <w:spacing w:line="276" w:lineRule="auto"/>
        <w:jc w:val="center"/>
        <w:rPr>
          <w:i/>
          <w:szCs w:val="28"/>
        </w:rPr>
      </w:pPr>
      <w:r>
        <w:rPr>
          <w:i/>
          <w:szCs w:val="28"/>
        </w:rPr>
        <w:t>Bảng 12. Bảng khối lượng thoát nước thải</w:t>
      </w:r>
    </w:p>
    <w:p w14:paraId="72156CA3" w14:textId="756EEA6B" w:rsidR="00907FD2" w:rsidRPr="00572DAF" w:rsidRDefault="00907FD2" w:rsidP="00F31394">
      <w:pPr>
        <w:pStyle w:val="Heading3"/>
      </w:pPr>
      <w:bookmarkStart w:id="470" w:name="_Toc112346202"/>
      <w:bookmarkStart w:id="471" w:name="_Toc112354362"/>
      <w:bookmarkStart w:id="472" w:name="_Toc174819192"/>
      <w:r w:rsidRPr="00572DAF">
        <w:t>Quản lý chất thải rắn:</w:t>
      </w:r>
      <w:bookmarkEnd w:id="465"/>
      <w:bookmarkEnd w:id="466"/>
      <w:bookmarkEnd w:id="467"/>
      <w:bookmarkEnd w:id="468"/>
      <w:bookmarkEnd w:id="470"/>
      <w:bookmarkEnd w:id="471"/>
      <w:bookmarkEnd w:id="472"/>
    </w:p>
    <w:p w14:paraId="3AF5B0C3" w14:textId="427A43CB" w:rsidR="00907FD2" w:rsidRPr="00572DAF" w:rsidRDefault="00907FD2" w:rsidP="00F31394">
      <w:pPr>
        <w:pStyle w:val="Heading5"/>
      </w:pPr>
      <w:bookmarkStart w:id="473" w:name="_Toc112346203"/>
      <w:bookmarkStart w:id="474" w:name="_Toc112354363"/>
      <w:r w:rsidRPr="00572DAF">
        <w:t xml:space="preserve"> Các chỉ tiêu tính toán và khối lượng rác thải sinh hoạt:</w:t>
      </w:r>
      <w:bookmarkEnd w:id="473"/>
      <w:bookmarkEnd w:id="474"/>
    </w:p>
    <w:p w14:paraId="7E8AF2F1" w14:textId="1D789A5F" w:rsidR="00907FD2" w:rsidRPr="00572DAF" w:rsidRDefault="00907FD2" w:rsidP="00332950">
      <w:r w:rsidRPr="00572DAF">
        <w:t xml:space="preserve">Tính toán tập trung cho địa bàn với số dân là: </w:t>
      </w:r>
      <w:r>
        <w:t>1.6</w:t>
      </w:r>
      <w:r w:rsidR="004D7756">
        <w:t>24</w:t>
      </w:r>
      <w:r w:rsidRPr="00572DAF">
        <w:t xml:space="preserve"> người. </w:t>
      </w:r>
    </w:p>
    <w:p w14:paraId="3396FA0B" w14:textId="77543F04" w:rsidR="00907FD2" w:rsidRPr="00572DAF" w:rsidRDefault="00907FD2" w:rsidP="00F31394">
      <w:pPr>
        <w:pStyle w:val="-Gachdaudong"/>
      </w:pPr>
      <w:r w:rsidRPr="00572DAF">
        <w:t>Chỉ tiêu tính toán rác thải:</w:t>
      </w:r>
    </w:p>
    <w:p w14:paraId="42034074" w14:textId="5842BAEB" w:rsidR="00907FD2" w:rsidRPr="00572DAF" w:rsidRDefault="00907FD2" w:rsidP="00F31394">
      <w:pPr>
        <w:pStyle w:val="Congdaudong"/>
      </w:pPr>
      <w:r>
        <w:t xml:space="preserve">  + Rác thải sinh hoạt 0,</w:t>
      </w:r>
      <w:r w:rsidR="004D7756">
        <w:t>9</w:t>
      </w:r>
      <w:r w:rsidRPr="00572DAF">
        <w:t xml:space="preserve"> kg/ người ngày đêm.</w:t>
      </w:r>
      <w:r w:rsidR="0097586A">
        <w:t>*</w:t>
      </w:r>
    </w:p>
    <w:p w14:paraId="11CC6E6C" w14:textId="77777777" w:rsidR="00907FD2" w:rsidRDefault="00907FD2" w:rsidP="00F31394">
      <w:pPr>
        <w:pStyle w:val="Congdaudong"/>
      </w:pPr>
      <w:r w:rsidRPr="00572DAF">
        <w:t xml:space="preserve">  + Rác thải khu vực dịch vụ công cộng </w:t>
      </w:r>
      <w:r>
        <w:t>0.1kg/m2.ngđ</w:t>
      </w:r>
      <w:r w:rsidRPr="00572DAF">
        <w:t>.</w:t>
      </w:r>
    </w:p>
    <w:tbl>
      <w:tblPr>
        <w:tblW w:w="0" w:type="auto"/>
        <w:tblLook w:val="04A0" w:firstRow="1" w:lastRow="0" w:firstColumn="1" w:lastColumn="0" w:noHBand="0" w:noVBand="1"/>
      </w:tblPr>
      <w:tblGrid>
        <w:gridCol w:w="671"/>
        <w:gridCol w:w="988"/>
        <w:gridCol w:w="1662"/>
        <w:gridCol w:w="1011"/>
        <w:gridCol w:w="1091"/>
        <w:gridCol w:w="929"/>
        <w:gridCol w:w="1507"/>
        <w:gridCol w:w="1488"/>
      </w:tblGrid>
      <w:tr w:rsidR="00907FD2" w:rsidRPr="00332950" w14:paraId="0431E1B8" w14:textId="77777777" w:rsidTr="00247861">
        <w:trPr>
          <w:trHeight w:val="375"/>
        </w:trPr>
        <w:tc>
          <w:tcPr>
            <w:tcW w:w="0" w:type="auto"/>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138340F" w14:textId="77777777" w:rsidR="00907FD2" w:rsidRPr="00332950" w:rsidRDefault="00907FD2" w:rsidP="00332950">
            <w:pPr>
              <w:pStyle w:val="NoSpacing"/>
              <w:jc w:val="center"/>
              <w:rPr>
                <w:b/>
                <w:szCs w:val="24"/>
              </w:rPr>
            </w:pPr>
            <w:bookmarkStart w:id="475" w:name="_Hlk175002826"/>
            <w:bookmarkStart w:id="476" w:name="_Toc112346204"/>
            <w:bookmarkStart w:id="477" w:name="_Toc112354364"/>
            <w:r w:rsidRPr="00332950">
              <w:rPr>
                <w:b/>
                <w:szCs w:val="24"/>
              </w:rPr>
              <w:t>BẢNG TÍNH TOÁN CHI TIẾT KHỐI LƯỢNG CHẤT THẢI RẮN</w:t>
            </w:r>
          </w:p>
        </w:tc>
      </w:tr>
      <w:tr w:rsidR="00907FD2" w:rsidRPr="00332950" w14:paraId="3743DA3A" w14:textId="77777777" w:rsidTr="00247861">
        <w:trPr>
          <w:trHeight w:val="76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AD0126" w14:textId="77777777" w:rsidR="00907FD2" w:rsidRPr="00332950" w:rsidRDefault="00907FD2" w:rsidP="00332950">
            <w:pPr>
              <w:pStyle w:val="NoSpacing"/>
              <w:jc w:val="center"/>
              <w:rPr>
                <w:b/>
                <w:szCs w:val="24"/>
              </w:rPr>
            </w:pPr>
            <w:r w:rsidRPr="00332950">
              <w:rPr>
                <w:b/>
                <w:szCs w:val="24"/>
              </w:rPr>
              <w:t>STT</w:t>
            </w:r>
          </w:p>
        </w:tc>
        <w:tc>
          <w:tcPr>
            <w:tcW w:w="0" w:type="auto"/>
            <w:tcBorders>
              <w:top w:val="nil"/>
              <w:left w:val="nil"/>
              <w:bottom w:val="single" w:sz="4" w:space="0" w:color="auto"/>
              <w:right w:val="single" w:sz="4" w:space="0" w:color="auto"/>
            </w:tcBorders>
            <w:shd w:val="clear" w:color="auto" w:fill="auto"/>
            <w:vAlign w:val="center"/>
            <w:hideMark/>
          </w:tcPr>
          <w:p w14:paraId="7011D635" w14:textId="1D2711A9" w:rsidR="00907FD2" w:rsidRPr="00332950" w:rsidRDefault="00907FD2" w:rsidP="00332950">
            <w:pPr>
              <w:pStyle w:val="NoSpacing"/>
              <w:jc w:val="center"/>
              <w:rPr>
                <w:b/>
                <w:szCs w:val="24"/>
              </w:rPr>
            </w:pPr>
            <w:r w:rsidRPr="00332950">
              <w:rPr>
                <w:b/>
                <w:szCs w:val="24"/>
              </w:rPr>
              <w:t>Ký hiệu</w:t>
            </w:r>
          </w:p>
        </w:tc>
        <w:tc>
          <w:tcPr>
            <w:tcW w:w="0" w:type="auto"/>
            <w:tcBorders>
              <w:top w:val="nil"/>
              <w:left w:val="nil"/>
              <w:bottom w:val="single" w:sz="4" w:space="0" w:color="auto"/>
              <w:right w:val="single" w:sz="4" w:space="0" w:color="auto"/>
            </w:tcBorders>
            <w:shd w:val="clear" w:color="auto" w:fill="auto"/>
            <w:vAlign w:val="center"/>
            <w:hideMark/>
          </w:tcPr>
          <w:p w14:paraId="7753B36D" w14:textId="77777777" w:rsidR="00907FD2" w:rsidRPr="00332950" w:rsidRDefault="00907FD2" w:rsidP="00332950">
            <w:pPr>
              <w:pStyle w:val="NoSpacing"/>
              <w:jc w:val="center"/>
              <w:rPr>
                <w:b/>
                <w:szCs w:val="24"/>
              </w:rPr>
            </w:pPr>
            <w:r w:rsidRPr="00332950">
              <w:rPr>
                <w:b/>
                <w:szCs w:val="24"/>
              </w:rPr>
              <w:t>Chức năng SDĐ</w:t>
            </w:r>
          </w:p>
        </w:tc>
        <w:tc>
          <w:tcPr>
            <w:tcW w:w="0" w:type="auto"/>
            <w:tcBorders>
              <w:top w:val="nil"/>
              <w:left w:val="nil"/>
              <w:bottom w:val="single" w:sz="4" w:space="0" w:color="auto"/>
              <w:right w:val="single" w:sz="4" w:space="0" w:color="auto"/>
            </w:tcBorders>
            <w:shd w:val="clear" w:color="auto" w:fill="auto"/>
            <w:vAlign w:val="center"/>
            <w:hideMark/>
          </w:tcPr>
          <w:p w14:paraId="61174652" w14:textId="77777777" w:rsidR="00907FD2" w:rsidRPr="00332950" w:rsidRDefault="00907FD2" w:rsidP="00332950">
            <w:pPr>
              <w:pStyle w:val="NoSpacing"/>
              <w:jc w:val="center"/>
              <w:rPr>
                <w:b/>
                <w:szCs w:val="24"/>
              </w:rPr>
            </w:pPr>
            <w:r w:rsidRPr="00332950">
              <w:rPr>
                <w:b/>
                <w:szCs w:val="24"/>
              </w:rPr>
              <w:t>Diện tích đất (m2)</w:t>
            </w:r>
          </w:p>
        </w:tc>
        <w:tc>
          <w:tcPr>
            <w:tcW w:w="0" w:type="auto"/>
            <w:tcBorders>
              <w:top w:val="nil"/>
              <w:left w:val="nil"/>
              <w:bottom w:val="single" w:sz="4" w:space="0" w:color="auto"/>
              <w:right w:val="single" w:sz="4" w:space="0" w:color="auto"/>
            </w:tcBorders>
            <w:shd w:val="clear" w:color="auto" w:fill="auto"/>
            <w:vAlign w:val="center"/>
            <w:hideMark/>
          </w:tcPr>
          <w:p w14:paraId="54F19D04" w14:textId="77777777" w:rsidR="00907FD2" w:rsidRPr="00332950" w:rsidRDefault="00907FD2" w:rsidP="00332950">
            <w:pPr>
              <w:pStyle w:val="NoSpacing"/>
              <w:jc w:val="center"/>
              <w:rPr>
                <w:b/>
                <w:szCs w:val="24"/>
              </w:rPr>
            </w:pPr>
            <w:r w:rsidRPr="00332950">
              <w:rPr>
                <w:b/>
                <w:szCs w:val="24"/>
              </w:rPr>
              <w:t>Dân số (người)</w:t>
            </w:r>
          </w:p>
        </w:tc>
        <w:tc>
          <w:tcPr>
            <w:tcW w:w="0" w:type="auto"/>
            <w:tcBorders>
              <w:top w:val="nil"/>
              <w:left w:val="nil"/>
              <w:bottom w:val="single" w:sz="4" w:space="0" w:color="auto"/>
              <w:right w:val="single" w:sz="4" w:space="0" w:color="auto"/>
            </w:tcBorders>
            <w:shd w:val="clear" w:color="auto" w:fill="auto"/>
            <w:vAlign w:val="center"/>
            <w:hideMark/>
          </w:tcPr>
          <w:p w14:paraId="54218B80" w14:textId="0AB67A2C" w:rsidR="00907FD2" w:rsidRPr="00332950" w:rsidRDefault="00907FD2" w:rsidP="00332950">
            <w:pPr>
              <w:pStyle w:val="NoSpacing"/>
              <w:jc w:val="center"/>
              <w:rPr>
                <w:b/>
                <w:szCs w:val="24"/>
              </w:rPr>
            </w:pPr>
            <w:r w:rsidRPr="00332950">
              <w:rPr>
                <w:b/>
                <w:szCs w:val="24"/>
              </w:rPr>
              <w:t>Chỉ tiêu chất thải rắn</w:t>
            </w:r>
          </w:p>
        </w:tc>
        <w:tc>
          <w:tcPr>
            <w:tcW w:w="0" w:type="auto"/>
            <w:tcBorders>
              <w:top w:val="nil"/>
              <w:left w:val="nil"/>
              <w:bottom w:val="single" w:sz="4" w:space="0" w:color="auto"/>
              <w:right w:val="single" w:sz="4" w:space="0" w:color="auto"/>
            </w:tcBorders>
            <w:shd w:val="clear" w:color="auto" w:fill="auto"/>
            <w:vAlign w:val="center"/>
            <w:hideMark/>
          </w:tcPr>
          <w:p w14:paraId="25F1A0AB" w14:textId="7885E7E9" w:rsidR="00907FD2" w:rsidRPr="00332950" w:rsidRDefault="00907FD2" w:rsidP="00332950">
            <w:pPr>
              <w:pStyle w:val="NoSpacing"/>
              <w:jc w:val="center"/>
              <w:rPr>
                <w:b/>
                <w:szCs w:val="24"/>
              </w:rPr>
            </w:pPr>
            <w:r w:rsidRPr="00332950">
              <w:rPr>
                <w:b/>
                <w:szCs w:val="24"/>
              </w:rPr>
              <w:t>Đơn vị</w:t>
            </w:r>
          </w:p>
        </w:tc>
        <w:tc>
          <w:tcPr>
            <w:tcW w:w="0" w:type="auto"/>
            <w:tcBorders>
              <w:top w:val="nil"/>
              <w:left w:val="nil"/>
              <w:bottom w:val="single" w:sz="4" w:space="0" w:color="auto"/>
              <w:right w:val="single" w:sz="4" w:space="0" w:color="auto"/>
            </w:tcBorders>
            <w:shd w:val="clear" w:color="auto" w:fill="auto"/>
            <w:vAlign w:val="center"/>
            <w:hideMark/>
          </w:tcPr>
          <w:p w14:paraId="41AD7A91" w14:textId="6E54F3B2" w:rsidR="00907FD2" w:rsidRPr="00332950" w:rsidRDefault="00907FD2" w:rsidP="00332950">
            <w:pPr>
              <w:pStyle w:val="NoSpacing"/>
              <w:jc w:val="center"/>
              <w:rPr>
                <w:b/>
                <w:szCs w:val="24"/>
              </w:rPr>
            </w:pPr>
            <w:r w:rsidRPr="00332950">
              <w:rPr>
                <w:b/>
                <w:szCs w:val="24"/>
              </w:rPr>
              <w:t>Khối lượng (T.ngđ)</w:t>
            </w:r>
          </w:p>
        </w:tc>
      </w:tr>
      <w:tr w:rsidR="00907FD2" w:rsidRPr="00332950" w14:paraId="3101452A" w14:textId="77777777" w:rsidTr="0024786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17BCD6" w14:textId="77777777" w:rsidR="00907FD2" w:rsidRPr="00332950" w:rsidRDefault="00907FD2" w:rsidP="00332950">
            <w:pPr>
              <w:pStyle w:val="NoSpacing"/>
              <w:rPr>
                <w:szCs w:val="24"/>
              </w:rPr>
            </w:pPr>
            <w:r w:rsidRPr="00332950">
              <w:rPr>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46B42872" w14:textId="77777777" w:rsidR="00907FD2" w:rsidRPr="00332950" w:rsidRDefault="00907FD2" w:rsidP="00332950">
            <w:pPr>
              <w:pStyle w:val="NoSpacing"/>
              <w:rPr>
                <w:szCs w:val="24"/>
              </w:rPr>
            </w:pPr>
            <w:r w:rsidRPr="00332950">
              <w:rPr>
                <w:szCs w:val="24"/>
              </w:rPr>
              <w:t>CC</w:t>
            </w:r>
          </w:p>
        </w:tc>
        <w:tc>
          <w:tcPr>
            <w:tcW w:w="0" w:type="auto"/>
            <w:tcBorders>
              <w:top w:val="nil"/>
              <w:left w:val="nil"/>
              <w:bottom w:val="single" w:sz="4" w:space="0" w:color="auto"/>
              <w:right w:val="single" w:sz="4" w:space="0" w:color="auto"/>
            </w:tcBorders>
            <w:shd w:val="clear" w:color="auto" w:fill="auto"/>
            <w:noWrap/>
            <w:vAlign w:val="center"/>
            <w:hideMark/>
          </w:tcPr>
          <w:p w14:paraId="08807AEE" w14:textId="77777777" w:rsidR="00907FD2" w:rsidRPr="00332950" w:rsidRDefault="00907FD2" w:rsidP="00332950">
            <w:pPr>
              <w:pStyle w:val="NoSpacing"/>
              <w:rPr>
                <w:szCs w:val="24"/>
              </w:rPr>
            </w:pPr>
            <w:r w:rsidRPr="00332950">
              <w:rPr>
                <w:szCs w:val="24"/>
              </w:rPr>
              <w:t>Đất công cộng</w:t>
            </w:r>
          </w:p>
        </w:tc>
        <w:tc>
          <w:tcPr>
            <w:tcW w:w="0" w:type="auto"/>
            <w:tcBorders>
              <w:top w:val="nil"/>
              <w:left w:val="nil"/>
              <w:bottom w:val="single" w:sz="4" w:space="0" w:color="auto"/>
              <w:right w:val="single" w:sz="4" w:space="0" w:color="auto"/>
            </w:tcBorders>
            <w:shd w:val="clear" w:color="auto" w:fill="auto"/>
            <w:noWrap/>
            <w:vAlign w:val="center"/>
            <w:hideMark/>
          </w:tcPr>
          <w:p w14:paraId="43F8A3F3" w14:textId="77777777" w:rsidR="00907FD2" w:rsidRPr="00332950" w:rsidRDefault="00907FD2" w:rsidP="00332950">
            <w:pPr>
              <w:pStyle w:val="NoSpacing"/>
              <w:rPr>
                <w:szCs w:val="24"/>
              </w:rPr>
            </w:pPr>
            <w:r w:rsidRPr="00332950">
              <w:rPr>
                <w:szCs w:val="24"/>
              </w:rPr>
              <w:t>3300</w:t>
            </w:r>
          </w:p>
        </w:tc>
        <w:tc>
          <w:tcPr>
            <w:tcW w:w="0" w:type="auto"/>
            <w:tcBorders>
              <w:top w:val="nil"/>
              <w:left w:val="nil"/>
              <w:bottom w:val="single" w:sz="4" w:space="0" w:color="auto"/>
              <w:right w:val="single" w:sz="4" w:space="0" w:color="auto"/>
            </w:tcBorders>
            <w:shd w:val="clear" w:color="auto" w:fill="auto"/>
            <w:noWrap/>
            <w:vAlign w:val="center"/>
            <w:hideMark/>
          </w:tcPr>
          <w:p w14:paraId="34B6708D" w14:textId="77777777" w:rsidR="00907FD2" w:rsidRPr="00332950" w:rsidRDefault="00907FD2" w:rsidP="00332950">
            <w:pPr>
              <w:pStyle w:val="NoSpacing"/>
              <w:rPr>
                <w:szCs w:val="24"/>
              </w:rPr>
            </w:pPr>
            <w:r w:rsidRPr="00332950">
              <w:rPr>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608B1CE" w14:textId="77777777" w:rsidR="00907FD2" w:rsidRPr="00332950" w:rsidRDefault="00907FD2" w:rsidP="004D7756">
            <w:pPr>
              <w:pStyle w:val="NoSpacing"/>
              <w:jc w:val="center"/>
              <w:rPr>
                <w:szCs w:val="24"/>
              </w:rPr>
            </w:pPr>
            <w:r w:rsidRPr="00332950">
              <w:rPr>
                <w:szCs w:val="24"/>
              </w:rPr>
              <w:t>0.1</w:t>
            </w:r>
          </w:p>
        </w:tc>
        <w:tc>
          <w:tcPr>
            <w:tcW w:w="0" w:type="auto"/>
            <w:tcBorders>
              <w:top w:val="nil"/>
              <w:left w:val="nil"/>
              <w:bottom w:val="single" w:sz="4" w:space="0" w:color="auto"/>
              <w:right w:val="single" w:sz="4" w:space="0" w:color="auto"/>
            </w:tcBorders>
            <w:shd w:val="clear" w:color="auto" w:fill="auto"/>
            <w:noWrap/>
            <w:vAlign w:val="bottom"/>
            <w:hideMark/>
          </w:tcPr>
          <w:p w14:paraId="269A0AD9" w14:textId="77777777" w:rsidR="00907FD2" w:rsidRPr="00332950" w:rsidRDefault="00907FD2" w:rsidP="00332950">
            <w:pPr>
              <w:pStyle w:val="NoSpacing"/>
              <w:rPr>
                <w:szCs w:val="24"/>
              </w:rPr>
            </w:pPr>
            <w:r w:rsidRPr="00332950">
              <w:rPr>
                <w:szCs w:val="24"/>
              </w:rPr>
              <w:t>kg/m2.ngđ</w:t>
            </w:r>
          </w:p>
        </w:tc>
        <w:tc>
          <w:tcPr>
            <w:tcW w:w="0" w:type="auto"/>
            <w:tcBorders>
              <w:top w:val="nil"/>
              <w:left w:val="nil"/>
              <w:bottom w:val="single" w:sz="4" w:space="0" w:color="auto"/>
              <w:right w:val="single" w:sz="4" w:space="0" w:color="auto"/>
            </w:tcBorders>
            <w:shd w:val="clear" w:color="auto" w:fill="auto"/>
            <w:noWrap/>
            <w:vAlign w:val="bottom"/>
            <w:hideMark/>
          </w:tcPr>
          <w:p w14:paraId="7E9EE698" w14:textId="77777777" w:rsidR="00907FD2" w:rsidRPr="00332950" w:rsidRDefault="00907FD2" w:rsidP="004D7756">
            <w:pPr>
              <w:pStyle w:val="NoSpacing"/>
              <w:jc w:val="right"/>
              <w:rPr>
                <w:szCs w:val="24"/>
              </w:rPr>
            </w:pPr>
            <w:r w:rsidRPr="00332950">
              <w:rPr>
                <w:szCs w:val="24"/>
              </w:rPr>
              <w:t xml:space="preserve">            0.33   </w:t>
            </w:r>
          </w:p>
        </w:tc>
      </w:tr>
      <w:tr w:rsidR="00907FD2" w:rsidRPr="00332950" w14:paraId="7A8AA2D7" w14:textId="77777777" w:rsidTr="0024786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C71E1F" w14:textId="77777777" w:rsidR="00907FD2" w:rsidRPr="00332950" w:rsidRDefault="00907FD2" w:rsidP="00332950">
            <w:pPr>
              <w:pStyle w:val="NoSpacing"/>
              <w:rPr>
                <w:szCs w:val="24"/>
              </w:rPr>
            </w:pPr>
            <w:r w:rsidRPr="00332950">
              <w:rPr>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9DB5824" w14:textId="77777777" w:rsidR="00907FD2" w:rsidRPr="00332950" w:rsidRDefault="00907FD2" w:rsidP="00332950">
            <w:pPr>
              <w:pStyle w:val="NoSpacing"/>
              <w:rPr>
                <w:szCs w:val="24"/>
              </w:rPr>
            </w:pPr>
            <w:r w:rsidRPr="00332950">
              <w:rPr>
                <w:szCs w:val="24"/>
              </w:rPr>
              <w:t>LK+BT</w:t>
            </w:r>
          </w:p>
        </w:tc>
        <w:tc>
          <w:tcPr>
            <w:tcW w:w="0" w:type="auto"/>
            <w:tcBorders>
              <w:top w:val="nil"/>
              <w:left w:val="nil"/>
              <w:bottom w:val="single" w:sz="4" w:space="0" w:color="auto"/>
              <w:right w:val="single" w:sz="4" w:space="0" w:color="auto"/>
            </w:tcBorders>
            <w:shd w:val="clear" w:color="auto" w:fill="auto"/>
            <w:noWrap/>
            <w:vAlign w:val="center"/>
            <w:hideMark/>
          </w:tcPr>
          <w:p w14:paraId="5ED11E7D" w14:textId="77777777" w:rsidR="00907FD2" w:rsidRPr="00332950" w:rsidRDefault="00907FD2" w:rsidP="00332950">
            <w:pPr>
              <w:pStyle w:val="NoSpacing"/>
              <w:rPr>
                <w:szCs w:val="24"/>
              </w:rPr>
            </w:pPr>
            <w:r w:rsidRPr="00332950">
              <w:rPr>
                <w:szCs w:val="24"/>
              </w:rPr>
              <w:t>Đất ở</w:t>
            </w:r>
          </w:p>
        </w:tc>
        <w:tc>
          <w:tcPr>
            <w:tcW w:w="0" w:type="auto"/>
            <w:tcBorders>
              <w:top w:val="nil"/>
              <w:left w:val="nil"/>
              <w:bottom w:val="single" w:sz="4" w:space="0" w:color="auto"/>
              <w:right w:val="single" w:sz="4" w:space="0" w:color="auto"/>
            </w:tcBorders>
            <w:shd w:val="clear" w:color="auto" w:fill="auto"/>
            <w:noWrap/>
            <w:vAlign w:val="center"/>
            <w:hideMark/>
          </w:tcPr>
          <w:p w14:paraId="178B9135" w14:textId="77777777" w:rsidR="00907FD2" w:rsidRPr="00332950" w:rsidRDefault="00907FD2" w:rsidP="00332950">
            <w:pPr>
              <w:pStyle w:val="NoSpacing"/>
              <w:rPr>
                <w:szCs w:val="24"/>
              </w:rPr>
            </w:pPr>
            <w:r w:rsidRPr="00332950">
              <w:rPr>
                <w:szCs w:val="24"/>
              </w:rPr>
              <w:t>43363</w:t>
            </w:r>
          </w:p>
        </w:tc>
        <w:tc>
          <w:tcPr>
            <w:tcW w:w="0" w:type="auto"/>
            <w:tcBorders>
              <w:top w:val="nil"/>
              <w:left w:val="nil"/>
              <w:bottom w:val="single" w:sz="4" w:space="0" w:color="auto"/>
              <w:right w:val="single" w:sz="4" w:space="0" w:color="auto"/>
            </w:tcBorders>
            <w:shd w:val="clear" w:color="auto" w:fill="auto"/>
            <w:noWrap/>
            <w:vAlign w:val="center"/>
            <w:hideMark/>
          </w:tcPr>
          <w:p w14:paraId="604E5207" w14:textId="3A59EF19" w:rsidR="00907FD2" w:rsidRPr="00332950" w:rsidRDefault="00907FD2" w:rsidP="004D7756">
            <w:pPr>
              <w:pStyle w:val="NoSpacing"/>
              <w:jc w:val="center"/>
              <w:rPr>
                <w:szCs w:val="24"/>
              </w:rPr>
            </w:pPr>
            <w:r w:rsidRPr="00332950">
              <w:rPr>
                <w:szCs w:val="24"/>
              </w:rPr>
              <w:t>1,6</w:t>
            </w:r>
            <w:r w:rsidR="004D7756">
              <w:rPr>
                <w:szCs w:val="24"/>
              </w:rPr>
              <w:t>24</w:t>
            </w:r>
          </w:p>
        </w:tc>
        <w:tc>
          <w:tcPr>
            <w:tcW w:w="0" w:type="auto"/>
            <w:tcBorders>
              <w:top w:val="nil"/>
              <w:left w:val="nil"/>
              <w:bottom w:val="single" w:sz="4" w:space="0" w:color="auto"/>
              <w:right w:val="single" w:sz="4" w:space="0" w:color="auto"/>
            </w:tcBorders>
            <w:shd w:val="clear" w:color="auto" w:fill="auto"/>
            <w:noWrap/>
            <w:vAlign w:val="bottom"/>
            <w:hideMark/>
          </w:tcPr>
          <w:p w14:paraId="37ADC417" w14:textId="0F6C2B31" w:rsidR="00907FD2" w:rsidRPr="00332950" w:rsidRDefault="00907FD2" w:rsidP="004D7756">
            <w:pPr>
              <w:pStyle w:val="NoSpacing"/>
              <w:jc w:val="center"/>
              <w:rPr>
                <w:szCs w:val="24"/>
              </w:rPr>
            </w:pPr>
            <w:r w:rsidRPr="00332950">
              <w:rPr>
                <w:szCs w:val="24"/>
              </w:rPr>
              <w:t>0.</w:t>
            </w:r>
            <w:r w:rsidR="004A2FF9">
              <w:rPr>
                <w:szCs w:val="24"/>
              </w:rPr>
              <w:t>9</w:t>
            </w:r>
          </w:p>
        </w:tc>
        <w:tc>
          <w:tcPr>
            <w:tcW w:w="0" w:type="auto"/>
            <w:tcBorders>
              <w:top w:val="nil"/>
              <w:left w:val="nil"/>
              <w:bottom w:val="single" w:sz="4" w:space="0" w:color="auto"/>
              <w:right w:val="single" w:sz="4" w:space="0" w:color="auto"/>
            </w:tcBorders>
            <w:shd w:val="clear" w:color="auto" w:fill="auto"/>
            <w:noWrap/>
            <w:vAlign w:val="bottom"/>
            <w:hideMark/>
          </w:tcPr>
          <w:p w14:paraId="20486F43" w14:textId="77777777" w:rsidR="00907FD2" w:rsidRPr="00332950" w:rsidRDefault="00907FD2" w:rsidP="00332950">
            <w:pPr>
              <w:pStyle w:val="NoSpacing"/>
              <w:rPr>
                <w:szCs w:val="24"/>
              </w:rPr>
            </w:pPr>
            <w:r w:rsidRPr="00332950">
              <w:rPr>
                <w:szCs w:val="24"/>
              </w:rPr>
              <w:t>kg/người.ngđ</w:t>
            </w:r>
          </w:p>
        </w:tc>
        <w:tc>
          <w:tcPr>
            <w:tcW w:w="0" w:type="auto"/>
            <w:tcBorders>
              <w:top w:val="nil"/>
              <w:left w:val="nil"/>
              <w:bottom w:val="single" w:sz="4" w:space="0" w:color="auto"/>
              <w:right w:val="single" w:sz="4" w:space="0" w:color="auto"/>
            </w:tcBorders>
            <w:shd w:val="clear" w:color="auto" w:fill="auto"/>
            <w:noWrap/>
            <w:vAlign w:val="bottom"/>
            <w:hideMark/>
          </w:tcPr>
          <w:p w14:paraId="15E12D11" w14:textId="4F9B6F51" w:rsidR="00907FD2" w:rsidRPr="00332950" w:rsidRDefault="004D7756" w:rsidP="004D7756">
            <w:pPr>
              <w:pStyle w:val="NoSpacing"/>
              <w:jc w:val="right"/>
              <w:rPr>
                <w:szCs w:val="24"/>
              </w:rPr>
            </w:pPr>
            <w:r>
              <w:rPr>
                <w:szCs w:val="24"/>
              </w:rPr>
              <w:t>1.46</w:t>
            </w:r>
            <w:r w:rsidR="00907FD2" w:rsidRPr="00332950">
              <w:rPr>
                <w:szCs w:val="24"/>
              </w:rPr>
              <w:t xml:space="preserve">   </w:t>
            </w:r>
          </w:p>
        </w:tc>
      </w:tr>
      <w:tr w:rsidR="00907FD2" w:rsidRPr="00332950" w14:paraId="2CBF00B9" w14:textId="77777777" w:rsidTr="0024786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95FEC1" w14:textId="77777777" w:rsidR="00907FD2" w:rsidRPr="00332950" w:rsidRDefault="00907FD2" w:rsidP="00332950">
            <w:pPr>
              <w:pStyle w:val="NoSpacing"/>
              <w:rPr>
                <w:szCs w:val="24"/>
              </w:rPr>
            </w:pPr>
            <w:r w:rsidRPr="00332950">
              <w:rPr>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1C5AF447" w14:textId="77777777" w:rsidR="00907FD2" w:rsidRPr="00332950" w:rsidRDefault="00907FD2" w:rsidP="00332950">
            <w:pPr>
              <w:pStyle w:val="NoSpacing"/>
              <w:rPr>
                <w:szCs w:val="24"/>
              </w:rPr>
            </w:pPr>
            <w:r w:rsidRPr="00332950">
              <w:rPr>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685A0A2D" w14:textId="77777777" w:rsidR="00907FD2" w:rsidRPr="00332950" w:rsidRDefault="00907FD2" w:rsidP="00332950">
            <w:pPr>
              <w:pStyle w:val="NoSpacing"/>
              <w:rPr>
                <w:szCs w:val="24"/>
              </w:rPr>
            </w:pPr>
            <w:r w:rsidRPr="00332950">
              <w:rPr>
                <w:szCs w:val="24"/>
              </w:rPr>
              <w:t>Tổng cộng</w:t>
            </w:r>
          </w:p>
        </w:tc>
        <w:tc>
          <w:tcPr>
            <w:tcW w:w="0" w:type="auto"/>
            <w:tcBorders>
              <w:top w:val="nil"/>
              <w:left w:val="nil"/>
              <w:bottom w:val="single" w:sz="4" w:space="0" w:color="auto"/>
              <w:right w:val="single" w:sz="4" w:space="0" w:color="auto"/>
            </w:tcBorders>
            <w:shd w:val="clear" w:color="auto" w:fill="auto"/>
            <w:noWrap/>
            <w:vAlign w:val="center"/>
            <w:hideMark/>
          </w:tcPr>
          <w:p w14:paraId="61455E00" w14:textId="77777777" w:rsidR="00907FD2" w:rsidRPr="00332950" w:rsidRDefault="00907FD2" w:rsidP="00332950">
            <w:pPr>
              <w:pStyle w:val="NoSpacing"/>
              <w:rPr>
                <w:szCs w:val="24"/>
              </w:rPr>
            </w:pPr>
            <w:r w:rsidRPr="00332950">
              <w:rPr>
                <w:szCs w:val="24"/>
              </w:rPr>
              <w:t>46663</w:t>
            </w:r>
          </w:p>
        </w:tc>
        <w:tc>
          <w:tcPr>
            <w:tcW w:w="0" w:type="auto"/>
            <w:tcBorders>
              <w:top w:val="nil"/>
              <w:left w:val="nil"/>
              <w:bottom w:val="single" w:sz="4" w:space="0" w:color="auto"/>
              <w:right w:val="single" w:sz="4" w:space="0" w:color="auto"/>
            </w:tcBorders>
            <w:shd w:val="clear" w:color="auto" w:fill="auto"/>
            <w:noWrap/>
            <w:vAlign w:val="center"/>
            <w:hideMark/>
          </w:tcPr>
          <w:p w14:paraId="3D34174B" w14:textId="556B120C" w:rsidR="00907FD2" w:rsidRPr="00332950" w:rsidRDefault="00907FD2" w:rsidP="004D7756">
            <w:pPr>
              <w:pStyle w:val="NoSpacing"/>
              <w:jc w:val="center"/>
              <w:rPr>
                <w:szCs w:val="24"/>
              </w:rPr>
            </w:pPr>
            <w:r w:rsidRPr="00332950">
              <w:rPr>
                <w:szCs w:val="24"/>
              </w:rPr>
              <w:t>1,6</w:t>
            </w:r>
            <w:r w:rsidR="004D7756">
              <w:rPr>
                <w:szCs w:val="24"/>
              </w:rPr>
              <w:t>24</w:t>
            </w:r>
          </w:p>
        </w:tc>
        <w:tc>
          <w:tcPr>
            <w:tcW w:w="0" w:type="auto"/>
            <w:tcBorders>
              <w:top w:val="nil"/>
              <w:left w:val="nil"/>
              <w:bottom w:val="single" w:sz="4" w:space="0" w:color="auto"/>
              <w:right w:val="single" w:sz="4" w:space="0" w:color="auto"/>
            </w:tcBorders>
            <w:shd w:val="clear" w:color="auto" w:fill="auto"/>
            <w:noWrap/>
            <w:vAlign w:val="bottom"/>
            <w:hideMark/>
          </w:tcPr>
          <w:p w14:paraId="126E644D" w14:textId="77777777" w:rsidR="00907FD2" w:rsidRPr="00332950" w:rsidRDefault="00907FD2" w:rsidP="00332950">
            <w:pPr>
              <w:pStyle w:val="NoSpacing"/>
              <w:rPr>
                <w:szCs w:val="24"/>
              </w:rPr>
            </w:pPr>
            <w:r w:rsidRPr="00332950">
              <w:rPr>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00A9F76" w14:textId="77777777" w:rsidR="00907FD2" w:rsidRPr="00332950" w:rsidRDefault="00907FD2" w:rsidP="00332950">
            <w:pPr>
              <w:pStyle w:val="NoSpacing"/>
              <w:rPr>
                <w:szCs w:val="24"/>
              </w:rPr>
            </w:pPr>
            <w:r w:rsidRPr="00332950">
              <w:rPr>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22944244" w14:textId="084B80B1" w:rsidR="00907FD2" w:rsidRPr="00332950" w:rsidRDefault="004D7756" w:rsidP="004D7756">
            <w:pPr>
              <w:pStyle w:val="NoSpacing"/>
              <w:jc w:val="right"/>
              <w:rPr>
                <w:szCs w:val="24"/>
              </w:rPr>
            </w:pPr>
            <w:r>
              <w:rPr>
                <w:szCs w:val="24"/>
              </w:rPr>
              <w:t>1.46</w:t>
            </w:r>
            <w:r w:rsidR="00907FD2" w:rsidRPr="00332950">
              <w:rPr>
                <w:szCs w:val="24"/>
              </w:rPr>
              <w:t xml:space="preserve">   </w:t>
            </w:r>
          </w:p>
        </w:tc>
      </w:tr>
      <w:tr w:rsidR="00907FD2" w:rsidRPr="00332950" w14:paraId="0FF0095D" w14:textId="77777777" w:rsidTr="00247861">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68B80C4" w14:textId="77777777" w:rsidR="00907FD2" w:rsidRPr="00332950" w:rsidRDefault="00907FD2" w:rsidP="00332950">
            <w:pPr>
              <w:pStyle w:val="NoSpacing"/>
              <w:rPr>
                <w:szCs w:val="24"/>
              </w:rPr>
            </w:pPr>
            <w:r w:rsidRPr="00332950">
              <w:rPr>
                <w:szCs w:val="24"/>
              </w:rPr>
              <w:t>Tổng</w:t>
            </w:r>
          </w:p>
        </w:tc>
        <w:tc>
          <w:tcPr>
            <w:tcW w:w="0" w:type="auto"/>
            <w:gridSpan w:val="4"/>
            <w:tcBorders>
              <w:top w:val="single" w:sz="4" w:space="0" w:color="auto"/>
              <w:left w:val="nil"/>
              <w:bottom w:val="single" w:sz="4" w:space="0" w:color="auto"/>
              <w:right w:val="single" w:sz="4" w:space="0" w:color="000000"/>
            </w:tcBorders>
            <w:shd w:val="clear" w:color="auto" w:fill="auto"/>
            <w:noWrap/>
            <w:vAlign w:val="bottom"/>
            <w:hideMark/>
          </w:tcPr>
          <w:p w14:paraId="20D7A497" w14:textId="77777777" w:rsidR="00907FD2" w:rsidRPr="00332950" w:rsidRDefault="00907FD2" w:rsidP="00332950">
            <w:pPr>
              <w:pStyle w:val="NoSpacing"/>
              <w:rPr>
                <w:szCs w:val="24"/>
              </w:rPr>
            </w:pPr>
            <w:r w:rsidRPr="00332950">
              <w:rPr>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0BD1EFFA" w14:textId="78C0A1F7" w:rsidR="00907FD2" w:rsidRPr="00332950" w:rsidRDefault="004D7756" w:rsidP="004D7756">
            <w:pPr>
              <w:pStyle w:val="NoSpacing"/>
              <w:jc w:val="right"/>
              <w:rPr>
                <w:szCs w:val="24"/>
              </w:rPr>
            </w:pPr>
            <w:r>
              <w:rPr>
                <w:szCs w:val="24"/>
              </w:rPr>
              <w:t>1.79</w:t>
            </w:r>
            <w:r w:rsidR="00907FD2" w:rsidRPr="00332950">
              <w:rPr>
                <w:szCs w:val="24"/>
              </w:rPr>
              <w:t xml:space="preserve">   </w:t>
            </w:r>
          </w:p>
        </w:tc>
      </w:tr>
      <w:tr w:rsidR="00907FD2" w:rsidRPr="00332950" w14:paraId="4CD32027" w14:textId="77777777" w:rsidTr="00247861">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6A3E977" w14:textId="77777777" w:rsidR="00907FD2" w:rsidRPr="00332950" w:rsidRDefault="00907FD2" w:rsidP="00332950">
            <w:pPr>
              <w:pStyle w:val="NoSpacing"/>
              <w:rPr>
                <w:szCs w:val="24"/>
              </w:rPr>
            </w:pPr>
            <w:r w:rsidRPr="00332950">
              <w:rPr>
                <w:szCs w:val="24"/>
              </w:rPr>
              <w:t>Chất thải rắn cộng đồng và vãng lai</w:t>
            </w:r>
          </w:p>
        </w:tc>
        <w:tc>
          <w:tcPr>
            <w:tcW w:w="0" w:type="auto"/>
            <w:gridSpan w:val="4"/>
            <w:tcBorders>
              <w:top w:val="single" w:sz="4" w:space="0" w:color="auto"/>
              <w:left w:val="nil"/>
              <w:bottom w:val="single" w:sz="4" w:space="0" w:color="auto"/>
              <w:right w:val="single" w:sz="4" w:space="0" w:color="000000"/>
            </w:tcBorders>
            <w:shd w:val="clear" w:color="auto" w:fill="auto"/>
            <w:noWrap/>
            <w:vAlign w:val="bottom"/>
            <w:hideMark/>
          </w:tcPr>
          <w:p w14:paraId="594021F1" w14:textId="77777777" w:rsidR="00907FD2" w:rsidRPr="00332950" w:rsidRDefault="00907FD2" w:rsidP="00332950">
            <w:pPr>
              <w:pStyle w:val="NoSpacing"/>
              <w:rPr>
                <w:szCs w:val="24"/>
              </w:rPr>
            </w:pPr>
            <w:r w:rsidRPr="00332950">
              <w:rPr>
                <w:szCs w:val="24"/>
              </w:rPr>
              <w:t>15% Tổng CTR</w:t>
            </w:r>
          </w:p>
        </w:tc>
        <w:tc>
          <w:tcPr>
            <w:tcW w:w="0" w:type="auto"/>
            <w:tcBorders>
              <w:top w:val="nil"/>
              <w:left w:val="nil"/>
              <w:bottom w:val="single" w:sz="4" w:space="0" w:color="auto"/>
              <w:right w:val="single" w:sz="4" w:space="0" w:color="auto"/>
            </w:tcBorders>
            <w:shd w:val="clear" w:color="auto" w:fill="auto"/>
            <w:noWrap/>
            <w:vAlign w:val="bottom"/>
            <w:hideMark/>
          </w:tcPr>
          <w:p w14:paraId="0C62FEBC" w14:textId="34386191" w:rsidR="00907FD2" w:rsidRPr="00332950" w:rsidRDefault="004D7756" w:rsidP="004D7756">
            <w:pPr>
              <w:pStyle w:val="NoSpacing"/>
              <w:jc w:val="right"/>
              <w:rPr>
                <w:szCs w:val="24"/>
              </w:rPr>
            </w:pPr>
            <w:r>
              <w:rPr>
                <w:szCs w:val="24"/>
              </w:rPr>
              <w:t>0.27</w:t>
            </w:r>
            <w:r w:rsidR="00907FD2" w:rsidRPr="00332950">
              <w:rPr>
                <w:szCs w:val="24"/>
              </w:rPr>
              <w:t xml:space="preserve">   </w:t>
            </w:r>
          </w:p>
        </w:tc>
      </w:tr>
      <w:tr w:rsidR="00907FD2" w:rsidRPr="00332950" w14:paraId="0789B6AD" w14:textId="77777777" w:rsidTr="00247861">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A85584D" w14:textId="77777777" w:rsidR="00907FD2" w:rsidRPr="00332950" w:rsidRDefault="00907FD2" w:rsidP="00332950">
            <w:pPr>
              <w:pStyle w:val="NoSpacing"/>
              <w:rPr>
                <w:szCs w:val="24"/>
              </w:rPr>
            </w:pPr>
            <w:r w:rsidRPr="00332950">
              <w:rPr>
                <w:szCs w:val="24"/>
              </w:rPr>
              <w:t>Tổng chất thải rắn</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14:paraId="48995D89" w14:textId="77777777" w:rsidR="00907FD2" w:rsidRPr="00332950" w:rsidRDefault="00907FD2" w:rsidP="00332950">
            <w:pPr>
              <w:pStyle w:val="NoSpacing"/>
              <w:rPr>
                <w:szCs w:val="24"/>
              </w:rPr>
            </w:pPr>
            <w:r w:rsidRPr="00332950">
              <w:rPr>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3EA62943" w14:textId="421A216D" w:rsidR="00907FD2" w:rsidRPr="00332950" w:rsidRDefault="004D7756" w:rsidP="004D7756">
            <w:pPr>
              <w:pStyle w:val="NoSpacing"/>
              <w:jc w:val="right"/>
              <w:rPr>
                <w:szCs w:val="24"/>
              </w:rPr>
            </w:pPr>
            <w:r>
              <w:rPr>
                <w:szCs w:val="24"/>
              </w:rPr>
              <w:t>2.06</w:t>
            </w:r>
            <w:r w:rsidR="00907FD2" w:rsidRPr="00332950">
              <w:rPr>
                <w:szCs w:val="24"/>
              </w:rPr>
              <w:t xml:space="preserve">   </w:t>
            </w:r>
          </w:p>
        </w:tc>
      </w:tr>
    </w:tbl>
    <w:bookmarkEnd w:id="475"/>
    <w:p w14:paraId="4931BB53" w14:textId="77777777" w:rsidR="00907FD2" w:rsidRPr="00F31394" w:rsidRDefault="00907FD2" w:rsidP="00332950">
      <w:pPr>
        <w:jc w:val="center"/>
        <w:rPr>
          <w:i/>
        </w:rPr>
      </w:pPr>
      <w:r w:rsidRPr="00F31394">
        <w:rPr>
          <w:i/>
        </w:rPr>
        <w:t>Bảng 13. Bảng tính toán khối lượng chất thải rắn</w:t>
      </w:r>
    </w:p>
    <w:p w14:paraId="13EC4D00" w14:textId="5E9200A2" w:rsidR="00907FD2" w:rsidRPr="00572DAF" w:rsidRDefault="00907FD2" w:rsidP="00F31394">
      <w:pPr>
        <w:pStyle w:val="Heading5"/>
      </w:pPr>
      <w:r w:rsidRPr="00572DAF">
        <w:t>Nguyên tắc tổ chức thu gom rác thải:</w:t>
      </w:r>
      <w:bookmarkEnd w:id="476"/>
      <w:bookmarkEnd w:id="477"/>
    </w:p>
    <w:p w14:paraId="6B52B76A" w14:textId="77777777" w:rsidR="00907FD2" w:rsidRDefault="00907FD2" w:rsidP="00332950">
      <w:r w:rsidRPr="00BC3C5A">
        <w:t>Chất thải rắn từ các công trình và đường phố được gom hàng ngày vào những giờ nhất định (bằng các xe thu gom) về các điểm tập kết, sau đó được đưa lên xe ô tô đưa về khu xử lý chất thải rắn của thị trấn.</w:t>
      </w:r>
    </w:p>
    <w:p w14:paraId="5F53431C" w14:textId="77777777" w:rsidR="00907FD2" w:rsidRDefault="00907FD2" w:rsidP="00332950">
      <w:r>
        <w:br w:type="page"/>
      </w:r>
    </w:p>
    <w:p w14:paraId="18426EB4" w14:textId="77777777" w:rsidR="00907FD2" w:rsidRDefault="00907FD2" w:rsidP="003D18D2">
      <w:pPr>
        <w:spacing w:line="276" w:lineRule="auto"/>
        <w:rPr>
          <w:szCs w:val="28"/>
        </w:rPr>
      </w:pPr>
    </w:p>
    <w:tbl>
      <w:tblPr>
        <w:tblW w:w="0" w:type="auto"/>
        <w:tblLook w:val="04A0" w:firstRow="1" w:lastRow="0" w:firstColumn="1" w:lastColumn="0" w:noHBand="0" w:noVBand="1"/>
      </w:tblPr>
      <w:tblGrid>
        <w:gridCol w:w="643"/>
        <w:gridCol w:w="621"/>
        <w:gridCol w:w="651"/>
        <w:gridCol w:w="736"/>
        <w:gridCol w:w="1151"/>
        <w:gridCol w:w="1413"/>
        <w:gridCol w:w="1289"/>
        <w:gridCol w:w="992"/>
        <w:gridCol w:w="975"/>
        <w:gridCol w:w="881"/>
      </w:tblGrid>
      <w:tr w:rsidR="00907FD2" w14:paraId="0633082D" w14:textId="77777777" w:rsidTr="00247861">
        <w:trPr>
          <w:trHeight w:val="315"/>
        </w:trPr>
        <w:tc>
          <w:tcPr>
            <w:tcW w:w="0" w:type="auto"/>
            <w:gridSpan w:val="10"/>
            <w:tcBorders>
              <w:top w:val="single" w:sz="4" w:space="0" w:color="auto"/>
              <w:left w:val="single" w:sz="4" w:space="0" w:color="auto"/>
              <w:bottom w:val="single" w:sz="4" w:space="0" w:color="auto"/>
              <w:right w:val="nil"/>
            </w:tcBorders>
            <w:shd w:val="clear" w:color="000000" w:fill="FFFFFF"/>
            <w:noWrap/>
            <w:vAlign w:val="center"/>
            <w:hideMark/>
          </w:tcPr>
          <w:p w14:paraId="479DA796" w14:textId="77777777" w:rsidR="00907FD2" w:rsidRPr="00BF5253" w:rsidRDefault="00907FD2" w:rsidP="00BF5253">
            <w:pPr>
              <w:pStyle w:val="NoSpacing"/>
              <w:jc w:val="center"/>
              <w:rPr>
                <w:b/>
              </w:rPr>
            </w:pPr>
            <w:r w:rsidRPr="00BF5253">
              <w:rPr>
                <w:b/>
              </w:rPr>
              <w:t>BẢNG TÍNH TOÁN THỦY LỰC HỆ THỐNG THOÁT NƯỚC THẢI</w:t>
            </w:r>
          </w:p>
        </w:tc>
      </w:tr>
      <w:tr w:rsidR="00907FD2" w14:paraId="646B796F" w14:textId="77777777" w:rsidTr="00247861">
        <w:trPr>
          <w:trHeight w:val="1455"/>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6ECD624A" w14:textId="77777777" w:rsidR="00907FD2" w:rsidRDefault="00907FD2" w:rsidP="00332950">
            <w:pPr>
              <w:pStyle w:val="NoSpacing"/>
            </w:pPr>
            <w:r>
              <w:t>STT</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584096B6" w14:textId="77777777" w:rsidR="00907FD2" w:rsidRDefault="00907FD2" w:rsidP="00332950">
            <w:pPr>
              <w:pStyle w:val="NoSpacing"/>
            </w:pPr>
            <w:r>
              <w:t>Tên nút</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40E29843" w14:textId="77777777" w:rsidR="00907FD2" w:rsidRPr="00BF5253" w:rsidRDefault="00907FD2" w:rsidP="00BF5253">
            <w:pPr>
              <w:pStyle w:val="NoSpacing"/>
              <w:jc w:val="center"/>
              <w:rPr>
                <w:b/>
              </w:rPr>
            </w:pPr>
            <w:r w:rsidRPr="00BF5253">
              <w:rPr>
                <w:b/>
              </w:rPr>
              <w:t>Đến nút</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4FF81B81" w14:textId="77777777" w:rsidR="00907FD2" w:rsidRPr="00BF5253" w:rsidRDefault="00907FD2" w:rsidP="00BF5253">
            <w:pPr>
              <w:pStyle w:val="NoSpacing"/>
              <w:jc w:val="center"/>
              <w:rPr>
                <w:b/>
              </w:rPr>
            </w:pPr>
            <w:r w:rsidRPr="00BF5253">
              <w:rPr>
                <w:b/>
              </w:rPr>
              <w:t>ĐẤT Ở</w:t>
            </w:r>
          </w:p>
        </w:tc>
        <w:tc>
          <w:tcPr>
            <w:tcW w:w="0" w:type="auto"/>
            <w:gridSpan w:val="3"/>
            <w:tcBorders>
              <w:top w:val="single" w:sz="4" w:space="0" w:color="auto"/>
              <w:left w:val="nil"/>
              <w:bottom w:val="single" w:sz="4" w:space="0" w:color="auto"/>
              <w:right w:val="single" w:sz="4" w:space="0" w:color="auto"/>
            </w:tcBorders>
            <w:shd w:val="clear" w:color="000000" w:fill="FFFFFF"/>
            <w:vAlign w:val="center"/>
            <w:hideMark/>
          </w:tcPr>
          <w:p w14:paraId="7C44038B" w14:textId="77777777" w:rsidR="00907FD2" w:rsidRPr="00BF5253" w:rsidRDefault="00907FD2" w:rsidP="00BF5253">
            <w:pPr>
              <w:pStyle w:val="NoSpacing"/>
              <w:jc w:val="center"/>
              <w:rPr>
                <w:b/>
              </w:rPr>
            </w:pPr>
            <w:r w:rsidRPr="00BF5253">
              <w:rPr>
                <w:b/>
              </w:rPr>
              <w:t>Lưu lượng nước thải trung bình trên đoạn cống Q</w:t>
            </w:r>
            <w:r w:rsidRPr="00BF5253">
              <w:rPr>
                <w:b/>
                <w:vertAlign w:val="superscript"/>
              </w:rPr>
              <w:t>s</w:t>
            </w:r>
            <w:r w:rsidRPr="00BF5253">
              <w:rPr>
                <w:b/>
                <w:vertAlign w:val="subscript"/>
              </w:rPr>
              <w:t xml:space="preserve">tb  </w:t>
            </w:r>
            <w:r w:rsidRPr="00BF5253">
              <w:rPr>
                <w:b/>
              </w:rPr>
              <w:t>(l/s)</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5848E9F9" w14:textId="77777777" w:rsidR="00907FD2" w:rsidRPr="00BF5253" w:rsidRDefault="00907FD2" w:rsidP="00BF5253">
            <w:pPr>
              <w:pStyle w:val="NoSpacing"/>
              <w:jc w:val="center"/>
              <w:rPr>
                <w:b/>
              </w:rPr>
            </w:pPr>
            <w:r w:rsidRPr="00BF5253">
              <w:rPr>
                <w:b/>
              </w:rPr>
              <w:t>Hệ số không điều hòa  chung K</w:t>
            </w:r>
            <w:r w:rsidRPr="00BF5253">
              <w:rPr>
                <w:b/>
                <w:vertAlign w:val="subscript"/>
              </w:rPr>
              <w:t>c</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0044E6AE" w14:textId="77777777" w:rsidR="00907FD2" w:rsidRPr="00BF5253" w:rsidRDefault="00907FD2" w:rsidP="00BF5253">
            <w:pPr>
              <w:pStyle w:val="NoSpacing"/>
              <w:jc w:val="center"/>
              <w:rPr>
                <w:b/>
              </w:rPr>
            </w:pPr>
            <w:r w:rsidRPr="00BF5253">
              <w:rPr>
                <w:b/>
              </w:rPr>
              <w:t>Lưu lượng nước thải tính toán Q</w:t>
            </w:r>
            <w:r w:rsidRPr="00BF5253">
              <w:rPr>
                <w:b/>
                <w:vertAlign w:val="superscript"/>
              </w:rPr>
              <w:t>s</w:t>
            </w:r>
            <w:r w:rsidRPr="00BF5253">
              <w:rPr>
                <w:b/>
                <w:vertAlign w:val="subscript"/>
              </w:rPr>
              <w:t xml:space="preserve">max </w:t>
            </w:r>
            <w:r w:rsidRPr="00BF5253">
              <w:rPr>
                <w:b/>
              </w:rPr>
              <w:br/>
              <w:t>(l/s)</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6E523FEE" w14:textId="77777777" w:rsidR="00907FD2" w:rsidRPr="00BF5253" w:rsidRDefault="00907FD2" w:rsidP="00BF5253">
            <w:pPr>
              <w:pStyle w:val="NoSpacing"/>
              <w:jc w:val="center"/>
              <w:rPr>
                <w:b/>
              </w:rPr>
            </w:pPr>
            <w:r w:rsidRPr="00BF5253">
              <w:rPr>
                <w:b/>
              </w:rPr>
              <w:t>Rãnh TNT bề rộng (mm)</w:t>
            </w:r>
          </w:p>
        </w:tc>
      </w:tr>
      <w:tr w:rsidR="00907FD2" w14:paraId="7A76F539" w14:textId="77777777" w:rsidTr="00247861">
        <w:trPr>
          <w:trHeight w:val="600"/>
        </w:trPr>
        <w:tc>
          <w:tcPr>
            <w:tcW w:w="0" w:type="auto"/>
            <w:vMerge/>
            <w:tcBorders>
              <w:top w:val="nil"/>
              <w:left w:val="single" w:sz="4" w:space="0" w:color="auto"/>
              <w:bottom w:val="single" w:sz="4" w:space="0" w:color="auto"/>
              <w:right w:val="single" w:sz="4" w:space="0" w:color="auto"/>
            </w:tcBorders>
            <w:vAlign w:val="center"/>
            <w:hideMark/>
          </w:tcPr>
          <w:p w14:paraId="0A1E75D0" w14:textId="77777777" w:rsidR="00907FD2" w:rsidRDefault="00907FD2" w:rsidP="00332950">
            <w:pPr>
              <w:pStyle w:val="NoSpacing"/>
            </w:pPr>
          </w:p>
        </w:tc>
        <w:tc>
          <w:tcPr>
            <w:tcW w:w="0" w:type="auto"/>
            <w:vMerge/>
            <w:tcBorders>
              <w:top w:val="nil"/>
              <w:left w:val="single" w:sz="4" w:space="0" w:color="auto"/>
              <w:bottom w:val="single" w:sz="4" w:space="0" w:color="auto"/>
              <w:right w:val="single" w:sz="4" w:space="0" w:color="auto"/>
            </w:tcBorders>
            <w:vAlign w:val="center"/>
            <w:hideMark/>
          </w:tcPr>
          <w:p w14:paraId="4D9A61E9" w14:textId="77777777" w:rsidR="00907FD2" w:rsidRDefault="00907FD2" w:rsidP="00332950">
            <w:pPr>
              <w:pStyle w:val="NoSpacing"/>
            </w:pPr>
          </w:p>
        </w:tc>
        <w:tc>
          <w:tcPr>
            <w:tcW w:w="0" w:type="auto"/>
            <w:vMerge/>
            <w:tcBorders>
              <w:top w:val="nil"/>
              <w:left w:val="single" w:sz="4" w:space="0" w:color="auto"/>
              <w:bottom w:val="single" w:sz="4" w:space="0" w:color="auto"/>
              <w:right w:val="single" w:sz="4" w:space="0" w:color="auto"/>
            </w:tcBorders>
            <w:vAlign w:val="center"/>
            <w:hideMark/>
          </w:tcPr>
          <w:p w14:paraId="36AB0E13" w14:textId="77777777" w:rsidR="00907FD2" w:rsidRDefault="00907FD2" w:rsidP="00332950">
            <w:pPr>
              <w:pStyle w:val="NoSpacing"/>
            </w:pPr>
          </w:p>
        </w:tc>
        <w:tc>
          <w:tcPr>
            <w:tcW w:w="0" w:type="auto"/>
            <w:vMerge/>
            <w:tcBorders>
              <w:top w:val="nil"/>
              <w:left w:val="single" w:sz="4" w:space="0" w:color="auto"/>
              <w:bottom w:val="single" w:sz="4" w:space="0" w:color="auto"/>
              <w:right w:val="single" w:sz="4" w:space="0" w:color="auto"/>
            </w:tcBorders>
            <w:vAlign w:val="center"/>
            <w:hideMark/>
          </w:tcPr>
          <w:p w14:paraId="5B47ADFE" w14:textId="77777777" w:rsidR="00907FD2" w:rsidRDefault="00907FD2" w:rsidP="00332950">
            <w:pPr>
              <w:pStyle w:val="NoSpacing"/>
            </w:pPr>
          </w:p>
        </w:tc>
        <w:tc>
          <w:tcPr>
            <w:tcW w:w="0" w:type="auto"/>
            <w:tcBorders>
              <w:top w:val="nil"/>
              <w:left w:val="nil"/>
              <w:bottom w:val="single" w:sz="4" w:space="0" w:color="auto"/>
              <w:right w:val="single" w:sz="4" w:space="0" w:color="auto"/>
            </w:tcBorders>
            <w:shd w:val="clear" w:color="000000" w:fill="FFFFFF"/>
            <w:noWrap/>
            <w:vAlign w:val="center"/>
            <w:hideMark/>
          </w:tcPr>
          <w:p w14:paraId="67EAC0DD" w14:textId="77777777" w:rsidR="00907FD2" w:rsidRDefault="00907FD2" w:rsidP="00332950">
            <w:pPr>
              <w:pStyle w:val="NoSpacing"/>
            </w:pPr>
            <w:r>
              <w:t>Bản thân</w:t>
            </w:r>
          </w:p>
        </w:tc>
        <w:tc>
          <w:tcPr>
            <w:tcW w:w="0" w:type="auto"/>
            <w:tcBorders>
              <w:top w:val="nil"/>
              <w:left w:val="nil"/>
              <w:bottom w:val="single" w:sz="4" w:space="0" w:color="auto"/>
              <w:right w:val="single" w:sz="4" w:space="0" w:color="auto"/>
            </w:tcBorders>
            <w:shd w:val="clear" w:color="000000" w:fill="FFFFFF"/>
            <w:noWrap/>
            <w:vAlign w:val="center"/>
            <w:hideMark/>
          </w:tcPr>
          <w:p w14:paraId="33F5C516" w14:textId="77777777" w:rsidR="00907FD2" w:rsidRDefault="00907FD2" w:rsidP="00332950">
            <w:pPr>
              <w:pStyle w:val="NoSpacing"/>
            </w:pPr>
            <w:r>
              <w:t>Chuyển qua</w:t>
            </w:r>
          </w:p>
        </w:tc>
        <w:tc>
          <w:tcPr>
            <w:tcW w:w="0" w:type="auto"/>
            <w:tcBorders>
              <w:top w:val="nil"/>
              <w:left w:val="nil"/>
              <w:bottom w:val="single" w:sz="4" w:space="0" w:color="auto"/>
              <w:right w:val="single" w:sz="4" w:space="0" w:color="auto"/>
            </w:tcBorders>
            <w:shd w:val="clear" w:color="000000" w:fill="FFFFFF"/>
            <w:noWrap/>
            <w:vAlign w:val="center"/>
            <w:hideMark/>
          </w:tcPr>
          <w:p w14:paraId="7696BEEC" w14:textId="77777777" w:rsidR="00907FD2" w:rsidRDefault="00907FD2" w:rsidP="00332950">
            <w:pPr>
              <w:pStyle w:val="NoSpacing"/>
            </w:pPr>
            <w:r>
              <w:t>Tổng cộng</w:t>
            </w:r>
          </w:p>
        </w:tc>
        <w:tc>
          <w:tcPr>
            <w:tcW w:w="0" w:type="auto"/>
            <w:vMerge/>
            <w:tcBorders>
              <w:top w:val="nil"/>
              <w:left w:val="single" w:sz="4" w:space="0" w:color="auto"/>
              <w:bottom w:val="single" w:sz="4" w:space="0" w:color="auto"/>
              <w:right w:val="single" w:sz="4" w:space="0" w:color="auto"/>
            </w:tcBorders>
            <w:vAlign w:val="center"/>
            <w:hideMark/>
          </w:tcPr>
          <w:p w14:paraId="10274D16" w14:textId="77777777" w:rsidR="00907FD2" w:rsidRDefault="00907FD2" w:rsidP="00332950">
            <w:pPr>
              <w:pStyle w:val="NoSpacing"/>
            </w:pPr>
          </w:p>
        </w:tc>
        <w:tc>
          <w:tcPr>
            <w:tcW w:w="0" w:type="auto"/>
            <w:vMerge/>
            <w:tcBorders>
              <w:top w:val="nil"/>
              <w:left w:val="single" w:sz="4" w:space="0" w:color="auto"/>
              <w:bottom w:val="single" w:sz="4" w:space="0" w:color="auto"/>
              <w:right w:val="single" w:sz="4" w:space="0" w:color="auto"/>
            </w:tcBorders>
            <w:vAlign w:val="center"/>
            <w:hideMark/>
          </w:tcPr>
          <w:p w14:paraId="4EC50774" w14:textId="77777777" w:rsidR="00907FD2" w:rsidRDefault="00907FD2" w:rsidP="00332950">
            <w:pPr>
              <w:pStyle w:val="NoSpacing"/>
            </w:pPr>
          </w:p>
        </w:tc>
        <w:tc>
          <w:tcPr>
            <w:tcW w:w="0" w:type="auto"/>
            <w:vMerge/>
            <w:tcBorders>
              <w:top w:val="nil"/>
              <w:left w:val="single" w:sz="4" w:space="0" w:color="auto"/>
              <w:bottom w:val="single" w:sz="4" w:space="0" w:color="auto"/>
              <w:right w:val="single" w:sz="4" w:space="0" w:color="auto"/>
            </w:tcBorders>
            <w:vAlign w:val="center"/>
            <w:hideMark/>
          </w:tcPr>
          <w:p w14:paraId="77BBCB66" w14:textId="77777777" w:rsidR="00907FD2" w:rsidRDefault="00907FD2" w:rsidP="00332950">
            <w:pPr>
              <w:pStyle w:val="NoSpacing"/>
            </w:pPr>
          </w:p>
        </w:tc>
      </w:tr>
      <w:tr w:rsidR="00907FD2" w14:paraId="48E4C1C9" w14:textId="77777777" w:rsidTr="00247861">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0AA7E93" w14:textId="77777777" w:rsidR="00907FD2" w:rsidRDefault="00907FD2" w:rsidP="00332950">
            <w:pPr>
              <w:pStyle w:val="NoSpacing"/>
            </w:pPr>
            <w:r>
              <w:t>(1)</w:t>
            </w:r>
          </w:p>
        </w:tc>
        <w:tc>
          <w:tcPr>
            <w:tcW w:w="0" w:type="auto"/>
            <w:tcBorders>
              <w:top w:val="nil"/>
              <w:left w:val="nil"/>
              <w:bottom w:val="single" w:sz="4" w:space="0" w:color="auto"/>
              <w:right w:val="single" w:sz="4" w:space="0" w:color="auto"/>
            </w:tcBorders>
            <w:shd w:val="clear" w:color="000000" w:fill="FFFFFF"/>
            <w:noWrap/>
            <w:vAlign w:val="center"/>
            <w:hideMark/>
          </w:tcPr>
          <w:p w14:paraId="67C69269" w14:textId="77777777" w:rsidR="00907FD2" w:rsidRDefault="00907FD2" w:rsidP="00332950">
            <w:pPr>
              <w:pStyle w:val="NoSpacing"/>
            </w:pPr>
            <w:r>
              <w:t>(2)</w:t>
            </w:r>
          </w:p>
        </w:tc>
        <w:tc>
          <w:tcPr>
            <w:tcW w:w="0" w:type="auto"/>
            <w:tcBorders>
              <w:top w:val="nil"/>
              <w:left w:val="nil"/>
              <w:bottom w:val="single" w:sz="4" w:space="0" w:color="auto"/>
              <w:right w:val="single" w:sz="4" w:space="0" w:color="auto"/>
            </w:tcBorders>
            <w:shd w:val="clear" w:color="000000" w:fill="FFFFFF"/>
            <w:noWrap/>
            <w:vAlign w:val="center"/>
            <w:hideMark/>
          </w:tcPr>
          <w:p w14:paraId="47EBAB26" w14:textId="77777777" w:rsidR="00907FD2" w:rsidRDefault="00907FD2" w:rsidP="00332950">
            <w:pPr>
              <w:pStyle w:val="NoSpacing"/>
            </w:pPr>
            <w:r>
              <w:t>(3)</w:t>
            </w:r>
          </w:p>
        </w:tc>
        <w:tc>
          <w:tcPr>
            <w:tcW w:w="0" w:type="auto"/>
            <w:tcBorders>
              <w:top w:val="nil"/>
              <w:left w:val="nil"/>
              <w:bottom w:val="single" w:sz="4" w:space="0" w:color="auto"/>
              <w:right w:val="single" w:sz="4" w:space="0" w:color="auto"/>
            </w:tcBorders>
            <w:shd w:val="clear" w:color="000000" w:fill="FFFFFF"/>
            <w:noWrap/>
            <w:vAlign w:val="center"/>
            <w:hideMark/>
          </w:tcPr>
          <w:p w14:paraId="3711A4F3" w14:textId="77777777" w:rsidR="00907FD2" w:rsidRDefault="00907FD2" w:rsidP="00332950">
            <w:pPr>
              <w:pStyle w:val="NoSpacing"/>
            </w:pPr>
            <w:r>
              <w:t> </w:t>
            </w:r>
          </w:p>
        </w:tc>
        <w:tc>
          <w:tcPr>
            <w:tcW w:w="0" w:type="auto"/>
            <w:tcBorders>
              <w:top w:val="nil"/>
              <w:left w:val="nil"/>
              <w:bottom w:val="single" w:sz="4" w:space="0" w:color="auto"/>
              <w:right w:val="single" w:sz="4" w:space="0" w:color="auto"/>
            </w:tcBorders>
            <w:shd w:val="clear" w:color="000000" w:fill="FFFFFF"/>
            <w:noWrap/>
            <w:vAlign w:val="center"/>
            <w:hideMark/>
          </w:tcPr>
          <w:p w14:paraId="3AF1D771" w14:textId="77777777" w:rsidR="00907FD2" w:rsidRDefault="00907FD2" w:rsidP="00332950">
            <w:pPr>
              <w:pStyle w:val="NoSpacing"/>
            </w:pPr>
            <w:r>
              <w:t>(5)</w:t>
            </w:r>
          </w:p>
        </w:tc>
        <w:tc>
          <w:tcPr>
            <w:tcW w:w="0" w:type="auto"/>
            <w:tcBorders>
              <w:top w:val="nil"/>
              <w:left w:val="nil"/>
              <w:bottom w:val="single" w:sz="4" w:space="0" w:color="auto"/>
              <w:right w:val="single" w:sz="4" w:space="0" w:color="auto"/>
            </w:tcBorders>
            <w:shd w:val="clear" w:color="000000" w:fill="FFFFFF"/>
            <w:noWrap/>
            <w:vAlign w:val="center"/>
            <w:hideMark/>
          </w:tcPr>
          <w:p w14:paraId="6AE2E9BB" w14:textId="77777777" w:rsidR="00907FD2" w:rsidRDefault="00907FD2" w:rsidP="00332950">
            <w:pPr>
              <w:pStyle w:val="NoSpacing"/>
            </w:pPr>
            <w:r>
              <w:t>(6)</w:t>
            </w:r>
          </w:p>
        </w:tc>
        <w:tc>
          <w:tcPr>
            <w:tcW w:w="0" w:type="auto"/>
            <w:tcBorders>
              <w:top w:val="nil"/>
              <w:left w:val="nil"/>
              <w:bottom w:val="single" w:sz="4" w:space="0" w:color="auto"/>
              <w:right w:val="single" w:sz="4" w:space="0" w:color="auto"/>
            </w:tcBorders>
            <w:shd w:val="clear" w:color="000000" w:fill="FFFFFF"/>
            <w:noWrap/>
            <w:vAlign w:val="center"/>
            <w:hideMark/>
          </w:tcPr>
          <w:p w14:paraId="1E2DA96A" w14:textId="77777777" w:rsidR="00907FD2" w:rsidRDefault="00907FD2" w:rsidP="00332950">
            <w:pPr>
              <w:pStyle w:val="NoSpacing"/>
            </w:pPr>
            <w:r>
              <w:t>(7)</w:t>
            </w:r>
          </w:p>
        </w:tc>
        <w:tc>
          <w:tcPr>
            <w:tcW w:w="0" w:type="auto"/>
            <w:tcBorders>
              <w:top w:val="nil"/>
              <w:left w:val="nil"/>
              <w:bottom w:val="single" w:sz="4" w:space="0" w:color="auto"/>
              <w:right w:val="single" w:sz="4" w:space="0" w:color="auto"/>
            </w:tcBorders>
            <w:shd w:val="clear" w:color="000000" w:fill="FFFFFF"/>
            <w:noWrap/>
            <w:vAlign w:val="center"/>
            <w:hideMark/>
          </w:tcPr>
          <w:p w14:paraId="58C9125C" w14:textId="77777777" w:rsidR="00907FD2" w:rsidRDefault="00907FD2" w:rsidP="00332950">
            <w:pPr>
              <w:pStyle w:val="NoSpacing"/>
            </w:pPr>
            <w:r>
              <w:t>(10)</w:t>
            </w:r>
          </w:p>
        </w:tc>
        <w:tc>
          <w:tcPr>
            <w:tcW w:w="0" w:type="auto"/>
            <w:tcBorders>
              <w:top w:val="nil"/>
              <w:left w:val="nil"/>
              <w:bottom w:val="single" w:sz="4" w:space="0" w:color="auto"/>
              <w:right w:val="single" w:sz="4" w:space="0" w:color="auto"/>
            </w:tcBorders>
            <w:shd w:val="clear" w:color="000000" w:fill="FFFFFF"/>
            <w:noWrap/>
            <w:vAlign w:val="center"/>
            <w:hideMark/>
          </w:tcPr>
          <w:p w14:paraId="34D23EDF" w14:textId="77777777" w:rsidR="00907FD2" w:rsidRDefault="00907FD2" w:rsidP="00332950">
            <w:pPr>
              <w:pStyle w:val="NoSpacing"/>
            </w:pPr>
            <w:r>
              <w:t>(11)</w:t>
            </w:r>
          </w:p>
        </w:tc>
        <w:tc>
          <w:tcPr>
            <w:tcW w:w="0" w:type="auto"/>
            <w:tcBorders>
              <w:top w:val="nil"/>
              <w:left w:val="nil"/>
              <w:bottom w:val="single" w:sz="4" w:space="0" w:color="auto"/>
              <w:right w:val="single" w:sz="4" w:space="0" w:color="auto"/>
            </w:tcBorders>
            <w:shd w:val="clear" w:color="000000" w:fill="FFFFFF"/>
            <w:noWrap/>
            <w:vAlign w:val="center"/>
            <w:hideMark/>
          </w:tcPr>
          <w:p w14:paraId="00C2B6A0" w14:textId="77777777" w:rsidR="00907FD2" w:rsidRDefault="00907FD2" w:rsidP="00332950">
            <w:pPr>
              <w:pStyle w:val="NoSpacing"/>
            </w:pPr>
            <w:r>
              <w:t>(12)</w:t>
            </w:r>
          </w:p>
        </w:tc>
      </w:tr>
      <w:tr w:rsidR="00907FD2" w14:paraId="231E40B5" w14:textId="77777777" w:rsidTr="00247861">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AEB1590" w14:textId="77777777" w:rsidR="00907FD2" w:rsidRDefault="00907FD2" w:rsidP="00332950">
            <w:pPr>
              <w:pStyle w:val="NoSpacing"/>
            </w:pPr>
            <w:r>
              <w:t>1</w:t>
            </w:r>
          </w:p>
        </w:tc>
        <w:tc>
          <w:tcPr>
            <w:tcW w:w="0" w:type="auto"/>
            <w:tcBorders>
              <w:top w:val="nil"/>
              <w:left w:val="nil"/>
              <w:bottom w:val="single" w:sz="4" w:space="0" w:color="auto"/>
              <w:right w:val="single" w:sz="4" w:space="0" w:color="auto"/>
            </w:tcBorders>
            <w:shd w:val="clear" w:color="000000" w:fill="FFFFFF"/>
            <w:noWrap/>
            <w:vAlign w:val="center"/>
            <w:hideMark/>
          </w:tcPr>
          <w:p w14:paraId="77A6F692" w14:textId="77777777" w:rsidR="00907FD2" w:rsidRDefault="00907FD2" w:rsidP="00332950">
            <w:pPr>
              <w:pStyle w:val="NoSpacing"/>
            </w:pPr>
            <w:r>
              <w:t>T1</w:t>
            </w:r>
          </w:p>
        </w:tc>
        <w:tc>
          <w:tcPr>
            <w:tcW w:w="0" w:type="auto"/>
            <w:tcBorders>
              <w:top w:val="nil"/>
              <w:left w:val="nil"/>
              <w:bottom w:val="single" w:sz="4" w:space="0" w:color="auto"/>
              <w:right w:val="single" w:sz="4" w:space="0" w:color="auto"/>
            </w:tcBorders>
            <w:shd w:val="clear" w:color="000000" w:fill="FFFFFF"/>
            <w:noWrap/>
            <w:vAlign w:val="center"/>
            <w:hideMark/>
          </w:tcPr>
          <w:p w14:paraId="5B4E4742" w14:textId="77777777" w:rsidR="00907FD2" w:rsidRDefault="00907FD2" w:rsidP="00332950">
            <w:pPr>
              <w:pStyle w:val="NoSpacing"/>
            </w:pPr>
            <w:r>
              <w:t>T5</w:t>
            </w:r>
          </w:p>
        </w:tc>
        <w:tc>
          <w:tcPr>
            <w:tcW w:w="0" w:type="auto"/>
            <w:tcBorders>
              <w:top w:val="nil"/>
              <w:left w:val="nil"/>
              <w:bottom w:val="single" w:sz="4" w:space="0" w:color="auto"/>
              <w:right w:val="single" w:sz="4" w:space="0" w:color="auto"/>
            </w:tcBorders>
            <w:shd w:val="clear" w:color="000000" w:fill="FFFFFF"/>
            <w:noWrap/>
            <w:vAlign w:val="center"/>
            <w:hideMark/>
          </w:tcPr>
          <w:p w14:paraId="65109181" w14:textId="77777777" w:rsidR="00907FD2" w:rsidRDefault="00907FD2" w:rsidP="00332950">
            <w:pPr>
              <w:pStyle w:val="NoSpacing"/>
            </w:pPr>
            <w:r>
              <w:t>9</w:t>
            </w:r>
          </w:p>
        </w:tc>
        <w:tc>
          <w:tcPr>
            <w:tcW w:w="0" w:type="auto"/>
            <w:tcBorders>
              <w:top w:val="nil"/>
              <w:left w:val="nil"/>
              <w:bottom w:val="single" w:sz="4" w:space="0" w:color="auto"/>
              <w:right w:val="single" w:sz="4" w:space="0" w:color="auto"/>
            </w:tcBorders>
            <w:shd w:val="clear" w:color="000000" w:fill="FFFFFF"/>
            <w:noWrap/>
            <w:vAlign w:val="center"/>
            <w:hideMark/>
          </w:tcPr>
          <w:p w14:paraId="47AAFC98" w14:textId="77777777" w:rsidR="00907FD2" w:rsidRDefault="00907FD2" w:rsidP="00332950">
            <w:pPr>
              <w:pStyle w:val="NoSpacing"/>
            </w:pPr>
            <w:r>
              <w:t xml:space="preserve">        0.04 </w:t>
            </w:r>
          </w:p>
        </w:tc>
        <w:tc>
          <w:tcPr>
            <w:tcW w:w="0" w:type="auto"/>
            <w:tcBorders>
              <w:top w:val="nil"/>
              <w:left w:val="nil"/>
              <w:bottom w:val="single" w:sz="4" w:space="0" w:color="auto"/>
              <w:right w:val="single" w:sz="4" w:space="0" w:color="auto"/>
            </w:tcBorders>
            <w:shd w:val="clear" w:color="000000" w:fill="FFFFFF"/>
            <w:noWrap/>
            <w:vAlign w:val="center"/>
            <w:hideMark/>
          </w:tcPr>
          <w:p w14:paraId="05A9414B" w14:textId="77777777" w:rsidR="00907FD2" w:rsidRDefault="00907FD2" w:rsidP="00332950">
            <w:pPr>
              <w:pStyle w:val="NoSpacing"/>
            </w:pPr>
            <w:r>
              <w:t> </w:t>
            </w:r>
          </w:p>
        </w:tc>
        <w:tc>
          <w:tcPr>
            <w:tcW w:w="0" w:type="auto"/>
            <w:tcBorders>
              <w:top w:val="nil"/>
              <w:left w:val="nil"/>
              <w:bottom w:val="single" w:sz="4" w:space="0" w:color="auto"/>
              <w:right w:val="single" w:sz="4" w:space="0" w:color="auto"/>
            </w:tcBorders>
            <w:shd w:val="clear" w:color="000000" w:fill="FFFFFF"/>
            <w:noWrap/>
            <w:vAlign w:val="center"/>
            <w:hideMark/>
          </w:tcPr>
          <w:p w14:paraId="493A8734" w14:textId="77777777" w:rsidR="00907FD2" w:rsidRDefault="00907FD2" w:rsidP="00332950">
            <w:pPr>
              <w:pStyle w:val="NoSpacing"/>
            </w:pPr>
            <w:r>
              <w:t>0.04</w:t>
            </w:r>
          </w:p>
        </w:tc>
        <w:tc>
          <w:tcPr>
            <w:tcW w:w="0" w:type="auto"/>
            <w:tcBorders>
              <w:top w:val="nil"/>
              <w:left w:val="nil"/>
              <w:bottom w:val="single" w:sz="4" w:space="0" w:color="auto"/>
              <w:right w:val="single" w:sz="4" w:space="0" w:color="auto"/>
            </w:tcBorders>
            <w:shd w:val="clear" w:color="000000" w:fill="FFFFFF"/>
            <w:noWrap/>
            <w:vAlign w:val="center"/>
            <w:hideMark/>
          </w:tcPr>
          <w:p w14:paraId="6561AF21" w14:textId="77777777" w:rsidR="00907FD2" w:rsidRDefault="00907FD2" w:rsidP="00332950">
            <w:pPr>
              <w:pStyle w:val="NoSpacing"/>
            </w:pPr>
            <w:r>
              <w:t>3.10</w:t>
            </w:r>
          </w:p>
        </w:tc>
        <w:tc>
          <w:tcPr>
            <w:tcW w:w="0" w:type="auto"/>
            <w:tcBorders>
              <w:top w:val="nil"/>
              <w:left w:val="nil"/>
              <w:bottom w:val="single" w:sz="4" w:space="0" w:color="auto"/>
              <w:right w:val="single" w:sz="4" w:space="0" w:color="auto"/>
            </w:tcBorders>
            <w:shd w:val="clear" w:color="000000" w:fill="FFFFFF"/>
            <w:noWrap/>
            <w:vAlign w:val="center"/>
            <w:hideMark/>
          </w:tcPr>
          <w:p w14:paraId="6F886BA3" w14:textId="77777777" w:rsidR="00907FD2" w:rsidRDefault="00907FD2" w:rsidP="00332950">
            <w:pPr>
              <w:pStyle w:val="NoSpacing"/>
            </w:pPr>
            <w:r>
              <w:t>0.13</w:t>
            </w:r>
          </w:p>
        </w:tc>
        <w:tc>
          <w:tcPr>
            <w:tcW w:w="0" w:type="auto"/>
            <w:tcBorders>
              <w:top w:val="nil"/>
              <w:left w:val="nil"/>
              <w:bottom w:val="single" w:sz="4" w:space="0" w:color="auto"/>
              <w:right w:val="single" w:sz="4" w:space="0" w:color="auto"/>
            </w:tcBorders>
            <w:shd w:val="clear" w:color="000000" w:fill="FFFFFF"/>
            <w:noWrap/>
            <w:vAlign w:val="center"/>
            <w:hideMark/>
          </w:tcPr>
          <w:p w14:paraId="5F964692" w14:textId="77777777" w:rsidR="00907FD2" w:rsidRDefault="00907FD2" w:rsidP="00332950">
            <w:pPr>
              <w:pStyle w:val="NoSpacing"/>
            </w:pPr>
            <w:r>
              <w:t>300</w:t>
            </w:r>
          </w:p>
        </w:tc>
      </w:tr>
      <w:tr w:rsidR="00907FD2" w14:paraId="5612A1EA" w14:textId="77777777" w:rsidTr="00247861">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AA52848" w14:textId="77777777" w:rsidR="00907FD2" w:rsidRDefault="00907FD2" w:rsidP="00332950">
            <w:pPr>
              <w:pStyle w:val="NoSpacing"/>
            </w:pPr>
            <w:r>
              <w:t>1</w:t>
            </w:r>
          </w:p>
        </w:tc>
        <w:tc>
          <w:tcPr>
            <w:tcW w:w="0" w:type="auto"/>
            <w:tcBorders>
              <w:top w:val="nil"/>
              <w:left w:val="nil"/>
              <w:bottom w:val="single" w:sz="4" w:space="0" w:color="auto"/>
              <w:right w:val="single" w:sz="4" w:space="0" w:color="auto"/>
            </w:tcBorders>
            <w:shd w:val="clear" w:color="000000" w:fill="FFFFFF"/>
            <w:noWrap/>
            <w:vAlign w:val="center"/>
            <w:hideMark/>
          </w:tcPr>
          <w:p w14:paraId="0D074BC5" w14:textId="77777777" w:rsidR="00907FD2" w:rsidRDefault="00907FD2" w:rsidP="00332950">
            <w:pPr>
              <w:pStyle w:val="NoSpacing"/>
            </w:pPr>
            <w:r>
              <w:t>T3</w:t>
            </w:r>
          </w:p>
        </w:tc>
        <w:tc>
          <w:tcPr>
            <w:tcW w:w="0" w:type="auto"/>
            <w:tcBorders>
              <w:top w:val="nil"/>
              <w:left w:val="nil"/>
              <w:bottom w:val="single" w:sz="4" w:space="0" w:color="auto"/>
              <w:right w:val="single" w:sz="4" w:space="0" w:color="auto"/>
            </w:tcBorders>
            <w:shd w:val="clear" w:color="000000" w:fill="FFFFFF"/>
            <w:noWrap/>
            <w:vAlign w:val="center"/>
            <w:hideMark/>
          </w:tcPr>
          <w:p w14:paraId="6BF27079" w14:textId="77777777" w:rsidR="00907FD2" w:rsidRDefault="00907FD2" w:rsidP="00332950">
            <w:pPr>
              <w:pStyle w:val="NoSpacing"/>
            </w:pPr>
            <w:r>
              <w:t>T5</w:t>
            </w:r>
          </w:p>
        </w:tc>
        <w:tc>
          <w:tcPr>
            <w:tcW w:w="0" w:type="auto"/>
            <w:tcBorders>
              <w:top w:val="nil"/>
              <w:left w:val="nil"/>
              <w:bottom w:val="single" w:sz="4" w:space="0" w:color="auto"/>
              <w:right w:val="single" w:sz="4" w:space="0" w:color="auto"/>
            </w:tcBorders>
            <w:shd w:val="clear" w:color="000000" w:fill="FFFFFF"/>
            <w:noWrap/>
            <w:vAlign w:val="center"/>
            <w:hideMark/>
          </w:tcPr>
          <w:p w14:paraId="4ED1BCBB" w14:textId="77777777" w:rsidR="00907FD2" w:rsidRDefault="00907FD2" w:rsidP="00332950">
            <w:pPr>
              <w:pStyle w:val="NoSpacing"/>
            </w:pPr>
            <w:r>
              <w:t>12</w:t>
            </w:r>
          </w:p>
        </w:tc>
        <w:tc>
          <w:tcPr>
            <w:tcW w:w="0" w:type="auto"/>
            <w:tcBorders>
              <w:top w:val="nil"/>
              <w:left w:val="nil"/>
              <w:bottom w:val="single" w:sz="4" w:space="0" w:color="auto"/>
              <w:right w:val="single" w:sz="4" w:space="0" w:color="auto"/>
            </w:tcBorders>
            <w:shd w:val="clear" w:color="000000" w:fill="FFFFFF"/>
            <w:noWrap/>
            <w:vAlign w:val="center"/>
            <w:hideMark/>
          </w:tcPr>
          <w:p w14:paraId="5F4225A0" w14:textId="77777777" w:rsidR="00907FD2" w:rsidRDefault="00907FD2" w:rsidP="00332950">
            <w:pPr>
              <w:pStyle w:val="NoSpacing"/>
            </w:pPr>
            <w:r>
              <w:t xml:space="preserve">        0.06 </w:t>
            </w:r>
          </w:p>
        </w:tc>
        <w:tc>
          <w:tcPr>
            <w:tcW w:w="0" w:type="auto"/>
            <w:tcBorders>
              <w:top w:val="nil"/>
              <w:left w:val="nil"/>
              <w:bottom w:val="single" w:sz="4" w:space="0" w:color="auto"/>
              <w:right w:val="single" w:sz="4" w:space="0" w:color="auto"/>
            </w:tcBorders>
            <w:shd w:val="clear" w:color="000000" w:fill="FFFFFF"/>
            <w:noWrap/>
            <w:vAlign w:val="center"/>
            <w:hideMark/>
          </w:tcPr>
          <w:p w14:paraId="07AA6736" w14:textId="77777777" w:rsidR="00907FD2" w:rsidRDefault="00907FD2" w:rsidP="00332950">
            <w:pPr>
              <w:pStyle w:val="NoSpacing"/>
            </w:pPr>
            <w:r>
              <w:t> </w:t>
            </w:r>
          </w:p>
        </w:tc>
        <w:tc>
          <w:tcPr>
            <w:tcW w:w="0" w:type="auto"/>
            <w:tcBorders>
              <w:top w:val="nil"/>
              <w:left w:val="nil"/>
              <w:bottom w:val="single" w:sz="4" w:space="0" w:color="auto"/>
              <w:right w:val="single" w:sz="4" w:space="0" w:color="auto"/>
            </w:tcBorders>
            <w:shd w:val="clear" w:color="000000" w:fill="FFFFFF"/>
            <w:noWrap/>
            <w:vAlign w:val="center"/>
            <w:hideMark/>
          </w:tcPr>
          <w:p w14:paraId="2F462E4D" w14:textId="77777777" w:rsidR="00907FD2" w:rsidRDefault="00907FD2" w:rsidP="00332950">
            <w:pPr>
              <w:pStyle w:val="NoSpacing"/>
            </w:pPr>
            <w:r>
              <w:t>0.06</w:t>
            </w:r>
          </w:p>
        </w:tc>
        <w:tc>
          <w:tcPr>
            <w:tcW w:w="0" w:type="auto"/>
            <w:tcBorders>
              <w:top w:val="nil"/>
              <w:left w:val="nil"/>
              <w:bottom w:val="single" w:sz="4" w:space="0" w:color="auto"/>
              <w:right w:val="single" w:sz="4" w:space="0" w:color="auto"/>
            </w:tcBorders>
            <w:shd w:val="clear" w:color="000000" w:fill="FFFFFF"/>
            <w:noWrap/>
            <w:vAlign w:val="center"/>
            <w:hideMark/>
          </w:tcPr>
          <w:p w14:paraId="326B15D7" w14:textId="77777777" w:rsidR="00907FD2" w:rsidRDefault="00907FD2" w:rsidP="00332950">
            <w:pPr>
              <w:pStyle w:val="NoSpacing"/>
            </w:pPr>
            <w:r>
              <w:t>3.10</w:t>
            </w:r>
          </w:p>
        </w:tc>
        <w:tc>
          <w:tcPr>
            <w:tcW w:w="0" w:type="auto"/>
            <w:tcBorders>
              <w:top w:val="nil"/>
              <w:left w:val="nil"/>
              <w:bottom w:val="single" w:sz="4" w:space="0" w:color="auto"/>
              <w:right w:val="single" w:sz="4" w:space="0" w:color="auto"/>
            </w:tcBorders>
            <w:shd w:val="clear" w:color="000000" w:fill="FFFFFF"/>
            <w:noWrap/>
            <w:vAlign w:val="center"/>
            <w:hideMark/>
          </w:tcPr>
          <w:p w14:paraId="5131B916" w14:textId="77777777" w:rsidR="00907FD2" w:rsidRDefault="00907FD2" w:rsidP="00332950">
            <w:pPr>
              <w:pStyle w:val="NoSpacing"/>
            </w:pPr>
            <w:r>
              <w:t>0.17</w:t>
            </w:r>
          </w:p>
        </w:tc>
        <w:tc>
          <w:tcPr>
            <w:tcW w:w="0" w:type="auto"/>
            <w:tcBorders>
              <w:top w:val="nil"/>
              <w:left w:val="nil"/>
              <w:bottom w:val="single" w:sz="4" w:space="0" w:color="auto"/>
              <w:right w:val="single" w:sz="4" w:space="0" w:color="auto"/>
            </w:tcBorders>
            <w:shd w:val="clear" w:color="000000" w:fill="FFFFFF"/>
            <w:noWrap/>
            <w:vAlign w:val="center"/>
            <w:hideMark/>
          </w:tcPr>
          <w:p w14:paraId="7B9674FA" w14:textId="77777777" w:rsidR="00907FD2" w:rsidRDefault="00907FD2" w:rsidP="00332950">
            <w:pPr>
              <w:pStyle w:val="NoSpacing"/>
            </w:pPr>
            <w:r>
              <w:t>300</w:t>
            </w:r>
          </w:p>
        </w:tc>
      </w:tr>
      <w:tr w:rsidR="00907FD2" w14:paraId="5CFEBF49" w14:textId="77777777" w:rsidTr="00247861">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3DA7B08" w14:textId="77777777" w:rsidR="00907FD2" w:rsidRDefault="00907FD2" w:rsidP="00332950">
            <w:pPr>
              <w:pStyle w:val="NoSpacing"/>
            </w:pPr>
            <w:r>
              <w:t>1</w:t>
            </w:r>
          </w:p>
        </w:tc>
        <w:tc>
          <w:tcPr>
            <w:tcW w:w="0" w:type="auto"/>
            <w:tcBorders>
              <w:top w:val="nil"/>
              <w:left w:val="nil"/>
              <w:bottom w:val="single" w:sz="4" w:space="0" w:color="auto"/>
              <w:right w:val="single" w:sz="4" w:space="0" w:color="auto"/>
            </w:tcBorders>
            <w:shd w:val="clear" w:color="000000" w:fill="FFFFFF"/>
            <w:noWrap/>
            <w:vAlign w:val="center"/>
            <w:hideMark/>
          </w:tcPr>
          <w:p w14:paraId="0FAEA066" w14:textId="77777777" w:rsidR="00907FD2" w:rsidRDefault="00907FD2" w:rsidP="00332950">
            <w:pPr>
              <w:pStyle w:val="NoSpacing"/>
            </w:pPr>
            <w:r>
              <w:t>T6</w:t>
            </w:r>
          </w:p>
        </w:tc>
        <w:tc>
          <w:tcPr>
            <w:tcW w:w="0" w:type="auto"/>
            <w:tcBorders>
              <w:top w:val="nil"/>
              <w:left w:val="nil"/>
              <w:bottom w:val="single" w:sz="4" w:space="0" w:color="auto"/>
              <w:right w:val="single" w:sz="4" w:space="0" w:color="auto"/>
            </w:tcBorders>
            <w:shd w:val="clear" w:color="000000" w:fill="FFFFFF"/>
            <w:noWrap/>
            <w:vAlign w:val="center"/>
            <w:hideMark/>
          </w:tcPr>
          <w:p w14:paraId="394C2F43" w14:textId="77777777" w:rsidR="00907FD2" w:rsidRDefault="00907FD2" w:rsidP="00332950">
            <w:pPr>
              <w:pStyle w:val="NoSpacing"/>
            </w:pPr>
            <w:r>
              <w:t>T10</w:t>
            </w:r>
          </w:p>
        </w:tc>
        <w:tc>
          <w:tcPr>
            <w:tcW w:w="0" w:type="auto"/>
            <w:tcBorders>
              <w:top w:val="nil"/>
              <w:left w:val="nil"/>
              <w:bottom w:val="single" w:sz="4" w:space="0" w:color="auto"/>
              <w:right w:val="single" w:sz="4" w:space="0" w:color="auto"/>
            </w:tcBorders>
            <w:shd w:val="clear" w:color="000000" w:fill="FFFFFF"/>
            <w:noWrap/>
            <w:vAlign w:val="center"/>
            <w:hideMark/>
          </w:tcPr>
          <w:p w14:paraId="3ABDFEBF" w14:textId="77777777" w:rsidR="00907FD2" w:rsidRDefault="00907FD2" w:rsidP="00332950">
            <w:pPr>
              <w:pStyle w:val="NoSpacing"/>
            </w:pPr>
            <w:r>
              <w:t>15</w:t>
            </w:r>
          </w:p>
        </w:tc>
        <w:tc>
          <w:tcPr>
            <w:tcW w:w="0" w:type="auto"/>
            <w:tcBorders>
              <w:top w:val="nil"/>
              <w:left w:val="nil"/>
              <w:bottom w:val="single" w:sz="4" w:space="0" w:color="auto"/>
              <w:right w:val="single" w:sz="4" w:space="0" w:color="auto"/>
            </w:tcBorders>
            <w:shd w:val="clear" w:color="000000" w:fill="FFFFFF"/>
            <w:noWrap/>
            <w:vAlign w:val="center"/>
            <w:hideMark/>
          </w:tcPr>
          <w:p w14:paraId="25E2C453" w14:textId="77777777" w:rsidR="00907FD2" w:rsidRDefault="00907FD2" w:rsidP="00332950">
            <w:pPr>
              <w:pStyle w:val="NoSpacing"/>
            </w:pPr>
            <w:r>
              <w:t xml:space="preserve">        0.07 </w:t>
            </w:r>
          </w:p>
        </w:tc>
        <w:tc>
          <w:tcPr>
            <w:tcW w:w="0" w:type="auto"/>
            <w:tcBorders>
              <w:top w:val="nil"/>
              <w:left w:val="nil"/>
              <w:bottom w:val="single" w:sz="4" w:space="0" w:color="auto"/>
              <w:right w:val="single" w:sz="4" w:space="0" w:color="auto"/>
            </w:tcBorders>
            <w:shd w:val="clear" w:color="000000" w:fill="FFFFFF"/>
            <w:noWrap/>
            <w:vAlign w:val="center"/>
            <w:hideMark/>
          </w:tcPr>
          <w:p w14:paraId="07925CF4" w14:textId="77777777" w:rsidR="00907FD2" w:rsidRDefault="00907FD2" w:rsidP="00332950">
            <w:pPr>
              <w:pStyle w:val="NoSpacing"/>
            </w:pPr>
            <w:r>
              <w:t> </w:t>
            </w:r>
          </w:p>
        </w:tc>
        <w:tc>
          <w:tcPr>
            <w:tcW w:w="0" w:type="auto"/>
            <w:tcBorders>
              <w:top w:val="nil"/>
              <w:left w:val="nil"/>
              <w:bottom w:val="single" w:sz="4" w:space="0" w:color="auto"/>
              <w:right w:val="single" w:sz="4" w:space="0" w:color="auto"/>
            </w:tcBorders>
            <w:shd w:val="clear" w:color="000000" w:fill="FFFFFF"/>
            <w:noWrap/>
            <w:vAlign w:val="center"/>
            <w:hideMark/>
          </w:tcPr>
          <w:p w14:paraId="1504A3FB" w14:textId="77777777" w:rsidR="00907FD2" w:rsidRDefault="00907FD2" w:rsidP="00332950">
            <w:pPr>
              <w:pStyle w:val="NoSpacing"/>
            </w:pPr>
            <w:r>
              <w:t>0.07</w:t>
            </w:r>
          </w:p>
        </w:tc>
        <w:tc>
          <w:tcPr>
            <w:tcW w:w="0" w:type="auto"/>
            <w:tcBorders>
              <w:top w:val="nil"/>
              <w:left w:val="nil"/>
              <w:bottom w:val="single" w:sz="4" w:space="0" w:color="auto"/>
              <w:right w:val="single" w:sz="4" w:space="0" w:color="auto"/>
            </w:tcBorders>
            <w:shd w:val="clear" w:color="000000" w:fill="FFFFFF"/>
            <w:noWrap/>
            <w:vAlign w:val="center"/>
            <w:hideMark/>
          </w:tcPr>
          <w:p w14:paraId="6E139585" w14:textId="77777777" w:rsidR="00907FD2" w:rsidRDefault="00907FD2" w:rsidP="00332950">
            <w:pPr>
              <w:pStyle w:val="NoSpacing"/>
            </w:pPr>
            <w:r>
              <w:t>3.10</w:t>
            </w:r>
          </w:p>
        </w:tc>
        <w:tc>
          <w:tcPr>
            <w:tcW w:w="0" w:type="auto"/>
            <w:tcBorders>
              <w:top w:val="nil"/>
              <w:left w:val="nil"/>
              <w:bottom w:val="single" w:sz="4" w:space="0" w:color="auto"/>
              <w:right w:val="single" w:sz="4" w:space="0" w:color="auto"/>
            </w:tcBorders>
            <w:shd w:val="clear" w:color="000000" w:fill="FFFFFF"/>
            <w:noWrap/>
            <w:vAlign w:val="center"/>
            <w:hideMark/>
          </w:tcPr>
          <w:p w14:paraId="005BF825" w14:textId="77777777" w:rsidR="00907FD2" w:rsidRDefault="00907FD2" w:rsidP="00332950">
            <w:pPr>
              <w:pStyle w:val="NoSpacing"/>
            </w:pPr>
            <w:r>
              <w:t>0.22</w:t>
            </w:r>
          </w:p>
        </w:tc>
        <w:tc>
          <w:tcPr>
            <w:tcW w:w="0" w:type="auto"/>
            <w:tcBorders>
              <w:top w:val="nil"/>
              <w:left w:val="nil"/>
              <w:bottom w:val="single" w:sz="4" w:space="0" w:color="auto"/>
              <w:right w:val="single" w:sz="4" w:space="0" w:color="auto"/>
            </w:tcBorders>
            <w:shd w:val="clear" w:color="000000" w:fill="FFFFFF"/>
            <w:noWrap/>
            <w:vAlign w:val="center"/>
            <w:hideMark/>
          </w:tcPr>
          <w:p w14:paraId="634B5B69" w14:textId="77777777" w:rsidR="00907FD2" w:rsidRDefault="00907FD2" w:rsidP="00332950">
            <w:pPr>
              <w:pStyle w:val="NoSpacing"/>
            </w:pPr>
            <w:r>
              <w:t>300</w:t>
            </w:r>
          </w:p>
        </w:tc>
      </w:tr>
      <w:tr w:rsidR="00907FD2" w14:paraId="45BC9F50" w14:textId="77777777" w:rsidTr="00247861">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3FD2A36" w14:textId="77777777" w:rsidR="00907FD2" w:rsidRDefault="00907FD2" w:rsidP="00332950">
            <w:pPr>
              <w:pStyle w:val="NoSpacing"/>
            </w:pPr>
            <w:r>
              <w:t>1</w:t>
            </w:r>
          </w:p>
        </w:tc>
        <w:tc>
          <w:tcPr>
            <w:tcW w:w="0" w:type="auto"/>
            <w:tcBorders>
              <w:top w:val="nil"/>
              <w:left w:val="nil"/>
              <w:bottom w:val="single" w:sz="4" w:space="0" w:color="auto"/>
              <w:right w:val="single" w:sz="4" w:space="0" w:color="auto"/>
            </w:tcBorders>
            <w:shd w:val="clear" w:color="000000" w:fill="FFFFFF"/>
            <w:noWrap/>
            <w:vAlign w:val="center"/>
            <w:hideMark/>
          </w:tcPr>
          <w:p w14:paraId="12493987" w14:textId="77777777" w:rsidR="00907FD2" w:rsidRDefault="00907FD2" w:rsidP="00332950">
            <w:pPr>
              <w:pStyle w:val="NoSpacing"/>
            </w:pPr>
            <w:r>
              <w:t>T8</w:t>
            </w:r>
          </w:p>
        </w:tc>
        <w:tc>
          <w:tcPr>
            <w:tcW w:w="0" w:type="auto"/>
            <w:tcBorders>
              <w:top w:val="nil"/>
              <w:left w:val="nil"/>
              <w:bottom w:val="single" w:sz="4" w:space="0" w:color="auto"/>
              <w:right w:val="single" w:sz="4" w:space="0" w:color="auto"/>
            </w:tcBorders>
            <w:shd w:val="clear" w:color="000000" w:fill="FFFFFF"/>
            <w:noWrap/>
            <w:vAlign w:val="center"/>
            <w:hideMark/>
          </w:tcPr>
          <w:p w14:paraId="1E30B6B4" w14:textId="77777777" w:rsidR="00907FD2" w:rsidRDefault="00907FD2" w:rsidP="00332950">
            <w:pPr>
              <w:pStyle w:val="NoSpacing"/>
            </w:pPr>
            <w:r>
              <w:t>T10</w:t>
            </w:r>
          </w:p>
        </w:tc>
        <w:tc>
          <w:tcPr>
            <w:tcW w:w="0" w:type="auto"/>
            <w:tcBorders>
              <w:top w:val="nil"/>
              <w:left w:val="nil"/>
              <w:bottom w:val="single" w:sz="4" w:space="0" w:color="auto"/>
              <w:right w:val="single" w:sz="4" w:space="0" w:color="auto"/>
            </w:tcBorders>
            <w:shd w:val="clear" w:color="000000" w:fill="FFFFFF"/>
            <w:noWrap/>
            <w:vAlign w:val="center"/>
            <w:hideMark/>
          </w:tcPr>
          <w:p w14:paraId="4DDDD5E1" w14:textId="77777777" w:rsidR="00907FD2" w:rsidRDefault="00907FD2" w:rsidP="00332950">
            <w:pPr>
              <w:pStyle w:val="NoSpacing"/>
            </w:pPr>
            <w:r>
              <w:t>15</w:t>
            </w:r>
          </w:p>
        </w:tc>
        <w:tc>
          <w:tcPr>
            <w:tcW w:w="0" w:type="auto"/>
            <w:tcBorders>
              <w:top w:val="nil"/>
              <w:left w:val="nil"/>
              <w:bottom w:val="single" w:sz="4" w:space="0" w:color="auto"/>
              <w:right w:val="single" w:sz="4" w:space="0" w:color="auto"/>
            </w:tcBorders>
            <w:shd w:val="clear" w:color="000000" w:fill="FFFFFF"/>
            <w:noWrap/>
            <w:vAlign w:val="center"/>
            <w:hideMark/>
          </w:tcPr>
          <w:p w14:paraId="5263054F" w14:textId="77777777" w:rsidR="00907FD2" w:rsidRDefault="00907FD2" w:rsidP="00332950">
            <w:pPr>
              <w:pStyle w:val="NoSpacing"/>
            </w:pPr>
            <w:r>
              <w:t xml:space="preserve">        0.07 </w:t>
            </w:r>
          </w:p>
        </w:tc>
        <w:tc>
          <w:tcPr>
            <w:tcW w:w="0" w:type="auto"/>
            <w:tcBorders>
              <w:top w:val="nil"/>
              <w:left w:val="nil"/>
              <w:bottom w:val="single" w:sz="4" w:space="0" w:color="auto"/>
              <w:right w:val="single" w:sz="4" w:space="0" w:color="auto"/>
            </w:tcBorders>
            <w:shd w:val="clear" w:color="000000" w:fill="FFFFFF"/>
            <w:noWrap/>
            <w:vAlign w:val="center"/>
            <w:hideMark/>
          </w:tcPr>
          <w:p w14:paraId="3BCF891B" w14:textId="77777777" w:rsidR="00907FD2" w:rsidRDefault="00907FD2" w:rsidP="00332950">
            <w:pPr>
              <w:pStyle w:val="NoSpacing"/>
            </w:pPr>
            <w:r>
              <w:t> </w:t>
            </w:r>
          </w:p>
        </w:tc>
        <w:tc>
          <w:tcPr>
            <w:tcW w:w="0" w:type="auto"/>
            <w:tcBorders>
              <w:top w:val="nil"/>
              <w:left w:val="nil"/>
              <w:bottom w:val="single" w:sz="4" w:space="0" w:color="auto"/>
              <w:right w:val="single" w:sz="4" w:space="0" w:color="auto"/>
            </w:tcBorders>
            <w:shd w:val="clear" w:color="000000" w:fill="FFFFFF"/>
            <w:noWrap/>
            <w:vAlign w:val="center"/>
            <w:hideMark/>
          </w:tcPr>
          <w:p w14:paraId="23CBAFBF" w14:textId="77777777" w:rsidR="00907FD2" w:rsidRDefault="00907FD2" w:rsidP="00332950">
            <w:pPr>
              <w:pStyle w:val="NoSpacing"/>
            </w:pPr>
            <w:r>
              <w:t>0.07</w:t>
            </w:r>
          </w:p>
        </w:tc>
        <w:tc>
          <w:tcPr>
            <w:tcW w:w="0" w:type="auto"/>
            <w:tcBorders>
              <w:top w:val="nil"/>
              <w:left w:val="nil"/>
              <w:bottom w:val="single" w:sz="4" w:space="0" w:color="auto"/>
              <w:right w:val="single" w:sz="4" w:space="0" w:color="auto"/>
            </w:tcBorders>
            <w:shd w:val="clear" w:color="000000" w:fill="FFFFFF"/>
            <w:noWrap/>
            <w:vAlign w:val="center"/>
            <w:hideMark/>
          </w:tcPr>
          <w:p w14:paraId="5821EB2E" w14:textId="77777777" w:rsidR="00907FD2" w:rsidRDefault="00907FD2" w:rsidP="00332950">
            <w:pPr>
              <w:pStyle w:val="NoSpacing"/>
            </w:pPr>
            <w:r>
              <w:t>3.10</w:t>
            </w:r>
          </w:p>
        </w:tc>
        <w:tc>
          <w:tcPr>
            <w:tcW w:w="0" w:type="auto"/>
            <w:tcBorders>
              <w:top w:val="nil"/>
              <w:left w:val="nil"/>
              <w:bottom w:val="single" w:sz="4" w:space="0" w:color="auto"/>
              <w:right w:val="single" w:sz="4" w:space="0" w:color="auto"/>
            </w:tcBorders>
            <w:shd w:val="clear" w:color="000000" w:fill="FFFFFF"/>
            <w:noWrap/>
            <w:vAlign w:val="center"/>
            <w:hideMark/>
          </w:tcPr>
          <w:p w14:paraId="284837C7" w14:textId="77777777" w:rsidR="00907FD2" w:rsidRDefault="00907FD2" w:rsidP="00332950">
            <w:pPr>
              <w:pStyle w:val="NoSpacing"/>
            </w:pPr>
            <w:r>
              <w:t>0.22</w:t>
            </w:r>
          </w:p>
        </w:tc>
        <w:tc>
          <w:tcPr>
            <w:tcW w:w="0" w:type="auto"/>
            <w:tcBorders>
              <w:top w:val="nil"/>
              <w:left w:val="nil"/>
              <w:bottom w:val="single" w:sz="4" w:space="0" w:color="auto"/>
              <w:right w:val="single" w:sz="4" w:space="0" w:color="auto"/>
            </w:tcBorders>
            <w:shd w:val="clear" w:color="000000" w:fill="FFFFFF"/>
            <w:noWrap/>
            <w:vAlign w:val="center"/>
            <w:hideMark/>
          </w:tcPr>
          <w:p w14:paraId="75908EA1" w14:textId="77777777" w:rsidR="00907FD2" w:rsidRDefault="00907FD2" w:rsidP="00332950">
            <w:pPr>
              <w:pStyle w:val="NoSpacing"/>
            </w:pPr>
            <w:r>
              <w:t>300</w:t>
            </w:r>
          </w:p>
        </w:tc>
      </w:tr>
      <w:tr w:rsidR="00907FD2" w14:paraId="00DB578D" w14:textId="77777777" w:rsidTr="00247861">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0389E65" w14:textId="77777777" w:rsidR="00907FD2" w:rsidRDefault="00907FD2" w:rsidP="00332950">
            <w:pPr>
              <w:pStyle w:val="NoSpacing"/>
            </w:pPr>
            <w:r>
              <w:t>1</w:t>
            </w:r>
          </w:p>
        </w:tc>
        <w:tc>
          <w:tcPr>
            <w:tcW w:w="0" w:type="auto"/>
            <w:tcBorders>
              <w:top w:val="nil"/>
              <w:left w:val="nil"/>
              <w:bottom w:val="single" w:sz="4" w:space="0" w:color="auto"/>
              <w:right w:val="single" w:sz="4" w:space="0" w:color="auto"/>
            </w:tcBorders>
            <w:shd w:val="clear" w:color="000000" w:fill="FFFFFF"/>
            <w:noWrap/>
            <w:vAlign w:val="center"/>
            <w:hideMark/>
          </w:tcPr>
          <w:p w14:paraId="47217CD5" w14:textId="77777777" w:rsidR="00907FD2" w:rsidRDefault="00907FD2" w:rsidP="00332950">
            <w:pPr>
              <w:pStyle w:val="NoSpacing"/>
            </w:pPr>
            <w:r>
              <w:t>T9</w:t>
            </w:r>
          </w:p>
        </w:tc>
        <w:tc>
          <w:tcPr>
            <w:tcW w:w="0" w:type="auto"/>
            <w:tcBorders>
              <w:top w:val="nil"/>
              <w:left w:val="nil"/>
              <w:bottom w:val="single" w:sz="4" w:space="0" w:color="auto"/>
              <w:right w:val="single" w:sz="4" w:space="0" w:color="auto"/>
            </w:tcBorders>
            <w:shd w:val="clear" w:color="000000" w:fill="FFFFFF"/>
            <w:noWrap/>
            <w:vAlign w:val="center"/>
            <w:hideMark/>
          </w:tcPr>
          <w:p w14:paraId="6ABEBFD5" w14:textId="77777777" w:rsidR="00907FD2" w:rsidRDefault="00907FD2" w:rsidP="00332950">
            <w:pPr>
              <w:pStyle w:val="NoSpacing"/>
            </w:pPr>
            <w:r>
              <w:t>T10</w:t>
            </w:r>
          </w:p>
        </w:tc>
        <w:tc>
          <w:tcPr>
            <w:tcW w:w="0" w:type="auto"/>
            <w:tcBorders>
              <w:top w:val="nil"/>
              <w:left w:val="nil"/>
              <w:bottom w:val="single" w:sz="4" w:space="0" w:color="auto"/>
              <w:right w:val="single" w:sz="4" w:space="0" w:color="auto"/>
            </w:tcBorders>
            <w:shd w:val="clear" w:color="000000" w:fill="FFFFFF"/>
            <w:noWrap/>
            <w:vAlign w:val="center"/>
            <w:hideMark/>
          </w:tcPr>
          <w:p w14:paraId="32D24105" w14:textId="77777777" w:rsidR="00907FD2" w:rsidRDefault="00907FD2" w:rsidP="00332950">
            <w:pPr>
              <w:pStyle w:val="NoSpacing"/>
            </w:pPr>
            <w:r>
              <w:t>16</w:t>
            </w:r>
          </w:p>
        </w:tc>
        <w:tc>
          <w:tcPr>
            <w:tcW w:w="0" w:type="auto"/>
            <w:tcBorders>
              <w:top w:val="nil"/>
              <w:left w:val="nil"/>
              <w:bottom w:val="single" w:sz="4" w:space="0" w:color="auto"/>
              <w:right w:val="single" w:sz="4" w:space="0" w:color="auto"/>
            </w:tcBorders>
            <w:shd w:val="clear" w:color="000000" w:fill="FFFFFF"/>
            <w:noWrap/>
            <w:vAlign w:val="center"/>
            <w:hideMark/>
          </w:tcPr>
          <w:p w14:paraId="47153335" w14:textId="77777777" w:rsidR="00907FD2" w:rsidRDefault="00907FD2" w:rsidP="00332950">
            <w:pPr>
              <w:pStyle w:val="NoSpacing"/>
            </w:pPr>
            <w:r>
              <w:t xml:space="preserve">        0.07 </w:t>
            </w:r>
          </w:p>
        </w:tc>
        <w:tc>
          <w:tcPr>
            <w:tcW w:w="0" w:type="auto"/>
            <w:tcBorders>
              <w:top w:val="nil"/>
              <w:left w:val="nil"/>
              <w:bottom w:val="single" w:sz="4" w:space="0" w:color="auto"/>
              <w:right w:val="single" w:sz="4" w:space="0" w:color="auto"/>
            </w:tcBorders>
            <w:shd w:val="clear" w:color="000000" w:fill="FFFFFF"/>
            <w:noWrap/>
            <w:vAlign w:val="center"/>
            <w:hideMark/>
          </w:tcPr>
          <w:p w14:paraId="135A62A8" w14:textId="77777777" w:rsidR="00907FD2" w:rsidRDefault="00907FD2" w:rsidP="00332950">
            <w:pPr>
              <w:pStyle w:val="NoSpacing"/>
            </w:pPr>
            <w:r>
              <w:t> </w:t>
            </w:r>
          </w:p>
        </w:tc>
        <w:tc>
          <w:tcPr>
            <w:tcW w:w="0" w:type="auto"/>
            <w:tcBorders>
              <w:top w:val="nil"/>
              <w:left w:val="nil"/>
              <w:bottom w:val="single" w:sz="4" w:space="0" w:color="auto"/>
              <w:right w:val="single" w:sz="4" w:space="0" w:color="auto"/>
            </w:tcBorders>
            <w:shd w:val="clear" w:color="000000" w:fill="FFFFFF"/>
            <w:noWrap/>
            <w:vAlign w:val="center"/>
            <w:hideMark/>
          </w:tcPr>
          <w:p w14:paraId="0D8777D0" w14:textId="77777777" w:rsidR="00907FD2" w:rsidRDefault="00907FD2" w:rsidP="00332950">
            <w:pPr>
              <w:pStyle w:val="NoSpacing"/>
            </w:pPr>
            <w:r>
              <w:t>0.07</w:t>
            </w:r>
          </w:p>
        </w:tc>
        <w:tc>
          <w:tcPr>
            <w:tcW w:w="0" w:type="auto"/>
            <w:tcBorders>
              <w:top w:val="nil"/>
              <w:left w:val="nil"/>
              <w:bottom w:val="single" w:sz="4" w:space="0" w:color="auto"/>
              <w:right w:val="single" w:sz="4" w:space="0" w:color="auto"/>
            </w:tcBorders>
            <w:shd w:val="clear" w:color="000000" w:fill="FFFFFF"/>
            <w:noWrap/>
            <w:vAlign w:val="center"/>
            <w:hideMark/>
          </w:tcPr>
          <w:p w14:paraId="210C238E" w14:textId="77777777" w:rsidR="00907FD2" w:rsidRDefault="00907FD2" w:rsidP="00332950">
            <w:pPr>
              <w:pStyle w:val="NoSpacing"/>
            </w:pPr>
            <w:r>
              <w:t>3.10</w:t>
            </w:r>
          </w:p>
        </w:tc>
        <w:tc>
          <w:tcPr>
            <w:tcW w:w="0" w:type="auto"/>
            <w:tcBorders>
              <w:top w:val="nil"/>
              <w:left w:val="nil"/>
              <w:bottom w:val="single" w:sz="4" w:space="0" w:color="auto"/>
              <w:right w:val="single" w:sz="4" w:space="0" w:color="auto"/>
            </w:tcBorders>
            <w:shd w:val="clear" w:color="000000" w:fill="FFFFFF"/>
            <w:noWrap/>
            <w:vAlign w:val="center"/>
            <w:hideMark/>
          </w:tcPr>
          <w:p w14:paraId="69BCD2E1" w14:textId="77777777" w:rsidR="00907FD2" w:rsidRDefault="00907FD2" w:rsidP="00332950">
            <w:pPr>
              <w:pStyle w:val="NoSpacing"/>
            </w:pPr>
            <w:r>
              <w:t>0.23</w:t>
            </w:r>
          </w:p>
        </w:tc>
        <w:tc>
          <w:tcPr>
            <w:tcW w:w="0" w:type="auto"/>
            <w:tcBorders>
              <w:top w:val="nil"/>
              <w:left w:val="nil"/>
              <w:bottom w:val="single" w:sz="4" w:space="0" w:color="auto"/>
              <w:right w:val="single" w:sz="4" w:space="0" w:color="auto"/>
            </w:tcBorders>
            <w:shd w:val="clear" w:color="000000" w:fill="FFFFFF"/>
            <w:noWrap/>
            <w:vAlign w:val="center"/>
            <w:hideMark/>
          </w:tcPr>
          <w:p w14:paraId="0BF2E8D8" w14:textId="77777777" w:rsidR="00907FD2" w:rsidRDefault="00907FD2" w:rsidP="00332950">
            <w:pPr>
              <w:pStyle w:val="NoSpacing"/>
            </w:pPr>
            <w:r>
              <w:t>300</w:t>
            </w:r>
          </w:p>
        </w:tc>
      </w:tr>
      <w:tr w:rsidR="00907FD2" w14:paraId="1B9DBF7F" w14:textId="77777777" w:rsidTr="00247861">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9BA6EB9" w14:textId="77777777" w:rsidR="00907FD2" w:rsidRDefault="00907FD2" w:rsidP="00332950">
            <w:pPr>
              <w:pStyle w:val="NoSpacing"/>
            </w:pPr>
            <w:r>
              <w:t>2</w:t>
            </w:r>
          </w:p>
        </w:tc>
        <w:tc>
          <w:tcPr>
            <w:tcW w:w="0" w:type="auto"/>
            <w:tcBorders>
              <w:top w:val="nil"/>
              <w:left w:val="nil"/>
              <w:bottom w:val="single" w:sz="4" w:space="0" w:color="auto"/>
              <w:right w:val="single" w:sz="4" w:space="0" w:color="auto"/>
            </w:tcBorders>
            <w:shd w:val="clear" w:color="000000" w:fill="FFFFFF"/>
            <w:noWrap/>
            <w:vAlign w:val="center"/>
            <w:hideMark/>
          </w:tcPr>
          <w:p w14:paraId="00369963" w14:textId="77777777" w:rsidR="00907FD2" w:rsidRDefault="00907FD2" w:rsidP="00332950">
            <w:pPr>
              <w:pStyle w:val="NoSpacing"/>
            </w:pPr>
            <w:r>
              <w:t>T10</w:t>
            </w:r>
          </w:p>
        </w:tc>
        <w:tc>
          <w:tcPr>
            <w:tcW w:w="0" w:type="auto"/>
            <w:tcBorders>
              <w:top w:val="nil"/>
              <w:left w:val="nil"/>
              <w:bottom w:val="single" w:sz="4" w:space="0" w:color="auto"/>
              <w:right w:val="single" w:sz="4" w:space="0" w:color="auto"/>
            </w:tcBorders>
            <w:shd w:val="clear" w:color="000000" w:fill="FFFFFF"/>
            <w:noWrap/>
            <w:vAlign w:val="center"/>
            <w:hideMark/>
          </w:tcPr>
          <w:p w14:paraId="49A71274" w14:textId="77777777" w:rsidR="00907FD2" w:rsidRDefault="00907FD2" w:rsidP="00332950">
            <w:pPr>
              <w:pStyle w:val="NoSpacing"/>
            </w:pPr>
            <w:r>
              <w:t>T40</w:t>
            </w:r>
          </w:p>
        </w:tc>
        <w:tc>
          <w:tcPr>
            <w:tcW w:w="0" w:type="auto"/>
            <w:tcBorders>
              <w:top w:val="nil"/>
              <w:left w:val="nil"/>
              <w:bottom w:val="single" w:sz="4" w:space="0" w:color="auto"/>
              <w:right w:val="single" w:sz="4" w:space="0" w:color="auto"/>
            </w:tcBorders>
            <w:shd w:val="clear" w:color="000000" w:fill="FFFFFF"/>
            <w:noWrap/>
            <w:vAlign w:val="center"/>
            <w:hideMark/>
          </w:tcPr>
          <w:p w14:paraId="297BBB6B" w14:textId="77777777" w:rsidR="00907FD2" w:rsidRDefault="00907FD2" w:rsidP="00332950">
            <w:pPr>
              <w:pStyle w:val="NoSpacing"/>
            </w:pPr>
            <w:r>
              <w:t>12</w:t>
            </w:r>
          </w:p>
        </w:tc>
        <w:tc>
          <w:tcPr>
            <w:tcW w:w="0" w:type="auto"/>
            <w:tcBorders>
              <w:top w:val="nil"/>
              <w:left w:val="nil"/>
              <w:bottom w:val="single" w:sz="4" w:space="0" w:color="auto"/>
              <w:right w:val="single" w:sz="4" w:space="0" w:color="auto"/>
            </w:tcBorders>
            <w:shd w:val="clear" w:color="000000" w:fill="FFFFFF"/>
            <w:noWrap/>
            <w:vAlign w:val="center"/>
            <w:hideMark/>
          </w:tcPr>
          <w:p w14:paraId="0AD1C07B" w14:textId="77777777" w:rsidR="00907FD2" w:rsidRDefault="00907FD2" w:rsidP="00332950">
            <w:pPr>
              <w:pStyle w:val="NoSpacing"/>
            </w:pPr>
            <w: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14:paraId="2BD1E289" w14:textId="77777777" w:rsidR="00907FD2" w:rsidRDefault="00907FD2" w:rsidP="00332950">
            <w:pPr>
              <w:pStyle w:val="NoSpacing"/>
            </w:pPr>
            <w:r>
              <w:t>0.31</w:t>
            </w:r>
          </w:p>
        </w:tc>
        <w:tc>
          <w:tcPr>
            <w:tcW w:w="0" w:type="auto"/>
            <w:tcBorders>
              <w:top w:val="nil"/>
              <w:left w:val="nil"/>
              <w:bottom w:val="single" w:sz="4" w:space="0" w:color="auto"/>
              <w:right w:val="single" w:sz="4" w:space="0" w:color="auto"/>
            </w:tcBorders>
            <w:shd w:val="clear" w:color="000000" w:fill="FFFFFF"/>
            <w:noWrap/>
            <w:vAlign w:val="center"/>
            <w:hideMark/>
          </w:tcPr>
          <w:p w14:paraId="2DEC6FEC" w14:textId="77777777" w:rsidR="00907FD2" w:rsidRDefault="00907FD2" w:rsidP="00332950">
            <w:pPr>
              <w:pStyle w:val="NoSpacing"/>
            </w:pPr>
            <w:r>
              <w:t>0.31</w:t>
            </w:r>
          </w:p>
        </w:tc>
        <w:tc>
          <w:tcPr>
            <w:tcW w:w="0" w:type="auto"/>
            <w:tcBorders>
              <w:top w:val="nil"/>
              <w:left w:val="nil"/>
              <w:bottom w:val="single" w:sz="4" w:space="0" w:color="auto"/>
              <w:right w:val="single" w:sz="4" w:space="0" w:color="auto"/>
            </w:tcBorders>
            <w:shd w:val="clear" w:color="000000" w:fill="FFFFFF"/>
            <w:noWrap/>
            <w:vAlign w:val="center"/>
            <w:hideMark/>
          </w:tcPr>
          <w:p w14:paraId="628E7584" w14:textId="77777777" w:rsidR="00907FD2" w:rsidRDefault="00907FD2" w:rsidP="00332950">
            <w:pPr>
              <w:pStyle w:val="NoSpacing"/>
            </w:pPr>
            <w:r>
              <w:t>3.10</w:t>
            </w:r>
          </w:p>
        </w:tc>
        <w:tc>
          <w:tcPr>
            <w:tcW w:w="0" w:type="auto"/>
            <w:tcBorders>
              <w:top w:val="nil"/>
              <w:left w:val="nil"/>
              <w:bottom w:val="single" w:sz="4" w:space="0" w:color="auto"/>
              <w:right w:val="single" w:sz="4" w:space="0" w:color="auto"/>
            </w:tcBorders>
            <w:shd w:val="clear" w:color="000000" w:fill="FFFFFF"/>
            <w:noWrap/>
            <w:vAlign w:val="center"/>
            <w:hideMark/>
          </w:tcPr>
          <w:p w14:paraId="0E3F3F6B" w14:textId="77777777" w:rsidR="00907FD2" w:rsidRDefault="00907FD2" w:rsidP="00332950">
            <w:pPr>
              <w:pStyle w:val="NoSpacing"/>
            </w:pPr>
            <w:r>
              <w:t>0.96</w:t>
            </w:r>
          </w:p>
        </w:tc>
        <w:tc>
          <w:tcPr>
            <w:tcW w:w="0" w:type="auto"/>
            <w:tcBorders>
              <w:top w:val="nil"/>
              <w:left w:val="nil"/>
              <w:bottom w:val="single" w:sz="4" w:space="0" w:color="auto"/>
              <w:right w:val="single" w:sz="4" w:space="0" w:color="auto"/>
            </w:tcBorders>
            <w:shd w:val="clear" w:color="000000" w:fill="FFFFFF"/>
            <w:noWrap/>
            <w:vAlign w:val="center"/>
            <w:hideMark/>
          </w:tcPr>
          <w:p w14:paraId="2B70A604" w14:textId="77777777" w:rsidR="00907FD2" w:rsidRDefault="00907FD2" w:rsidP="00332950">
            <w:pPr>
              <w:pStyle w:val="NoSpacing"/>
            </w:pPr>
            <w:r>
              <w:t>400</w:t>
            </w:r>
          </w:p>
        </w:tc>
      </w:tr>
      <w:tr w:rsidR="00907FD2" w14:paraId="58326E9E" w14:textId="77777777" w:rsidTr="00247861">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DC82F06" w14:textId="77777777" w:rsidR="00907FD2" w:rsidRDefault="00907FD2" w:rsidP="00332950">
            <w:pPr>
              <w:pStyle w:val="NoSpacing"/>
            </w:pPr>
            <w:r>
              <w:t>2</w:t>
            </w:r>
          </w:p>
        </w:tc>
        <w:tc>
          <w:tcPr>
            <w:tcW w:w="0" w:type="auto"/>
            <w:tcBorders>
              <w:top w:val="nil"/>
              <w:left w:val="nil"/>
              <w:bottom w:val="single" w:sz="4" w:space="0" w:color="auto"/>
              <w:right w:val="single" w:sz="4" w:space="0" w:color="auto"/>
            </w:tcBorders>
            <w:shd w:val="clear" w:color="000000" w:fill="FFFFFF"/>
            <w:noWrap/>
            <w:vAlign w:val="center"/>
            <w:hideMark/>
          </w:tcPr>
          <w:p w14:paraId="53C0C262" w14:textId="77777777" w:rsidR="00907FD2" w:rsidRDefault="00907FD2" w:rsidP="00332950">
            <w:pPr>
              <w:pStyle w:val="NoSpacing"/>
            </w:pPr>
            <w:r>
              <w:t>T24</w:t>
            </w:r>
          </w:p>
        </w:tc>
        <w:tc>
          <w:tcPr>
            <w:tcW w:w="0" w:type="auto"/>
            <w:tcBorders>
              <w:top w:val="nil"/>
              <w:left w:val="nil"/>
              <w:bottom w:val="single" w:sz="4" w:space="0" w:color="auto"/>
              <w:right w:val="single" w:sz="4" w:space="0" w:color="auto"/>
            </w:tcBorders>
            <w:shd w:val="clear" w:color="000000" w:fill="FFFFFF"/>
            <w:noWrap/>
            <w:vAlign w:val="center"/>
            <w:hideMark/>
          </w:tcPr>
          <w:p w14:paraId="24EE1533" w14:textId="77777777" w:rsidR="00907FD2" w:rsidRDefault="00907FD2" w:rsidP="00332950">
            <w:pPr>
              <w:pStyle w:val="NoSpacing"/>
            </w:pPr>
            <w:r>
              <w:t>T25</w:t>
            </w:r>
          </w:p>
        </w:tc>
        <w:tc>
          <w:tcPr>
            <w:tcW w:w="0" w:type="auto"/>
            <w:tcBorders>
              <w:top w:val="nil"/>
              <w:left w:val="nil"/>
              <w:bottom w:val="single" w:sz="4" w:space="0" w:color="auto"/>
              <w:right w:val="single" w:sz="4" w:space="0" w:color="auto"/>
            </w:tcBorders>
            <w:shd w:val="clear" w:color="000000" w:fill="FFFFFF"/>
            <w:noWrap/>
            <w:vAlign w:val="center"/>
            <w:hideMark/>
          </w:tcPr>
          <w:p w14:paraId="5CB01912" w14:textId="77777777" w:rsidR="00907FD2" w:rsidRDefault="00907FD2" w:rsidP="00332950">
            <w:pPr>
              <w:pStyle w:val="NoSpacing"/>
            </w:pPr>
            <w:r>
              <w:t>12</w:t>
            </w:r>
          </w:p>
        </w:tc>
        <w:tc>
          <w:tcPr>
            <w:tcW w:w="0" w:type="auto"/>
            <w:tcBorders>
              <w:top w:val="nil"/>
              <w:left w:val="nil"/>
              <w:bottom w:val="single" w:sz="4" w:space="0" w:color="auto"/>
              <w:right w:val="single" w:sz="4" w:space="0" w:color="auto"/>
            </w:tcBorders>
            <w:shd w:val="clear" w:color="000000" w:fill="FFFFFF"/>
            <w:noWrap/>
            <w:vAlign w:val="center"/>
            <w:hideMark/>
          </w:tcPr>
          <w:p w14:paraId="6ABEB5AE" w14:textId="77777777" w:rsidR="00907FD2" w:rsidRDefault="00907FD2" w:rsidP="00332950">
            <w:pPr>
              <w:pStyle w:val="NoSpacing"/>
            </w:pPr>
            <w:r>
              <w:t xml:space="preserve">        0.06 </w:t>
            </w:r>
          </w:p>
        </w:tc>
        <w:tc>
          <w:tcPr>
            <w:tcW w:w="0" w:type="auto"/>
            <w:tcBorders>
              <w:top w:val="nil"/>
              <w:left w:val="nil"/>
              <w:bottom w:val="single" w:sz="4" w:space="0" w:color="auto"/>
              <w:right w:val="single" w:sz="4" w:space="0" w:color="auto"/>
            </w:tcBorders>
            <w:shd w:val="clear" w:color="000000" w:fill="FFFFFF"/>
            <w:noWrap/>
            <w:vAlign w:val="center"/>
            <w:hideMark/>
          </w:tcPr>
          <w:p w14:paraId="314CD4DD" w14:textId="77777777" w:rsidR="00907FD2" w:rsidRDefault="00907FD2" w:rsidP="00332950">
            <w:pPr>
              <w:pStyle w:val="NoSpacing"/>
            </w:pPr>
            <w:r>
              <w:t> </w:t>
            </w:r>
          </w:p>
        </w:tc>
        <w:tc>
          <w:tcPr>
            <w:tcW w:w="0" w:type="auto"/>
            <w:tcBorders>
              <w:top w:val="nil"/>
              <w:left w:val="nil"/>
              <w:bottom w:val="single" w:sz="4" w:space="0" w:color="auto"/>
              <w:right w:val="single" w:sz="4" w:space="0" w:color="auto"/>
            </w:tcBorders>
            <w:shd w:val="clear" w:color="000000" w:fill="FFFFFF"/>
            <w:noWrap/>
            <w:vAlign w:val="center"/>
            <w:hideMark/>
          </w:tcPr>
          <w:p w14:paraId="6B8EF767" w14:textId="77777777" w:rsidR="00907FD2" w:rsidRDefault="00907FD2" w:rsidP="00332950">
            <w:pPr>
              <w:pStyle w:val="NoSpacing"/>
            </w:pPr>
            <w:r>
              <w:t>0.06</w:t>
            </w:r>
          </w:p>
        </w:tc>
        <w:tc>
          <w:tcPr>
            <w:tcW w:w="0" w:type="auto"/>
            <w:tcBorders>
              <w:top w:val="nil"/>
              <w:left w:val="nil"/>
              <w:bottom w:val="single" w:sz="4" w:space="0" w:color="auto"/>
              <w:right w:val="single" w:sz="4" w:space="0" w:color="auto"/>
            </w:tcBorders>
            <w:shd w:val="clear" w:color="000000" w:fill="FFFFFF"/>
            <w:noWrap/>
            <w:vAlign w:val="center"/>
            <w:hideMark/>
          </w:tcPr>
          <w:p w14:paraId="66B61171" w14:textId="77777777" w:rsidR="00907FD2" w:rsidRDefault="00907FD2" w:rsidP="00332950">
            <w:pPr>
              <w:pStyle w:val="NoSpacing"/>
            </w:pPr>
            <w:r>
              <w:t>3.10</w:t>
            </w:r>
          </w:p>
        </w:tc>
        <w:tc>
          <w:tcPr>
            <w:tcW w:w="0" w:type="auto"/>
            <w:tcBorders>
              <w:top w:val="nil"/>
              <w:left w:val="nil"/>
              <w:bottom w:val="single" w:sz="4" w:space="0" w:color="auto"/>
              <w:right w:val="single" w:sz="4" w:space="0" w:color="auto"/>
            </w:tcBorders>
            <w:shd w:val="clear" w:color="000000" w:fill="FFFFFF"/>
            <w:noWrap/>
            <w:vAlign w:val="center"/>
            <w:hideMark/>
          </w:tcPr>
          <w:p w14:paraId="71C812F6" w14:textId="77777777" w:rsidR="00907FD2" w:rsidRDefault="00907FD2" w:rsidP="00332950">
            <w:pPr>
              <w:pStyle w:val="NoSpacing"/>
            </w:pPr>
            <w:r>
              <w:t>0.17</w:t>
            </w:r>
          </w:p>
        </w:tc>
        <w:tc>
          <w:tcPr>
            <w:tcW w:w="0" w:type="auto"/>
            <w:tcBorders>
              <w:top w:val="nil"/>
              <w:left w:val="nil"/>
              <w:bottom w:val="single" w:sz="4" w:space="0" w:color="auto"/>
              <w:right w:val="single" w:sz="4" w:space="0" w:color="auto"/>
            </w:tcBorders>
            <w:shd w:val="clear" w:color="000000" w:fill="FFFFFF"/>
            <w:noWrap/>
            <w:vAlign w:val="center"/>
            <w:hideMark/>
          </w:tcPr>
          <w:p w14:paraId="238C4B53" w14:textId="77777777" w:rsidR="00907FD2" w:rsidRDefault="00907FD2" w:rsidP="00332950">
            <w:pPr>
              <w:pStyle w:val="NoSpacing"/>
            </w:pPr>
            <w:r>
              <w:t>300</w:t>
            </w:r>
          </w:p>
        </w:tc>
      </w:tr>
      <w:tr w:rsidR="00907FD2" w14:paraId="1A5D8A21" w14:textId="77777777" w:rsidTr="00247861">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1CA7778" w14:textId="77777777" w:rsidR="00907FD2" w:rsidRDefault="00907FD2" w:rsidP="00332950">
            <w:pPr>
              <w:pStyle w:val="NoSpacing"/>
            </w:pPr>
            <w:r>
              <w:t>2</w:t>
            </w:r>
          </w:p>
        </w:tc>
        <w:tc>
          <w:tcPr>
            <w:tcW w:w="0" w:type="auto"/>
            <w:tcBorders>
              <w:top w:val="nil"/>
              <w:left w:val="nil"/>
              <w:bottom w:val="single" w:sz="4" w:space="0" w:color="auto"/>
              <w:right w:val="single" w:sz="4" w:space="0" w:color="auto"/>
            </w:tcBorders>
            <w:shd w:val="clear" w:color="000000" w:fill="FFFFFF"/>
            <w:noWrap/>
            <w:vAlign w:val="center"/>
            <w:hideMark/>
          </w:tcPr>
          <w:p w14:paraId="6F5608CA" w14:textId="77777777" w:rsidR="00907FD2" w:rsidRDefault="00907FD2" w:rsidP="00332950">
            <w:pPr>
              <w:pStyle w:val="NoSpacing"/>
            </w:pPr>
            <w:r>
              <w:t>T26</w:t>
            </w:r>
          </w:p>
        </w:tc>
        <w:tc>
          <w:tcPr>
            <w:tcW w:w="0" w:type="auto"/>
            <w:tcBorders>
              <w:top w:val="nil"/>
              <w:left w:val="nil"/>
              <w:bottom w:val="single" w:sz="4" w:space="0" w:color="auto"/>
              <w:right w:val="single" w:sz="4" w:space="0" w:color="auto"/>
            </w:tcBorders>
            <w:shd w:val="clear" w:color="000000" w:fill="FFFFFF"/>
            <w:noWrap/>
            <w:vAlign w:val="center"/>
            <w:hideMark/>
          </w:tcPr>
          <w:p w14:paraId="529C1130" w14:textId="77777777" w:rsidR="00907FD2" w:rsidRDefault="00907FD2" w:rsidP="00332950">
            <w:pPr>
              <w:pStyle w:val="NoSpacing"/>
            </w:pPr>
            <w:r>
              <w:t>T27</w:t>
            </w:r>
          </w:p>
        </w:tc>
        <w:tc>
          <w:tcPr>
            <w:tcW w:w="0" w:type="auto"/>
            <w:tcBorders>
              <w:top w:val="nil"/>
              <w:left w:val="nil"/>
              <w:bottom w:val="single" w:sz="4" w:space="0" w:color="auto"/>
              <w:right w:val="single" w:sz="4" w:space="0" w:color="auto"/>
            </w:tcBorders>
            <w:shd w:val="clear" w:color="000000" w:fill="FFFFFF"/>
            <w:noWrap/>
            <w:vAlign w:val="center"/>
            <w:hideMark/>
          </w:tcPr>
          <w:p w14:paraId="484C362E" w14:textId="77777777" w:rsidR="00907FD2" w:rsidRDefault="00907FD2" w:rsidP="00332950">
            <w:pPr>
              <w:pStyle w:val="NoSpacing"/>
            </w:pPr>
            <w:r>
              <w:t>12</w:t>
            </w:r>
          </w:p>
        </w:tc>
        <w:tc>
          <w:tcPr>
            <w:tcW w:w="0" w:type="auto"/>
            <w:tcBorders>
              <w:top w:val="nil"/>
              <w:left w:val="nil"/>
              <w:bottom w:val="single" w:sz="4" w:space="0" w:color="auto"/>
              <w:right w:val="single" w:sz="4" w:space="0" w:color="auto"/>
            </w:tcBorders>
            <w:shd w:val="clear" w:color="000000" w:fill="FFFFFF"/>
            <w:noWrap/>
            <w:vAlign w:val="center"/>
            <w:hideMark/>
          </w:tcPr>
          <w:p w14:paraId="2EC75116" w14:textId="77777777" w:rsidR="00907FD2" w:rsidRDefault="00907FD2" w:rsidP="00332950">
            <w:pPr>
              <w:pStyle w:val="NoSpacing"/>
            </w:pPr>
            <w:r>
              <w:t xml:space="preserve">        0.06 </w:t>
            </w:r>
          </w:p>
        </w:tc>
        <w:tc>
          <w:tcPr>
            <w:tcW w:w="0" w:type="auto"/>
            <w:tcBorders>
              <w:top w:val="nil"/>
              <w:left w:val="nil"/>
              <w:bottom w:val="single" w:sz="4" w:space="0" w:color="auto"/>
              <w:right w:val="single" w:sz="4" w:space="0" w:color="auto"/>
            </w:tcBorders>
            <w:shd w:val="clear" w:color="000000" w:fill="FFFFFF"/>
            <w:noWrap/>
            <w:vAlign w:val="center"/>
            <w:hideMark/>
          </w:tcPr>
          <w:p w14:paraId="2F7E92AF" w14:textId="77777777" w:rsidR="00907FD2" w:rsidRDefault="00907FD2" w:rsidP="00332950">
            <w:pPr>
              <w:pStyle w:val="NoSpacing"/>
            </w:pPr>
            <w:r>
              <w:t> </w:t>
            </w:r>
          </w:p>
        </w:tc>
        <w:tc>
          <w:tcPr>
            <w:tcW w:w="0" w:type="auto"/>
            <w:tcBorders>
              <w:top w:val="nil"/>
              <w:left w:val="nil"/>
              <w:bottom w:val="single" w:sz="4" w:space="0" w:color="auto"/>
              <w:right w:val="single" w:sz="4" w:space="0" w:color="auto"/>
            </w:tcBorders>
            <w:shd w:val="clear" w:color="000000" w:fill="FFFFFF"/>
            <w:noWrap/>
            <w:vAlign w:val="center"/>
            <w:hideMark/>
          </w:tcPr>
          <w:p w14:paraId="25CE0750" w14:textId="77777777" w:rsidR="00907FD2" w:rsidRDefault="00907FD2" w:rsidP="00332950">
            <w:pPr>
              <w:pStyle w:val="NoSpacing"/>
            </w:pPr>
            <w:r>
              <w:t>0.06</w:t>
            </w:r>
          </w:p>
        </w:tc>
        <w:tc>
          <w:tcPr>
            <w:tcW w:w="0" w:type="auto"/>
            <w:tcBorders>
              <w:top w:val="nil"/>
              <w:left w:val="nil"/>
              <w:bottom w:val="single" w:sz="4" w:space="0" w:color="auto"/>
              <w:right w:val="single" w:sz="4" w:space="0" w:color="auto"/>
            </w:tcBorders>
            <w:shd w:val="clear" w:color="000000" w:fill="FFFFFF"/>
            <w:noWrap/>
            <w:vAlign w:val="center"/>
            <w:hideMark/>
          </w:tcPr>
          <w:p w14:paraId="6BFB4354" w14:textId="77777777" w:rsidR="00907FD2" w:rsidRDefault="00907FD2" w:rsidP="00332950">
            <w:pPr>
              <w:pStyle w:val="NoSpacing"/>
            </w:pPr>
            <w:r>
              <w:t>3.10</w:t>
            </w:r>
          </w:p>
        </w:tc>
        <w:tc>
          <w:tcPr>
            <w:tcW w:w="0" w:type="auto"/>
            <w:tcBorders>
              <w:top w:val="nil"/>
              <w:left w:val="nil"/>
              <w:bottom w:val="single" w:sz="4" w:space="0" w:color="auto"/>
              <w:right w:val="single" w:sz="4" w:space="0" w:color="auto"/>
            </w:tcBorders>
            <w:shd w:val="clear" w:color="000000" w:fill="FFFFFF"/>
            <w:noWrap/>
            <w:vAlign w:val="center"/>
            <w:hideMark/>
          </w:tcPr>
          <w:p w14:paraId="2152E15B" w14:textId="77777777" w:rsidR="00907FD2" w:rsidRDefault="00907FD2" w:rsidP="00332950">
            <w:pPr>
              <w:pStyle w:val="NoSpacing"/>
            </w:pPr>
            <w:r>
              <w:t>0.17</w:t>
            </w:r>
          </w:p>
        </w:tc>
        <w:tc>
          <w:tcPr>
            <w:tcW w:w="0" w:type="auto"/>
            <w:tcBorders>
              <w:top w:val="nil"/>
              <w:left w:val="nil"/>
              <w:bottom w:val="single" w:sz="4" w:space="0" w:color="auto"/>
              <w:right w:val="single" w:sz="4" w:space="0" w:color="auto"/>
            </w:tcBorders>
            <w:shd w:val="clear" w:color="000000" w:fill="FFFFFF"/>
            <w:noWrap/>
            <w:vAlign w:val="center"/>
            <w:hideMark/>
          </w:tcPr>
          <w:p w14:paraId="039C3302" w14:textId="77777777" w:rsidR="00907FD2" w:rsidRDefault="00907FD2" w:rsidP="00332950">
            <w:pPr>
              <w:pStyle w:val="NoSpacing"/>
            </w:pPr>
            <w:r>
              <w:t>300</w:t>
            </w:r>
          </w:p>
        </w:tc>
      </w:tr>
      <w:tr w:rsidR="00907FD2" w14:paraId="4780FD1C" w14:textId="77777777" w:rsidTr="00247861">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188C286" w14:textId="77777777" w:rsidR="00907FD2" w:rsidRDefault="00907FD2" w:rsidP="00332950">
            <w:pPr>
              <w:pStyle w:val="NoSpacing"/>
            </w:pPr>
            <w:r>
              <w:t>2</w:t>
            </w:r>
          </w:p>
        </w:tc>
        <w:tc>
          <w:tcPr>
            <w:tcW w:w="0" w:type="auto"/>
            <w:tcBorders>
              <w:top w:val="nil"/>
              <w:left w:val="nil"/>
              <w:bottom w:val="single" w:sz="4" w:space="0" w:color="auto"/>
              <w:right w:val="single" w:sz="4" w:space="0" w:color="auto"/>
            </w:tcBorders>
            <w:shd w:val="clear" w:color="000000" w:fill="FFFFFF"/>
            <w:noWrap/>
            <w:vAlign w:val="center"/>
            <w:hideMark/>
          </w:tcPr>
          <w:p w14:paraId="469B3A70" w14:textId="77777777" w:rsidR="00907FD2" w:rsidRDefault="00907FD2" w:rsidP="00332950">
            <w:pPr>
              <w:pStyle w:val="NoSpacing"/>
            </w:pPr>
            <w:r>
              <w:t>T28</w:t>
            </w:r>
          </w:p>
        </w:tc>
        <w:tc>
          <w:tcPr>
            <w:tcW w:w="0" w:type="auto"/>
            <w:tcBorders>
              <w:top w:val="nil"/>
              <w:left w:val="nil"/>
              <w:bottom w:val="single" w:sz="4" w:space="0" w:color="auto"/>
              <w:right w:val="single" w:sz="4" w:space="0" w:color="auto"/>
            </w:tcBorders>
            <w:shd w:val="clear" w:color="000000" w:fill="FFFFFF"/>
            <w:noWrap/>
            <w:vAlign w:val="center"/>
            <w:hideMark/>
          </w:tcPr>
          <w:p w14:paraId="4C1DB786" w14:textId="77777777" w:rsidR="00907FD2" w:rsidRDefault="00907FD2" w:rsidP="00332950">
            <w:pPr>
              <w:pStyle w:val="NoSpacing"/>
            </w:pPr>
            <w:r>
              <w:t>T29</w:t>
            </w:r>
          </w:p>
        </w:tc>
        <w:tc>
          <w:tcPr>
            <w:tcW w:w="0" w:type="auto"/>
            <w:tcBorders>
              <w:top w:val="nil"/>
              <w:left w:val="nil"/>
              <w:bottom w:val="single" w:sz="4" w:space="0" w:color="auto"/>
              <w:right w:val="single" w:sz="4" w:space="0" w:color="auto"/>
            </w:tcBorders>
            <w:shd w:val="clear" w:color="000000" w:fill="FFFFFF"/>
            <w:noWrap/>
            <w:vAlign w:val="center"/>
            <w:hideMark/>
          </w:tcPr>
          <w:p w14:paraId="2B166B8B" w14:textId="77777777" w:rsidR="00907FD2" w:rsidRDefault="00907FD2" w:rsidP="00332950">
            <w:pPr>
              <w:pStyle w:val="NoSpacing"/>
            </w:pPr>
            <w:r>
              <w:t>12</w:t>
            </w:r>
          </w:p>
        </w:tc>
        <w:tc>
          <w:tcPr>
            <w:tcW w:w="0" w:type="auto"/>
            <w:tcBorders>
              <w:top w:val="nil"/>
              <w:left w:val="nil"/>
              <w:bottom w:val="single" w:sz="4" w:space="0" w:color="auto"/>
              <w:right w:val="single" w:sz="4" w:space="0" w:color="auto"/>
            </w:tcBorders>
            <w:shd w:val="clear" w:color="000000" w:fill="FFFFFF"/>
            <w:noWrap/>
            <w:vAlign w:val="center"/>
            <w:hideMark/>
          </w:tcPr>
          <w:p w14:paraId="16288180" w14:textId="77777777" w:rsidR="00907FD2" w:rsidRDefault="00907FD2" w:rsidP="00332950">
            <w:pPr>
              <w:pStyle w:val="NoSpacing"/>
            </w:pPr>
            <w:r>
              <w:t xml:space="preserve">        0.06 </w:t>
            </w:r>
          </w:p>
        </w:tc>
        <w:tc>
          <w:tcPr>
            <w:tcW w:w="0" w:type="auto"/>
            <w:tcBorders>
              <w:top w:val="nil"/>
              <w:left w:val="nil"/>
              <w:bottom w:val="single" w:sz="4" w:space="0" w:color="auto"/>
              <w:right w:val="single" w:sz="4" w:space="0" w:color="auto"/>
            </w:tcBorders>
            <w:shd w:val="clear" w:color="000000" w:fill="FFFFFF"/>
            <w:noWrap/>
            <w:vAlign w:val="center"/>
            <w:hideMark/>
          </w:tcPr>
          <w:p w14:paraId="2AFCC259" w14:textId="77777777" w:rsidR="00907FD2" w:rsidRDefault="00907FD2" w:rsidP="00332950">
            <w:pPr>
              <w:pStyle w:val="NoSpacing"/>
            </w:pPr>
            <w:r>
              <w:t> </w:t>
            </w:r>
          </w:p>
        </w:tc>
        <w:tc>
          <w:tcPr>
            <w:tcW w:w="0" w:type="auto"/>
            <w:tcBorders>
              <w:top w:val="nil"/>
              <w:left w:val="nil"/>
              <w:bottom w:val="single" w:sz="4" w:space="0" w:color="auto"/>
              <w:right w:val="single" w:sz="4" w:space="0" w:color="auto"/>
            </w:tcBorders>
            <w:shd w:val="clear" w:color="000000" w:fill="FFFFFF"/>
            <w:noWrap/>
            <w:vAlign w:val="center"/>
            <w:hideMark/>
          </w:tcPr>
          <w:p w14:paraId="3DB8A8AC" w14:textId="77777777" w:rsidR="00907FD2" w:rsidRDefault="00907FD2" w:rsidP="00332950">
            <w:pPr>
              <w:pStyle w:val="NoSpacing"/>
            </w:pPr>
            <w:r>
              <w:t>0.06</w:t>
            </w:r>
          </w:p>
        </w:tc>
        <w:tc>
          <w:tcPr>
            <w:tcW w:w="0" w:type="auto"/>
            <w:tcBorders>
              <w:top w:val="nil"/>
              <w:left w:val="nil"/>
              <w:bottom w:val="single" w:sz="4" w:space="0" w:color="auto"/>
              <w:right w:val="single" w:sz="4" w:space="0" w:color="auto"/>
            </w:tcBorders>
            <w:shd w:val="clear" w:color="000000" w:fill="FFFFFF"/>
            <w:noWrap/>
            <w:vAlign w:val="center"/>
            <w:hideMark/>
          </w:tcPr>
          <w:p w14:paraId="702BAE3D" w14:textId="77777777" w:rsidR="00907FD2" w:rsidRDefault="00907FD2" w:rsidP="00332950">
            <w:pPr>
              <w:pStyle w:val="NoSpacing"/>
            </w:pPr>
            <w:r>
              <w:t>3.10</w:t>
            </w:r>
          </w:p>
        </w:tc>
        <w:tc>
          <w:tcPr>
            <w:tcW w:w="0" w:type="auto"/>
            <w:tcBorders>
              <w:top w:val="nil"/>
              <w:left w:val="nil"/>
              <w:bottom w:val="single" w:sz="4" w:space="0" w:color="auto"/>
              <w:right w:val="single" w:sz="4" w:space="0" w:color="auto"/>
            </w:tcBorders>
            <w:shd w:val="clear" w:color="000000" w:fill="FFFFFF"/>
            <w:noWrap/>
            <w:vAlign w:val="center"/>
            <w:hideMark/>
          </w:tcPr>
          <w:p w14:paraId="56C85F9B" w14:textId="77777777" w:rsidR="00907FD2" w:rsidRDefault="00907FD2" w:rsidP="00332950">
            <w:pPr>
              <w:pStyle w:val="NoSpacing"/>
            </w:pPr>
            <w:r>
              <w:t>0.17</w:t>
            </w:r>
          </w:p>
        </w:tc>
        <w:tc>
          <w:tcPr>
            <w:tcW w:w="0" w:type="auto"/>
            <w:tcBorders>
              <w:top w:val="nil"/>
              <w:left w:val="nil"/>
              <w:bottom w:val="single" w:sz="4" w:space="0" w:color="auto"/>
              <w:right w:val="single" w:sz="4" w:space="0" w:color="auto"/>
            </w:tcBorders>
            <w:shd w:val="clear" w:color="000000" w:fill="FFFFFF"/>
            <w:noWrap/>
            <w:vAlign w:val="center"/>
            <w:hideMark/>
          </w:tcPr>
          <w:p w14:paraId="6008AA7A" w14:textId="77777777" w:rsidR="00907FD2" w:rsidRDefault="00907FD2" w:rsidP="00332950">
            <w:pPr>
              <w:pStyle w:val="NoSpacing"/>
            </w:pPr>
            <w:r>
              <w:t>300</w:t>
            </w:r>
          </w:p>
        </w:tc>
      </w:tr>
      <w:tr w:rsidR="00907FD2" w14:paraId="66E691D5" w14:textId="77777777" w:rsidTr="00247861">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A7AFF80" w14:textId="77777777" w:rsidR="00907FD2" w:rsidRDefault="00907FD2" w:rsidP="00332950">
            <w:pPr>
              <w:pStyle w:val="NoSpacing"/>
            </w:pPr>
            <w:r>
              <w:t>2</w:t>
            </w:r>
          </w:p>
        </w:tc>
        <w:tc>
          <w:tcPr>
            <w:tcW w:w="0" w:type="auto"/>
            <w:tcBorders>
              <w:top w:val="nil"/>
              <w:left w:val="nil"/>
              <w:bottom w:val="single" w:sz="4" w:space="0" w:color="auto"/>
              <w:right w:val="single" w:sz="4" w:space="0" w:color="auto"/>
            </w:tcBorders>
            <w:shd w:val="clear" w:color="000000" w:fill="FFFFFF"/>
            <w:noWrap/>
            <w:vAlign w:val="center"/>
            <w:hideMark/>
          </w:tcPr>
          <w:p w14:paraId="1BA8B3A9" w14:textId="77777777" w:rsidR="00907FD2" w:rsidRDefault="00907FD2" w:rsidP="00332950">
            <w:pPr>
              <w:pStyle w:val="NoSpacing"/>
            </w:pPr>
            <w:r>
              <w:t>T30</w:t>
            </w:r>
          </w:p>
        </w:tc>
        <w:tc>
          <w:tcPr>
            <w:tcW w:w="0" w:type="auto"/>
            <w:tcBorders>
              <w:top w:val="nil"/>
              <w:left w:val="nil"/>
              <w:bottom w:val="single" w:sz="4" w:space="0" w:color="auto"/>
              <w:right w:val="single" w:sz="4" w:space="0" w:color="auto"/>
            </w:tcBorders>
            <w:shd w:val="clear" w:color="000000" w:fill="FFFFFF"/>
            <w:noWrap/>
            <w:vAlign w:val="center"/>
            <w:hideMark/>
          </w:tcPr>
          <w:p w14:paraId="32010BEC" w14:textId="77777777" w:rsidR="00907FD2" w:rsidRDefault="00907FD2" w:rsidP="00332950">
            <w:pPr>
              <w:pStyle w:val="NoSpacing"/>
            </w:pPr>
            <w:r>
              <w:t>T31</w:t>
            </w:r>
          </w:p>
        </w:tc>
        <w:tc>
          <w:tcPr>
            <w:tcW w:w="0" w:type="auto"/>
            <w:tcBorders>
              <w:top w:val="nil"/>
              <w:left w:val="nil"/>
              <w:bottom w:val="single" w:sz="4" w:space="0" w:color="auto"/>
              <w:right w:val="single" w:sz="4" w:space="0" w:color="auto"/>
            </w:tcBorders>
            <w:shd w:val="clear" w:color="000000" w:fill="FFFFFF"/>
            <w:noWrap/>
            <w:vAlign w:val="center"/>
            <w:hideMark/>
          </w:tcPr>
          <w:p w14:paraId="6D33390B" w14:textId="77777777" w:rsidR="00907FD2" w:rsidRDefault="00907FD2" w:rsidP="00332950">
            <w:pPr>
              <w:pStyle w:val="NoSpacing"/>
            </w:pPr>
            <w:r>
              <w:t>12</w:t>
            </w:r>
          </w:p>
        </w:tc>
        <w:tc>
          <w:tcPr>
            <w:tcW w:w="0" w:type="auto"/>
            <w:tcBorders>
              <w:top w:val="nil"/>
              <w:left w:val="nil"/>
              <w:bottom w:val="single" w:sz="4" w:space="0" w:color="auto"/>
              <w:right w:val="single" w:sz="4" w:space="0" w:color="auto"/>
            </w:tcBorders>
            <w:shd w:val="clear" w:color="000000" w:fill="FFFFFF"/>
            <w:noWrap/>
            <w:vAlign w:val="center"/>
            <w:hideMark/>
          </w:tcPr>
          <w:p w14:paraId="612052CE" w14:textId="77777777" w:rsidR="00907FD2" w:rsidRDefault="00907FD2" w:rsidP="00332950">
            <w:pPr>
              <w:pStyle w:val="NoSpacing"/>
            </w:pPr>
            <w:r>
              <w:t xml:space="preserve">        0.06 </w:t>
            </w:r>
          </w:p>
        </w:tc>
        <w:tc>
          <w:tcPr>
            <w:tcW w:w="0" w:type="auto"/>
            <w:tcBorders>
              <w:top w:val="nil"/>
              <w:left w:val="nil"/>
              <w:bottom w:val="single" w:sz="4" w:space="0" w:color="auto"/>
              <w:right w:val="single" w:sz="4" w:space="0" w:color="auto"/>
            </w:tcBorders>
            <w:shd w:val="clear" w:color="000000" w:fill="FFFFFF"/>
            <w:noWrap/>
            <w:vAlign w:val="center"/>
            <w:hideMark/>
          </w:tcPr>
          <w:p w14:paraId="301593C3" w14:textId="77777777" w:rsidR="00907FD2" w:rsidRDefault="00907FD2" w:rsidP="00332950">
            <w:pPr>
              <w:pStyle w:val="NoSpacing"/>
            </w:pPr>
            <w:r>
              <w:t> </w:t>
            </w:r>
          </w:p>
        </w:tc>
        <w:tc>
          <w:tcPr>
            <w:tcW w:w="0" w:type="auto"/>
            <w:tcBorders>
              <w:top w:val="nil"/>
              <w:left w:val="nil"/>
              <w:bottom w:val="single" w:sz="4" w:space="0" w:color="auto"/>
              <w:right w:val="single" w:sz="4" w:space="0" w:color="auto"/>
            </w:tcBorders>
            <w:shd w:val="clear" w:color="000000" w:fill="FFFFFF"/>
            <w:noWrap/>
            <w:vAlign w:val="center"/>
            <w:hideMark/>
          </w:tcPr>
          <w:p w14:paraId="46D25B08" w14:textId="77777777" w:rsidR="00907FD2" w:rsidRDefault="00907FD2" w:rsidP="00332950">
            <w:pPr>
              <w:pStyle w:val="NoSpacing"/>
            </w:pPr>
            <w:r>
              <w:t>0.06</w:t>
            </w:r>
          </w:p>
        </w:tc>
        <w:tc>
          <w:tcPr>
            <w:tcW w:w="0" w:type="auto"/>
            <w:tcBorders>
              <w:top w:val="nil"/>
              <w:left w:val="nil"/>
              <w:bottom w:val="single" w:sz="4" w:space="0" w:color="auto"/>
              <w:right w:val="single" w:sz="4" w:space="0" w:color="auto"/>
            </w:tcBorders>
            <w:shd w:val="clear" w:color="000000" w:fill="FFFFFF"/>
            <w:noWrap/>
            <w:vAlign w:val="center"/>
            <w:hideMark/>
          </w:tcPr>
          <w:p w14:paraId="0EFB2EC8" w14:textId="77777777" w:rsidR="00907FD2" w:rsidRDefault="00907FD2" w:rsidP="00332950">
            <w:pPr>
              <w:pStyle w:val="NoSpacing"/>
            </w:pPr>
            <w:r>
              <w:t>3.10</w:t>
            </w:r>
          </w:p>
        </w:tc>
        <w:tc>
          <w:tcPr>
            <w:tcW w:w="0" w:type="auto"/>
            <w:tcBorders>
              <w:top w:val="nil"/>
              <w:left w:val="nil"/>
              <w:bottom w:val="single" w:sz="4" w:space="0" w:color="auto"/>
              <w:right w:val="single" w:sz="4" w:space="0" w:color="auto"/>
            </w:tcBorders>
            <w:shd w:val="clear" w:color="000000" w:fill="FFFFFF"/>
            <w:noWrap/>
            <w:vAlign w:val="center"/>
            <w:hideMark/>
          </w:tcPr>
          <w:p w14:paraId="553E5F35" w14:textId="77777777" w:rsidR="00907FD2" w:rsidRDefault="00907FD2" w:rsidP="00332950">
            <w:pPr>
              <w:pStyle w:val="NoSpacing"/>
            </w:pPr>
            <w:r>
              <w:t>0.17</w:t>
            </w:r>
          </w:p>
        </w:tc>
        <w:tc>
          <w:tcPr>
            <w:tcW w:w="0" w:type="auto"/>
            <w:tcBorders>
              <w:top w:val="nil"/>
              <w:left w:val="nil"/>
              <w:bottom w:val="single" w:sz="4" w:space="0" w:color="auto"/>
              <w:right w:val="single" w:sz="4" w:space="0" w:color="auto"/>
            </w:tcBorders>
            <w:shd w:val="clear" w:color="000000" w:fill="FFFFFF"/>
            <w:noWrap/>
            <w:vAlign w:val="center"/>
            <w:hideMark/>
          </w:tcPr>
          <w:p w14:paraId="54D76911" w14:textId="77777777" w:rsidR="00907FD2" w:rsidRDefault="00907FD2" w:rsidP="00332950">
            <w:pPr>
              <w:pStyle w:val="NoSpacing"/>
            </w:pPr>
            <w:r>
              <w:t>300</w:t>
            </w:r>
          </w:p>
        </w:tc>
      </w:tr>
      <w:tr w:rsidR="00907FD2" w14:paraId="48DAE528" w14:textId="77777777" w:rsidTr="00247861">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6757E5B" w14:textId="77777777" w:rsidR="00907FD2" w:rsidRDefault="00907FD2" w:rsidP="00332950">
            <w:pPr>
              <w:pStyle w:val="NoSpacing"/>
            </w:pPr>
            <w:r>
              <w:t>2</w:t>
            </w:r>
          </w:p>
        </w:tc>
        <w:tc>
          <w:tcPr>
            <w:tcW w:w="0" w:type="auto"/>
            <w:tcBorders>
              <w:top w:val="nil"/>
              <w:left w:val="nil"/>
              <w:bottom w:val="single" w:sz="4" w:space="0" w:color="auto"/>
              <w:right w:val="single" w:sz="4" w:space="0" w:color="auto"/>
            </w:tcBorders>
            <w:shd w:val="clear" w:color="000000" w:fill="FFFFFF"/>
            <w:noWrap/>
            <w:vAlign w:val="center"/>
            <w:hideMark/>
          </w:tcPr>
          <w:p w14:paraId="547D4B10" w14:textId="77777777" w:rsidR="00907FD2" w:rsidRDefault="00907FD2" w:rsidP="00332950">
            <w:pPr>
              <w:pStyle w:val="NoSpacing"/>
            </w:pPr>
            <w:r>
              <w:t>T32</w:t>
            </w:r>
          </w:p>
        </w:tc>
        <w:tc>
          <w:tcPr>
            <w:tcW w:w="0" w:type="auto"/>
            <w:tcBorders>
              <w:top w:val="nil"/>
              <w:left w:val="nil"/>
              <w:bottom w:val="single" w:sz="4" w:space="0" w:color="auto"/>
              <w:right w:val="single" w:sz="4" w:space="0" w:color="auto"/>
            </w:tcBorders>
            <w:shd w:val="clear" w:color="000000" w:fill="FFFFFF"/>
            <w:noWrap/>
            <w:vAlign w:val="center"/>
            <w:hideMark/>
          </w:tcPr>
          <w:p w14:paraId="65B59521" w14:textId="77777777" w:rsidR="00907FD2" w:rsidRDefault="00907FD2" w:rsidP="00332950">
            <w:pPr>
              <w:pStyle w:val="NoSpacing"/>
            </w:pPr>
            <w:r>
              <w:t>T33</w:t>
            </w:r>
          </w:p>
        </w:tc>
        <w:tc>
          <w:tcPr>
            <w:tcW w:w="0" w:type="auto"/>
            <w:tcBorders>
              <w:top w:val="nil"/>
              <w:left w:val="nil"/>
              <w:bottom w:val="single" w:sz="4" w:space="0" w:color="auto"/>
              <w:right w:val="single" w:sz="4" w:space="0" w:color="auto"/>
            </w:tcBorders>
            <w:shd w:val="clear" w:color="000000" w:fill="FFFFFF"/>
            <w:noWrap/>
            <w:vAlign w:val="center"/>
            <w:hideMark/>
          </w:tcPr>
          <w:p w14:paraId="0226F78C" w14:textId="77777777" w:rsidR="00907FD2" w:rsidRDefault="00907FD2" w:rsidP="00332950">
            <w:pPr>
              <w:pStyle w:val="NoSpacing"/>
            </w:pPr>
            <w:r>
              <w:t>12</w:t>
            </w:r>
          </w:p>
        </w:tc>
        <w:tc>
          <w:tcPr>
            <w:tcW w:w="0" w:type="auto"/>
            <w:tcBorders>
              <w:top w:val="nil"/>
              <w:left w:val="nil"/>
              <w:bottom w:val="single" w:sz="4" w:space="0" w:color="auto"/>
              <w:right w:val="single" w:sz="4" w:space="0" w:color="auto"/>
            </w:tcBorders>
            <w:shd w:val="clear" w:color="000000" w:fill="FFFFFF"/>
            <w:noWrap/>
            <w:vAlign w:val="center"/>
            <w:hideMark/>
          </w:tcPr>
          <w:p w14:paraId="2BF36032" w14:textId="77777777" w:rsidR="00907FD2" w:rsidRDefault="00907FD2" w:rsidP="00332950">
            <w:pPr>
              <w:pStyle w:val="NoSpacing"/>
            </w:pPr>
            <w:r>
              <w:t xml:space="preserve">        0.06 </w:t>
            </w:r>
          </w:p>
        </w:tc>
        <w:tc>
          <w:tcPr>
            <w:tcW w:w="0" w:type="auto"/>
            <w:tcBorders>
              <w:top w:val="nil"/>
              <w:left w:val="nil"/>
              <w:bottom w:val="single" w:sz="4" w:space="0" w:color="auto"/>
              <w:right w:val="single" w:sz="4" w:space="0" w:color="auto"/>
            </w:tcBorders>
            <w:shd w:val="clear" w:color="000000" w:fill="FFFFFF"/>
            <w:noWrap/>
            <w:vAlign w:val="center"/>
            <w:hideMark/>
          </w:tcPr>
          <w:p w14:paraId="32BE29B2" w14:textId="77777777" w:rsidR="00907FD2" w:rsidRDefault="00907FD2" w:rsidP="00332950">
            <w:pPr>
              <w:pStyle w:val="NoSpacing"/>
            </w:pPr>
            <w:r>
              <w:t> </w:t>
            </w:r>
          </w:p>
        </w:tc>
        <w:tc>
          <w:tcPr>
            <w:tcW w:w="0" w:type="auto"/>
            <w:tcBorders>
              <w:top w:val="nil"/>
              <w:left w:val="nil"/>
              <w:bottom w:val="single" w:sz="4" w:space="0" w:color="auto"/>
              <w:right w:val="single" w:sz="4" w:space="0" w:color="auto"/>
            </w:tcBorders>
            <w:shd w:val="clear" w:color="000000" w:fill="FFFFFF"/>
            <w:noWrap/>
            <w:vAlign w:val="center"/>
            <w:hideMark/>
          </w:tcPr>
          <w:p w14:paraId="44525FBD" w14:textId="77777777" w:rsidR="00907FD2" w:rsidRDefault="00907FD2" w:rsidP="00332950">
            <w:pPr>
              <w:pStyle w:val="NoSpacing"/>
            </w:pPr>
            <w:r>
              <w:t>0.06</w:t>
            </w:r>
          </w:p>
        </w:tc>
        <w:tc>
          <w:tcPr>
            <w:tcW w:w="0" w:type="auto"/>
            <w:tcBorders>
              <w:top w:val="nil"/>
              <w:left w:val="nil"/>
              <w:bottom w:val="single" w:sz="4" w:space="0" w:color="auto"/>
              <w:right w:val="single" w:sz="4" w:space="0" w:color="auto"/>
            </w:tcBorders>
            <w:shd w:val="clear" w:color="000000" w:fill="FFFFFF"/>
            <w:noWrap/>
            <w:vAlign w:val="center"/>
            <w:hideMark/>
          </w:tcPr>
          <w:p w14:paraId="272FB9D7" w14:textId="77777777" w:rsidR="00907FD2" w:rsidRDefault="00907FD2" w:rsidP="00332950">
            <w:pPr>
              <w:pStyle w:val="NoSpacing"/>
            </w:pPr>
            <w:r>
              <w:t>3.10</w:t>
            </w:r>
          </w:p>
        </w:tc>
        <w:tc>
          <w:tcPr>
            <w:tcW w:w="0" w:type="auto"/>
            <w:tcBorders>
              <w:top w:val="nil"/>
              <w:left w:val="nil"/>
              <w:bottom w:val="single" w:sz="4" w:space="0" w:color="auto"/>
              <w:right w:val="single" w:sz="4" w:space="0" w:color="auto"/>
            </w:tcBorders>
            <w:shd w:val="clear" w:color="000000" w:fill="FFFFFF"/>
            <w:noWrap/>
            <w:vAlign w:val="center"/>
            <w:hideMark/>
          </w:tcPr>
          <w:p w14:paraId="6CF94153" w14:textId="77777777" w:rsidR="00907FD2" w:rsidRDefault="00907FD2" w:rsidP="00332950">
            <w:pPr>
              <w:pStyle w:val="NoSpacing"/>
            </w:pPr>
            <w:r>
              <w:t>0.17</w:t>
            </w:r>
          </w:p>
        </w:tc>
        <w:tc>
          <w:tcPr>
            <w:tcW w:w="0" w:type="auto"/>
            <w:tcBorders>
              <w:top w:val="nil"/>
              <w:left w:val="nil"/>
              <w:bottom w:val="single" w:sz="4" w:space="0" w:color="auto"/>
              <w:right w:val="single" w:sz="4" w:space="0" w:color="auto"/>
            </w:tcBorders>
            <w:shd w:val="clear" w:color="000000" w:fill="FFFFFF"/>
            <w:noWrap/>
            <w:vAlign w:val="center"/>
            <w:hideMark/>
          </w:tcPr>
          <w:p w14:paraId="314BED49" w14:textId="77777777" w:rsidR="00907FD2" w:rsidRDefault="00907FD2" w:rsidP="00332950">
            <w:pPr>
              <w:pStyle w:val="NoSpacing"/>
            </w:pPr>
            <w:r>
              <w:t>300</w:t>
            </w:r>
          </w:p>
        </w:tc>
      </w:tr>
      <w:tr w:rsidR="00907FD2" w14:paraId="0A856344" w14:textId="77777777" w:rsidTr="00247861">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0960EFE" w14:textId="77777777" w:rsidR="00907FD2" w:rsidRDefault="00907FD2" w:rsidP="00332950">
            <w:pPr>
              <w:pStyle w:val="NoSpacing"/>
            </w:pPr>
            <w:r>
              <w:t>2</w:t>
            </w:r>
          </w:p>
        </w:tc>
        <w:tc>
          <w:tcPr>
            <w:tcW w:w="0" w:type="auto"/>
            <w:tcBorders>
              <w:top w:val="nil"/>
              <w:left w:val="nil"/>
              <w:bottom w:val="single" w:sz="4" w:space="0" w:color="auto"/>
              <w:right w:val="single" w:sz="4" w:space="0" w:color="auto"/>
            </w:tcBorders>
            <w:shd w:val="clear" w:color="000000" w:fill="FFFFFF"/>
            <w:noWrap/>
            <w:vAlign w:val="center"/>
            <w:hideMark/>
          </w:tcPr>
          <w:p w14:paraId="67C9E97B" w14:textId="77777777" w:rsidR="00907FD2" w:rsidRDefault="00907FD2" w:rsidP="00332950">
            <w:pPr>
              <w:pStyle w:val="NoSpacing"/>
            </w:pPr>
            <w:r>
              <w:t>T34</w:t>
            </w:r>
          </w:p>
        </w:tc>
        <w:tc>
          <w:tcPr>
            <w:tcW w:w="0" w:type="auto"/>
            <w:tcBorders>
              <w:top w:val="nil"/>
              <w:left w:val="nil"/>
              <w:bottom w:val="single" w:sz="4" w:space="0" w:color="auto"/>
              <w:right w:val="single" w:sz="4" w:space="0" w:color="auto"/>
            </w:tcBorders>
            <w:shd w:val="clear" w:color="000000" w:fill="FFFFFF"/>
            <w:noWrap/>
            <w:vAlign w:val="center"/>
            <w:hideMark/>
          </w:tcPr>
          <w:p w14:paraId="480F1143" w14:textId="77777777" w:rsidR="00907FD2" w:rsidRDefault="00907FD2" w:rsidP="00332950">
            <w:pPr>
              <w:pStyle w:val="NoSpacing"/>
            </w:pPr>
            <w:r>
              <w:t>T35</w:t>
            </w:r>
          </w:p>
        </w:tc>
        <w:tc>
          <w:tcPr>
            <w:tcW w:w="0" w:type="auto"/>
            <w:tcBorders>
              <w:top w:val="nil"/>
              <w:left w:val="nil"/>
              <w:bottom w:val="single" w:sz="4" w:space="0" w:color="auto"/>
              <w:right w:val="single" w:sz="4" w:space="0" w:color="auto"/>
            </w:tcBorders>
            <w:shd w:val="clear" w:color="000000" w:fill="FFFFFF"/>
            <w:noWrap/>
            <w:vAlign w:val="center"/>
            <w:hideMark/>
          </w:tcPr>
          <w:p w14:paraId="051621AB" w14:textId="77777777" w:rsidR="00907FD2" w:rsidRDefault="00907FD2" w:rsidP="00332950">
            <w:pPr>
              <w:pStyle w:val="NoSpacing"/>
            </w:pPr>
            <w:r>
              <w:t>12</w:t>
            </w:r>
          </w:p>
        </w:tc>
        <w:tc>
          <w:tcPr>
            <w:tcW w:w="0" w:type="auto"/>
            <w:tcBorders>
              <w:top w:val="nil"/>
              <w:left w:val="nil"/>
              <w:bottom w:val="single" w:sz="4" w:space="0" w:color="auto"/>
              <w:right w:val="single" w:sz="4" w:space="0" w:color="auto"/>
            </w:tcBorders>
            <w:shd w:val="clear" w:color="000000" w:fill="FFFFFF"/>
            <w:noWrap/>
            <w:vAlign w:val="center"/>
            <w:hideMark/>
          </w:tcPr>
          <w:p w14:paraId="3D1646EE" w14:textId="77777777" w:rsidR="00907FD2" w:rsidRDefault="00907FD2" w:rsidP="00332950">
            <w:pPr>
              <w:pStyle w:val="NoSpacing"/>
            </w:pPr>
            <w:r>
              <w:t xml:space="preserve">        0.06 </w:t>
            </w:r>
          </w:p>
        </w:tc>
        <w:tc>
          <w:tcPr>
            <w:tcW w:w="0" w:type="auto"/>
            <w:tcBorders>
              <w:top w:val="nil"/>
              <w:left w:val="nil"/>
              <w:bottom w:val="single" w:sz="4" w:space="0" w:color="auto"/>
              <w:right w:val="single" w:sz="4" w:space="0" w:color="auto"/>
            </w:tcBorders>
            <w:shd w:val="clear" w:color="000000" w:fill="FFFFFF"/>
            <w:noWrap/>
            <w:vAlign w:val="center"/>
            <w:hideMark/>
          </w:tcPr>
          <w:p w14:paraId="1AABFFF1" w14:textId="77777777" w:rsidR="00907FD2" w:rsidRDefault="00907FD2" w:rsidP="00332950">
            <w:pPr>
              <w:pStyle w:val="NoSpacing"/>
            </w:pPr>
            <w:r>
              <w:t> </w:t>
            </w:r>
          </w:p>
        </w:tc>
        <w:tc>
          <w:tcPr>
            <w:tcW w:w="0" w:type="auto"/>
            <w:tcBorders>
              <w:top w:val="nil"/>
              <w:left w:val="nil"/>
              <w:bottom w:val="single" w:sz="4" w:space="0" w:color="auto"/>
              <w:right w:val="single" w:sz="4" w:space="0" w:color="auto"/>
            </w:tcBorders>
            <w:shd w:val="clear" w:color="000000" w:fill="FFFFFF"/>
            <w:noWrap/>
            <w:vAlign w:val="center"/>
            <w:hideMark/>
          </w:tcPr>
          <w:p w14:paraId="53866E1B" w14:textId="77777777" w:rsidR="00907FD2" w:rsidRDefault="00907FD2" w:rsidP="00332950">
            <w:pPr>
              <w:pStyle w:val="NoSpacing"/>
            </w:pPr>
            <w:r>
              <w:t>0.06</w:t>
            </w:r>
          </w:p>
        </w:tc>
        <w:tc>
          <w:tcPr>
            <w:tcW w:w="0" w:type="auto"/>
            <w:tcBorders>
              <w:top w:val="nil"/>
              <w:left w:val="nil"/>
              <w:bottom w:val="single" w:sz="4" w:space="0" w:color="auto"/>
              <w:right w:val="single" w:sz="4" w:space="0" w:color="auto"/>
            </w:tcBorders>
            <w:shd w:val="clear" w:color="000000" w:fill="FFFFFF"/>
            <w:noWrap/>
            <w:vAlign w:val="center"/>
            <w:hideMark/>
          </w:tcPr>
          <w:p w14:paraId="673AEC6E" w14:textId="77777777" w:rsidR="00907FD2" w:rsidRDefault="00907FD2" w:rsidP="00332950">
            <w:pPr>
              <w:pStyle w:val="NoSpacing"/>
            </w:pPr>
            <w:r>
              <w:t>3.10</w:t>
            </w:r>
          </w:p>
        </w:tc>
        <w:tc>
          <w:tcPr>
            <w:tcW w:w="0" w:type="auto"/>
            <w:tcBorders>
              <w:top w:val="nil"/>
              <w:left w:val="nil"/>
              <w:bottom w:val="single" w:sz="4" w:space="0" w:color="auto"/>
              <w:right w:val="single" w:sz="4" w:space="0" w:color="auto"/>
            </w:tcBorders>
            <w:shd w:val="clear" w:color="000000" w:fill="FFFFFF"/>
            <w:noWrap/>
            <w:vAlign w:val="center"/>
            <w:hideMark/>
          </w:tcPr>
          <w:p w14:paraId="5A8D2402" w14:textId="77777777" w:rsidR="00907FD2" w:rsidRDefault="00907FD2" w:rsidP="00332950">
            <w:pPr>
              <w:pStyle w:val="NoSpacing"/>
            </w:pPr>
            <w:r>
              <w:t>0.17</w:t>
            </w:r>
          </w:p>
        </w:tc>
        <w:tc>
          <w:tcPr>
            <w:tcW w:w="0" w:type="auto"/>
            <w:tcBorders>
              <w:top w:val="nil"/>
              <w:left w:val="nil"/>
              <w:bottom w:val="single" w:sz="4" w:space="0" w:color="auto"/>
              <w:right w:val="single" w:sz="4" w:space="0" w:color="auto"/>
            </w:tcBorders>
            <w:shd w:val="clear" w:color="000000" w:fill="FFFFFF"/>
            <w:noWrap/>
            <w:vAlign w:val="center"/>
            <w:hideMark/>
          </w:tcPr>
          <w:p w14:paraId="73AB37B7" w14:textId="77777777" w:rsidR="00907FD2" w:rsidRDefault="00907FD2" w:rsidP="00332950">
            <w:pPr>
              <w:pStyle w:val="NoSpacing"/>
            </w:pPr>
            <w:r>
              <w:t>300</w:t>
            </w:r>
          </w:p>
        </w:tc>
      </w:tr>
      <w:tr w:rsidR="00907FD2" w14:paraId="3F861625" w14:textId="77777777" w:rsidTr="00247861">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A3DDDE1" w14:textId="77777777" w:rsidR="00907FD2" w:rsidRDefault="00907FD2" w:rsidP="00332950">
            <w:pPr>
              <w:pStyle w:val="NoSpacing"/>
            </w:pPr>
            <w:r>
              <w:t>2</w:t>
            </w:r>
          </w:p>
        </w:tc>
        <w:tc>
          <w:tcPr>
            <w:tcW w:w="0" w:type="auto"/>
            <w:tcBorders>
              <w:top w:val="nil"/>
              <w:left w:val="nil"/>
              <w:bottom w:val="single" w:sz="4" w:space="0" w:color="auto"/>
              <w:right w:val="single" w:sz="4" w:space="0" w:color="auto"/>
            </w:tcBorders>
            <w:shd w:val="clear" w:color="000000" w:fill="FFFFFF"/>
            <w:noWrap/>
            <w:vAlign w:val="center"/>
            <w:hideMark/>
          </w:tcPr>
          <w:p w14:paraId="7275C0B9" w14:textId="77777777" w:rsidR="00907FD2" w:rsidRDefault="00907FD2" w:rsidP="00332950">
            <w:pPr>
              <w:pStyle w:val="NoSpacing"/>
            </w:pPr>
            <w:r>
              <w:t>T25</w:t>
            </w:r>
          </w:p>
        </w:tc>
        <w:tc>
          <w:tcPr>
            <w:tcW w:w="0" w:type="auto"/>
            <w:tcBorders>
              <w:top w:val="nil"/>
              <w:left w:val="nil"/>
              <w:bottom w:val="single" w:sz="4" w:space="0" w:color="auto"/>
              <w:right w:val="single" w:sz="4" w:space="0" w:color="auto"/>
            </w:tcBorders>
            <w:shd w:val="clear" w:color="000000" w:fill="FFFFFF"/>
            <w:noWrap/>
            <w:vAlign w:val="center"/>
            <w:hideMark/>
          </w:tcPr>
          <w:p w14:paraId="2A6F7E0E" w14:textId="77777777" w:rsidR="00907FD2" w:rsidRDefault="00907FD2" w:rsidP="00332950">
            <w:pPr>
              <w:pStyle w:val="NoSpacing"/>
            </w:pPr>
            <w:r>
              <w:t>T35</w:t>
            </w:r>
          </w:p>
        </w:tc>
        <w:tc>
          <w:tcPr>
            <w:tcW w:w="0" w:type="auto"/>
            <w:tcBorders>
              <w:top w:val="nil"/>
              <w:left w:val="nil"/>
              <w:bottom w:val="single" w:sz="4" w:space="0" w:color="auto"/>
              <w:right w:val="single" w:sz="4" w:space="0" w:color="auto"/>
            </w:tcBorders>
            <w:shd w:val="clear" w:color="000000" w:fill="FFFFFF"/>
            <w:noWrap/>
            <w:vAlign w:val="center"/>
            <w:hideMark/>
          </w:tcPr>
          <w:p w14:paraId="1243BAE0" w14:textId="77777777" w:rsidR="00907FD2" w:rsidRDefault="00907FD2" w:rsidP="00332950">
            <w:pPr>
              <w:pStyle w:val="NoSpacing"/>
            </w:pPr>
            <w: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14:paraId="4B64EA68" w14:textId="77777777" w:rsidR="00907FD2" w:rsidRDefault="00907FD2" w:rsidP="00332950">
            <w:pPr>
              <w:pStyle w:val="NoSpacing"/>
            </w:pPr>
            <w: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14:paraId="7981791C" w14:textId="77777777" w:rsidR="00907FD2" w:rsidRDefault="00907FD2" w:rsidP="00332950">
            <w:pPr>
              <w:pStyle w:val="NoSpacing"/>
            </w:pPr>
            <w:r>
              <w:t>0.28</w:t>
            </w:r>
          </w:p>
        </w:tc>
        <w:tc>
          <w:tcPr>
            <w:tcW w:w="0" w:type="auto"/>
            <w:tcBorders>
              <w:top w:val="nil"/>
              <w:left w:val="nil"/>
              <w:bottom w:val="single" w:sz="4" w:space="0" w:color="auto"/>
              <w:right w:val="single" w:sz="4" w:space="0" w:color="auto"/>
            </w:tcBorders>
            <w:shd w:val="clear" w:color="000000" w:fill="FFFFFF"/>
            <w:noWrap/>
            <w:vAlign w:val="center"/>
            <w:hideMark/>
          </w:tcPr>
          <w:p w14:paraId="7710257F" w14:textId="77777777" w:rsidR="00907FD2" w:rsidRDefault="00907FD2" w:rsidP="00332950">
            <w:pPr>
              <w:pStyle w:val="NoSpacing"/>
            </w:pPr>
            <w:r>
              <w:t>0.28</w:t>
            </w:r>
          </w:p>
        </w:tc>
        <w:tc>
          <w:tcPr>
            <w:tcW w:w="0" w:type="auto"/>
            <w:tcBorders>
              <w:top w:val="nil"/>
              <w:left w:val="nil"/>
              <w:bottom w:val="single" w:sz="4" w:space="0" w:color="auto"/>
              <w:right w:val="single" w:sz="4" w:space="0" w:color="auto"/>
            </w:tcBorders>
            <w:shd w:val="clear" w:color="000000" w:fill="FFFFFF"/>
            <w:noWrap/>
            <w:vAlign w:val="center"/>
            <w:hideMark/>
          </w:tcPr>
          <w:p w14:paraId="417B82EE" w14:textId="77777777" w:rsidR="00907FD2" w:rsidRDefault="00907FD2" w:rsidP="00332950">
            <w:pPr>
              <w:pStyle w:val="NoSpacing"/>
            </w:pPr>
            <w:r>
              <w:t>3.10</w:t>
            </w:r>
          </w:p>
        </w:tc>
        <w:tc>
          <w:tcPr>
            <w:tcW w:w="0" w:type="auto"/>
            <w:tcBorders>
              <w:top w:val="nil"/>
              <w:left w:val="nil"/>
              <w:bottom w:val="single" w:sz="4" w:space="0" w:color="auto"/>
              <w:right w:val="single" w:sz="4" w:space="0" w:color="auto"/>
            </w:tcBorders>
            <w:shd w:val="clear" w:color="000000" w:fill="FFFFFF"/>
            <w:noWrap/>
            <w:vAlign w:val="center"/>
            <w:hideMark/>
          </w:tcPr>
          <w:p w14:paraId="3A5ABFCD" w14:textId="77777777" w:rsidR="00907FD2" w:rsidRDefault="00907FD2" w:rsidP="00332950">
            <w:pPr>
              <w:pStyle w:val="NoSpacing"/>
            </w:pPr>
            <w:r>
              <w:t>0.86</w:t>
            </w:r>
          </w:p>
        </w:tc>
        <w:tc>
          <w:tcPr>
            <w:tcW w:w="0" w:type="auto"/>
            <w:tcBorders>
              <w:top w:val="nil"/>
              <w:left w:val="nil"/>
              <w:bottom w:val="single" w:sz="4" w:space="0" w:color="auto"/>
              <w:right w:val="single" w:sz="4" w:space="0" w:color="auto"/>
            </w:tcBorders>
            <w:shd w:val="clear" w:color="000000" w:fill="FFFFFF"/>
            <w:noWrap/>
            <w:vAlign w:val="center"/>
            <w:hideMark/>
          </w:tcPr>
          <w:p w14:paraId="467CDF0F" w14:textId="77777777" w:rsidR="00907FD2" w:rsidRDefault="00907FD2" w:rsidP="00332950">
            <w:pPr>
              <w:pStyle w:val="NoSpacing"/>
            </w:pPr>
            <w:r>
              <w:t>400</w:t>
            </w:r>
          </w:p>
        </w:tc>
      </w:tr>
      <w:tr w:rsidR="00907FD2" w14:paraId="47CF8D06" w14:textId="77777777" w:rsidTr="00247861">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60C5F2A" w14:textId="77777777" w:rsidR="00907FD2" w:rsidRDefault="00907FD2" w:rsidP="00332950">
            <w:pPr>
              <w:pStyle w:val="NoSpacing"/>
            </w:pPr>
            <w:r>
              <w:t>2</w:t>
            </w:r>
          </w:p>
        </w:tc>
        <w:tc>
          <w:tcPr>
            <w:tcW w:w="0" w:type="auto"/>
            <w:tcBorders>
              <w:top w:val="nil"/>
              <w:left w:val="nil"/>
              <w:bottom w:val="single" w:sz="4" w:space="0" w:color="auto"/>
              <w:right w:val="single" w:sz="4" w:space="0" w:color="auto"/>
            </w:tcBorders>
            <w:shd w:val="clear" w:color="000000" w:fill="FFFFFF"/>
            <w:noWrap/>
            <w:vAlign w:val="center"/>
            <w:hideMark/>
          </w:tcPr>
          <w:p w14:paraId="73AB79F0" w14:textId="77777777" w:rsidR="00907FD2" w:rsidRDefault="00907FD2" w:rsidP="00332950">
            <w:pPr>
              <w:pStyle w:val="NoSpacing"/>
            </w:pPr>
            <w:r>
              <w:t>T49</w:t>
            </w:r>
          </w:p>
        </w:tc>
        <w:tc>
          <w:tcPr>
            <w:tcW w:w="0" w:type="auto"/>
            <w:tcBorders>
              <w:top w:val="nil"/>
              <w:left w:val="nil"/>
              <w:bottom w:val="single" w:sz="4" w:space="0" w:color="auto"/>
              <w:right w:val="single" w:sz="4" w:space="0" w:color="auto"/>
            </w:tcBorders>
            <w:shd w:val="clear" w:color="000000" w:fill="FFFFFF"/>
            <w:noWrap/>
            <w:vAlign w:val="center"/>
            <w:hideMark/>
          </w:tcPr>
          <w:p w14:paraId="1471E86C" w14:textId="77777777" w:rsidR="00907FD2" w:rsidRDefault="00907FD2" w:rsidP="00332950">
            <w:pPr>
              <w:pStyle w:val="NoSpacing"/>
            </w:pPr>
            <w:r>
              <w:t>T36</w:t>
            </w:r>
          </w:p>
        </w:tc>
        <w:tc>
          <w:tcPr>
            <w:tcW w:w="0" w:type="auto"/>
            <w:tcBorders>
              <w:top w:val="nil"/>
              <w:left w:val="nil"/>
              <w:bottom w:val="single" w:sz="4" w:space="0" w:color="auto"/>
              <w:right w:val="single" w:sz="4" w:space="0" w:color="auto"/>
            </w:tcBorders>
            <w:shd w:val="clear" w:color="000000" w:fill="FFFFFF"/>
            <w:noWrap/>
            <w:vAlign w:val="center"/>
            <w:hideMark/>
          </w:tcPr>
          <w:p w14:paraId="70EE3100" w14:textId="77777777" w:rsidR="00907FD2" w:rsidRDefault="00907FD2" w:rsidP="00332950">
            <w:pPr>
              <w:pStyle w:val="NoSpacing"/>
            </w:pPr>
            <w:r>
              <w:t>26</w:t>
            </w:r>
          </w:p>
        </w:tc>
        <w:tc>
          <w:tcPr>
            <w:tcW w:w="0" w:type="auto"/>
            <w:tcBorders>
              <w:top w:val="nil"/>
              <w:left w:val="nil"/>
              <w:bottom w:val="single" w:sz="4" w:space="0" w:color="auto"/>
              <w:right w:val="single" w:sz="4" w:space="0" w:color="auto"/>
            </w:tcBorders>
            <w:shd w:val="clear" w:color="000000" w:fill="FFFFFF"/>
            <w:noWrap/>
            <w:vAlign w:val="center"/>
            <w:hideMark/>
          </w:tcPr>
          <w:p w14:paraId="7CDACEEC" w14:textId="77777777" w:rsidR="00907FD2" w:rsidRDefault="00907FD2" w:rsidP="00332950">
            <w:pPr>
              <w:pStyle w:val="NoSpacing"/>
            </w:pPr>
            <w:r>
              <w:t xml:space="preserve">        0.12 </w:t>
            </w:r>
          </w:p>
        </w:tc>
        <w:tc>
          <w:tcPr>
            <w:tcW w:w="0" w:type="auto"/>
            <w:tcBorders>
              <w:top w:val="nil"/>
              <w:left w:val="nil"/>
              <w:bottom w:val="single" w:sz="4" w:space="0" w:color="auto"/>
              <w:right w:val="single" w:sz="4" w:space="0" w:color="auto"/>
            </w:tcBorders>
            <w:shd w:val="clear" w:color="000000" w:fill="FFFFFF"/>
            <w:noWrap/>
            <w:vAlign w:val="center"/>
            <w:hideMark/>
          </w:tcPr>
          <w:p w14:paraId="714132BC" w14:textId="77777777" w:rsidR="00907FD2" w:rsidRDefault="00907FD2" w:rsidP="00332950">
            <w:pPr>
              <w:pStyle w:val="NoSpacing"/>
            </w:pPr>
            <w:r>
              <w:t> </w:t>
            </w:r>
          </w:p>
        </w:tc>
        <w:tc>
          <w:tcPr>
            <w:tcW w:w="0" w:type="auto"/>
            <w:tcBorders>
              <w:top w:val="nil"/>
              <w:left w:val="nil"/>
              <w:bottom w:val="single" w:sz="4" w:space="0" w:color="auto"/>
              <w:right w:val="single" w:sz="4" w:space="0" w:color="auto"/>
            </w:tcBorders>
            <w:shd w:val="clear" w:color="000000" w:fill="FFFFFF"/>
            <w:noWrap/>
            <w:vAlign w:val="center"/>
            <w:hideMark/>
          </w:tcPr>
          <w:p w14:paraId="6D445200" w14:textId="77777777" w:rsidR="00907FD2" w:rsidRDefault="00907FD2" w:rsidP="00332950">
            <w:pPr>
              <w:pStyle w:val="NoSpacing"/>
            </w:pPr>
            <w:r>
              <w:t>0.12</w:t>
            </w:r>
          </w:p>
        </w:tc>
        <w:tc>
          <w:tcPr>
            <w:tcW w:w="0" w:type="auto"/>
            <w:tcBorders>
              <w:top w:val="nil"/>
              <w:left w:val="nil"/>
              <w:bottom w:val="single" w:sz="4" w:space="0" w:color="auto"/>
              <w:right w:val="single" w:sz="4" w:space="0" w:color="auto"/>
            </w:tcBorders>
            <w:shd w:val="clear" w:color="000000" w:fill="FFFFFF"/>
            <w:noWrap/>
            <w:vAlign w:val="center"/>
            <w:hideMark/>
          </w:tcPr>
          <w:p w14:paraId="710AC601" w14:textId="77777777" w:rsidR="00907FD2" w:rsidRDefault="00907FD2" w:rsidP="00332950">
            <w:pPr>
              <w:pStyle w:val="NoSpacing"/>
            </w:pPr>
            <w:r>
              <w:t>3.10</w:t>
            </w:r>
          </w:p>
        </w:tc>
        <w:tc>
          <w:tcPr>
            <w:tcW w:w="0" w:type="auto"/>
            <w:tcBorders>
              <w:top w:val="nil"/>
              <w:left w:val="nil"/>
              <w:bottom w:val="single" w:sz="4" w:space="0" w:color="auto"/>
              <w:right w:val="single" w:sz="4" w:space="0" w:color="auto"/>
            </w:tcBorders>
            <w:shd w:val="clear" w:color="000000" w:fill="FFFFFF"/>
            <w:noWrap/>
            <w:vAlign w:val="center"/>
            <w:hideMark/>
          </w:tcPr>
          <w:p w14:paraId="455B05E1" w14:textId="77777777" w:rsidR="00907FD2" w:rsidRDefault="00907FD2" w:rsidP="00332950">
            <w:pPr>
              <w:pStyle w:val="NoSpacing"/>
            </w:pPr>
            <w:r>
              <w:t>0.37</w:t>
            </w:r>
          </w:p>
        </w:tc>
        <w:tc>
          <w:tcPr>
            <w:tcW w:w="0" w:type="auto"/>
            <w:tcBorders>
              <w:top w:val="nil"/>
              <w:left w:val="nil"/>
              <w:bottom w:val="single" w:sz="4" w:space="0" w:color="auto"/>
              <w:right w:val="single" w:sz="4" w:space="0" w:color="auto"/>
            </w:tcBorders>
            <w:shd w:val="clear" w:color="000000" w:fill="FFFFFF"/>
            <w:noWrap/>
            <w:vAlign w:val="center"/>
            <w:hideMark/>
          </w:tcPr>
          <w:p w14:paraId="4FFD69C5" w14:textId="77777777" w:rsidR="00907FD2" w:rsidRDefault="00907FD2" w:rsidP="00332950">
            <w:pPr>
              <w:pStyle w:val="NoSpacing"/>
            </w:pPr>
            <w:r>
              <w:t>300</w:t>
            </w:r>
          </w:p>
        </w:tc>
      </w:tr>
      <w:tr w:rsidR="00907FD2" w14:paraId="55EC774E" w14:textId="77777777" w:rsidTr="00247861">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061EC96" w14:textId="77777777" w:rsidR="00907FD2" w:rsidRDefault="00907FD2" w:rsidP="00332950">
            <w:pPr>
              <w:pStyle w:val="NoSpacing"/>
            </w:pPr>
            <w:r>
              <w:t>2</w:t>
            </w:r>
          </w:p>
        </w:tc>
        <w:tc>
          <w:tcPr>
            <w:tcW w:w="0" w:type="auto"/>
            <w:tcBorders>
              <w:top w:val="nil"/>
              <w:left w:val="nil"/>
              <w:bottom w:val="single" w:sz="4" w:space="0" w:color="auto"/>
              <w:right w:val="single" w:sz="4" w:space="0" w:color="auto"/>
            </w:tcBorders>
            <w:shd w:val="clear" w:color="000000" w:fill="FFFFFF"/>
            <w:noWrap/>
            <w:vAlign w:val="center"/>
            <w:hideMark/>
          </w:tcPr>
          <w:p w14:paraId="47BDDBF5" w14:textId="77777777" w:rsidR="00907FD2" w:rsidRDefault="00907FD2" w:rsidP="00332950">
            <w:pPr>
              <w:pStyle w:val="NoSpacing"/>
            </w:pPr>
            <w:r>
              <w:t>T43</w:t>
            </w:r>
          </w:p>
        </w:tc>
        <w:tc>
          <w:tcPr>
            <w:tcW w:w="0" w:type="auto"/>
            <w:tcBorders>
              <w:top w:val="nil"/>
              <w:left w:val="nil"/>
              <w:bottom w:val="single" w:sz="4" w:space="0" w:color="auto"/>
              <w:right w:val="single" w:sz="4" w:space="0" w:color="auto"/>
            </w:tcBorders>
            <w:shd w:val="clear" w:color="000000" w:fill="FFFFFF"/>
            <w:noWrap/>
            <w:vAlign w:val="center"/>
            <w:hideMark/>
          </w:tcPr>
          <w:p w14:paraId="59AC18F3" w14:textId="77777777" w:rsidR="00907FD2" w:rsidRDefault="00907FD2" w:rsidP="00332950">
            <w:pPr>
              <w:pStyle w:val="NoSpacing"/>
            </w:pPr>
            <w:r>
              <w:t>T37</w:t>
            </w:r>
          </w:p>
        </w:tc>
        <w:tc>
          <w:tcPr>
            <w:tcW w:w="0" w:type="auto"/>
            <w:tcBorders>
              <w:top w:val="nil"/>
              <w:left w:val="nil"/>
              <w:bottom w:val="single" w:sz="4" w:space="0" w:color="auto"/>
              <w:right w:val="single" w:sz="4" w:space="0" w:color="auto"/>
            </w:tcBorders>
            <w:shd w:val="clear" w:color="000000" w:fill="FFFFFF"/>
            <w:noWrap/>
            <w:vAlign w:val="center"/>
            <w:hideMark/>
          </w:tcPr>
          <w:p w14:paraId="3A460D6D" w14:textId="77777777" w:rsidR="00907FD2" w:rsidRDefault="00907FD2" w:rsidP="00332950">
            <w:pPr>
              <w:pStyle w:val="NoSpacing"/>
            </w:pPr>
            <w:r>
              <w:t>22</w:t>
            </w:r>
          </w:p>
        </w:tc>
        <w:tc>
          <w:tcPr>
            <w:tcW w:w="0" w:type="auto"/>
            <w:tcBorders>
              <w:top w:val="nil"/>
              <w:left w:val="nil"/>
              <w:bottom w:val="single" w:sz="4" w:space="0" w:color="auto"/>
              <w:right w:val="single" w:sz="4" w:space="0" w:color="auto"/>
            </w:tcBorders>
            <w:shd w:val="clear" w:color="000000" w:fill="FFFFFF"/>
            <w:noWrap/>
            <w:vAlign w:val="center"/>
            <w:hideMark/>
          </w:tcPr>
          <w:p w14:paraId="2C7DDEB3" w14:textId="77777777" w:rsidR="00907FD2" w:rsidRDefault="00907FD2" w:rsidP="00332950">
            <w:pPr>
              <w:pStyle w:val="NoSpacing"/>
            </w:pPr>
            <w:r>
              <w:t xml:space="preserve">        0.10 </w:t>
            </w:r>
          </w:p>
        </w:tc>
        <w:tc>
          <w:tcPr>
            <w:tcW w:w="0" w:type="auto"/>
            <w:tcBorders>
              <w:top w:val="nil"/>
              <w:left w:val="nil"/>
              <w:bottom w:val="single" w:sz="4" w:space="0" w:color="auto"/>
              <w:right w:val="single" w:sz="4" w:space="0" w:color="auto"/>
            </w:tcBorders>
            <w:shd w:val="clear" w:color="000000" w:fill="FFFFFF"/>
            <w:noWrap/>
            <w:vAlign w:val="center"/>
            <w:hideMark/>
          </w:tcPr>
          <w:p w14:paraId="73D5332B" w14:textId="77777777" w:rsidR="00907FD2" w:rsidRDefault="00907FD2" w:rsidP="00332950">
            <w:pPr>
              <w:pStyle w:val="NoSpacing"/>
            </w:pPr>
            <w:r>
              <w:t> </w:t>
            </w:r>
          </w:p>
        </w:tc>
        <w:tc>
          <w:tcPr>
            <w:tcW w:w="0" w:type="auto"/>
            <w:tcBorders>
              <w:top w:val="nil"/>
              <w:left w:val="nil"/>
              <w:bottom w:val="single" w:sz="4" w:space="0" w:color="auto"/>
              <w:right w:val="single" w:sz="4" w:space="0" w:color="auto"/>
            </w:tcBorders>
            <w:shd w:val="clear" w:color="000000" w:fill="FFFFFF"/>
            <w:noWrap/>
            <w:vAlign w:val="center"/>
            <w:hideMark/>
          </w:tcPr>
          <w:p w14:paraId="5518F706" w14:textId="77777777" w:rsidR="00907FD2" w:rsidRDefault="00907FD2" w:rsidP="00332950">
            <w:pPr>
              <w:pStyle w:val="NoSpacing"/>
            </w:pPr>
            <w:r>
              <w:t>0.10</w:t>
            </w:r>
          </w:p>
        </w:tc>
        <w:tc>
          <w:tcPr>
            <w:tcW w:w="0" w:type="auto"/>
            <w:tcBorders>
              <w:top w:val="nil"/>
              <w:left w:val="nil"/>
              <w:bottom w:val="single" w:sz="4" w:space="0" w:color="auto"/>
              <w:right w:val="single" w:sz="4" w:space="0" w:color="auto"/>
            </w:tcBorders>
            <w:shd w:val="clear" w:color="000000" w:fill="FFFFFF"/>
            <w:noWrap/>
            <w:vAlign w:val="center"/>
            <w:hideMark/>
          </w:tcPr>
          <w:p w14:paraId="39C98B81" w14:textId="77777777" w:rsidR="00907FD2" w:rsidRDefault="00907FD2" w:rsidP="00332950">
            <w:pPr>
              <w:pStyle w:val="NoSpacing"/>
            </w:pPr>
            <w:r>
              <w:t>3.10</w:t>
            </w:r>
          </w:p>
        </w:tc>
        <w:tc>
          <w:tcPr>
            <w:tcW w:w="0" w:type="auto"/>
            <w:tcBorders>
              <w:top w:val="nil"/>
              <w:left w:val="nil"/>
              <w:bottom w:val="single" w:sz="4" w:space="0" w:color="auto"/>
              <w:right w:val="single" w:sz="4" w:space="0" w:color="auto"/>
            </w:tcBorders>
            <w:shd w:val="clear" w:color="000000" w:fill="FFFFFF"/>
            <w:noWrap/>
            <w:vAlign w:val="center"/>
            <w:hideMark/>
          </w:tcPr>
          <w:p w14:paraId="03F9A40A" w14:textId="77777777" w:rsidR="00907FD2" w:rsidRDefault="00907FD2" w:rsidP="00332950">
            <w:pPr>
              <w:pStyle w:val="NoSpacing"/>
            </w:pPr>
            <w:r>
              <w:t>0.32</w:t>
            </w:r>
          </w:p>
        </w:tc>
        <w:tc>
          <w:tcPr>
            <w:tcW w:w="0" w:type="auto"/>
            <w:tcBorders>
              <w:top w:val="nil"/>
              <w:left w:val="nil"/>
              <w:bottom w:val="single" w:sz="4" w:space="0" w:color="auto"/>
              <w:right w:val="single" w:sz="4" w:space="0" w:color="auto"/>
            </w:tcBorders>
            <w:shd w:val="clear" w:color="000000" w:fill="FFFFFF"/>
            <w:noWrap/>
            <w:vAlign w:val="center"/>
            <w:hideMark/>
          </w:tcPr>
          <w:p w14:paraId="1B16D4C0" w14:textId="77777777" w:rsidR="00907FD2" w:rsidRDefault="00907FD2" w:rsidP="00332950">
            <w:pPr>
              <w:pStyle w:val="NoSpacing"/>
            </w:pPr>
            <w:r>
              <w:t>300</w:t>
            </w:r>
          </w:p>
        </w:tc>
      </w:tr>
      <w:tr w:rsidR="00907FD2" w14:paraId="3BCB62C3" w14:textId="77777777" w:rsidTr="00247861">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BA9D5F5" w14:textId="77777777" w:rsidR="00907FD2" w:rsidRDefault="00907FD2" w:rsidP="00332950">
            <w:pPr>
              <w:pStyle w:val="NoSpacing"/>
            </w:pPr>
            <w:r>
              <w:t>2</w:t>
            </w:r>
          </w:p>
        </w:tc>
        <w:tc>
          <w:tcPr>
            <w:tcW w:w="0" w:type="auto"/>
            <w:tcBorders>
              <w:top w:val="nil"/>
              <w:left w:val="nil"/>
              <w:bottom w:val="single" w:sz="4" w:space="0" w:color="auto"/>
              <w:right w:val="single" w:sz="4" w:space="0" w:color="auto"/>
            </w:tcBorders>
            <w:shd w:val="clear" w:color="000000" w:fill="FFFFFF"/>
            <w:noWrap/>
            <w:vAlign w:val="center"/>
            <w:hideMark/>
          </w:tcPr>
          <w:p w14:paraId="6D82040C" w14:textId="77777777" w:rsidR="00907FD2" w:rsidRDefault="00907FD2" w:rsidP="00332950">
            <w:pPr>
              <w:pStyle w:val="NoSpacing"/>
            </w:pPr>
            <w:r>
              <w:t>T44</w:t>
            </w:r>
          </w:p>
        </w:tc>
        <w:tc>
          <w:tcPr>
            <w:tcW w:w="0" w:type="auto"/>
            <w:tcBorders>
              <w:top w:val="nil"/>
              <w:left w:val="nil"/>
              <w:bottom w:val="single" w:sz="4" w:space="0" w:color="auto"/>
              <w:right w:val="single" w:sz="4" w:space="0" w:color="auto"/>
            </w:tcBorders>
            <w:shd w:val="clear" w:color="000000" w:fill="FFFFFF"/>
            <w:noWrap/>
            <w:vAlign w:val="center"/>
            <w:hideMark/>
          </w:tcPr>
          <w:p w14:paraId="2FE23DDE" w14:textId="77777777" w:rsidR="00907FD2" w:rsidRDefault="00907FD2" w:rsidP="00332950">
            <w:pPr>
              <w:pStyle w:val="NoSpacing"/>
            </w:pPr>
            <w:r>
              <w:t>T38</w:t>
            </w:r>
          </w:p>
        </w:tc>
        <w:tc>
          <w:tcPr>
            <w:tcW w:w="0" w:type="auto"/>
            <w:tcBorders>
              <w:top w:val="nil"/>
              <w:left w:val="nil"/>
              <w:bottom w:val="single" w:sz="4" w:space="0" w:color="auto"/>
              <w:right w:val="single" w:sz="4" w:space="0" w:color="auto"/>
            </w:tcBorders>
            <w:shd w:val="clear" w:color="000000" w:fill="FFFFFF"/>
            <w:noWrap/>
            <w:vAlign w:val="center"/>
            <w:hideMark/>
          </w:tcPr>
          <w:p w14:paraId="156C2AB8" w14:textId="77777777" w:rsidR="00907FD2" w:rsidRDefault="00907FD2" w:rsidP="00332950">
            <w:pPr>
              <w:pStyle w:val="NoSpacing"/>
            </w:pPr>
            <w:r>
              <w:t>28</w:t>
            </w:r>
          </w:p>
        </w:tc>
        <w:tc>
          <w:tcPr>
            <w:tcW w:w="0" w:type="auto"/>
            <w:tcBorders>
              <w:top w:val="nil"/>
              <w:left w:val="nil"/>
              <w:bottom w:val="single" w:sz="4" w:space="0" w:color="auto"/>
              <w:right w:val="single" w:sz="4" w:space="0" w:color="auto"/>
            </w:tcBorders>
            <w:shd w:val="clear" w:color="000000" w:fill="FFFFFF"/>
            <w:noWrap/>
            <w:vAlign w:val="center"/>
            <w:hideMark/>
          </w:tcPr>
          <w:p w14:paraId="71AF89BE" w14:textId="77777777" w:rsidR="00907FD2" w:rsidRDefault="00907FD2" w:rsidP="00332950">
            <w:pPr>
              <w:pStyle w:val="NoSpacing"/>
            </w:pPr>
            <w:r>
              <w:t xml:space="preserve">        0.13 </w:t>
            </w:r>
          </w:p>
        </w:tc>
        <w:tc>
          <w:tcPr>
            <w:tcW w:w="0" w:type="auto"/>
            <w:tcBorders>
              <w:top w:val="nil"/>
              <w:left w:val="nil"/>
              <w:bottom w:val="single" w:sz="4" w:space="0" w:color="auto"/>
              <w:right w:val="single" w:sz="4" w:space="0" w:color="auto"/>
            </w:tcBorders>
            <w:shd w:val="clear" w:color="000000" w:fill="FFFFFF"/>
            <w:noWrap/>
            <w:vAlign w:val="center"/>
            <w:hideMark/>
          </w:tcPr>
          <w:p w14:paraId="76442100" w14:textId="77777777" w:rsidR="00907FD2" w:rsidRDefault="00907FD2" w:rsidP="00332950">
            <w:pPr>
              <w:pStyle w:val="NoSpacing"/>
            </w:pPr>
            <w:r>
              <w:t> </w:t>
            </w:r>
          </w:p>
        </w:tc>
        <w:tc>
          <w:tcPr>
            <w:tcW w:w="0" w:type="auto"/>
            <w:tcBorders>
              <w:top w:val="nil"/>
              <w:left w:val="nil"/>
              <w:bottom w:val="single" w:sz="4" w:space="0" w:color="auto"/>
              <w:right w:val="single" w:sz="4" w:space="0" w:color="auto"/>
            </w:tcBorders>
            <w:shd w:val="clear" w:color="000000" w:fill="FFFFFF"/>
            <w:noWrap/>
            <w:vAlign w:val="center"/>
            <w:hideMark/>
          </w:tcPr>
          <w:p w14:paraId="2EB2FB41" w14:textId="77777777" w:rsidR="00907FD2" w:rsidRDefault="00907FD2" w:rsidP="00332950">
            <w:pPr>
              <w:pStyle w:val="NoSpacing"/>
            </w:pPr>
            <w:r>
              <w:t>0.13</w:t>
            </w:r>
          </w:p>
        </w:tc>
        <w:tc>
          <w:tcPr>
            <w:tcW w:w="0" w:type="auto"/>
            <w:tcBorders>
              <w:top w:val="nil"/>
              <w:left w:val="nil"/>
              <w:bottom w:val="single" w:sz="4" w:space="0" w:color="auto"/>
              <w:right w:val="single" w:sz="4" w:space="0" w:color="auto"/>
            </w:tcBorders>
            <w:shd w:val="clear" w:color="000000" w:fill="FFFFFF"/>
            <w:noWrap/>
            <w:vAlign w:val="center"/>
            <w:hideMark/>
          </w:tcPr>
          <w:p w14:paraId="235DC900" w14:textId="77777777" w:rsidR="00907FD2" w:rsidRDefault="00907FD2" w:rsidP="00332950">
            <w:pPr>
              <w:pStyle w:val="NoSpacing"/>
            </w:pPr>
            <w:r>
              <w:t>3.10</w:t>
            </w:r>
          </w:p>
        </w:tc>
        <w:tc>
          <w:tcPr>
            <w:tcW w:w="0" w:type="auto"/>
            <w:tcBorders>
              <w:top w:val="nil"/>
              <w:left w:val="nil"/>
              <w:bottom w:val="single" w:sz="4" w:space="0" w:color="auto"/>
              <w:right w:val="single" w:sz="4" w:space="0" w:color="auto"/>
            </w:tcBorders>
            <w:shd w:val="clear" w:color="000000" w:fill="FFFFFF"/>
            <w:noWrap/>
            <w:vAlign w:val="center"/>
            <w:hideMark/>
          </w:tcPr>
          <w:p w14:paraId="5FF4DD6A" w14:textId="77777777" w:rsidR="00907FD2" w:rsidRDefault="00907FD2" w:rsidP="00332950">
            <w:pPr>
              <w:pStyle w:val="NoSpacing"/>
            </w:pPr>
            <w:r>
              <w:t>0.40</w:t>
            </w:r>
          </w:p>
        </w:tc>
        <w:tc>
          <w:tcPr>
            <w:tcW w:w="0" w:type="auto"/>
            <w:tcBorders>
              <w:top w:val="nil"/>
              <w:left w:val="nil"/>
              <w:bottom w:val="single" w:sz="4" w:space="0" w:color="auto"/>
              <w:right w:val="single" w:sz="4" w:space="0" w:color="auto"/>
            </w:tcBorders>
            <w:shd w:val="clear" w:color="000000" w:fill="FFFFFF"/>
            <w:noWrap/>
            <w:vAlign w:val="center"/>
            <w:hideMark/>
          </w:tcPr>
          <w:p w14:paraId="4FDF123C" w14:textId="77777777" w:rsidR="00907FD2" w:rsidRDefault="00907FD2" w:rsidP="00332950">
            <w:pPr>
              <w:pStyle w:val="NoSpacing"/>
            </w:pPr>
            <w:r>
              <w:t>300</w:t>
            </w:r>
          </w:p>
        </w:tc>
      </w:tr>
      <w:tr w:rsidR="00907FD2" w14:paraId="28328F68" w14:textId="77777777" w:rsidTr="00247861">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49899F3" w14:textId="77777777" w:rsidR="00907FD2" w:rsidRDefault="00907FD2" w:rsidP="00332950">
            <w:pPr>
              <w:pStyle w:val="NoSpacing"/>
            </w:pPr>
            <w:r>
              <w:t>2</w:t>
            </w:r>
          </w:p>
        </w:tc>
        <w:tc>
          <w:tcPr>
            <w:tcW w:w="0" w:type="auto"/>
            <w:tcBorders>
              <w:top w:val="nil"/>
              <w:left w:val="nil"/>
              <w:bottom w:val="single" w:sz="4" w:space="0" w:color="auto"/>
              <w:right w:val="single" w:sz="4" w:space="0" w:color="auto"/>
            </w:tcBorders>
            <w:shd w:val="clear" w:color="000000" w:fill="FFFFFF"/>
            <w:noWrap/>
            <w:vAlign w:val="center"/>
            <w:hideMark/>
          </w:tcPr>
          <w:p w14:paraId="6D56C136" w14:textId="77777777" w:rsidR="00907FD2" w:rsidRDefault="00907FD2" w:rsidP="00332950">
            <w:pPr>
              <w:pStyle w:val="NoSpacing"/>
            </w:pPr>
            <w:r>
              <w:t>T45</w:t>
            </w:r>
          </w:p>
        </w:tc>
        <w:tc>
          <w:tcPr>
            <w:tcW w:w="0" w:type="auto"/>
            <w:tcBorders>
              <w:top w:val="nil"/>
              <w:left w:val="nil"/>
              <w:bottom w:val="single" w:sz="4" w:space="0" w:color="auto"/>
              <w:right w:val="single" w:sz="4" w:space="0" w:color="auto"/>
            </w:tcBorders>
            <w:shd w:val="clear" w:color="000000" w:fill="FFFFFF"/>
            <w:noWrap/>
            <w:vAlign w:val="center"/>
            <w:hideMark/>
          </w:tcPr>
          <w:p w14:paraId="343F2ED4" w14:textId="77777777" w:rsidR="00907FD2" w:rsidRDefault="00907FD2" w:rsidP="00332950">
            <w:pPr>
              <w:pStyle w:val="NoSpacing"/>
            </w:pPr>
            <w:r>
              <w:t>T39</w:t>
            </w:r>
          </w:p>
        </w:tc>
        <w:tc>
          <w:tcPr>
            <w:tcW w:w="0" w:type="auto"/>
            <w:tcBorders>
              <w:top w:val="nil"/>
              <w:left w:val="nil"/>
              <w:bottom w:val="single" w:sz="4" w:space="0" w:color="auto"/>
              <w:right w:val="single" w:sz="4" w:space="0" w:color="auto"/>
            </w:tcBorders>
            <w:shd w:val="clear" w:color="000000" w:fill="FFFFFF"/>
            <w:noWrap/>
            <w:vAlign w:val="center"/>
            <w:hideMark/>
          </w:tcPr>
          <w:p w14:paraId="76F43861" w14:textId="77777777" w:rsidR="00907FD2" w:rsidRDefault="00907FD2" w:rsidP="00332950">
            <w:pPr>
              <w:pStyle w:val="NoSpacing"/>
            </w:pPr>
            <w:r>
              <w:t>28</w:t>
            </w:r>
          </w:p>
        </w:tc>
        <w:tc>
          <w:tcPr>
            <w:tcW w:w="0" w:type="auto"/>
            <w:tcBorders>
              <w:top w:val="nil"/>
              <w:left w:val="nil"/>
              <w:bottom w:val="single" w:sz="4" w:space="0" w:color="auto"/>
              <w:right w:val="single" w:sz="4" w:space="0" w:color="auto"/>
            </w:tcBorders>
            <w:shd w:val="clear" w:color="000000" w:fill="FFFFFF"/>
            <w:noWrap/>
            <w:vAlign w:val="center"/>
            <w:hideMark/>
          </w:tcPr>
          <w:p w14:paraId="1223D861" w14:textId="77777777" w:rsidR="00907FD2" w:rsidRDefault="00907FD2" w:rsidP="00332950">
            <w:pPr>
              <w:pStyle w:val="NoSpacing"/>
            </w:pPr>
            <w:r>
              <w:t xml:space="preserve">        0.13 </w:t>
            </w:r>
          </w:p>
        </w:tc>
        <w:tc>
          <w:tcPr>
            <w:tcW w:w="0" w:type="auto"/>
            <w:tcBorders>
              <w:top w:val="nil"/>
              <w:left w:val="nil"/>
              <w:bottom w:val="single" w:sz="4" w:space="0" w:color="auto"/>
              <w:right w:val="single" w:sz="4" w:space="0" w:color="auto"/>
            </w:tcBorders>
            <w:shd w:val="clear" w:color="000000" w:fill="FFFFFF"/>
            <w:noWrap/>
            <w:vAlign w:val="center"/>
            <w:hideMark/>
          </w:tcPr>
          <w:p w14:paraId="0430AD86" w14:textId="77777777" w:rsidR="00907FD2" w:rsidRDefault="00907FD2" w:rsidP="00332950">
            <w:pPr>
              <w:pStyle w:val="NoSpacing"/>
            </w:pPr>
            <w:r>
              <w:t> </w:t>
            </w:r>
          </w:p>
        </w:tc>
        <w:tc>
          <w:tcPr>
            <w:tcW w:w="0" w:type="auto"/>
            <w:tcBorders>
              <w:top w:val="nil"/>
              <w:left w:val="nil"/>
              <w:bottom w:val="single" w:sz="4" w:space="0" w:color="auto"/>
              <w:right w:val="single" w:sz="4" w:space="0" w:color="auto"/>
            </w:tcBorders>
            <w:shd w:val="clear" w:color="000000" w:fill="FFFFFF"/>
            <w:noWrap/>
            <w:vAlign w:val="center"/>
            <w:hideMark/>
          </w:tcPr>
          <w:p w14:paraId="5A7DAE91" w14:textId="77777777" w:rsidR="00907FD2" w:rsidRDefault="00907FD2" w:rsidP="00332950">
            <w:pPr>
              <w:pStyle w:val="NoSpacing"/>
            </w:pPr>
            <w:r>
              <w:t>0.13</w:t>
            </w:r>
          </w:p>
        </w:tc>
        <w:tc>
          <w:tcPr>
            <w:tcW w:w="0" w:type="auto"/>
            <w:tcBorders>
              <w:top w:val="nil"/>
              <w:left w:val="nil"/>
              <w:bottom w:val="single" w:sz="4" w:space="0" w:color="auto"/>
              <w:right w:val="single" w:sz="4" w:space="0" w:color="auto"/>
            </w:tcBorders>
            <w:shd w:val="clear" w:color="000000" w:fill="FFFFFF"/>
            <w:noWrap/>
            <w:vAlign w:val="center"/>
            <w:hideMark/>
          </w:tcPr>
          <w:p w14:paraId="229ED60E" w14:textId="77777777" w:rsidR="00907FD2" w:rsidRDefault="00907FD2" w:rsidP="00332950">
            <w:pPr>
              <w:pStyle w:val="NoSpacing"/>
            </w:pPr>
            <w:r>
              <w:t>3.10</w:t>
            </w:r>
          </w:p>
        </w:tc>
        <w:tc>
          <w:tcPr>
            <w:tcW w:w="0" w:type="auto"/>
            <w:tcBorders>
              <w:top w:val="nil"/>
              <w:left w:val="nil"/>
              <w:bottom w:val="single" w:sz="4" w:space="0" w:color="auto"/>
              <w:right w:val="single" w:sz="4" w:space="0" w:color="auto"/>
            </w:tcBorders>
            <w:shd w:val="clear" w:color="000000" w:fill="FFFFFF"/>
            <w:noWrap/>
            <w:vAlign w:val="center"/>
            <w:hideMark/>
          </w:tcPr>
          <w:p w14:paraId="4286A7B5" w14:textId="77777777" w:rsidR="00907FD2" w:rsidRDefault="00907FD2" w:rsidP="00332950">
            <w:pPr>
              <w:pStyle w:val="NoSpacing"/>
            </w:pPr>
            <w:r>
              <w:t>0.40</w:t>
            </w:r>
          </w:p>
        </w:tc>
        <w:tc>
          <w:tcPr>
            <w:tcW w:w="0" w:type="auto"/>
            <w:tcBorders>
              <w:top w:val="nil"/>
              <w:left w:val="nil"/>
              <w:bottom w:val="single" w:sz="4" w:space="0" w:color="auto"/>
              <w:right w:val="single" w:sz="4" w:space="0" w:color="auto"/>
            </w:tcBorders>
            <w:shd w:val="clear" w:color="000000" w:fill="FFFFFF"/>
            <w:noWrap/>
            <w:vAlign w:val="center"/>
            <w:hideMark/>
          </w:tcPr>
          <w:p w14:paraId="42DCB5AD" w14:textId="77777777" w:rsidR="00907FD2" w:rsidRDefault="00907FD2" w:rsidP="00332950">
            <w:pPr>
              <w:pStyle w:val="NoSpacing"/>
            </w:pPr>
            <w:r>
              <w:t>300</w:t>
            </w:r>
          </w:p>
        </w:tc>
      </w:tr>
      <w:tr w:rsidR="00907FD2" w14:paraId="03663E32" w14:textId="77777777" w:rsidTr="00247861">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6B44F4A" w14:textId="77777777" w:rsidR="00907FD2" w:rsidRDefault="00907FD2" w:rsidP="00332950">
            <w:pPr>
              <w:pStyle w:val="NoSpacing"/>
            </w:pPr>
            <w:r>
              <w:t>2</w:t>
            </w:r>
          </w:p>
        </w:tc>
        <w:tc>
          <w:tcPr>
            <w:tcW w:w="0" w:type="auto"/>
            <w:tcBorders>
              <w:top w:val="nil"/>
              <w:left w:val="nil"/>
              <w:bottom w:val="single" w:sz="4" w:space="0" w:color="auto"/>
              <w:right w:val="single" w:sz="4" w:space="0" w:color="auto"/>
            </w:tcBorders>
            <w:shd w:val="clear" w:color="000000" w:fill="FFFFFF"/>
            <w:noWrap/>
            <w:vAlign w:val="center"/>
            <w:hideMark/>
          </w:tcPr>
          <w:p w14:paraId="3E52A0CD" w14:textId="77777777" w:rsidR="00907FD2" w:rsidRDefault="00907FD2" w:rsidP="00332950">
            <w:pPr>
              <w:pStyle w:val="NoSpacing"/>
            </w:pPr>
            <w:r>
              <w:t>T17</w:t>
            </w:r>
          </w:p>
        </w:tc>
        <w:tc>
          <w:tcPr>
            <w:tcW w:w="0" w:type="auto"/>
            <w:tcBorders>
              <w:top w:val="nil"/>
              <w:left w:val="nil"/>
              <w:bottom w:val="single" w:sz="4" w:space="0" w:color="auto"/>
              <w:right w:val="single" w:sz="4" w:space="0" w:color="auto"/>
            </w:tcBorders>
            <w:shd w:val="clear" w:color="000000" w:fill="FFFFFF"/>
            <w:noWrap/>
            <w:vAlign w:val="center"/>
            <w:hideMark/>
          </w:tcPr>
          <w:p w14:paraId="02EFA6ED" w14:textId="77777777" w:rsidR="00907FD2" w:rsidRDefault="00907FD2" w:rsidP="00332950">
            <w:pPr>
              <w:pStyle w:val="NoSpacing"/>
            </w:pPr>
            <w:r>
              <w:t>T18</w:t>
            </w:r>
          </w:p>
        </w:tc>
        <w:tc>
          <w:tcPr>
            <w:tcW w:w="0" w:type="auto"/>
            <w:tcBorders>
              <w:top w:val="nil"/>
              <w:left w:val="nil"/>
              <w:bottom w:val="single" w:sz="4" w:space="0" w:color="auto"/>
              <w:right w:val="single" w:sz="4" w:space="0" w:color="auto"/>
            </w:tcBorders>
            <w:shd w:val="clear" w:color="000000" w:fill="FFFFFF"/>
            <w:noWrap/>
            <w:vAlign w:val="center"/>
            <w:hideMark/>
          </w:tcPr>
          <w:p w14:paraId="3EE38C64" w14:textId="77777777" w:rsidR="00907FD2" w:rsidRDefault="00907FD2" w:rsidP="00332950">
            <w:pPr>
              <w:pStyle w:val="NoSpacing"/>
            </w:pPr>
            <w:r>
              <w:t>36</w:t>
            </w:r>
          </w:p>
        </w:tc>
        <w:tc>
          <w:tcPr>
            <w:tcW w:w="0" w:type="auto"/>
            <w:tcBorders>
              <w:top w:val="nil"/>
              <w:left w:val="nil"/>
              <w:bottom w:val="single" w:sz="4" w:space="0" w:color="auto"/>
              <w:right w:val="single" w:sz="4" w:space="0" w:color="auto"/>
            </w:tcBorders>
            <w:shd w:val="clear" w:color="000000" w:fill="FFFFFF"/>
            <w:noWrap/>
            <w:vAlign w:val="center"/>
            <w:hideMark/>
          </w:tcPr>
          <w:p w14:paraId="3A8DBE4F" w14:textId="77777777" w:rsidR="00907FD2" w:rsidRDefault="00907FD2" w:rsidP="00332950">
            <w:pPr>
              <w:pStyle w:val="NoSpacing"/>
            </w:pPr>
            <w:r>
              <w:t xml:space="preserve">        0.17 </w:t>
            </w:r>
          </w:p>
        </w:tc>
        <w:tc>
          <w:tcPr>
            <w:tcW w:w="0" w:type="auto"/>
            <w:tcBorders>
              <w:top w:val="nil"/>
              <w:left w:val="nil"/>
              <w:bottom w:val="single" w:sz="4" w:space="0" w:color="auto"/>
              <w:right w:val="single" w:sz="4" w:space="0" w:color="auto"/>
            </w:tcBorders>
            <w:shd w:val="clear" w:color="000000" w:fill="FFFFFF"/>
            <w:noWrap/>
            <w:vAlign w:val="center"/>
            <w:hideMark/>
          </w:tcPr>
          <w:p w14:paraId="6ACAAF58" w14:textId="77777777" w:rsidR="00907FD2" w:rsidRDefault="00907FD2" w:rsidP="00332950">
            <w:pPr>
              <w:pStyle w:val="NoSpacing"/>
            </w:pPr>
            <w:r>
              <w:t> </w:t>
            </w:r>
          </w:p>
        </w:tc>
        <w:tc>
          <w:tcPr>
            <w:tcW w:w="0" w:type="auto"/>
            <w:tcBorders>
              <w:top w:val="nil"/>
              <w:left w:val="nil"/>
              <w:bottom w:val="single" w:sz="4" w:space="0" w:color="auto"/>
              <w:right w:val="single" w:sz="4" w:space="0" w:color="auto"/>
            </w:tcBorders>
            <w:shd w:val="clear" w:color="000000" w:fill="FFFFFF"/>
            <w:noWrap/>
            <w:vAlign w:val="center"/>
            <w:hideMark/>
          </w:tcPr>
          <w:p w14:paraId="7CB5AA37" w14:textId="77777777" w:rsidR="00907FD2" w:rsidRDefault="00907FD2" w:rsidP="00332950">
            <w:pPr>
              <w:pStyle w:val="NoSpacing"/>
            </w:pPr>
            <w:r>
              <w:t>0.17</w:t>
            </w:r>
          </w:p>
        </w:tc>
        <w:tc>
          <w:tcPr>
            <w:tcW w:w="0" w:type="auto"/>
            <w:tcBorders>
              <w:top w:val="nil"/>
              <w:left w:val="nil"/>
              <w:bottom w:val="single" w:sz="4" w:space="0" w:color="auto"/>
              <w:right w:val="single" w:sz="4" w:space="0" w:color="auto"/>
            </w:tcBorders>
            <w:shd w:val="clear" w:color="000000" w:fill="FFFFFF"/>
            <w:noWrap/>
            <w:vAlign w:val="center"/>
            <w:hideMark/>
          </w:tcPr>
          <w:p w14:paraId="60500BDF" w14:textId="77777777" w:rsidR="00907FD2" w:rsidRDefault="00907FD2" w:rsidP="00332950">
            <w:pPr>
              <w:pStyle w:val="NoSpacing"/>
            </w:pPr>
            <w:r>
              <w:t>3.10</w:t>
            </w:r>
          </w:p>
        </w:tc>
        <w:tc>
          <w:tcPr>
            <w:tcW w:w="0" w:type="auto"/>
            <w:tcBorders>
              <w:top w:val="nil"/>
              <w:left w:val="nil"/>
              <w:bottom w:val="single" w:sz="4" w:space="0" w:color="auto"/>
              <w:right w:val="single" w:sz="4" w:space="0" w:color="auto"/>
            </w:tcBorders>
            <w:shd w:val="clear" w:color="000000" w:fill="FFFFFF"/>
            <w:noWrap/>
            <w:vAlign w:val="center"/>
            <w:hideMark/>
          </w:tcPr>
          <w:p w14:paraId="79E448A5" w14:textId="77777777" w:rsidR="00907FD2" w:rsidRDefault="00907FD2" w:rsidP="00332950">
            <w:pPr>
              <w:pStyle w:val="NoSpacing"/>
            </w:pPr>
            <w:r>
              <w:t>0.52</w:t>
            </w:r>
          </w:p>
        </w:tc>
        <w:tc>
          <w:tcPr>
            <w:tcW w:w="0" w:type="auto"/>
            <w:tcBorders>
              <w:top w:val="nil"/>
              <w:left w:val="nil"/>
              <w:bottom w:val="single" w:sz="4" w:space="0" w:color="auto"/>
              <w:right w:val="single" w:sz="4" w:space="0" w:color="auto"/>
            </w:tcBorders>
            <w:shd w:val="clear" w:color="000000" w:fill="FFFFFF"/>
            <w:noWrap/>
            <w:vAlign w:val="center"/>
            <w:hideMark/>
          </w:tcPr>
          <w:p w14:paraId="45C3CB97" w14:textId="77777777" w:rsidR="00907FD2" w:rsidRDefault="00907FD2" w:rsidP="00332950">
            <w:pPr>
              <w:pStyle w:val="NoSpacing"/>
            </w:pPr>
            <w:r>
              <w:t>300</w:t>
            </w:r>
          </w:p>
        </w:tc>
      </w:tr>
      <w:tr w:rsidR="00907FD2" w14:paraId="05F6BE02" w14:textId="77777777" w:rsidTr="00247861">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46CAB95" w14:textId="77777777" w:rsidR="00907FD2" w:rsidRDefault="00907FD2" w:rsidP="00332950">
            <w:pPr>
              <w:pStyle w:val="NoSpacing"/>
            </w:pPr>
            <w:r>
              <w:t>2</w:t>
            </w:r>
          </w:p>
        </w:tc>
        <w:tc>
          <w:tcPr>
            <w:tcW w:w="0" w:type="auto"/>
            <w:tcBorders>
              <w:top w:val="nil"/>
              <w:left w:val="nil"/>
              <w:bottom w:val="single" w:sz="4" w:space="0" w:color="auto"/>
              <w:right w:val="single" w:sz="4" w:space="0" w:color="auto"/>
            </w:tcBorders>
            <w:shd w:val="clear" w:color="000000" w:fill="FFFFFF"/>
            <w:noWrap/>
            <w:vAlign w:val="center"/>
            <w:hideMark/>
          </w:tcPr>
          <w:p w14:paraId="57FF1512" w14:textId="77777777" w:rsidR="00907FD2" w:rsidRDefault="00907FD2" w:rsidP="00332950">
            <w:pPr>
              <w:pStyle w:val="NoSpacing"/>
            </w:pPr>
            <w:r>
              <w:t>T13</w:t>
            </w:r>
          </w:p>
        </w:tc>
        <w:tc>
          <w:tcPr>
            <w:tcW w:w="0" w:type="auto"/>
            <w:tcBorders>
              <w:top w:val="nil"/>
              <w:left w:val="nil"/>
              <w:bottom w:val="single" w:sz="4" w:space="0" w:color="auto"/>
              <w:right w:val="single" w:sz="4" w:space="0" w:color="auto"/>
            </w:tcBorders>
            <w:shd w:val="clear" w:color="000000" w:fill="FFFFFF"/>
            <w:noWrap/>
            <w:vAlign w:val="center"/>
            <w:hideMark/>
          </w:tcPr>
          <w:p w14:paraId="6FD8383D" w14:textId="77777777" w:rsidR="00907FD2" w:rsidRDefault="00907FD2" w:rsidP="00332950">
            <w:pPr>
              <w:pStyle w:val="NoSpacing"/>
            </w:pPr>
            <w:r>
              <w:t>T14</w:t>
            </w:r>
          </w:p>
        </w:tc>
        <w:tc>
          <w:tcPr>
            <w:tcW w:w="0" w:type="auto"/>
            <w:tcBorders>
              <w:top w:val="nil"/>
              <w:left w:val="nil"/>
              <w:bottom w:val="single" w:sz="4" w:space="0" w:color="auto"/>
              <w:right w:val="single" w:sz="4" w:space="0" w:color="auto"/>
            </w:tcBorders>
            <w:shd w:val="clear" w:color="000000" w:fill="FFFFFF"/>
            <w:noWrap/>
            <w:vAlign w:val="center"/>
            <w:hideMark/>
          </w:tcPr>
          <w:p w14:paraId="54F28128" w14:textId="77777777" w:rsidR="00907FD2" w:rsidRDefault="00907FD2" w:rsidP="00332950">
            <w:pPr>
              <w:pStyle w:val="NoSpacing"/>
            </w:pPr>
            <w:r>
              <w:t>24</w:t>
            </w:r>
          </w:p>
        </w:tc>
        <w:tc>
          <w:tcPr>
            <w:tcW w:w="0" w:type="auto"/>
            <w:tcBorders>
              <w:top w:val="nil"/>
              <w:left w:val="nil"/>
              <w:bottom w:val="single" w:sz="4" w:space="0" w:color="auto"/>
              <w:right w:val="single" w:sz="4" w:space="0" w:color="auto"/>
            </w:tcBorders>
            <w:shd w:val="clear" w:color="000000" w:fill="FFFFFF"/>
            <w:noWrap/>
            <w:vAlign w:val="center"/>
            <w:hideMark/>
          </w:tcPr>
          <w:p w14:paraId="7651C541" w14:textId="77777777" w:rsidR="00907FD2" w:rsidRDefault="00907FD2" w:rsidP="00332950">
            <w:pPr>
              <w:pStyle w:val="NoSpacing"/>
            </w:pPr>
            <w:r>
              <w:t xml:space="preserve">        0.11 </w:t>
            </w:r>
          </w:p>
        </w:tc>
        <w:tc>
          <w:tcPr>
            <w:tcW w:w="0" w:type="auto"/>
            <w:tcBorders>
              <w:top w:val="nil"/>
              <w:left w:val="nil"/>
              <w:bottom w:val="single" w:sz="4" w:space="0" w:color="auto"/>
              <w:right w:val="single" w:sz="4" w:space="0" w:color="auto"/>
            </w:tcBorders>
            <w:shd w:val="clear" w:color="000000" w:fill="FFFFFF"/>
            <w:noWrap/>
            <w:vAlign w:val="center"/>
            <w:hideMark/>
          </w:tcPr>
          <w:p w14:paraId="3A0933C4" w14:textId="77777777" w:rsidR="00907FD2" w:rsidRDefault="00907FD2" w:rsidP="00332950">
            <w:pPr>
              <w:pStyle w:val="NoSpacing"/>
            </w:pPr>
            <w:r>
              <w:t> </w:t>
            </w:r>
          </w:p>
        </w:tc>
        <w:tc>
          <w:tcPr>
            <w:tcW w:w="0" w:type="auto"/>
            <w:tcBorders>
              <w:top w:val="nil"/>
              <w:left w:val="nil"/>
              <w:bottom w:val="single" w:sz="4" w:space="0" w:color="auto"/>
              <w:right w:val="single" w:sz="4" w:space="0" w:color="auto"/>
            </w:tcBorders>
            <w:shd w:val="clear" w:color="000000" w:fill="FFFFFF"/>
            <w:noWrap/>
            <w:vAlign w:val="center"/>
            <w:hideMark/>
          </w:tcPr>
          <w:p w14:paraId="0E13C870" w14:textId="77777777" w:rsidR="00907FD2" w:rsidRDefault="00907FD2" w:rsidP="00332950">
            <w:pPr>
              <w:pStyle w:val="NoSpacing"/>
            </w:pPr>
            <w:r>
              <w:t>0.11</w:t>
            </w:r>
          </w:p>
        </w:tc>
        <w:tc>
          <w:tcPr>
            <w:tcW w:w="0" w:type="auto"/>
            <w:tcBorders>
              <w:top w:val="nil"/>
              <w:left w:val="nil"/>
              <w:bottom w:val="single" w:sz="4" w:space="0" w:color="auto"/>
              <w:right w:val="single" w:sz="4" w:space="0" w:color="auto"/>
            </w:tcBorders>
            <w:shd w:val="clear" w:color="000000" w:fill="FFFFFF"/>
            <w:noWrap/>
            <w:vAlign w:val="center"/>
            <w:hideMark/>
          </w:tcPr>
          <w:p w14:paraId="27FD292F" w14:textId="77777777" w:rsidR="00907FD2" w:rsidRDefault="00907FD2" w:rsidP="00332950">
            <w:pPr>
              <w:pStyle w:val="NoSpacing"/>
            </w:pPr>
            <w:r>
              <w:t>3.10</w:t>
            </w:r>
          </w:p>
        </w:tc>
        <w:tc>
          <w:tcPr>
            <w:tcW w:w="0" w:type="auto"/>
            <w:tcBorders>
              <w:top w:val="nil"/>
              <w:left w:val="nil"/>
              <w:bottom w:val="single" w:sz="4" w:space="0" w:color="auto"/>
              <w:right w:val="single" w:sz="4" w:space="0" w:color="auto"/>
            </w:tcBorders>
            <w:shd w:val="clear" w:color="000000" w:fill="FFFFFF"/>
            <w:noWrap/>
            <w:vAlign w:val="center"/>
            <w:hideMark/>
          </w:tcPr>
          <w:p w14:paraId="3621C844" w14:textId="77777777" w:rsidR="00907FD2" w:rsidRDefault="00907FD2" w:rsidP="00332950">
            <w:pPr>
              <w:pStyle w:val="NoSpacing"/>
            </w:pPr>
            <w:r>
              <w:t>0.34</w:t>
            </w:r>
          </w:p>
        </w:tc>
        <w:tc>
          <w:tcPr>
            <w:tcW w:w="0" w:type="auto"/>
            <w:tcBorders>
              <w:top w:val="nil"/>
              <w:left w:val="nil"/>
              <w:bottom w:val="single" w:sz="4" w:space="0" w:color="auto"/>
              <w:right w:val="single" w:sz="4" w:space="0" w:color="auto"/>
            </w:tcBorders>
            <w:shd w:val="clear" w:color="000000" w:fill="FFFFFF"/>
            <w:noWrap/>
            <w:vAlign w:val="center"/>
            <w:hideMark/>
          </w:tcPr>
          <w:p w14:paraId="490CAA86" w14:textId="77777777" w:rsidR="00907FD2" w:rsidRDefault="00907FD2" w:rsidP="00332950">
            <w:pPr>
              <w:pStyle w:val="NoSpacing"/>
            </w:pPr>
            <w:r>
              <w:t>300</w:t>
            </w:r>
          </w:p>
        </w:tc>
      </w:tr>
      <w:tr w:rsidR="00907FD2" w14:paraId="467DD26C" w14:textId="77777777" w:rsidTr="00247861">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5E418B5" w14:textId="77777777" w:rsidR="00907FD2" w:rsidRDefault="00907FD2" w:rsidP="00332950">
            <w:pPr>
              <w:pStyle w:val="NoSpacing"/>
            </w:pPr>
            <w:r>
              <w:t>2</w:t>
            </w:r>
          </w:p>
        </w:tc>
        <w:tc>
          <w:tcPr>
            <w:tcW w:w="0" w:type="auto"/>
            <w:tcBorders>
              <w:top w:val="nil"/>
              <w:left w:val="nil"/>
              <w:bottom w:val="single" w:sz="4" w:space="0" w:color="auto"/>
              <w:right w:val="single" w:sz="4" w:space="0" w:color="auto"/>
            </w:tcBorders>
            <w:shd w:val="clear" w:color="000000" w:fill="FFFFFF"/>
            <w:noWrap/>
            <w:vAlign w:val="center"/>
            <w:hideMark/>
          </w:tcPr>
          <w:p w14:paraId="7A94CA9E" w14:textId="77777777" w:rsidR="00907FD2" w:rsidRDefault="00907FD2" w:rsidP="00332950">
            <w:pPr>
              <w:pStyle w:val="NoSpacing"/>
            </w:pPr>
            <w:r>
              <w:t>T15</w:t>
            </w:r>
          </w:p>
        </w:tc>
        <w:tc>
          <w:tcPr>
            <w:tcW w:w="0" w:type="auto"/>
            <w:tcBorders>
              <w:top w:val="nil"/>
              <w:left w:val="nil"/>
              <w:bottom w:val="single" w:sz="4" w:space="0" w:color="auto"/>
              <w:right w:val="single" w:sz="4" w:space="0" w:color="auto"/>
            </w:tcBorders>
            <w:shd w:val="clear" w:color="000000" w:fill="FFFFFF"/>
            <w:noWrap/>
            <w:vAlign w:val="center"/>
            <w:hideMark/>
          </w:tcPr>
          <w:p w14:paraId="392DFAB2" w14:textId="77777777" w:rsidR="00907FD2" w:rsidRDefault="00907FD2" w:rsidP="00332950">
            <w:pPr>
              <w:pStyle w:val="NoSpacing"/>
            </w:pPr>
            <w:r>
              <w:t>T16</w:t>
            </w:r>
          </w:p>
        </w:tc>
        <w:tc>
          <w:tcPr>
            <w:tcW w:w="0" w:type="auto"/>
            <w:tcBorders>
              <w:top w:val="nil"/>
              <w:left w:val="nil"/>
              <w:bottom w:val="single" w:sz="4" w:space="0" w:color="auto"/>
              <w:right w:val="single" w:sz="4" w:space="0" w:color="auto"/>
            </w:tcBorders>
            <w:shd w:val="clear" w:color="000000" w:fill="FFFFFF"/>
            <w:noWrap/>
            <w:vAlign w:val="center"/>
            <w:hideMark/>
          </w:tcPr>
          <w:p w14:paraId="33F75CB3" w14:textId="77777777" w:rsidR="00907FD2" w:rsidRDefault="00907FD2" w:rsidP="00332950">
            <w:pPr>
              <w:pStyle w:val="NoSpacing"/>
            </w:pPr>
            <w:r>
              <w:t>18</w:t>
            </w:r>
          </w:p>
        </w:tc>
        <w:tc>
          <w:tcPr>
            <w:tcW w:w="0" w:type="auto"/>
            <w:tcBorders>
              <w:top w:val="nil"/>
              <w:left w:val="nil"/>
              <w:bottom w:val="single" w:sz="4" w:space="0" w:color="auto"/>
              <w:right w:val="single" w:sz="4" w:space="0" w:color="auto"/>
            </w:tcBorders>
            <w:shd w:val="clear" w:color="000000" w:fill="FFFFFF"/>
            <w:noWrap/>
            <w:vAlign w:val="center"/>
            <w:hideMark/>
          </w:tcPr>
          <w:p w14:paraId="33AC174B" w14:textId="77777777" w:rsidR="00907FD2" w:rsidRDefault="00907FD2" w:rsidP="00332950">
            <w:pPr>
              <w:pStyle w:val="NoSpacing"/>
            </w:pPr>
            <w:r>
              <w:t xml:space="preserve">        0.08 </w:t>
            </w:r>
          </w:p>
        </w:tc>
        <w:tc>
          <w:tcPr>
            <w:tcW w:w="0" w:type="auto"/>
            <w:tcBorders>
              <w:top w:val="nil"/>
              <w:left w:val="nil"/>
              <w:bottom w:val="single" w:sz="4" w:space="0" w:color="auto"/>
              <w:right w:val="single" w:sz="4" w:space="0" w:color="auto"/>
            </w:tcBorders>
            <w:shd w:val="clear" w:color="000000" w:fill="FFFFFF"/>
            <w:noWrap/>
            <w:vAlign w:val="center"/>
            <w:hideMark/>
          </w:tcPr>
          <w:p w14:paraId="6C067109" w14:textId="77777777" w:rsidR="00907FD2" w:rsidRDefault="00907FD2" w:rsidP="00332950">
            <w:pPr>
              <w:pStyle w:val="NoSpacing"/>
            </w:pPr>
            <w:r>
              <w:t> </w:t>
            </w:r>
          </w:p>
        </w:tc>
        <w:tc>
          <w:tcPr>
            <w:tcW w:w="0" w:type="auto"/>
            <w:tcBorders>
              <w:top w:val="nil"/>
              <w:left w:val="nil"/>
              <w:bottom w:val="single" w:sz="4" w:space="0" w:color="auto"/>
              <w:right w:val="single" w:sz="4" w:space="0" w:color="auto"/>
            </w:tcBorders>
            <w:shd w:val="clear" w:color="000000" w:fill="FFFFFF"/>
            <w:noWrap/>
            <w:vAlign w:val="center"/>
            <w:hideMark/>
          </w:tcPr>
          <w:p w14:paraId="4E2B4979" w14:textId="77777777" w:rsidR="00907FD2" w:rsidRDefault="00907FD2" w:rsidP="00332950">
            <w:pPr>
              <w:pStyle w:val="NoSpacing"/>
            </w:pPr>
            <w:r>
              <w:t>0.08</w:t>
            </w:r>
          </w:p>
        </w:tc>
        <w:tc>
          <w:tcPr>
            <w:tcW w:w="0" w:type="auto"/>
            <w:tcBorders>
              <w:top w:val="nil"/>
              <w:left w:val="nil"/>
              <w:bottom w:val="single" w:sz="4" w:space="0" w:color="auto"/>
              <w:right w:val="single" w:sz="4" w:space="0" w:color="auto"/>
            </w:tcBorders>
            <w:shd w:val="clear" w:color="000000" w:fill="FFFFFF"/>
            <w:noWrap/>
            <w:vAlign w:val="center"/>
            <w:hideMark/>
          </w:tcPr>
          <w:p w14:paraId="6DAE93AD" w14:textId="77777777" w:rsidR="00907FD2" w:rsidRDefault="00907FD2" w:rsidP="00332950">
            <w:pPr>
              <w:pStyle w:val="NoSpacing"/>
            </w:pPr>
            <w:r>
              <w:t>3.10</w:t>
            </w:r>
          </w:p>
        </w:tc>
        <w:tc>
          <w:tcPr>
            <w:tcW w:w="0" w:type="auto"/>
            <w:tcBorders>
              <w:top w:val="nil"/>
              <w:left w:val="nil"/>
              <w:bottom w:val="single" w:sz="4" w:space="0" w:color="auto"/>
              <w:right w:val="single" w:sz="4" w:space="0" w:color="auto"/>
            </w:tcBorders>
            <w:shd w:val="clear" w:color="000000" w:fill="FFFFFF"/>
            <w:noWrap/>
            <w:vAlign w:val="center"/>
            <w:hideMark/>
          </w:tcPr>
          <w:p w14:paraId="5D644331" w14:textId="77777777" w:rsidR="00907FD2" w:rsidRDefault="00907FD2" w:rsidP="00332950">
            <w:pPr>
              <w:pStyle w:val="NoSpacing"/>
            </w:pPr>
            <w:r>
              <w:t>0.26</w:t>
            </w:r>
          </w:p>
        </w:tc>
        <w:tc>
          <w:tcPr>
            <w:tcW w:w="0" w:type="auto"/>
            <w:tcBorders>
              <w:top w:val="nil"/>
              <w:left w:val="nil"/>
              <w:bottom w:val="single" w:sz="4" w:space="0" w:color="auto"/>
              <w:right w:val="single" w:sz="4" w:space="0" w:color="auto"/>
            </w:tcBorders>
            <w:shd w:val="clear" w:color="000000" w:fill="FFFFFF"/>
            <w:noWrap/>
            <w:vAlign w:val="center"/>
            <w:hideMark/>
          </w:tcPr>
          <w:p w14:paraId="6A7285A4" w14:textId="77777777" w:rsidR="00907FD2" w:rsidRDefault="00907FD2" w:rsidP="00332950">
            <w:pPr>
              <w:pStyle w:val="NoSpacing"/>
            </w:pPr>
            <w:r>
              <w:t>300</w:t>
            </w:r>
          </w:p>
        </w:tc>
      </w:tr>
      <w:tr w:rsidR="00907FD2" w14:paraId="0C62097A" w14:textId="77777777" w:rsidTr="00247861">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3FE5E03" w14:textId="77777777" w:rsidR="00907FD2" w:rsidRDefault="00907FD2" w:rsidP="00332950">
            <w:pPr>
              <w:pStyle w:val="NoSpacing"/>
            </w:pPr>
            <w:r>
              <w:t>2</w:t>
            </w:r>
          </w:p>
        </w:tc>
        <w:tc>
          <w:tcPr>
            <w:tcW w:w="0" w:type="auto"/>
            <w:tcBorders>
              <w:top w:val="nil"/>
              <w:left w:val="nil"/>
              <w:bottom w:val="single" w:sz="4" w:space="0" w:color="auto"/>
              <w:right w:val="single" w:sz="4" w:space="0" w:color="auto"/>
            </w:tcBorders>
            <w:shd w:val="clear" w:color="000000" w:fill="FFFFFF"/>
            <w:noWrap/>
            <w:vAlign w:val="center"/>
            <w:hideMark/>
          </w:tcPr>
          <w:p w14:paraId="30697EB2" w14:textId="77777777" w:rsidR="00907FD2" w:rsidRDefault="00907FD2" w:rsidP="00332950">
            <w:pPr>
              <w:pStyle w:val="NoSpacing"/>
            </w:pPr>
            <w:r>
              <w:t>T14</w:t>
            </w:r>
          </w:p>
        </w:tc>
        <w:tc>
          <w:tcPr>
            <w:tcW w:w="0" w:type="auto"/>
            <w:tcBorders>
              <w:top w:val="nil"/>
              <w:left w:val="nil"/>
              <w:bottom w:val="single" w:sz="4" w:space="0" w:color="auto"/>
              <w:right w:val="single" w:sz="4" w:space="0" w:color="auto"/>
            </w:tcBorders>
            <w:shd w:val="clear" w:color="000000" w:fill="FFFFFF"/>
            <w:noWrap/>
            <w:vAlign w:val="center"/>
            <w:hideMark/>
          </w:tcPr>
          <w:p w14:paraId="5A2E31D4" w14:textId="77777777" w:rsidR="00907FD2" w:rsidRDefault="00907FD2" w:rsidP="00332950">
            <w:pPr>
              <w:pStyle w:val="NoSpacing"/>
            </w:pPr>
            <w:r>
              <w:t>T37</w:t>
            </w:r>
          </w:p>
        </w:tc>
        <w:tc>
          <w:tcPr>
            <w:tcW w:w="0" w:type="auto"/>
            <w:tcBorders>
              <w:top w:val="nil"/>
              <w:left w:val="nil"/>
              <w:bottom w:val="single" w:sz="4" w:space="0" w:color="auto"/>
              <w:right w:val="single" w:sz="4" w:space="0" w:color="auto"/>
            </w:tcBorders>
            <w:shd w:val="clear" w:color="000000" w:fill="FFFFFF"/>
            <w:noWrap/>
            <w:vAlign w:val="center"/>
            <w:hideMark/>
          </w:tcPr>
          <w:p w14:paraId="393A7093" w14:textId="77777777" w:rsidR="00907FD2" w:rsidRDefault="00907FD2" w:rsidP="00332950">
            <w:pPr>
              <w:pStyle w:val="NoSpacing"/>
            </w:pPr>
            <w: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14:paraId="11FD9A16" w14:textId="77777777" w:rsidR="00907FD2" w:rsidRDefault="00907FD2" w:rsidP="00332950">
            <w:pPr>
              <w:pStyle w:val="NoSpacing"/>
            </w:pPr>
            <w: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14:paraId="490CF9EF" w14:textId="77777777" w:rsidR="00907FD2" w:rsidRDefault="00907FD2" w:rsidP="00332950">
            <w:pPr>
              <w:pStyle w:val="NoSpacing"/>
            </w:pPr>
            <w:r>
              <w:t>0.36</w:t>
            </w:r>
          </w:p>
        </w:tc>
        <w:tc>
          <w:tcPr>
            <w:tcW w:w="0" w:type="auto"/>
            <w:tcBorders>
              <w:top w:val="nil"/>
              <w:left w:val="nil"/>
              <w:bottom w:val="single" w:sz="4" w:space="0" w:color="auto"/>
              <w:right w:val="single" w:sz="4" w:space="0" w:color="auto"/>
            </w:tcBorders>
            <w:shd w:val="clear" w:color="000000" w:fill="FFFFFF"/>
            <w:noWrap/>
            <w:vAlign w:val="center"/>
            <w:hideMark/>
          </w:tcPr>
          <w:p w14:paraId="11DD2BA8" w14:textId="77777777" w:rsidR="00907FD2" w:rsidRDefault="00907FD2" w:rsidP="00332950">
            <w:pPr>
              <w:pStyle w:val="NoSpacing"/>
            </w:pPr>
            <w:r>
              <w:t>0.36</w:t>
            </w:r>
          </w:p>
        </w:tc>
        <w:tc>
          <w:tcPr>
            <w:tcW w:w="0" w:type="auto"/>
            <w:tcBorders>
              <w:top w:val="nil"/>
              <w:left w:val="nil"/>
              <w:bottom w:val="single" w:sz="4" w:space="0" w:color="auto"/>
              <w:right w:val="single" w:sz="4" w:space="0" w:color="auto"/>
            </w:tcBorders>
            <w:shd w:val="clear" w:color="000000" w:fill="FFFFFF"/>
            <w:noWrap/>
            <w:vAlign w:val="center"/>
            <w:hideMark/>
          </w:tcPr>
          <w:p w14:paraId="6CE079BC" w14:textId="77777777" w:rsidR="00907FD2" w:rsidRDefault="00907FD2" w:rsidP="00332950">
            <w:pPr>
              <w:pStyle w:val="NoSpacing"/>
            </w:pPr>
            <w:r>
              <w:t>3.10</w:t>
            </w:r>
          </w:p>
        </w:tc>
        <w:tc>
          <w:tcPr>
            <w:tcW w:w="0" w:type="auto"/>
            <w:tcBorders>
              <w:top w:val="nil"/>
              <w:left w:val="nil"/>
              <w:bottom w:val="single" w:sz="4" w:space="0" w:color="auto"/>
              <w:right w:val="single" w:sz="4" w:space="0" w:color="auto"/>
            </w:tcBorders>
            <w:shd w:val="clear" w:color="000000" w:fill="FFFFFF"/>
            <w:noWrap/>
            <w:vAlign w:val="center"/>
            <w:hideMark/>
          </w:tcPr>
          <w:p w14:paraId="7AAB19DA" w14:textId="77777777" w:rsidR="00907FD2" w:rsidRDefault="00907FD2" w:rsidP="00332950">
            <w:pPr>
              <w:pStyle w:val="NoSpacing"/>
            </w:pPr>
            <w:r>
              <w:t>1.12</w:t>
            </w:r>
          </w:p>
        </w:tc>
        <w:tc>
          <w:tcPr>
            <w:tcW w:w="0" w:type="auto"/>
            <w:tcBorders>
              <w:top w:val="nil"/>
              <w:left w:val="nil"/>
              <w:bottom w:val="single" w:sz="4" w:space="0" w:color="auto"/>
              <w:right w:val="single" w:sz="4" w:space="0" w:color="auto"/>
            </w:tcBorders>
            <w:shd w:val="clear" w:color="000000" w:fill="FFFFFF"/>
            <w:noWrap/>
            <w:vAlign w:val="center"/>
            <w:hideMark/>
          </w:tcPr>
          <w:p w14:paraId="110BCA71" w14:textId="77777777" w:rsidR="00907FD2" w:rsidRDefault="00907FD2" w:rsidP="00332950">
            <w:pPr>
              <w:pStyle w:val="NoSpacing"/>
            </w:pPr>
            <w:r>
              <w:t>400</w:t>
            </w:r>
          </w:p>
        </w:tc>
      </w:tr>
      <w:tr w:rsidR="00907FD2" w14:paraId="50B086CD" w14:textId="77777777" w:rsidTr="00247861">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812382E" w14:textId="77777777" w:rsidR="00907FD2" w:rsidRDefault="00907FD2" w:rsidP="00332950">
            <w:pPr>
              <w:pStyle w:val="NoSpacing"/>
            </w:pPr>
            <w:r>
              <w:t>3</w:t>
            </w:r>
          </w:p>
        </w:tc>
        <w:tc>
          <w:tcPr>
            <w:tcW w:w="0" w:type="auto"/>
            <w:tcBorders>
              <w:top w:val="nil"/>
              <w:left w:val="nil"/>
              <w:bottom w:val="single" w:sz="4" w:space="0" w:color="auto"/>
              <w:right w:val="single" w:sz="4" w:space="0" w:color="auto"/>
            </w:tcBorders>
            <w:shd w:val="clear" w:color="000000" w:fill="FFFFFF"/>
            <w:noWrap/>
            <w:vAlign w:val="center"/>
            <w:hideMark/>
          </w:tcPr>
          <w:p w14:paraId="5E0212A7" w14:textId="77777777" w:rsidR="00907FD2" w:rsidRDefault="00907FD2" w:rsidP="00332950">
            <w:pPr>
              <w:pStyle w:val="NoSpacing"/>
            </w:pPr>
            <w:r>
              <w:t>T19</w:t>
            </w:r>
          </w:p>
        </w:tc>
        <w:tc>
          <w:tcPr>
            <w:tcW w:w="0" w:type="auto"/>
            <w:tcBorders>
              <w:top w:val="nil"/>
              <w:left w:val="nil"/>
              <w:bottom w:val="single" w:sz="4" w:space="0" w:color="auto"/>
              <w:right w:val="single" w:sz="4" w:space="0" w:color="auto"/>
            </w:tcBorders>
            <w:shd w:val="clear" w:color="000000" w:fill="FFFFFF"/>
            <w:noWrap/>
            <w:vAlign w:val="center"/>
            <w:hideMark/>
          </w:tcPr>
          <w:p w14:paraId="1092779F" w14:textId="77777777" w:rsidR="00907FD2" w:rsidRDefault="00907FD2" w:rsidP="00332950">
            <w:pPr>
              <w:pStyle w:val="NoSpacing"/>
            </w:pPr>
            <w:r>
              <w:t>T20</w:t>
            </w:r>
          </w:p>
        </w:tc>
        <w:tc>
          <w:tcPr>
            <w:tcW w:w="0" w:type="auto"/>
            <w:tcBorders>
              <w:top w:val="nil"/>
              <w:left w:val="nil"/>
              <w:bottom w:val="single" w:sz="4" w:space="0" w:color="auto"/>
              <w:right w:val="single" w:sz="4" w:space="0" w:color="auto"/>
            </w:tcBorders>
            <w:shd w:val="clear" w:color="000000" w:fill="FFFFFF"/>
            <w:noWrap/>
            <w:vAlign w:val="center"/>
            <w:hideMark/>
          </w:tcPr>
          <w:p w14:paraId="5E03D844" w14:textId="77777777" w:rsidR="00907FD2" w:rsidRDefault="00907FD2" w:rsidP="00332950">
            <w:pPr>
              <w:pStyle w:val="NoSpacing"/>
            </w:pPr>
            <w:r>
              <w:t>23</w:t>
            </w:r>
          </w:p>
        </w:tc>
        <w:tc>
          <w:tcPr>
            <w:tcW w:w="0" w:type="auto"/>
            <w:tcBorders>
              <w:top w:val="nil"/>
              <w:left w:val="nil"/>
              <w:bottom w:val="single" w:sz="4" w:space="0" w:color="auto"/>
              <w:right w:val="single" w:sz="4" w:space="0" w:color="auto"/>
            </w:tcBorders>
            <w:shd w:val="clear" w:color="000000" w:fill="FFFFFF"/>
            <w:noWrap/>
            <w:vAlign w:val="center"/>
            <w:hideMark/>
          </w:tcPr>
          <w:p w14:paraId="548C89CF" w14:textId="77777777" w:rsidR="00907FD2" w:rsidRDefault="00907FD2" w:rsidP="00332950">
            <w:pPr>
              <w:pStyle w:val="NoSpacing"/>
            </w:pPr>
            <w:r>
              <w:t xml:space="preserve">        0.11 </w:t>
            </w:r>
          </w:p>
        </w:tc>
        <w:tc>
          <w:tcPr>
            <w:tcW w:w="0" w:type="auto"/>
            <w:tcBorders>
              <w:top w:val="nil"/>
              <w:left w:val="nil"/>
              <w:bottom w:val="single" w:sz="4" w:space="0" w:color="auto"/>
              <w:right w:val="single" w:sz="4" w:space="0" w:color="auto"/>
            </w:tcBorders>
            <w:shd w:val="clear" w:color="000000" w:fill="FFFFFF"/>
            <w:noWrap/>
            <w:vAlign w:val="center"/>
            <w:hideMark/>
          </w:tcPr>
          <w:p w14:paraId="2E8FB3A0" w14:textId="77777777" w:rsidR="00907FD2" w:rsidRDefault="00907FD2" w:rsidP="00332950">
            <w:pPr>
              <w:pStyle w:val="NoSpacing"/>
            </w:pPr>
            <w:r>
              <w:t> </w:t>
            </w:r>
          </w:p>
        </w:tc>
        <w:tc>
          <w:tcPr>
            <w:tcW w:w="0" w:type="auto"/>
            <w:tcBorders>
              <w:top w:val="nil"/>
              <w:left w:val="nil"/>
              <w:bottom w:val="single" w:sz="4" w:space="0" w:color="auto"/>
              <w:right w:val="single" w:sz="4" w:space="0" w:color="auto"/>
            </w:tcBorders>
            <w:shd w:val="clear" w:color="000000" w:fill="FFFFFF"/>
            <w:noWrap/>
            <w:vAlign w:val="center"/>
            <w:hideMark/>
          </w:tcPr>
          <w:p w14:paraId="59EACA67" w14:textId="77777777" w:rsidR="00907FD2" w:rsidRDefault="00907FD2" w:rsidP="00332950">
            <w:pPr>
              <w:pStyle w:val="NoSpacing"/>
            </w:pPr>
            <w:r>
              <w:t>0.11</w:t>
            </w:r>
          </w:p>
        </w:tc>
        <w:tc>
          <w:tcPr>
            <w:tcW w:w="0" w:type="auto"/>
            <w:tcBorders>
              <w:top w:val="nil"/>
              <w:left w:val="nil"/>
              <w:bottom w:val="single" w:sz="4" w:space="0" w:color="auto"/>
              <w:right w:val="single" w:sz="4" w:space="0" w:color="auto"/>
            </w:tcBorders>
            <w:shd w:val="clear" w:color="000000" w:fill="FFFFFF"/>
            <w:noWrap/>
            <w:vAlign w:val="center"/>
            <w:hideMark/>
          </w:tcPr>
          <w:p w14:paraId="1F63C3FC" w14:textId="77777777" w:rsidR="00907FD2" w:rsidRDefault="00907FD2" w:rsidP="00332950">
            <w:pPr>
              <w:pStyle w:val="NoSpacing"/>
            </w:pPr>
            <w:r>
              <w:t>3.10</w:t>
            </w:r>
          </w:p>
        </w:tc>
        <w:tc>
          <w:tcPr>
            <w:tcW w:w="0" w:type="auto"/>
            <w:tcBorders>
              <w:top w:val="nil"/>
              <w:left w:val="nil"/>
              <w:bottom w:val="single" w:sz="4" w:space="0" w:color="auto"/>
              <w:right w:val="single" w:sz="4" w:space="0" w:color="auto"/>
            </w:tcBorders>
            <w:shd w:val="clear" w:color="000000" w:fill="FFFFFF"/>
            <w:noWrap/>
            <w:vAlign w:val="center"/>
            <w:hideMark/>
          </w:tcPr>
          <w:p w14:paraId="516269F8" w14:textId="77777777" w:rsidR="00907FD2" w:rsidRDefault="00907FD2" w:rsidP="00332950">
            <w:pPr>
              <w:pStyle w:val="NoSpacing"/>
            </w:pPr>
            <w:r>
              <w:t>0.33</w:t>
            </w:r>
          </w:p>
        </w:tc>
        <w:tc>
          <w:tcPr>
            <w:tcW w:w="0" w:type="auto"/>
            <w:tcBorders>
              <w:top w:val="nil"/>
              <w:left w:val="nil"/>
              <w:bottom w:val="single" w:sz="4" w:space="0" w:color="auto"/>
              <w:right w:val="single" w:sz="4" w:space="0" w:color="auto"/>
            </w:tcBorders>
            <w:shd w:val="clear" w:color="000000" w:fill="FFFFFF"/>
            <w:noWrap/>
            <w:vAlign w:val="center"/>
            <w:hideMark/>
          </w:tcPr>
          <w:p w14:paraId="47883D9D" w14:textId="77777777" w:rsidR="00907FD2" w:rsidRDefault="00907FD2" w:rsidP="00332950">
            <w:pPr>
              <w:pStyle w:val="NoSpacing"/>
            </w:pPr>
            <w:r>
              <w:t>300</w:t>
            </w:r>
          </w:p>
        </w:tc>
      </w:tr>
      <w:tr w:rsidR="00907FD2" w14:paraId="6F099B06" w14:textId="77777777" w:rsidTr="00247861">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F304D5A" w14:textId="77777777" w:rsidR="00907FD2" w:rsidRDefault="00907FD2" w:rsidP="00332950">
            <w:pPr>
              <w:pStyle w:val="NoSpacing"/>
            </w:pPr>
            <w:r>
              <w:t>4</w:t>
            </w:r>
          </w:p>
        </w:tc>
        <w:tc>
          <w:tcPr>
            <w:tcW w:w="0" w:type="auto"/>
            <w:tcBorders>
              <w:top w:val="nil"/>
              <w:left w:val="nil"/>
              <w:bottom w:val="single" w:sz="4" w:space="0" w:color="auto"/>
              <w:right w:val="single" w:sz="4" w:space="0" w:color="auto"/>
            </w:tcBorders>
            <w:shd w:val="clear" w:color="000000" w:fill="FFFFFF"/>
            <w:noWrap/>
            <w:vAlign w:val="center"/>
            <w:hideMark/>
          </w:tcPr>
          <w:p w14:paraId="1B14383C" w14:textId="77777777" w:rsidR="00907FD2" w:rsidRDefault="00907FD2" w:rsidP="00332950">
            <w:pPr>
              <w:pStyle w:val="NoSpacing"/>
            </w:pPr>
            <w:r>
              <w:t>T21</w:t>
            </w:r>
          </w:p>
        </w:tc>
        <w:tc>
          <w:tcPr>
            <w:tcW w:w="0" w:type="auto"/>
            <w:tcBorders>
              <w:top w:val="nil"/>
              <w:left w:val="nil"/>
              <w:bottom w:val="single" w:sz="4" w:space="0" w:color="auto"/>
              <w:right w:val="single" w:sz="4" w:space="0" w:color="auto"/>
            </w:tcBorders>
            <w:shd w:val="clear" w:color="000000" w:fill="FFFFFF"/>
            <w:noWrap/>
            <w:vAlign w:val="center"/>
            <w:hideMark/>
          </w:tcPr>
          <w:p w14:paraId="71BE14A9" w14:textId="77777777" w:rsidR="00907FD2" w:rsidRDefault="00907FD2" w:rsidP="00332950">
            <w:pPr>
              <w:pStyle w:val="NoSpacing"/>
            </w:pPr>
            <w:r>
              <w:t>T46</w:t>
            </w:r>
          </w:p>
        </w:tc>
        <w:tc>
          <w:tcPr>
            <w:tcW w:w="0" w:type="auto"/>
            <w:tcBorders>
              <w:top w:val="nil"/>
              <w:left w:val="nil"/>
              <w:bottom w:val="single" w:sz="4" w:space="0" w:color="auto"/>
              <w:right w:val="single" w:sz="4" w:space="0" w:color="auto"/>
            </w:tcBorders>
            <w:shd w:val="clear" w:color="000000" w:fill="FFFFFF"/>
            <w:noWrap/>
            <w:vAlign w:val="center"/>
            <w:hideMark/>
          </w:tcPr>
          <w:p w14:paraId="242B8072" w14:textId="77777777" w:rsidR="00907FD2" w:rsidRDefault="00907FD2" w:rsidP="00332950">
            <w:pPr>
              <w:pStyle w:val="NoSpacing"/>
            </w:pPr>
            <w:r>
              <w:t>23</w:t>
            </w:r>
          </w:p>
        </w:tc>
        <w:tc>
          <w:tcPr>
            <w:tcW w:w="0" w:type="auto"/>
            <w:tcBorders>
              <w:top w:val="nil"/>
              <w:left w:val="nil"/>
              <w:bottom w:val="single" w:sz="4" w:space="0" w:color="auto"/>
              <w:right w:val="single" w:sz="4" w:space="0" w:color="auto"/>
            </w:tcBorders>
            <w:shd w:val="clear" w:color="000000" w:fill="FFFFFF"/>
            <w:noWrap/>
            <w:vAlign w:val="center"/>
            <w:hideMark/>
          </w:tcPr>
          <w:p w14:paraId="33EB625E" w14:textId="77777777" w:rsidR="00907FD2" w:rsidRDefault="00907FD2" w:rsidP="00332950">
            <w:pPr>
              <w:pStyle w:val="NoSpacing"/>
            </w:pPr>
            <w:r>
              <w:t xml:space="preserve">        0.11 </w:t>
            </w:r>
          </w:p>
        </w:tc>
        <w:tc>
          <w:tcPr>
            <w:tcW w:w="0" w:type="auto"/>
            <w:tcBorders>
              <w:top w:val="nil"/>
              <w:left w:val="nil"/>
              <w:bottom w:val="single" w:sz="4" w:space="0" w:color="auto"/>
              <w:right w:val="single" w:sz="4" w:space="0" w:color="auto"/>
            </w:tcBorders>
            <w:shd w:val="clear" w:color="000000" w:fill="FFFFFF"/>
            <w:noWrap/>
            <w:vAlign w:val="center"/>
            <w:hideMark/>
          </w:tcPr>
          <w:p w14:paraId="68297887" w14:textId="77777777" w:rsidR="00907FD2" w:rsidRDefault="00907FD2" w:rsidP="00332950">
            <w:pPr>
              <w:pStyle w:val="NoSpacing"/>
            </w:pPr>
            <w:r>
              <w:t> </w:t>
            </w:r>
          </w:p>
        </w:tc>
        <w:tc>
          <w:tcPr>
            <w:tcW w:w="0" w:type="auto"/>
            <w:tcBorders>
              <w:top w:val="nil"/>
              <w:left w:val="nil"/>
              <w:bottom w:val="single" w:sz="4" w:space="0" w:color="auto"/>
              <w:right w:val="single" w:sz="4" w:space="0" w:color="auto"/>
            </w:tcBorders>
            <w:shd w:val="clear" w:color="000000" w:fill="FFFFFF"/>
            <w:noWrap/>
            <w:vAlign w:val="center"/>
            <w:hideMark/>
          </w:tcPr>
          <w:p w14:paraId="1A01BEB8" w14:textId="77777777" w:rsidR="00907FD2" w:rsidRDefault="00907FD2" w:rsidP="00332950">
            <w:pPr>
              <w:pStyle w:val="NoSpacing"/>
            </w:pPr>
            <w:r>
              <w:t>0.11</w:t>
            </w:r>
          </w:p>
        </w:tc>
        <w:tc>
          <w:tcPr>
            <w:tcW w:w="0" w:type="auto"/>
            <w:tcBorders>
              <w:top w:val="nil"/>
              <w:left w:val="nil"/>
              <w:bottom w:val="single" w:sz="4" w:space="0" w:color="auto"/>
              <w:right w:val="single" w:sz="4" w:space="0" w:color="auto"/>
            </w:tcBorders>
            <w:shd w:val="clear" w:color="000000" w:fill="FFFFFF"/>
            <w:noWrap/>
            <w:vAlign w:val="center"/>
            <w:hideMark/>
          </w:tcPr>
          <w:p w14:paraId="4FFE4CFE" w14:textId="77777777" w:rsidR="00907FD2" w:rsidRDefault="00907FD2" w:rsidP="00332950">
            <w:pPr>
              <w:pStyle w:val="NoSpacing"/>
            </w:pPr>
            <w:r>
              <w:t>3.10</w:t>
            </w:r>
          </w:p>
        </w:tc>
        <w:tc>
          <w:tcPr>
            <w:tcW w:w="0" w:type="auto"/>
            <w:tcBorders>
              <w:top w:val="nil"/>
              <w:left w:val="nil"/>
              <w:bottom w:val="single" w:sz="4" w:space="0" w:color="auto"/>
              <w:right w:val="single" w:sz="4" w:space="0" w:color="auto"/>
            </w:tcBorders>
            <w:shd w:val="clear" w:color="000000" w:fill="FFFFFF"/>
            <w:noWrap/>
            <w:vAlign w:val="center"/>
            <w:hideMark/>
          </w:tcPr>
          <w:p w14:paraId="69DC964B" w14:textId="77777777" w:rsidR="00907FD2" w:rsidRDefault="00907FD2" w:rsidP="00332950">
            <w:pPr>
              <w:pStyle w:val="NoSpacing"/>
            </w:pPr>
            <w:r>
              <w:t>0.33</w:t>
            </w:r>
          </w:p>
        </w:tc>
        <w:tc>
          <w:tcPr>
            <w:tcW w:w="0" w:type="auto"/>
            <w:tcBorders>
              <w:top w:val="nil"/>
              <w:left w:val="nil"/>
              <w:bottom w:val="single" w:sz="4" w:space="0" w:color="auto"/>
              <w:right w:val="single" w:sz="4" w:space="0" w:color="auto"/>
            </w:tcBorders>
            <w:shd w:val="clear" w:color="000000" w:fill="FFFFFF"/>
            <w:noWrap/>
            <w:vAlign w:val="center"/>
            <w:hideMark/>
          </w:tcPr>
          <w:p w14:paraId="4E7EBC46" w14:textId="77777777" w:rsidR="00907FD2" w:rsidRDefault="00907FD2" w:rsidP="00332950">
            <w:pPr>
              <w:pStyle w:val="NoSpacing"/>
            </w:pPr>
            <w:r>
              <w:t>300</w:t>
            </w:r>
          </w:p>
        </w:tc>
      </w:tr>
      <w:tr w:rsidR="00907FD2" w14:paraId="40A38A94" w14:textId="77777777" w:rsidTr="00247861">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E8D2DF6" w14:textId="77777777" w:rsidR="00907FD2" w:rsidRDefault="00907FD2" w:rsidP="00332950">
            <w:pPr>
              <w:pStyle w:val="NoSpacing"/>
            </w:pPr>
            <w:r>
              <w:t>5</w:t>
            </w:r>
          </w:p>
        </w:tc>
        <w:tc>
          <w:tcPr>
            <w:tcW w:w="0" w:type="auto"/>
            <w:tcBorders>
              <w:top w:val="nil"/>
              <w:left w:val="nil"/>
              <w:bottom w:val="single" w:sz="4" w:space="0" w:color="auto"/>
              <w:right w:val="single" w:sz="4" w:space="0" w:color="auto"/>
            </w:tcBorders>
            <w:shd w:val="clear" w:color="000000" w:fill="FFFFFF"/>
            <w:noWrap/>
            <w:vAlign w:val="center"/>
            <w:hideMark/>
          </w:tcPr>
          <w:p w14:paraId="69292F13" w14:textId="77777777" w:rsidR="00907FD2" w:rsidRDefault="00907FD2" w:rsidP="00332950">
            <w:pPr>
              <w:pStyle w:val="NoSpacing"/>
            </w:pPr>
            <w:r>
              <w:t>T41</w:t>
            </w:r>
          </w:p>
        </w:tc>
        <w:tc>
          <w:tcPr>
            <w:tcW w:w="0" w:type="auto"/>
            <w:tcBorders>
              <w:top w:val="nil"/>
              <w:left w:val="nil"/>
              <w:bottom w:val="single" w:sz="4" w:space="0" w:color="auto"/>
              <w:right w:val="single" w:sz="4" w:space="0" w:color="auto"/>
            </w:tcBorders>
            <w:shd w:val="clear" w:color="000000" w:fill="FFFFFF"/>
            <w:noWrap/>
            <w:vAlign w:val="center"/>
            <w:hideMark/>
          </w:tcPr>
          <w:p w14:paraId="6BFFDDA4" w14:textId="77777777" w:rsidR="00907FD2" w:rsidRDefault="00907FD2" w:rsidP="00332950">
            <w:pPr>
              <w:pStyle w:val="NoSpacing"/>
            </w:pPr>
            <w:r>
              <w:t>T47</w:t>
            </w:r>
          </w:p>
        </w:tc>
        <w:tc>
          <w:tcPr>
            <w:tcW w:w="0" w:type="auto"/>
            <w:tcBorders>
              <w:top w:val="nil"/>
              <w:left w:val="nil"/>
              <w:bottom w:val="single" w:sz="4" w:space="0" w:color="auto"/>
              <w:right w:val="single" w:sz="4" w:space="0" w:color="auto"/>
            </w:tcBorders>
            <w:shd w:val="clear" w:color="000000" w:fill="FFFFFF"/>
            <w:vAlign w:val="center"/>
            <w:hideMark/>
          </w:tcPr>
          <w:p w14:paraId="51E6D271" w14:textId="77777777" w:rsidR="00907FD2" w:rsidRDefault="00907FD2" w:rsidP="00332950">
            <w:pPr>
              <w:pStyle w:val="NoSpacing"/>
            </w:pPr>
            <w:r>
              <w:t>20</w:t>
            </w:r>
          </w:p>
        </w:tc>
        <w:tc>
          <w:tcPr>
            <w:tcW w:w="0" w:type="auto"/>
            <w:tcBorders>
              <w:top w:val="nil"/>
              <w:left w:val="nil"/>
              <w:bottom w:val="single" w:sz="4" w:space="0" w:color="auto"/>
              <w:right w:val="single" w:sz="4" w:space="0" w:color="auto"/>
            </w:tcBorders>
            <w:shd w:val="clear" w:color="000000" w:fill="FFFFFF"/>
            <w:noWrap/>
            <w:vAlign w:val="center"/>
            <w:hideMark/>
          </w:tcPr>
          <w:p w14:paraId="1F240841" w14:textId="77777777" w:rsidR="00907FD2" w:rsidRDefault="00907FD2" w:rsidP="00332950">
            <w:pPr>
              <w:pStyle w:val="NoSpacing"/>
            </w:pPr>
            <w:r>
              <w:t xml:space="preserve">        0.09 </w:t>
            </w:r>
          </w:p>
        </w:tc>
        <w:tc>
          <w:tcPr>
            <w:tcW w:w="0" w:type="auto"/>
            <w:tcBorders>
              <w:top w:val="nil"/>
              <w:left w:val="nil"/>
              <w:bottom w:val="single" w:sz="4" w:space="0" w:color="auto"/>
              <w:right w:val="single" w:sz="4" w:space="0" w:color="auto"/>
            </w:tcBorders>
            <w:shd w:val="clear" w:color="000000" w:fill="FFFFFF"/>
            <w:noWrap/>
            <w:vAlign w:val="center"/>
            <w:hideMark/>
          </w:tcPr>
          <w:p w14:paraId="445D58DD" w14:textId="77777777" w:rsidR="00907FD2" w:rsidRDefault="00907FD2" w:rsidP="00332950">
            <w:pPr>
              <w:pStyle w:val="NoSpacing"/>
            </w:pPr>
            <w:r>
              <w:t> </w:t>
            </w:r>
          </w:p>
        </w:tc>
        <w:tc>
          <w:tcPr>
            <w:tcW w:w="0" w:type="auto"/>
            <w:tcBorders>
              <w:top w:val="nil"/>
              <w:left w:val="nil"/>
              <w:bottom w:val="single" w:sz="4" w:space="0" w:color="auto"/>
              <w:right w:val="single" w:sz="4" w:space="0" w:color="auto"/>
            </w:tcBorders>
            <w:shd w:val="clear" w:color="000000" w:fill="FFFFFF"/>
            <w:noWrap/>
            <w:vAlign w:val="center"/>
            <w:hideMark/>
          </w:tcPr>
          <w:p w14:paraId="4C26F96A" w14:textId="77777777" w:rsidR="00907FD2" w:rsidRDefault="00907FD2" w:rsidP="00332950">
            <w:pPr>
              <w:pStyle w:val="NoSpacing"/>
            </w:pPr>
            <w:r>
              <w:t>0.09</w:t>
            </w:r>
          </w:p>
        </w:tc>
        <w:tc>
          <w:tcPr>
            <w:tcW w:w="0" w:type="auto"/>
            <w:tcBorders>
              <w:top w:val="nil"/>
              <w:left w:val="nil"/>
              <w:bottom w:val="single" w:sz="4" w:space="0" w:color="auto"/>
              <w:right w:val="single" w:sz="4" w:space="0" w:color="auto"/>
            </w:tcBorders>
            <w:shd w:val="clear" w:color="000000" w:fill="FFFFFF"/>
            <w:noWrap/>
            <w:vAlign w:val="center"/>
            <w:hideMark/>
          </w:tcPr>
          <w:p w14:paraId="0E3B3D44" w14:textId="77777777" w:rsidR="00907FD2" w:rsidRDefault="00907FD2" w:rsidP="00332950">
            <w:pPr>
              <w:pStyle w:val="NoSpacing"/>
            </w:pPr>
            <w:r>
              <w:t>3.10</w:t>
            </w:r>
          </w:p>
        </w:tc>
        <w:tc>
          <w:tcPr>
            <w:tcW w:w="0" w:type="auto"/>
            <w:tcBorders>
              <w:top w:val="nil"/>
              <w:left w:val="nil"/>
              <w:bottom w:val="single" w:sz="4" w:space="0" w:color="auto"/>
              <w:right w:val="single" w:sz="4" w:space="0" w:color="auto"/>
            </w:tcBorders>
            <w:shd w:val="clear" w:color="000000" w:fill="FFFFFF"/>
            <w:noWrap/>
            <w:vAlign w:val="center"/>
            <w:hideMark/>
          </w:tcPr>
          <w:p w14:paraId="11AA0072" w14:textId="77777777" w:rsidR="00907FD2" w:rsidRDefault="00907FD2" w:rsidP="00332950">
            <w:pPr>
              <w:pStyle w:val="NoSpacing"/>
            </w:pPr>
            <w:r>
              <w:t>0.29</w:t>
            </w:r>
          </w:p>
        </w:tc>
        <w:tc>
          <w:tcPr>
            <w:tcW w:w="0" w:type="auto"/>
            <w:tcBorders>
              <w:top w:val="nil"/>
              <w:left w:val="nil"/>
              <w:bottom w:val="single" w:sz="4" w:space="0" w:color="auto"/>
              <w:right w:val="single" w:sz="4" w:space="0" w:color="auto"/>
            </w:tcBorders>
            <w:shd w:val="clear" w:color="000000" w:fill="FFFFFF"/>
            <w:noWrap/>
            <w:vAlign w:val="center"/>
            <w:hideMark/>
          </w:tcPr>
          <w:p w14:paraId="41DFC55E" w14:textId="77777777" w:rsidR="00907FD2" w:rsidRDefault="00907FD2" w:rsidP="00332950">
            <w:pPr>
              <w:pStyle w:val="NoSpacing"/>
            </w:pPr>
            <w:r>
              <w:t>300</w:t>
            </w:r>
          </w:p>
        </w:tc>
      </w:tr>
      <w:tr w:rsidR="00907FD2" w14:paraId="2E521787" w14:textId="77777777" w:rsidTr="00247861">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D082B07" w14:textId="77777777" w:rsidR="00907FD2" w:rsidRDefault="00907FD2" w:rsidP="00332950">
            <w:pPr>
              <w:pStyle w:val="NoSpacing"/>
            </w:pPr>
            <w:r>
              <w:t>7</w:t>
            </w:r>
          </w:p>
        </w:tc>
        <w:tc>
          <w:tcPr>
            <w:tcW w:w="0" w:type="auto"/>
            <w:tcBorders>
              <w:top w:val="nil"/>
              <w:left w:val="nil"/>
              <w:bottom w:val="single" w:sz="4" w:space="0" w:color="auto"/>
              <w:right w:val="single" w:sz="4" w:space="0" w:color="auto"/>
            </w:tcBorders>
            <w:shd w:val="clear" w:color="000000" w:fill="FFFFFF"/>
            <w:noWrap/>
            <w:vAlign w:val="center"/>
            <w:hideMark/>
          </w:tcPr>
          <w:p w14:paraId="1D678E87" w14:textId="77777777" w:rsidR="00907FD2" w:rsidRDefault="00907FD2" w:rsidP="00332950">
            <w:pPr>
              <w:pStyle w:val="NoSpacing"/>
            </w:pPr>
            <w:r>
              <w:t>T20</w:t>
            </w:r>
          </w:p>
        </w:tc>
        <w:tc>
          <w:tcPr>
            <w:tcW w:w="0" w:type="auto"/>
            <w:tcBorders>
              <w:top w:val="nil"/>
              <w:left w:val="nil"/>
              <w:bottom w:val="single" w:sz="4" w:space="0" w:color="auto"/>
              <w:right w:val="single" w:sz="4" w:space="0" w:color="auto"/>
            </w:tcBorders>
            <w:shd w:val="clear" w:color="000000" w:fill="FFFFFF"/>
            <w:noWrap/>
            <w:vAlign w:val="center"/>
            <w:hideMark/>
          </w:tcPr>
          <w:p w14:paraId="28D3827F" w14:textId="77777777" w:rsidR="00907FD2" w:rsidRDefault="00907FD2" w:rsidP="00332950">
            <w:pPr>
              <w:pStyle w:val="NoSpacing"/>
            </w:pPr>
            <w:r>
              <w:t>T23</w:t>
            </w:r>
          </w:p>
        </w:tc>
        <w:tc>
          <w:tcPr>
            <w:tcW w:w="0" w:type="auto"/>
            <w:tcBorders>
              <w:top w:val="nil"/>
              <w:left w:val="nil"/>
              <w:bottom w:val="single" w:sz="4" w:space="0" w:color="auto"/>
              <w:right w:val="single" w:sz="4" w:space="0" w:color="auto"/>
            </w:tcBorders>
            <w:shd w:val="clear" w:color="000000" w:fill="FFFFFF"/>
            <w:noWrap/>
            <w:vAlign w:val="center"/>
            <w:hideMark/>
          </w:tcPr>
          <w:p w14:paraId="5542177B" w14:textId="77777777" w:rsidR="00907FD2" w:rsidRDefault="00907FD2" w:rsidP="00332950">
            <w:pPr>
              <w:pStyle w:val="NoSpacing"/>
            </w:pPr>
            <w: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14:paraId="638B9F40" w14:textId="77777777" w:rsidR="00907FD2" w:rsidRDefault="00907FD2" w:rsidP="00332950">
            <w:pPr>
              <w:pStyle w:val="NoSpacing"/>
            </w:pPr>
            <w: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14:paraId="7E6944B8" w14:textId="77777777" w:rsidR="00907FD2" w:rsidRDefault="00907FD2" w:rsidP="00332950">
            <w:pPr>
              <w:pStyle w:val="NoSpacing"/>
            </w:pPr>
            <w:r>
              <w:t>0.31</w:t>
            </w:r>
          </w:p>
        </w:tc>
        <w:tc>
          <w:tcPr>
            <w:tcW w:w="0" w:type="auto"/>
            <w:tcBorders>
              <w:top w:val="nil"/>
              <w:left w:val="nil"/>
              <w:bottom w:val="single" w:sz="4" w:space="0" w:color="auto"/>
              <w:right w:val="single" w:sz="4" w:space="0" w:color="auto"/>
            </w:tcBorders>
            <w:shd w:val="clear" w:color="000000" w:fill="FFFFFF"/>
            <w:noWrap/>
            <w:vAlign w:val="center"/>
            <w:hideMark/>
          </w:tcPr>
          <w:p w14:paraId="277E4B52" w14:textId="77777777" w:rsidR="00907FD2" w:rsidRDefault="00907FD2" w:rsidP="00332950">
            <w:pPr>
              <w:pStyle w:val="NoSpacing"/>
            </w:pPr>
            <w:r>
              <w:t>0.31</w:t>
            </w:r>
          </w:p>
        </w:tc>
        <w:tc>
          <w:tcPr>
            <w:tcW w:w="0" w:type="auto"/>
            <w:tcBorders>
              <w:top w:val="nil"/>
              <w:left w:val="nil"/>
              <w:bottom w:val="single" w:sz="4" w:space="0" w:color="auto"/>
              <w:right w:val="single" w:sz="4" w:space="0" w:color="auto"/>
            </w:tcBorders>
            <w:shd w:val="clear" w:color="000000" w:fill="FFFFFF"/>
            <w:noWrap/>
            <w:vAlign w:val="center"/>
            <w:hideMark/>
          </w:tcPr>
          <w:p w14:paraId="331C41A9" w14:textId="77777777" w:rsidR="00907FD2" w:rsidRDefault="00907FD2" w:rsidP="00332950">
            <w:pPr>
              <w:pStyle w:val="NoSpacing"/>
            </w:pPr>
            <w:r>
              <w:t>3.10</w:t>
            </w:r>
          </w:p>
        </w:tc>
        <w:tc>
          <w:tcPr>
            <w:tcW w:w="0" w:type="auto"/>
            <w:tcBorders>
              <w:top w:val="nil"/>
              <w:left w:val="nil"/>
              <w:bottom w:val="single" w:sz="4" w:space="0" w:color="auto"/>
              <w:right w:val="single" w:sz="4" w:space="0" w:color="auto"/>
            </w:tcBorders>
            <w:shd w:val="clear" w:color="000000" w:fill="FFFFFF"/>
            <w:noWrap/>
            <w:vAlign w:val="center"/>
            <w:hideMark/>
          </w:tcPr>
          <w:p w14:paraId="5E0FC510" w14:textId="77777777" w:rsidR="00907FD2" w:rsidRDefault="00907FD2" w:rsidP="00332950">
            <w:pPr>
              <w:pStyle w:val="NoSpacing"/>
            </w:pPr>
            <w:r>
              <w:t>0.95</w:t>
            </w:r>
          </w:p>
        </w:tc>
        <w:tc>
          <w:tcPr>
            <w:tcW w:w="0" w:type="auto"/>
            <w:tcBorders>
              <w:top w:val="nil"/>
              <w:left w:val="nil"/>
              <w:bottom w:val="single" w:sz="4" w:space="0" w:color="auto"/>
              <w:right w:val="single" w:sz="4" w:space="0" w:color="auto"/>
            </w:tcBorders>
            <w:shd w:val="clear" w:color="000000" w:fill="FFFFFF"/>
            <w:noWrap/>
            <w:vAlign w:val="center"/>
            <w:hideMark/>
          </w:tcPr>
          <w:p w14:paraId="1E07DA65" w14:textId="77777777" w:rsidR="00907FD2" w:rsidRDefault="00907FD2" w:rsidP="00332950">
            <w:pPr>
              <w:pStyle w:val="NoSpacing"/>
            </w:pPr>
            <w:r>
              <w:t>400</w:t>
            </w:r>
          </w:p>
        </w:tc>
      </w:tr>
      <w:tr w:rsidR="00907FD2" w14:paraId="78917798" w14:textId="77777777" w:rsidTr="00247861">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E5D70C9" w14:textId="77777777" w:rsidR="00907FD2" w:rsidRDefault="00907FD2" w:rsidP="00332950">
            <w:pPr>
              <w:pStyle w:val="NoSpacing"/>
            </w:pPr>
            <w:r>
              <w:t>7</w:t>
            </w:r>
          </w:p>
        </w:tc>
        <w:tc>
          <w:tcPr>
            <w:tcW w:w="0" w:type="auto"/>
            <w:tcBorders>
              <w:top w:val="nil"/>
              <w:left w:val="nil"/>
              <w:bottom w:val="single" w:sz="4" w:space="0" w:color="auto"/>
              <w:right w:val="single" w:sz="4" w:space="0" w:color="auto"/>
            </w:tcBorders>
            <w:shd w:val="clear" w:color="000000" w:fill="FFFFFF"/>
            <w:noWrap/>
            <w:vAlign w:val="center"/>
            <w:hideMark/>
          </w:tcPr>
          <w:p w14:paraId="01BC813A" w14:textId="77777777" w:rsidR="00907FD2" w:rsidRDefault="00907FD2" w:rsidP="00332950">
            <w:pPr>
              <w:pStyle w:val="NoSpacing"/>
            </w:pPr>
            <w:r>
              <w:t>T35</w:t>
            </w:r>
          </w:p>
        </w:tc>
        <w:tc>
          <w:tcPr>
            <w:tcW w:w="0" w:type="auto"/>
            <w:tcBorders>
              <w:top w:val="nil"/>
              <w:left w:val="nil"/>
              <w:bottom w:val="single" w:sz="4" w:space="0" w:color="auto"/>
              <w:right w:val="single" w:sz="4" w:space="0" w:color="auto"/>
            </w:tcBorders>
            <w:shd w:val="clear" w:color="000000" w:fill="FFFFFF"/>
            <w:noWrap/>
            <w:vAlign w:val="center"/>
            <w:hideMark/>
          </w:tcPr>
          <w:p w14:paraId="37B63602" w14:textId="77777777" w:rsidR="00907FD2" w:rsidRDefault="00907FD2" w:rsidP="00332950">
            <w:pPr>
              <w:pStyle w:val="NoSpacing"/>
            </w:pPr>
            <w:r>
              <w:t>T23</w:t>
            </w:r>
          </w:p>
        </w:tc>
        <w:tc>
          <w:tcPr>
            <w:tcW w:w="0" w:type="auto"/>
            <w:tcBorders>
              <w:top w:val="nil"/>
              <w:left w:val="nil"/>
              <w:bottom w:val="single" w:sz="4" w:space="0" w:color="auto"/>
              <w:right w:val="single" w:sz="4" w:space="0" w:color="auto"/>
            </w:tcBorders>
            <w:shd w:val="clear" w:color="000000" w:fill="FFFFFF"/>
            <w:noWrap/>
            <w:vAlign w:val="center"/>
            <w:hideMark/>
          </w:tcPr>
          <w:p w14:paraId="6442BD73" w14:textId="77777777" w:rsidR="00907FD2" w:rsidRDefault="00907FD2" w:rsidP="00332950">
            <w:pPr>
              <w:pStyle w:val="NoSpacing"/>
            </w:pPr>
            <w: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14:paraId="6F6AC3A2" w14:textId="77777777" w:rsidR="00907FD2" w:rsidRDefault="00907FD2" w:rsidP="00332950">
            <w:pPr>
              <w:pStyle w:val="NoSpacing"/>
            </w:pPr>
            <w: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14:paraId="6DE01C67" w14:textId="77777777" w:rsidR="00907FD2" w:rsidRDefault="00907FD2" w:rsidP="00332950">
            <w:pPr>
              <w:pStyle w:val="NoSpacing"/>
            </w:pPr>
            <w:r>
              <w:t>1.25</w:t>
            </w:r>
          </w:p>
        </w:tc>
        <w:tc>
          <w:tcPr>
            <w:tcW w:w="0" w:type="auto"/>
            <w:tcBorders>
              <w:top w:val="nil"/>
              <w:left w:val="nil"/>
              <w:bottom w:val="single" w:sz="4" w:space="0" w:color="auto"/>
              <w:right w:val="single" w:sz="4" w:space="0" w:color="auto"/>
            </w:tcBorders>
            <w:shd w:val="clear" w:color="000000" w:fill="FFFFFF"/>
            <w:noWrap/>
            <w:vAlign w:val="center"/>
            <w:hideMark/>
          </w:tcPr>
          <w:p w14:paraId="49AE93AD" w14:textId="77777777" w:rsidR="00907FD2" w:rsidRDefault="00907FD2" w:rsidP="00332950">
            <w:pPr>
              <w:pStyle w:val="NoSpacing"/>
            </w:pPr>
            <w:r>
              <w:t>1.25</w:t>
            </w:r>
          </w:p>
        </w:tc>
        <w:tc>
          <w:tcPr>
            <w:tcW w:w="0" w:type="auto"/>
            <w:tcBorders>
              <w:top w:val="nil"/>
              <w:left w:val="nil"/>
              <w:bottom w:val="single" w:sz="4" w:space="0" w:color="auto"/>
              <w:right w:val="single" w:sz="4" w:space="0" w:color="auto"/>
            </w:tcBorders>
            <w:shd w:val="clear" w:color="000000" w:fill="FFFFFF"/>
            <w:noWrap/>
            <w:vAlign w:val="center"/>
            <w:hideMark/>
          </w:tcPr>
          <w:p w14:paraId="49644237" w14:textId="77777777" w:rsidR="00907FD2" w:rsidRDefault="00907FD2" w:rsidP="00332950">
            <w:pPr>
              <w:pStyle w:val="NoSpacing"/>
            </w:pPr>
            <w:r>
              <w:t>3.10</w:t>
            </w:r>
          </w:p>
        </w:tc>
        <w:tc>
          <w:tcPr>
            <w:tcW w:w="0" w:type="auto"/>
            <w:tcBorders>
              <w:top w:val="nil"/>
              <w:left w:val="nil"/>
              <w:bottom w:val="single" w:sz="4" w:space="0" w:color="auto"/>
              <w:right w:val="single" w:sz="4" w:space="0" w:color="auto"/>
            </w:tcBorders>
            <w:shd w:val="clear" w:color="000000" w:fill="FFFFFF"/>
            <w:noWrap/>
            <w:vAlign w:val="center"/>
            <w:hideMark/>
          </w:tcPr>
          <w:p w14:paraId="264D272D" w14:textId="77777777" w:rsidR="00907FD2" w:rsidRDefault="00907FD2" w:rsidP="00332950">
            <w:pPr>
              <w:pStyle w:val="NoSpacing"/>
            </w:pPr>
            <w:r>
              <w:t>3.89</w:t>
            </w:r>
          </w:p>
        </w:tc>
        <w:tc>
          <w:tcPr>
            <w:tcW w:w="0" w:type="auto"/>
            <w:tcBorders>
              <w:top w:val="nil"/>
              <w:left w:val="nil"/>
              <w:bottom w:val="single" w:sz="4" w:space="0" w:color="auto"/>
              <w:right w:val="single" w:sz="4" w:space="0" w:color="auto"/>
            </w:tcBorders>
            <w:shd w:val="clear" w:color="000000" w:fill="FFFFFF"/>
            <w:noWrap/>
            <w:vAlign w:val="center"/>
            <w:hideMark/>
          </w:tcPr>
          <w:p w14:paraId="78E4B21A" w14:textId="77777777" w:rsidR="00907FD2" w:rsidRDefault="00907FD2" w:rsidP="00332950">
            <w:pPr>
              <w:pStyle w:val="NoSpacing"/>
            </w:pPr>
            <w:r>
              <w:t>400</w:t>
            </w:r>
          </w:p>
        </w:tc>
      </w:tr>
    </w:tbl>
    <w:p w14:paraId="7FA5EEA3" w14:textId="13B30C09" w:rsidR="00907FD2" w:rsidRPr="005C32EE" w:rsidRDefault="00907FD2" w:rsidP="00F31394">
      <w:pPr>
        <w:spacing w:line="276" w:lineRule="auto"/>
        <w:jc w:val="center"/>
        <w:rPr>
          <w:bCs/>
          <w:i/>
          <w:szCs w:val="28"/>
        </w:rPr>
      </w:pPr>
      <w:bookmarkStart w:id="478" w:name="_Toc112346205"/>
      <w:bookmarkStart w:id="479" w:name="_Toc112354365"/>
      <w:r>
        <w:rPr>
          <w:bCs/>
          <w:i/>
          <w:szCs w:val="28"/>
        </w:rPr>
        <w:t>Bảng 14. Bảng tính toán thủy lực hệ thống thoát nước thải</w:t>
      </w:r>
    </w:p>
    <w:p w14:paraId="1BC0DD20" w14:textId="681C344A" w:rsidR="00907FD2" w:rsidRPr="00572DAF" w:rsidRDefault="00907FD2" w:rsidP="00F31394">
      <w:pPr>
        <w:pStyle w:val="Heading2"/>
      </w:pPr>
      <w:bookmarkStart w:id="480" w:name="_Toc174819193"/>
      <w:r w:rsidRPr="00572DAF">
        <w:t>Hệ thống cấp điện:</w:t>
      </w:r>
      <w:bookmarkEnd w:id="478"/>
      <w:bookmarkEnd w:id="479"/>
      <w:bookmarkEnd w:id="480"/>
    </w:p>
    <w:p w14:paraId="50EFDC7B" w14:textId="0B9AB8BC" w:rsidR="00907FD2" w:rsidRPr="00572DAF" w:rsidRDefault="00907FD2" w:rsidP="00F31394">
      <w:pPr>
        <w:pStyle w:val="Heading3"/>
      </w:pPr>
      <w:bookmarkStart w:id="481" w:name="_Toc174819194"/>
      <w:r w:rsidRPr="00572DAF">
        <w:t>Chỉ tiêu cấp điện:</w:t>
      </w:r>
      <w:bookmarkEnd w:id="481"/>
    </w:p>
    <w:p w14:paraId="1CEA3BF1" w14:textId="5DBCF529" w:rsidR="00907FD2" w:rsidRPr="00572DAF" w:rsidRDefault="00907FD2" w:rsidP="00F31394">
      <w:pPr>
        <w:pStyle w:val="-Gachdaudong"/>
      </w:pPr>
      <w:r w:rsidRPr="00572DAF">
        <w:t>Căn cứ nhiệm vụ thiết kế đã được phê duyệt, căn cứ theo Quy chuẩn xây dựng Việt Nam QCVN 01: 2021/BXD, dự kiến áp dụng các chỉ tiêu cấp điện cho khu vực thiết kế như sau:</w:t>
      </w:r>
    </w:p>
    <w:p w14:paraId="610A5D8C" w14:textId="77777777" w:rsidR="00907FD2" w:rsidRPr="00572DAF" w:rsidRDefault="00907FD2" w:rsidP="00F31394">
      <w:pPr>
        <w:pStyle w:val="Congdaudong"/>
      </w:pPr>
      <w:r w:rsidRPr="00572DAF">
        <w:t>+ Công cộng</w:t>
      </w:r>
      <w:r w:rsidRPr="00572DAF">
        <w:tab/>
      </w:r>
      <w:r w:rsidRPr="00572DAF">
        <w:tab/>
      </w:r>
      <w:r w:rsidRPr="00572DAF">
        <w:tab/>
      </w:r>
      <w:r w:rsidRPr="00572DAF">
        <w:tab/>
      </w:r>
      <w:r w:rsidRPr="00572DAF">
        <w:tab/>
        <w:t>: 30W/m2 sàn</w:t>
      </w:r>
    </w:p>
    <w:p w14:paraId="65B3AB42" w14:textId="77777777" w:rsidR="00907FD2" w:rsidRPr="00572DAF" w:rsidRDefault="00907FD2" w:rsidP="00F31394">
      <w:pPr>
        <w:pStyle w:val="Congdaudong"/>
      </w:pPr>
      <w:r w:rsidRPr="00572DAF">
        <w:t>+ Thương mại dịch vụ</w:t>
      </w:r>
      <w:r w:rsidRPr="00572DAF">
        <w:tab/>
      </w:r>
      <w:r w:rsidRPr="00572DAF">
        <w:tab/>
      </w:r>
      <w:r w:rsidRPr="00572DAF">
        <w:tab/>
      </w:r>
      <w:r w:rsidRPr="00572DAF">
        <w:tab/>
        <w:t>: 30W/m2 sàn</w:t>
      </w:r>
    </w:p>
    <w:p w14:paraId="38BDF64B" w14:textId="77777777" w:rsidR="00907FD2" w:rsidRPr="00572DAF" w:rsidRDefault="00907FD2" w:rsidP="00F31394">
      <w:pPr>
        <w:pStyle w:val="Congdaudong"/>
      </w:pPr>
      <w:r w:rsidRPr="00572DAF">
        <w:t xml:space="preserve">+ Nhà ở </w:t>
      </w:r>
      <w:r w:rsidRPr="00572DAF">
        <w:tab/>
      </w:r>
      <w:r w:rsidRPr="00572DAF">
        <w:tab/>
      </w:r>
      <w:r w:rsidRPr="00572DAF">
        <w:tab/>
      </w:r>
      <w:r w:rsidRPr="00572DAF">
        <w:tab/>
      </w:r>
      <w:r w:rsidRPr="00572DAF">
        <w:tab/>
      </w:r>
      <w:r w:rsidRPr="00572DAF">
        <w:tab/>
        <w:t>: 500 W/người</w:t>
      </w:r>
    </w:p>
    <w:p w14:paraId="6A9E63A0" w14:textId="77777777" w:rsidR="00907FD2" w:rsidRPr="00572DAF" w:rsidRDefault="00907FD2" w:rsidP="00F31394">
      <w:pPr>
        <w:pStyle w:val="Congdaudong"/>
      </w:pPr>
      <w:r w:rsidRPr="00572DAF">
        <w:t>+ Công viên, cây xanh</w:t>
      </w:r>
      <w:r w:rsidRPr="00572DAF">
        <w:tab/>
      </w:r>
      <w:r w:rsidRPr="00572DAF">
        <w:tab/>
      </w:r>
      <w:r w:rsidRPr="00572DAF">
        <w:tab/>
      </w:r>
      <w:r w:rsidRPr="00572DAF">
        <w:tab/>
        <w:t>: 0,5 W/m2</w:t>
      </w:r>
    </w:p>
    <w:p w14:paraId="5960DCCC" w14:textId="77777777" w:rsidR="00907FD2" w:rsidRPr="00572DAF" w:rsidRDefault="00907FD2" w:rsidP="00F31394">
      <w:pPr>
        <w:pStyle w:val="Congdaudong"/>
      </w:pPr>
      <w:r w:rsidRPr="00572DAF">
        <w:t>+ Chiếu sáng đường</w:t>
      </w:r>
      <w:r w:rsidRPr="00572DAF">
        <w:tab/>
      </w:r>
      <w:r w:rsidRPr="00572DAF">
        <w:tab/>
      </w:r>
      <w:r w:rsidRPr="00572DAF">
        <w:tab/>
      </w:r>
      <w:r w:rsidRPr="00572DAF">
        <w:tab/>
        <w:t>: 1W/m2</w:t>
      </w:r>
    </w:p>
    <w:p w14:paraId="7403589F" w14:textId="20D579C3" w:rsidR="00907FD2" w:rsidRPr="00572DAF" w:rsidRDefault="00907FD2" w:rsidP="00F31394">
      <w:pPr>
        <w:pStyle w:val="Heading3"/>
      </w:pPr>
      <w:bookmarkStart w:id="482" w:name="_Toc174819195"/>
      <w:r w:rsidRPr="00572DAF">
        <w:t>Tính toán phụ tải điện:</w:t>
      </w:r>
      <w:bookmarkEnd w:id="482"/>
      <w:r w:rsidRPr="00572DAF">
        <w:t xml:space="preserve"> </w:t>
      </w:r>
    </w:p>
    <w:p w14:paraId="3F6BB5C9" w14:textId="77777777" w:rsidR="00907FD2" w:rsidRPr="00572DAF" w:rsidRDefault="00907FD2" w:rsidP="00BF5253">
      <w:bookmarkStart w:id="483" w:name="_Toc400627678"/>
      <w:r w:rsidRPr="00572DAF">
        <w:t>Bảng tổng hợp phụ tải điện như sau:</w:t>
      </w:r>
    </w:p>
    <w:p w14:paraId="2229BAC3" w14:textId="1B4DBB7B" w:rsidR="00907FD2" w:rsidRPr="00572DAF" w:rsidRDefault="00907FD2" w:rsidP="00F31394">
      <w:pPr>
        <w:pStyle w:val="Congdaudong"/>
      </w:pPr>
      <w:r w:rsidRPr="00572DAF">
        <w:t xml:space="preserve">+ Tổng công suất dự kiến là: </w:t>
      </w:r>
      <w:r w:rsidR="00F43A74" w:rsidRPr="00C47702">
        <w:rPr>
          <w:sz w:val="28"/>
          <w:szCs w:val="28"/>
        </w:rPr>
        <w:t>1250,0</w:t>
      </w:r>
      <w:r w:rsidRPr="00572DAF">
        <w:t xml:space="preserve"> kVA</w:t>
      </w:r>
      <w:bookmarkStart w:id="484" w:name="_Toc400627677"/>
      <w:bookmarkStart w:id="485" w:name="_Hlk12265110"/>
    </w:p>
    <w:p w14:paraId="35EE7D0B" w14:textId="523E6761" w:rsidR="00907FD2" w:rsidRPr="00F31394" w:rsidRDefault="00907FD2" w:rsidP="00F31394">
      <w:pPr>
        <w:jc w:val="center"/>
        <w:rPr>
          <w:b/>
        </w:rPr>
      </w:pPr>
      <w:r w:rsidRPr="00F31394">
        <w:rPr>
          <w:b/>
        </w:rPr>
        <w:t>BẢNG TÍNH TOÁN PHỤ TẢI</w:t>
      </w:r>
    </w:p>
    <w:tbl>
      <w:tblPr>
        <w:tblW w:w="9821" w:type="dxa"/>
        <w:tblInd w:w="93" w:type="dxa"/>
        <w:tblLayout w:type="fixed"/>
        <w:tblLook w:val="04A0" w:firstRow="1" w:lastRow="0" w:firstColumn="1" w:lastColumn="0" w:noHBand="0" w:noVBand="1"/>
      </w:tblPr>
      <w:tblGrid>
        <w:gridCol w:w="441"/>
        <w:gridCol w:w="1275"/>
        <w:gridCol w:w="805"/>
        <w:gridCol w:w="866"/>
        <w:gridCol w:w="644"/>
        <w:gridCol w:w="782"/>
        <w:gridCol w:w="891"/>
        <w:gridCol w:w="851"/>
        <w:gridCol w:w="924"/>
        <w:gridCol w:w="851"/>
        <w:gridCol w:w="640"/>
        <w:gridCol w:w="851"/>
      </w:tblGrid>
      <w:tr w:rsidR="00F43A74" w:rsidRPr="00F43A74" w14:paraId="0A47B918" w14:textId="77777777" w:rsidTr="00F72839">
        <w:trPr>
          <w:trHeight w:val="276"/>
        </w:trPr>
        <w:tc>
          <w:tcPr>
            <w:tcW w:w="9821"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55005EF5" w14:textId="77777777" w:rsidR="00F43A74" w:rsidRPr="00F43A74" w:rsidRDefault="00F43A74" w:rsidP="00F43A74">
            <w:pPr>
              <w:spacing w:line="240" w:lineRule="auto"/>
              <w:ind w:firstLine="0"/>
              <w:jc w:val="center"/>
              <w:rPr>
                <w:b/>
                <w:bCs/>
                <w:sz w:val="20"/>
                <w:szCs w:val="20"/>
              </w:rPr>
            </w:pPr>
            <w:bookmarkStart w:id="486" w:name="_Hlk175002933"/>
            <w:r w:rsidRPr="00F43A74">
              <w:rPr>
                <w:b/>
                <w:bCs/>
                <w:sz w:val="20"/>
                <w:szCs w:val="20"/>
              </w:rPr>
              <w:t>BẢNG TÍNH TOÁN CHI TIẾT NHU CẦU SỬ DỤNG ĐIỆN OM9</w:t>
            </w:r>
          </w:p>
        </w:tc>
      </w:tr>
      <w:tr w:rsidR="00F43A74" w:rsidRPr="00F43A74" w14:paraId="40CF90FB" w14:textId="77777777" w:rsidTr="00F72839">
        <w:trPr>
          <w:trHeight w:val="1044"/>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7C9495B9" w14:textId="77777777" w:rsidR="00F43A74" w:rsidRPr="00F43A74" w:rsidRDefault="00F43A74" w:rsidP="00F43A74">
            <w:pPr>
              <w:spacing w:line="240" w:lineRule="auto"/>
              <w:ind w:firstLine="0"/>
              <w:jc w:val="center"/>
              <w:rPr>
                <w:sz w:val="20"/>
                <w:szCs w:val="20"/>
              </w:rPr>
            </w:pPr>
            <w:r w:rsidRPr="00F43A74">
              <w:rPr>
                <w:sz w:val="20"/>
                <w:szCs w:val="20"/>
              </w:rPr>
              <w:t>TT</w:t>
            </w:r>
          </w:p>
        </w:tc>
        <w:tc>
          <w:tcPr>
            <w:tcW w:w="1275" w:type="dxa"/>
            <w:tcBorders>
              <w:top w:val="nil"/>
              <w:left w:val="nil"/>
              <w:bottom w:val="single" w:sz="4" w:space="0" w:color="auto"/>
              <w:right w:val="single" w:sz="4" w:space="0" w:color="auto"/>
            </w:tcBorders>
            <w:shd w:val="clear" w:color="auto" w:fill="auto"/>
            <w:vAlign w:val="center"/>
            <w:hideMark/>
          </w:tcPr>
          <w:p w14:paraId="6B40C966" w14:textId="77777777" w:rsidR="00F43A74" w:rsidRPr="00F43A74" w:rsidRDefault="00F43A74" w:rsidP="00F43A74">
            <w:pPr>
              <w:spacing w:line="240" w:lineRule="auto"/>
              <w:ind w:firstLine="0"/>
              <w:jc w:val="center"/>
              <w:rPr>
                <w:sz w:val="20"/>
                <w:szCs w:val="20"/>
              </w:rPr>
            </w:pPr>
            <w:r w:rsidRPr="00F43A74">
              <w:rPr>
                <w:sz w:val="20"/>
                <w:szCs w:val="20"/>
              </w:rPr>
              <w:t>CHỨC NĂNG ĐẤT</w:t>
            </w:r>
          </w:p>
        </w:tc>
        <w:tc>
          <w:tcPr>
            <w:tcW w:w="805" w:type="dxa"/>
            <w:tcBorders>
              <w:top w:val="nil"/>
              <w:left w:val="nil"/>
              <w:bottom w:val="single" w:sz="4" w:space="0" w:color="auto"/>
              <w:right w:val="single" w:sz="4" w:space="0" w:color="auto"/>
            </w:tcBorders>
            <w:shd w:val="clear" w:color="auto" w:fill="auto"/>
            <w:vAlign w:val="center"/>
            <w:hideMark/>
          </w:tcPr>
          <w:p w14:paraId="2F7B3D2D" w14:textId="77777777" w:rsidR="00F43A74" w:rsidRPr="00F43A74" w:rsidRDefault="00F43A74" w:rsidP="00F43A74">
            <w:pPr>
              <w:spacing w:line="240" w:lineRule="auto"/>
              <w:ind w:firstLine="0"/>
              <w:jc w:val="center"/>
              <w:rPr>
                <w:sz w:val="20"/>
                <w:szCs w:val="20"/>
              </w:rPr>
            </w:pPr>
            <w:r w:rsidRPr="00F43A74">
              <w:rPr>
                <w:sz w:val="20"/>
                <w:szCs w:val="20"/>
              </w:rPr>
              <w:t>KÍ HIỆU</w:t>
            </w:r>
          </w:p>
        </w:tc>
        <w:tc>
          <w:tcPr>
            <w:tcW w:w="866" w:type="dxa"/>
            <w:tcBorders>
              <w:top w:val="nil"/>
              <w:left w:val="nil"/>
              <w:bottom w:val="single" w:sz="4" w:space="0" w:color="auto"/>
              <w:right w:val="single" w:sz="4" w:space="0" w:color="auto"/>
            </w:tcBorders>
            <w:shd w:val="clear" w:color="auto" w:fill="auto"/>
            <w:vAlign w:val="center"/>
            <w:hideMark/>
          </w:tcPr>
          <w:p w14:paraId="25E6A936" w14:textId="77777777" w:rsidR="00F43A74" w:rsidRPr="00F43A74" w:rsidRDefault="00F43A74" w:rsidP="00F43A74">
            <w:pPr>
              <w:spacing w:line="240" w:lineRule="auto"/>
              <w:ind w:firstLine="0"/>
              <w:jc w:val="center"/>
              <w:rPr>
                <w:sz w:val="20"/>
                <w:szCs w:val="20"/>
              </w:rPr>
            </w:pPr>
            <w:r w:rsidRPr="00F43A74">
              <w:rPr>
                <w:sz w:val="20"/>
                <w:szCs w:val="20"/>
              </w:rPr>
              <w:t>DIỆN TÍCH SÀN</w:t>
            </w:r>
          </w:p>
        </w:tc>
        <w:tc>
          <w:tcPr>
            <w:tcW w:w="644" w:type="dxa"/>
            <w:tcBorders>
              <w:top w:val="nil"/>
              <w:left w:val="nil"/>
              <w:bottom w:val="single" w:sz="4" w:space="0" w:color="auto"/>
              <w:right w:val="single" w:sz="4" w:space="0" w:color="auto"/>
            </w:tcBorders>
            <w:shd w:val="clear" w:color="auto" w:fill="auto"/>
            <w:vAlign w:val="center"/>
            <w:hideMark/>
          </w:tcPr>
          <w:p w14:paraId="1CF6497F" w14:textId="77777777" w:rsidR="00F43A74" w:rsidRPr="00F43A74" w:rsidRDefault="00F43A74" w:rsidP="00F43A74">
            <w:pPr>
              <w:spacing w:line="240" w:lineRule="auto"/>
              <w:ind w:firstLine="0"/>
              <w:jc w:val="center"/>
              <w:rPr>
                <w:sz w:val="20"/>
                <w:szCs w:val="20"/>
              </w:rPr>
            </w:pPr>
            <w:r w:rsidRPr="00F43A74">
              <w:rPr>
                <w:sz w:val="20"/>
                <w:szCs w:val="20"/>
              </w:rPr>
              <w:t>SỐ LÔ</w:t>
            </w:r>
          </w:p>
        </w:tc>
        <w:tc>
          <w:tcPr>
            <w:tcW w:w="782" w:type="dxa"/>
            <w:tcBorders>
              <w:top w:val="nil"/>
              <w:left w:val="nil"/>
              <w:bottom w:val="single" w:sz="4" w:space="0" w:color="auto"/>
              <w:right w:val="single" w:sz="4" w:space="0" w:color="auto"/>
            </w:tcBorders>
            <w:shd w:val="clear" w:color="auto" w:fill="auto"/>
            <w:vAlign w:val="center"/>
            <w:hideMark/>
          </w:tcPr>
          <w:p w14:paraId="2F6E4E8D" w14:textId="77777777" w:rsidR="00F43A74" w:rsidRPr="00F43A74" w:rsidRDefault="00F43A74" w:rsidP="00F43A74">
            <w:pPr>
              <w:spacing w:line="240" w:lineRule="auto"/>
              <w:ind w:firstLine="0"/>
              <w:jc w:val="center"/>
              <w:rPr>
                <w:sz w:val="20"/>
                <w:szCs w:val="20"/>
              </w:rPr>
            </w:pPr>
            <w:r w:rsidRPr="00F43A74">
              <w:rPr>
                <w:sz w:val="20"/>
                <w:szCs w:val="20"/>
              </w:rPr>
              <w:t>CHỈ TIÊU CẤP ĐIỆN</w:t>
            </w:r>
          </w:p>
        </w:tc>
        <w:tc>
          <w:tcPr>
            <w:tcW w:w="891" w:type="dxa"/>
            <w:tcBorders>
              <w:top w:val="nil"/>
              <w:left w:val="nil"/>
              <w:bottom w:val="single" w:sz="4" w:space="0" w:color="auto"/>
              <w:right w:val="single" w:sz="4" w:space="0" w:color="auto"/>
            </w:tcBorders>
            <w:shd w:val="clear" w:color="auto" w:fill="auto"/>
            <w:vAlign w:val="center"/>
            <w:hideMark/>
          </w:tcPr>
          <w:p w14:paraId="35C840A7" w14:textId="77777777" w:rsidR="00F43A74" w:rsidRPr="00F43A74" w:rsidRDefault="00F43A74" w:rsidP="00F43A74">
            <w:pPr>
              <w:spacing w:line="240" w:lineRule="auto"/>
              <w:ind w:firstLine="0"/>
              <w:jc w:val="center"/>
              <w:rPr>
                <w:sz w:val="20"/>
                <w:szCs w:val="20"/>
              </w:rPr>
            </w:pPr>
            <w:r w:rsidRPr="00F43A74">
              <w:rPr>
                <w:sz w:val="20"/>
                <w:szCs w:val="20"/>
              </w:rPr>
              <w:t>ĐƠN VỊ</w:t>
            </w:r>
          </w:p>
        </w:tc>
        <w:tc>
          <w:tcPr>
            <w:tcW w:w="851" w:type="dxa"/>
            <w:tcBorders>
              <w:top w:val="nil"/>
              <w:left w:val="nil"/>
              <w:bottom w:val="single" w:sz="4" w:space="0" w:color="auto"/>
              <w:right w:val="single" w:sz="4" w:space="0" w:color="auto"/>
            </w:tcBorders>
            <w:shd w:val="clear" w:color="auto" w:fill="auto"/>
            <w:vAlign w:val="center"/>
            <w:hideMark/>
          </w:tcPr>
          <w:p w14:paraId="5E6520CE" w14:textId="77777777" w:rsidR="00F43A74" w:rsidRPr="00F43A74" w:rsidRDefault="00F43A74" w:rsidP="00F43A74">
            <w:pPr>
              <w:spacing w:line="240" w:lineRule="auto"/>
              <w:ind w:firstLine="0"/>
              <w:jc w:val="center"/>
              <w:rPr>
                <w:sz w:val="20"/>
                <w:szCs w:val="20"/>
              </w:rPr>
            </w:pPr>
            <w:r w:rsidRPr="00F43A74">
              <w:rPr>
                <w:sz w:val="20"/>
                <w:szCs w:val="20"/>
              </w:rPr>
              <w:t>CÔNG SUẤT ĐẶT (KW)</w:t>
            </w:r>
          </w:p>
        </w:tc>
        <w:tc>
          <w:tcPr>
            <w:tcW w:w="924" w:type="dxa"/>
            <w:tcBorders>
              <w:top w:val="nil"/>
              <w:left w:val="nil"/>
              <w:bottom w:val="single" w:sz="4" w:space="0" w:color="auto"/>
              <w:right w:val="single" w:sz="4" w:space="0" w:color="auto"/>
            </w:tcBorders>
            <w:shd w:val="clear" w:color="auto" w:fill="auto"/>
            <w:vAlign w:val="center"/>
            <w:hideMark/>
          </w:tcPr>
          <w:p w14:paraId="68A86C61" w14:textId="77777777" w:rsidR="00F43A74" w:rsidRPr="00F43A74" w:rsidRDefault="00F43A74" w:rsidP="00F43A74">
            <w:pPr>
              <w:spacing w:line="240" w:lineRule="auto"/>
              <w:ind w:firstLine="0"/>
              <w:jc w:val="center"/>
              <w:rPr>
                <w:sz w:val="20"/>
                <w:szCs w:val="20"/>
              </w:rPr>
            </w:pPr>
            <w:r w:rsidRPr="00F43A74">
              <w:rPr>
                <w:sz w:val="20"/>
                <w:szCs w:val="20"/>
              </w:rPr>
              <w:t>HỆ SỐ ĐỒNG THỜI</w:t>
            </w:r>
          </w:p>
        </w:tc>
        <w:tc>
          <w:tcPr>
            <w:tcW w:w="851" w:type="dxa"/>
            <w:tcBorders>
              <w:top w:val="nil"/>
              <w:left w:val="nil"/>
              <w:bottom w:val="single" w:sz="4" w:space="0" w:color="auto"/>
              <w:right w:val="single" w:sz="4" w:space="0" w:color="auto"/>
            </w:tcBorders>
            <w:shd w:val="clear" w:color="auto" w:fill="auto"/>
            <w:vAlign w:val="center"/>
            <w:hideMark/>
          </w:tcPr>
          <w:p w14:paraId="2052B482" w14:textId="77777777" w:rsidR="00F43A74" w:rsidRPr="00F43A74" w:rsidRDefault="00F43A74" w:rsidP="00F43A74">
            <w:pPr>
              <w:spacing w:line="240" w:lineRule="auto"/>
              <w:ind w:firstLine="0"/>
              <w:jc w:val="center"/>
              <w:rPr>
                <w:sz w:val="20"/>
                <w:szCs w:val="20"/>
              </w:rPr>
            </w:pPr>
            <w:r w:rsidRPr="00F43A74">
              <w:rPr>
                <w:sz w:val="20"/>
                <w:szCs w:val="20"/>
              </w:rPr>
              <w:t>CÔNG SUẤT TÍNH TOÁN(KW)</w:t>
            </w:r>
          </w:p>
        </w:tc>
        <w:tc>
          <w:tcPr>
            <w:tcW w:w="640" w:type="dxa"/>
            <w:tcBorders>
              <w:top w:val="nil"/>
              <w:left w:val="nil"/>
              <w:bottom w:val="single" w:sz="4" w:space="0" w:color="auto"/>
              <w:right w:val="single" w:sz="4" w:space="0" w:color="auto"/>
            </w:tcBorders>
            <w:shd w:val="clear" w:color="auto" w:fill="auto"/>
            <w:vAlign w:val="center"/>
            <w:hideMark/>
          </w:tcPr>
          <w:p w14:paraId="1FE3AEF4" w14:textId="77777777" w:rsidR="00F43A74" w:rsidRPr="00F43A74" w:rsidRDefault="00F43A74" w:rsidP="00F43A74">
            <w:pPr>
              <w:spacing w:line="240" w:lineRule="auto"/>
              <w:ind w:firstLine="0"/>
              <w:jc w:val="center"/>
              <w:rPr>
                <w:sz w:val="20"/>
                <w:szCs w:val="20"/>
              </w:rPr>
            </w:pPr>
            <w:r w:rsidRPr="00F43A74">
              <w:rPr>
                <w:sz w:val="20"/>
                <w:szCs w:val="20"/>
              </w:rPr>
              <w:t>HỆ SỐ CÔNG SUẤT</w:t>
            </w:r>
          </w:p>
        </w:tc>
        <w:tc>
          <w:tcPr>
            <w:tcW w:w="851" w:type="dxa"/>
            <w:tcBorders>
              <w:top w:val="nil"/>
              <w:left w:val="nil"/>
              <w:bottom w:val="single" w:sz="4" w:space="0" w:color="auto"/>
              <w:right w:val="single" w:sz="4" w:space="0" w:color="auto"/>
            </w:tcBorders>
            <w:shd w:val="clear" w:color="auto" w:fill="auto"/>
            <w:vAlign w:val="center"/>
            <w:hideMark/>
          </w:tcPr>
          <w:p w14:paraId="7CBB844E" w14:textId="77777777" w:rsidR="00F43A74" w:rsidRPr="00F43A74" w:rsidRDefault="00F43A74" w:rsidP="00F43A74">
            <w:pPr>
              <w:spacing w:line="240" w:lineRule="auto"/>
              <w:ind w:firstLine="0"/>
              <w:jc w:val="center"/>
              <w:rPr>
                <w:sz w:val="20"/>
                <w:szCs w:val="20"/>
              </w:rPr>
            </w:pPr>
            <w:r w:rsidRPr="00F43A74">
              <w:rPr>
                <w:sz w:val="20"/>
                <w:szCs w:val="20"/>
              </w:rPr>
              <w:t>CÔNG SUẤT BIỂU KIẾN(KVA)</w:t>
            </w:r>
          </w:p>
        </w:tc>
      </w:tr>
      <w:tr w:rsidR="00F43A74" w:rsidRPr="00F43A74" w14:paraId="74925B77" w14:textId="77777777" w:rsidTr="00F72839">
        <w:trPr>
          <w:trHeight w:val="27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5F9D5B5" w14:textId="77777777" w:rsidR="00F43A74" w:rsidRPr="00F43A74" w:rsidRDefault="00F43A74" w:rsidP="00F43A74">
            <w:pPr>
              <w:spacing w:line="240" w:lineRule="auto"/>
              <w:ind w:firstLine="0"/>
              <w:jc w:val="left"/>
              <w:rPr>
                <w:sz w:val="20"/>
                <w:szCs w:val="20"/>
              </w:rPr>
            </w:pPr>
            <w:r w:rsidRPr="00F43A74">
              <w:rPr>
                <w:sz w:val="20"/>
                <w:szCs w:val="20"/>
              </w:rPr>
              <w:t>I</w:t>
            </w:r>
          </w:p>
        </w:tc>
        <w:tc>
          <w:tcPr>
            <w:tcW w:w="1275" w:type="dxa"/>
            <w:tcBorders>
              <w:top w:val="nil"/>
              <w:left w:val="nil"/>
              <w:bottom w:val="single" w:sz="4" w:space="0" w:color="auto"/>
              <w:right w:val="single" w:sz="4" w:space="0" w:color="auto"/>
            </w:tcBorders>
            <w:shd w:val="clear" w:color="auto" w:fill="auto"/>
            <w:noWrap/>
            <w:vAlign w:val="center"/>
            <w:hideMark/>
          </w:tcPr>
          <w:p w14:paraId="0C886982" w14:textId="77777777" w:rsidR="00F43A74" w:rsidRPr="00F43A74" w:rsidRDefault="00F43A74" w:rsidP="00F43A74">
            <w:pPr>
              <w:spacing w:line="240" w:lineRule="auto"/>
              <w:ind w:firstLine="0"/>
              <w:jc w:val="left"/>
              <w:rPr>
                <w:sz w:val="20"/>
                <w:szCs w:val="20"/>
              </w:rPr>
            </w:pPr>
            <w:r w:rsidRPr="00F43A74">
              <w:rPr>
                <w:sz w:val="20"/>
                <w:szCs w:val="20"/>
              </w:rPr>
              <w:t xml:space="preserve">ĐẤT Ở </w:t>
            </w:r>
          </w:p>
        </w:tc>
        <w:tc>
          <w:tcPr>
            <w:tcW w:w="805" w:type="dxa"/>
            <w:tcBorders>
              <w:top w:val="nil"/>
              <w:left w:val="nil"/>
              <w:bottom w:val="single" w:sz="4" w:space="0" w:color="auto"/>
              <w:right w:val="single" w:sz="4" w:space="0" w:color="auto"/>
            </w:tcBorders>
            <w:shd w:val="clear" w:color="auto" w:fill="auto"/>
            <w:noWrap/>
            <w:vAlign w:val="center"/>
            <w:hideMark/>
          </w:tcPr>
          <w:p w14:paraId="6844514D" w14:textId="77777777" w:rsidR="00F43A74" w:rsidRPr="00F43A74" w:rsidRDefault="00F43A74" w:rsidP="00F43A74">
            <w:pPr>
              <w:spacing w:line="240" w:lineRule="auto"/>
              <w:ind w:firstLine="0"/>
              <w:jc w:val="center"/>
              <w:rPr>
                <w:sz w:val="20"/>
                <w:szCs w:val="20"/>
              </w:rPr>
            </w:pPr>
            <w:r w:rsidRPr="00F43A74">
              <w:rPr>
                <w:sz w:val="20"/>
                <w:szCs w:val="20"/>
              </w:rPr>
              <w:t> </w:t>
            </w:r>
          </w:p>
        </w:tc>
        <w:tc>
          <w:tcPr>
            <w:tcW w:w="866" w:type="dxa"/>
            <w:tcBorders>
              <w:top w:val="nil"/>
              <w:left w:val="nil"/>
              <w:bottom w:val="single" w:sz="4" w:space="0" w:color="auto"/>
              <w:right w:val="single" w:sz="4" w:space="0" w:color="auto"/>
            </w:tcBorders>
            <w:shd w:val="clear" w:color="auto" w:fill="auto"/>
            <w:noWrap/>
            <w:vAlign w:val="center"/>
            <w:hideMark/>
          </w:tcPr>
          <w:p w14:paraId="1FEFF634" w14:textId="77777777" w:rsidR="00F43A74" w:rsidRPr="00F43A74" w:rsidRDefault="00F43A74" w:rsidP="00F43A74">
            <w:pPr>
              <w:spacing w:line="240" w:lineRule="auto"/>
              <w:ind w:firstLine="0"/>
              <w:jc w:val="center"/>
              <w:rPr>
                <w:sz w:val="20"/>
                <w:szCs w:val="20"/>
              </w:rPr>
            </w:pPr>
            <w:r w:rsidRPr="00F43A74">
              <w:rPr>
                <w:sz w:val="20"/>
                <w:szCs w:val="20"/>
              </w:rPr>
              <w:t> </w:t>
            </w:r>
          </w:p>
        </w:tc>
        <w:tc>
          <w:tcPr>
            <w:tcW w:w="644" w:type="dxa"/>
            <w:tcBorders>
              <w:top w:val="nil"/>
              <w:left w:val="nil"/>
              <w:bottom w:val="single" w:sz="4" w:space="0" w:color="auto"/>
              <w:right w:val="single" w:sz="4" w:space="0" w:color="auto"/>
            </w:tcBorders>
            <w:shd w:val="clear" w:color="auto" w:fill="auto"/>
            <w:noWrap/>
            <w:vAlign w:val="center"/>
            <w:hideMark/>
          </w:tcPr>
          <w:p w14:paraId="53C4ECB3" w14:textId="77777777" w:rsidR="00F43A74" w:rsidRPr="00F43A74" w:rsidRDefault="00F43A74" w:rsidP="00F43A74">
            <w:pPr>
              <w:spacing w:line="240" w:lineRule="auto"/>
              <w:ind w:firstLine="0"/>
              <w:jc w:val="center"/>
              <w:rPr>
                <w:sz w:val="20"/>
                <w:szCs w:val="20"/>
              </w:rPr>
            </w:pPr>
            <w:r w:rsidRPr="00F43A74">
              <w:rPr>
                <w:sz w:val="20"/>
                <w:szCs w:val="20"/>
              </w:rPr>
              <w:t>406</w:t>
            </w:r>
          </w:p>
        </w:tc>
        <w:tc>
          <w:tcPr>
            <w:tcW w:w="782" w:type="dxa"/>
            <w:tcBorders>
              <w:top w:val="nil"/>
              <w:left w:val="nil"/>
              <w:bottom w:val="single" w:sz="4" w:space="0" w:color="auto"/>
              <w:right w:val="single" w:sz="4" w:space="0" w:color="auto"/>
            </w:tcBorders>
            <w:shd w:val="clear" w:color="auto" w:fill="auto"/>
            <w:noWrap/>
            <w:vAlign w:val="center"/>
            <w:hideMark/>
          </w:tcPr>
          <w:p w14:paraId="44B977A1" w14:textId="77777777" w:rsidR="00F43A74" w:rsidRPr="00F43A74" w:rsidRDefault="00F43A74" w:rsidP="00F43A74">
            <w:pPr>
              <w:spacing w:line="240" w:lineRule="auto"/>
              <w:ind w:firstLine="0"/>
              <w:jc w:val="center"/>
              <w:rPr>
                <w:sz w:val="20"/>
                <w:szCs w:val="20"/>
              </w:rPr>
            </w:pPr>
            <w:r w:rsidRPr="00F43A74">
              <w:rPr>
                <w:sz w:val="20"/>
                <w:szCs w:val="20"/>
              </w:rPr>
              <w:t> </w:t>
            </w:r>
          </w:p>
        </w:tc>
        <w:tc>
          <w:tcPr>
            <w:tcW w:w="891" w:type="dxa"/>
            <w:tcBorders>
              <w:top w:val="nil"/>
              <w:left w:val="nil"/>
              <w:bottom w:val="single" w:sz="4" w:space="0" w:color="auto"/>
              <w:right w:val="single" w:sz="4" w:space="0" w:color="auto"/>
            </w:tcBorders>
            <w:shd w:val="clear" w:color="auto" w:fill="auto"/>
            <w:noWrap/>
            <w:vAlign w:val="center"/>
            <w:hideMark/>
          </w:tcPr>
          <w:p w14:paraId="1A2F24D9" w14:textId="77777777" w:rsidR="00F43A74" w:rsidRPr="00F43A74" w:rsidRDefault="00F43A74" w:rsidP="00F43A74">
            <w:pPr>
              <w:spacing w:line="240" w:lineRule="auto"/>
              <w:ind w:firstLine="0"/>
              <w:jc w:val="center"/>
              <w:rPr>
                <w:sz w:val="20"/>
                <w:szCs w:val="20"/>
              </w:rPr>
            </w:pPr>
            <w:r w:rsidRPr="00F43A74">
              <w:rPr>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1DA545A4" w14:textId="77777777" w:rsidR="00F43A74" w:rsidRPr="00F43A74" w:rsidRDefault="00F43A74" w:rsidP="00F43A74">
            <w:pPr>
              <w:spacing w:line="240" w:lineRule="auto"/>
              <w:ind w:firstLine="0"/>
              <w:jc w:val="center"/>
              <w:rPr>
                <w:sz w:val="20"/>
                <w:szCs w:val="20"/>
              </w:rPr>
            </w:pPr>
            <w:r w:rsidRPr="00F43A74">
              <w:rPr>
                <w:sz w:val="20"/>
                <w:szCs w:val="20"/>
              </w:rPr>
              <w:t> </w:t>
            </w:r>
          </w:p>
        </w:tc>
        <w:tc>
          <w:tcPr>
            <w:tcW w:w="924" w:type="dxa"/>
            <w:tcBorders>
              <w:top w:val="nil"/>
              <w:left w:val="nil"/>
              <w:bottom w:val="single" w:sz="4" w:space="0" w:color="auto"/>
              <w:right w:val="single" w:sz="4" w:space="0" w:color="auto"/>
            </w:tcBorders>
            <w:shd w:val="clear" w:color="auto" w:fill="auto"/>
            <w:noWrap/>
            <w:vAlign w:val="center"/>
            <w:hideMark/>
          </w:tcPr>
          <w:p w14:paraId="686D6FE1" w14:textId="77777777" w:rsidR="00F43A74" w:rsidRPr="00F43A74" w:rsidRDefault="00F43A74" w:rsidP="00F43A74">
            <w:pPr>
              <w:spacing w:line="240" w:lineRule="auto"/>
              <w:ind w:firstLine="0"/>
              <w:jc w:val="center"/>
              <w:rPr>
                <w:sz w:val="20"/>
                <w:szCs w:val="20"/>
              </w:rPr>
            </w:pPr>
            <w:r w:rsidRPr="00F43A74">
              <w:rPr>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4969F9A2" w14:textId="77777777" w:rsidR="00F43A74" w:rsidRPr="00F43A74" w:rsidRDefault="00F43A74" w:rsidP="00F43A74">
            <w:pPr>
              <w:spacing w:line="240" w:lineRule="auto"/>
              <w:ind w:firstLine="0"/>
              <w:jc w:val="center"/>
              <w:rPr>
                <w:sz w:val="20"/>
                <w:szCs w:val="20"/>
              </w:rPr>
            </w:pPr>
            <w:r w:rsidRPr="00F43A74">
              <w:rPr>
                <w:sz w:val="20"/>
                <w:szCs w:val="20"/>
              </w:rPr>
              <w:t> </w:t>
            </w:r>
          </w:p>
        </w:tc>
        <w:tc>
          <w:tcPr>
            <w:tcW w:w="640" w:type="dxa"/>
            <w:tcBorders>
              <w:top w:val="nil"/>
              <w:left w:val="nil"/>
              <w:bottom w:val="single" w:sz="4" w:space="0" w:color="auto"/>
              <w:right w:val="single" w:sz="4" w:space="0" w:color="auto"/>
            </w:tcBorders>
            <w:shd w:val="clear" w:color="auto" w:fill="auto"/>
            <w:noWrap/>
            <w:vAlign w:val="center"/>
            <w:hideMark/>
          </w:tcPr>
          <w:p w14:paraId="019A8F1A" w14:textId="77777777" w:rsidR="00F43A74" w:rsidRPr="00F43A74" w:rsidRDefault="00F43A74" w:rsidP="00F43A74">
            <w:pPr>
              <w:spacing w:line="240" w:lineRule="auto"/>
              <w:ind w:firstLine="0"/>
              <w:jc w:val="center"/>
              <w:rPr>
                <w:sz w:val="20"/>
                <w:szCs w:val="20"/>
              </w:rPr>
            </w:pPr>
            <w:r w:rsidRPr="00F43A74">
              <w:rPr>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2170845B" w14:textId="77777777" w:rsidR="00F43A74" w:rsidRPr="00F43A74" w:rsidRDefault="00F43A74" w:rsidP="00F43A74">
            <w:pPr>
              <w:spacing w:line="240" w:lineRule="auto"/>
              <w:ind w:firstLine="0"/>
              <w:jc w:val="center"/>
              <w:rPr>
                <w:sz w:val="20"/>
                <w:szCs w:val="20"/>
              </w:rPr>
            </w:pPr>
            <w:r w:rsidRPr="00F43A74">
              <w:rPr>
                <w:sz w:val="20"/>
                <w:szCs w:val="20"/>
              </w:rPr>
              <w:t> </w:t>
            </w:r>
          </w:p>
        </w:tc>
      </w:tr>
      <w:tr w:rsidR="00F43A74" w:rsidRPr="00F43A74" w14:paraId="498D7F3C" w14:textId="77777777" w:rsidTr="00F72839">
        <w:trPr>
          <w:trHeight w:val="27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DCBE9B7" w14:textId="77777777" w:rsidR="00F43A74" w:rsidRPr="00F43A74" w:rsidRDefault="00F43A74" w:rsidP="00F43A74">
            <w:pPr>
              <w:spacing w:line="240" w:lineRule="auto"/>
              <w:ind w:firstLine="0"/>
              <w:jc w:val="center"/>
              <w:rPr>
                <w:sz w:val="20"/>
                <w:szCs w:val="20"/>
              </w:rPr>
            </w:pPr>
            <w:r w:rsidRPr="00F43A74">
              <w:rPr>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02D1EEEC" w14:textId="1DBAB4FB" w:rsidR="00F43A74" w:rsidRPr="00F43A74" w:rsidRDefault="00F43A74" w:rsidP="00F43A74">
            <w:pPr>
              <w:spacing w:line="240" w:lineRule="auto"/>
              <w:ind w:firstLine="0"/>
              <w:jc w:val="left"/>
              <w:rPr>
                <w:sz w:val="20"/>
                <w:szCs w:val="20"/>
              </w:rPr>
            </w:pPr>
            <w:r w:rsidRPr="00F43A74">
              <w:rPr>
                <w:sz w:val="20"/>
                <w:szCs w:val="20"/>
              </w:rPr>
              <w:t>ĐẤT NHÀ Ở LIỀN KỀ</w:t>
            </w:r>
          </w:p>
        </w:tc>
        <w:tc>
          <w:tcPr>
            <w:tcW w:w="805" w:type="dxa"/>
            <w:tcBorders>
              <w:top w:val="nil"/>
              <w:left w:val="nil"/>
              <w:bottom w:val="single" w:sz="4" w:space="0" w:color="auto"/>
              <w:right w:val="single" w:sz="4" w:space="0" w:color="auto"/>
            </w:tcBorders>
            <w:shd w:val="clear" w:color="auto" w:fill="auto"/>
            <w:noWrap/>
            <w:vAlign w:val="center"/>
            <w:hideMark/>
          </w:tcPr>
          <w:p w14:paraId="4AC77441" w14:textId="77777777" w:rsidR="00F43A74" w:rsidRPr="00F43A74" w:rsidRDefault="00F43A74" w:rsidP="00F43A74">
            <w:pPr>
              <w:spacing w:line="240" w:lineRule="auto"/>
              <w:ind w:firstLine="0"/>
              <w:jc w:val="center"/>
              <w:rPr>
                <w:sz w:val="20"/>
                <w:szCs w:val="20"/>
              </w:rPr>
            </w:pPr>
            <w:r w:rsidRPr="00F43A74">
              <w:rPr>
                <w:sz w:val="20"/>
                <w:szCs w:val="20"/>
              </w:rPr>
              <w:t>LK</w:t>
            </w:r>
          </w:p>
        </w:tc>
        <w:tc>
          <w:tcPr>
            <w:tcW w:w="866" w:type="dxa"/>
            <w:tcBorders>
              <w:top w:val="nil"/>
              <w:left w:val="nil"/>
              <w:bottom w:val="single" w:sz="4" w:space="0" w:color="auto"/>
              <w:right w:val="single" w:sz="4" w:space="0" w:color="auto"/>
            </w:tcBorders>
            <w:shd w:val="clear" w:color="auto" w:fill="auto"/>
            <w:noWrap/>
            <w:vAlign w:val="center"/>
            <w:hideMark/>
          </w:tcPr>
          <w:p w14:paraId="60C3B502" w14:textId="77777777" w:rsidR="00F43A74" w:rsidRPr="00F43A74" w:rsidRDefault="00F43A74" w:rsidP="00F43A74">
            <w:pPr>
              <w:spacing w:line="240" w:lineRule="auto"/>
              <w:ind w:firstLine="0"/>
              <w:jc w:val="right"/>
              <w:rPr>
                <w:sz w:val="20"/>
                <w:szCs w:val="20"/>
              </w:rPr>
            </w:pPr>
            <w:r w:rsidRPr="00F43A74">
              <w:rPr>
                <w:sz w:val="20"/>
                <w:szCs w:val="20"/>
              </w:rPr>
              <w:t> </w:t>
            </w:r>
          </w:p>
        </w:tc>
        <w:tc>
          <w:tcPr>
            <w:tcW w:w="644" w:type="dxa"/>
            <w:tcBorders>
              <w:top w:val="nil"/>
              <w:left w:val="nil"/>
              <w:bottom w:val="single" w:sz="4" w:space="0" w:color="auto"/>
              <w:right w:val="single" w:sz="4" w:space="0" w:color="auto"/>
            </w:tcBorders>
            <w:shd w:val="clear" w:color="auto" w:fill="auto"/>
            <w:noWrap/>
            <w:vAlign w:val="center"/>
            <w:hideMark/>
          </w:tcPr>
          <w:p w14:paraId="4F0404F0" w14:textId="77777777" w:rsidR="00F43A74" w:rsidRPr="00F43A74" w:rsidRDefault="00F43A74" w:rsidP="00F43A74">
            <w:pPr>
              <w:spacing w:line="240" w:lineRule="auto"/>
              <w:ind w:firstLine="0"/>
              <w:jc w:val="center"/>
              <w:rPr>
                <w:sz w:val="20"/>
                <w:szCs w:val="20"/>
              </w:rPr>
            </w:pPr>
            <w:r w:rsidRPr="00F43A74">
              <w:rPr>
                <w:sz w:val="20"/>
                <w:szCs w:val="20"/>
              </w:rPr>
              <w:t>359</w:t>
            </w:r>
          </w:p>
        </w:tc>
        <w:tc>
          <w:tcPr>
            <w:tcW w:w="782" w:type="dxa"/>
            <w:tcBorders>
              <w:top w:val="nil"/>
              <w:left w:val="nil"/>
              <w:bottom w:val="single" w:sz="4" w:space="0" w:color="auto"/>
              <w:right w:val="single" w:sz="4" w:space="0" w:color="auto"/>
            </w:tcBorders>
            <w:shd w:val="clear" w:color="auto" w:fill="auto"/>
            <w:noWrap/>
            <w:vAlign w:val="center"/>
            <w:hideMark/>
          </w:tcPr>
          <w:p w14:paraId="683E44A6" w14:textId="77777777" w:rsidR="00F43A74" w:rsidRPr="00F43A74" w:rsidRDefault="00F43A74" w:rsidP="00F43A74">
            <w:pPr>
              <w:spacing w:line="240" w:lineRule="auto"/>
              <w:ind w:firstLine="0"/>
              <w:jc w:val="center"/>
              <w:rPr>
                <w:sz w:val="20"/>
                <w:szCs w:val="20"/>
              </w:rPr>
            </w:pPr>
            <w:r w:rsidRPr="00F43A74">
              <w:rPr>
                <w:sz w:val="20"/>
                <w:szCs w:val="20"/>
              </w:rPr>
              <w:t>3</w:t>
            </w:r>
          </w:p>
        </w:tc>
        <w:tc>
          <w:tcPr>
            <w:tcW w:w="891" w:type="dxa"/>
            <w:tcBorders>
              <w:top w:val="nil"/>
              <w:left w:val="nil"/>
              <w:bottom w:val="single" w:sz="4" w:space="0" w:color="auto"/>
              <w:right w:val="single" w:sz="4" w:space="0" w:color="auto"/>
            </w:tcBorders>
            <w:shd w:val="clear" w:color="auto" w:fill="auto"/>
            <w:noWrap/>
            <w:vAlign w:val="center"/>
            <w:hideMark/>
          </w:tcPr>
          <w:p w14:paraId="37DC8FDD" w14:textId="77777777" w:rsidR="00F43A74" w:rsidRPr="00F43A74" w:rsidRDefault="00F43A74" w:rsidP="00F43A74">
            <w:pPr>
              <w:spacing w:line="240" w:lineRule="auto"/>
              <w:ind w:firstLine="0"/>
              <w:jc w:val="center"/>
              <w:rPr>
                <w:sz w:val="20"/>
                <w:szCs w:val="20"/>
              </w:rPr>
            </w:pPr>
            <w:r w:rsidRPr="00F43A74">
              <w:rPr>
                <w:sz w:val="20"/>
                <w:szCs w:val="20"/>
              </w:rPr>
              <w:t>kW/hộ</w:t>
            </w:r>
          </w:p>
        </w:tc>
        <w:tc>
          <w:tcPr>
            <w:tcW w:w="851" w:type="dxa"/>
            <w:tcBorders>
              <w:top w:val="nil"/>
              <w:left w:val="nil"/>
              <w:bottom w:val="single" w:sz="4" w:space="0" w:color="auto"/>
              <w:right w:val="single" w:sz="4" w:space="0" w:color="auto"/>
            </w:tcBorders>
            <w:shd w:val="clear" w:color="auto" w:fill="auto"/>
            <w:noWrap/>
            <w:vAlign w:val="center"/>
            <w:hideMark/>
          </w:tcPr>
          <w:p w14:paraId="2387D8EB" w14:textId="77777777" w:rsidR="00F43A74" w:rsidRPr="00F43A74" w:rsidRDefault="00F43A74" w:rsidP="00F43A74">
            <w:pPr>
              <w:spacing w:line="240" w:lineRule="auto"/>
              <w:ind w:firstLine="0"/>
              <w:jc w:val="center"/>
              <w:rPr>
                <w:sz w:val="20"/>
                <w:szCs w:val="20"/>
              </w:rPr>
            </w:pPr>
            <w:r w:rsidRPr="00F43A74">
              <w:rPr>
                <w:sz w:val="20"/>
                <w:szCs w:val="20"/>
              </w:rPr>
              <w:t>1077.0</w:t>
            </w:r>
          </w:p>
        </w:tc>
        <w:tc>
          <w:tcPr>
            <w:tcW w:w="924" w:type="dxa"/>
            <w:tcBorders>
              <w:top w:val="nil"/>
              <w:left w:val="nil"/>
              <w:bottom w:val="single" w:sz="4" w:space="0" w:color="auto"/>
              <w:right w:val="single" w:sz="4" w:space="0" w:color="auto"/>
            </w:tcBorders>
            <w:shd w:val="clear" w:color="auto" w:fill="auto"/>
            <w:noWrap/>
            <w:vAlign w:val="center"/>
            <w:hideMark/>
          </w:tcPr>
          <w:p w14:paraId="2D997BB9" w14:textId="77777777" w:rsidR="00F43A74" w:rsidRPr="00F43A74" w:rsidRDefault="00F43A74" w:rsidP="00F43A74">
            <w:pPr>
              <w:spacing w:line="240" w:lineRule="auto"/>
              <w:ind w:firstLine="0"/>
              <w:jc w:val="center"/>
              <w:rPr>
                <w:sz w:val="20"/>
                <w:szCs w:val="20"/>
              </w:rPr>
            </w:pPr>
            <w:r w:rsidRPr="00F43A74">
              <w:rPr>
                <w:sz w:val="20"/>
                <w:szCs w:val="20"/>
              </w:rPr>
              <w:t>0.40</w:t>
            </w:r>
          </w:p>
        </w:tc>
        <w:tc>
          <w:tcPr>
            <w:tcW w:w="851" w:type="dxa"/>
            <w:tcBorders>
              <w:top w:val="nil"/>
              <w:left w:val="nil"/>
              <w:bottom w:val="single" w:sz="4" w:space="0" w:color="auto"/>
              <w:right w:val="single" w:sz="4" w:space="0" w:color="auto"/>
            </w:tcBorders>
            <w:shd w:val="clear" w:color="auto" w:fill="auto"/>
            <w:noWrap/>
            <w:vAlign w:val="center"/>
            <w:hideMark/>
          </w:tcPr>
          <w:p w14:paraId="742C4591" w14:textId="77777777" w:rsidR="00F43A74" w:rsidRPr="00F43A74" w:rsidRDefault="00F43A74" w:rsidP="00F43A74">
            <w:pPr>
              <w:spacing w:line="240" w:lineRule="auto"/>
              <w:ind w:firstLine="0"/>
              <w:jc w:val="center"/>
              <w:rPr>
                <w:sz w:val="20"/>
                <w:szCs w:val="20"/>
              </w:rPr>
            </w:pPr>
            <w:r w:rsidRPr="00F43A74">
              <w:rPr>
                <w:sz w:val="20"/>
                <w:szCs w:val="20"/>
              </w:rPr>
              <w:t>430.8</w:t>
            </w:r>
          </w:p>
        </w:tc>
        <w:tc>
          <w:tcPr>
            <w:tcW w:w="640" w:type="dxa"/>
            <w:tcBorders>
              <w:top w:val="nil"/>
              <w:left w:val="nil"/>
              <w:bottom w:val="single" w:sz="4" w:space="0" w:color="auto"/>
              <w:right w:val="single" w:sz="4" w:space="0" w:color="auto"/>
            </w:tcBorders>
            <w:shd w:val="clear" w:color="auto" w:fill="auto"/>
            <w:noWrap/>
            <w:vAlign w:val="center"/>
            <w:hideMark/>
          </w:tcPr>
          <w:p w14:paraId="6175B1F4" w14:textId="77777777" w:rsidR="00F43A74" w:rsidRPr="00F43A74" w:rsidRDefault="00F43A74" w:rsidP="00F43A74">
            <w:pPr>
              <w:spacing w:line="240" w:lineRule="auto"/>
              <w:ind w:firstLine="0"/>
              <w:jc w:val="center"/>
              <w:rPr>
                <w:sz w:val="20"/>
                <w:szCs w:val="20"/>
              </w:rPr>
            </w:pPr>
            <w:r w:rsidRPr="00F43A74">
              <w:rPr>
                <w:sz w:val="20"/>
                <w:szCs w:val="20"/>
              </w:rPr>
              <w:t>0.85</w:t>
            </w:r>
          </w:p>
        </w:tc>
        <w:tc>
          <w:tcPr>
            <w:tcW w:w="851" w:type="dxa"/>
            <w:tcBorders>
              <w:top w:val="nil"/>
              <w:left w:val="nil"/>
              <w:bottom w:val="single" w:sz="4" w:space="0" w:color="auto"/>
              <w:right w:val="single" w:sz="4" w:space="0" w:color="auto"/>
            </w:tcBorders>
            <w:shd w:val="clear" w:color="auto" w:fill="auto"/>
            <w:noWrap/>
            <w:vAlign w:val="center"/>
            <w:hideMark/>
          </w:tcPr>
          <w:p w14:paraId="7B38B53A" w14:textId="77777777" w:rsidR="00F43A74" w:rsidRPr="00F43A74" w:rsidRDefault="00F43A74" w:rsidP="00F43A74">
            <w:pPr>
              <w:spacing w:line="240" w:lineRule="auto"/>
              <w:ind w:firstLine="0"/>
              <w:jc w:val="center"/>
              <w:rPr>
                <w:sz w:val="20"/>
                <w:szCs w:val="20"/>
              </w:rPr>
            </w:pPr>
            <w:r w:rsidRPr="00F43A74">
              <w:rPr>
                <w:sz w:val="20"/>
                <w:szCs w:val="20"/>
              </w:rPr>
              <w:t>506.8</w:t>
            </w:r>
          </w:p>
        </w:tc>
      </w:tr>
      <w:tr w:rsidR="00F43A74" w:rsidRPr="00F43A74" w14:paraId="4FD2B57F" w14:textId="77777777" w:rsidTr="00F72839">
        <w:trPr>
          <w:trHeight w:val="27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45702BA" w14:textId="77777777" w:rsidR="00F43A74" w:rsidRPr="00F43A74" w:rsidRDefault="00F43A74" w:rsidP="00F43A74">
            <w:pPr>
              <w:spacing w:line="240" w:lineRule="auto"/>
              <w:ind w:firstLine="0"/>
              <w:jc w:val="center"/>
              <w:rPr>
                <w:sz w:val="20"/>
                <w:szCs w:val="20"/>
              </w:rPr>
            </w:pPr>
            <w:r w:rsidRPr="00F43A74">
              <w:rPr>
                <w:sz w:val="20"/>
                <w:szCs w:val="20"/>
              </w:rPr>
              <w:t>2</w:t>
            </w:r>
          </w:p>
        </w:tc>
        <w:tc>
          <w:tcPr>
            <w:tcW w:w="1275" w:type="dxa"/>
            <w:tcBorders>
              <w:top w:val="nil"/>
              <w:left w:val="nil"/>
              <w:bottom w:val="single" w:sz="4" w:space="0" w:color="auto"/>
              <w:right w:val="single" w:sz="4" w:space="0" w:color="auto"/>
            </w:tcBorders>
            <w:shd w:val="clear" w:color="auto" w:fill="auto"/>
            <w:noWrap/>
            <w:vAlign w:val="center"/>
            <w:hideMark/>
          </w:tcPr>
          <w:p w14:paraId="291082EC" w14:textId="71F8E456" w:rsidR="00F43A74" w:rsidRPr="00F43A74" w:rsidRDefault="00F43A74" w:rsidP="00F43A74">
            <w:pPr>
              <w:spacing w:line="240" w:lineRule="auto"/>
              <w:ind w:firstLine="0"/>
              <w:jc w:val="left"/>
              <w:rPr>
                <w:sz w:val="20"/>
                <w:szCs w:val="20"/>
              </w:rPr>
            </w:pPr>
            <w:r w:rsidRPr="00F43A74">
              <w:rPr>
                <w:sz w:val="20"/>
                <w:szCs w:val="20"/>
              </w:rPr>
              <w:t xml:space="preserve">ĐẤT NHÀ Ở BIỆT THỰ </w:t>
            </w:r>
          </w:p>
        </w:tc>
        <w:tc>
          <w:tcPr>
            <w:tcW w:w="805" w:type="dxa"/>
            <w:tcBorders>
              <w:top w:val="nil"/>
              <w:left w:val="nil"/>
              <w:bottom w:val="single" w:sz="4" w:space="0" w:color="auto"/>
              <w:right w:val="single" w:sz="4" w:space="0" w:color="auto"/>
            </w:tcBorders>
            <w:shd w:val="clear" w:color="auto" w:fill="auto"/>
            <w:noWrap/>
            <w:vAlign w:val="center"/>
            <w:hideMark/>
          </w:tcPr>
          <w:p w14:paraId="797B5A0B" w14:textId="77777777" w:rsidR="00F43A74" w:rsidRPr="00F43A74" w:rsidRDefault="00F43A74" w:rsidP="00F43A74">
            <w:pPr>
              <w:spacing w:line="240" w:lineRule="auto"/>
              <w:ind w:firstLine="0"/>
              <w:jc w:val="center"/>
              <w:rPr>
                <w:sz w:val="20"/>
                <w:szCs w:val="20"/>
              </w:rPr>
            </w:pPr>
            <w:r w:rsidRPr="00F43A74">
              <w:rPr>
                <w:sz w:val="20"/>
                <w:szCs w:val="20"/>
              </w:rPr>
              <w:t>BT</w:t>
            </w:r>
          </w:p>
        </w:tc>
        <w:tc>
          <w:tcPr>
            <w:tcW w:w="866" w:type="dxa"/>
            <w:tcBorders>
              <w:top w:val="nil"/>
              <w:left w:val="nil"/>
              <w:bottom w:val="single" w:sz="4" w:space="0" w:color="auto"/>
              <w:right w:val="single" w:sz="4" w:space="0" w:color="auto"/>
            </w:tcBorders>
            <w:shd w:val="clear" w:color="auto" w:fill="auto"/>
            <w:noWrap/>
            <w:vAlign w:val="center"/>
            <w:hideMark/>
          </w:tcPr>
          <w:p w14:paraId="0C3A4EB0" w14:textId="77777777" w:rsidR="00F43A74" w:rsidRPr="00F43A74" w:rsidRDefault="00F43A74" w:rsidP="00F43A74">
            <w:pPr>
              <w:spacing w:line="240" w:lineRule="auto"/>
              <w:ind w:firstLine="0"/>
              <w:jc w:val="right"/>
              <w:rPr>
                <w:sz w:val="20"/>
                <w:szCs w:val="20"/>
              </w:rPr>
            </w:pPr>
            <w:r w:rsidRPr="00F43A74">
              <w:rPr>
                <w:sz w:val="20"/>
                <w:szCs w:val="20"/>
              </w:rPr>
              <w:t> </w:t>
            </w:r>
          </w:p>
        </w:tc>
        <w:tc>
          <w:tcPr>
            <w:tcW w:w="644" w:type="dxa"/>
            <w:tcBorders>
              <w:top w:val="nil"/>
              <w:left w:val="nil"/>
              <w:bottom w:val="single" w:sz="4" w:space="0" w:color="auto"/>
              <w:right w:val="single" w:sz="4" w:space="0" w:color="auto"/>
            </w:tcBorders>
            <w:shd w:val="clear" w:color="auto" w:fill="auto"/>
            <w:noWrap/>
            <w:vAlign w:val="center"/>
            <w:hideMark/>
          </w:tcPr>
          <w:p w14:paraId="33E95EA0" w14:textId="77777777" w:rsidR="00F43A74" w:rsidRPr="00F43A74" w:rsidRDefault="00F43A74" w:rsidP="00F43A74">
            <w:pPr>
              <w:spacing w:line="240" w:lineRule="auto"/>
              <w:ind w:firstLine="0"/>
              <w:jc w:val="center"/>
              <w:rPr>
                <w:sz w:val="20"/>
                <w:szCs w:val="20"/>
              </w:rPr>
            </w:pPr>
            <w:r w:rsidRPr="00F43A74">
              <w:rPr>
                <w:sz w:val="20"/>
                <w:szCs w:val="20"/>
              </w:rPr>
              <w:t>33</w:t>
            </w:r>
          </w:p>
        </w:tc>
        <w:tc>
          <w:tcPr>
            <w:tcW w:w="782" w:type="dxa"/>
            <w:tcBorders>
              <w:top w:val="nil"/>
              <w:left w:val="nil"/>
              <w:bottom w:val="single" w:sz="4" w:space="0" w:color="auto"/>
              <w:right w:val="single" w:sz="4" w:space="0" w:color="auto"/>
            </w:tcBorders>
            <w:shd w:val="clear" w:color="auto" w:fill="auto"/>
            <w:noWrap/>
            <w:vAlign w:val="center"/>
            <w:hideMark/>
          </w:tcPr>
          <w:p w14:paraId="1ADFEBCE" w14:textId="77777777" w:rsidR="00F43A74" w:rsidRPr="00F43A74" w:rsidRDefault="00F43A74" w:rsidP="00F43A74">
            <w:pPr>
              <w:spacing w:line="240" w:lineRule="auto"/>
              <w:ind w:firstLine="0"/>
              <w:jc w:val="center"/>
              <w:rPr>
                <w:sz w:val="20"/>
                <w:szCs w:val="20"/>
              </w:rPr>
            </w:pPr>
            <w:r w:rsidRPr="00F43A74">
              <w:rPr>
                <w:sz w:val="20"/>
                <w:szCs w:val="20"/>
              </w:rPr>
              <w:t>5</w:t>
            </w:r>
          </w:p>
        </w:tc>
        <w:tc>
          <w:tcPr>
            <w:tcW w:w="891" w:type="dxa"/>
            <w:tcBorders>
              <w:top w:val="nil"/>
              <w:left w:val="nil"/>
              <w:bottom w:val="single" w:sz="4" w:space="0" w:color="auto"/>
              <w:right w:val="single" w:sz="4" w:space="0" w:color="auto"/>
            </w:tcBorders>
            <w:shd w:val="clear" w:color="auto" w:fill="auto"/>
            <w:noWrap/>
            <w:vAlign w:val="center"/>
            <w:hideMark/>
          </w:tcPr>
          <w:p w14:paraId="1B6602D9" w14:textId="77777777" w:rsidR="00F43A74" w:rsidRPr="00F43A74" w:rsidRDefault="00F43A74" w:rsidP="00F43A74">
            <w:pPr>
              <w:spacing w:line="240" w:lineRule="auto"/>
              <w:ind w:firstLine="0"/>
              <w:jc w:val="center"/>
              <w:rPr>
                <w:sz w:val="20"/>
                <w:szCs w:val="20"/>
              </w:rPr>
            </w:pPr>
            <w:r w:rsidRPr="00F43A74">
              <w:rPr>
                <w:sz w:val="20"/>
                <w:szCs w:val="20"/>
              </w:rPr>
              <w:t>kW/hộ</w:t>
            </w:r>
          </w:p>
        </w:tc>
        <w:tc>
          <w:tcPr>
            <w:tcW w:w="851" w:type="dxa"/>
            <w:tcBorders>
              <w:top w:val="nil"/>
              <w:left w:val="nil"/>
              <w:bottom w:val="single" w:sz="4" w:space="0" w:color="auto"/>
              <w:right w:val="single" w:sz="4" w:space="0" w:color="auto"/>
            </w:tcBorders>
            <w:shd w:val="clear" w:color="auto" w:fill="auto"/>
            <w:noWrap/>
            <w:vAlign w:val="center"/>
            <w:hideMark/>
          </w:tcPr>
          <w:p w14:paraId="3387FD79" w14:textId="77777777" w:rsidR="00F43A74" w:rsidRPr="00F43A74" w:rsidRDefault="00F43A74" w:rsidP="00F43A74">
            <w:pPr>
              <w:spacing w:line="240" w:lineRule="auto"/>
              <w:ind w:firstLine="0"/>
              <w:jc w:val="center"/>
              <w:rPr>
                <w:sz w:val="20"/>
                <w:szCs w:val="20"/>
              </w:rPr>
            </w:pPr>
            <w:r w:rsidRPr="00F43A74">
              <w:rPr>
                <w:sz w:val="20"/>
                <w:szCs w:val="20"/>
              </w:rPr>
              <w:t>165.0</w:t>
            </w:r>
          </w:p>
        </w:tc>
        <w:tc>
          <w:tcPr>
            <w:tcW w:w="924" w:type="dxa"/>
            <w:tcBorders>
              <w:top w:val="nil"/>
              <w:left w:val="nil"/>
              <w:bottom w:val="single" w:sz="4" w:space="0" w:color="auto"/>
              <w:right w:val="single" w:sz="4" w:space="0" w:color="auto"/>
            </w:tcBorders>
            <w:shd w:val="clear" w:color="auto" w:fill="auto"/>
            <w:noWrap/>
            <w:vAlign w:val="center"/>
            <w:hideMark/>
          </w:tcPr>
          <w:p w14:paraId="0313DF1B" w14:textId="77777777" w:rsidR="00F43A74" w:rsidRPr="00F43A74" w:rsidRDefault="00F43A74" w:rsidP="00F43A74">
            <w:pPr>
              <w:spacing w:line="240" w:lineRule="auto"/>
              <w:ind w:firstLine="0"/>
              <w:jc w:val="center"/>
              <w:rPr>
                <w:sz w:val="20"/>
                <w:szCs w:val="20"/>
              </w:rPr>
            </w:pPr>
            <w:r w:rsidRPr="00F43A74">
              <w:rPr>
                <w:sz w:val="20"/>
                <w:szCs w:val="20"/>
              </w:rPr>
              <w:t>0.44</w:t>
            </w:r>
          </w:p>
        </w:tc>
        <w:tc>
          <w:tcPr>
            <w:tcW w:w="851" w:type="dxa"/>
            <w:tcBorders>
              <w:top w:val="nil"/>
              <w:left w:val="nil"/>
              <w:bottom w:val="single" w:sz="4" w:space="0" w:color="auto"/>
              <w:right w:val="single" w:sz="4" w:space="0" w:color="auto"/>
            </w:tcBorders>
            <w:shd w:val="clear" w:color="auto" w:fill="auto"/>
            <w:noWrap/>
            <w:vAlign w:val="center"/>
            <w:hideMark/>
          </w:tcPr>
          <w:p w14:paraId="2C62C19D" w14:textId="77777777" w:rsidR="00F43A74" w:rsidRPr="00F43A74" w:rsidRDefault="00F43A74" w:rsidP="00F43A74">
            <w:pPr>
              <w:spacing w:line="240" w:lineRule="auto"/>
              <w:ind w:firstLine="0"/>
              <w:jc w:val="center"/>
              <w:rPr>
                <w:sz w:val="20"/>
                <w:szCs w:val="20"/>
              </w:rPr>
            </w:pPr>
            <w:r w:rsidRPr="00F43A74">
              <w:rPr>
                <w:sz w:val="20"/>
                <w:szCs w:val="20"/>
              </w:rPr>
              <w:t>72.6</w:t>
            </w:r>
          </w:p>
        </w:tc>
        <w:tc>
          <w:tcPr>
            <w:tcW w:w="640" w:type="dxa"/>
            <w:tcBorders>
              <w:top w:val="nil"/>
              <w:left w:val="nil"/>
              <w:bottom w:val="single" w:sz="4" w:space="0" w:color="auto"/>
              <w:right w:val="single" w:sz="4" w:space="0" w:color="auto"/>
            </w:tcBorders>
            <w:shd w:val="clear" w:color="auto" w:fill="auto"/>
            <w:noWrap/>
            <w:vAlign w:val="center"/>
            <w:hideMark/>
          </w:tcPr>
          <w:p w14:paraId="63AA5D5B" w14:textId="77777777" w:rsidR="00F43A74" w:rsidRPr="00F43A74" w:rsidRDefault="00F43A74" w:rsidP="00F43A74">
            <w:pPr>
              <w:spacing w:line="240" w:lineRule="auto"/>
              <w:ind w:firstLine="0"/>
              <w:jc w:val="center"/>
              <w:rPr>
                <w:sz w:val="20"/>
                <w:szCs w:val="20"/>
              </w:rPr>
            </w:pPr>
            <w:r w:rsidRPr="00F43A74">
              <w:rPr>
                <w:sz w:val="20"/>
                <w:szCs w:val="20"/>
              </w:rPr>
              <w:t>0.85</w:t>
            </w:r>
          </w:p>
        </w:tc>
        <w:tc>
          <w:tcPr>
            <w:tcW w:w="851" w:type="dxa"/>
            <w:tcBorders>
              <w:top w:val="nil"/>
              <w:left w:val="nil"/>
              <w:bottom w:val="single" w:sz="4" w:space="0" w:color="auto"/>
              <w:right w:val="single" w:sz="4" w:space="0" w:color="auto"/>
            </w:tcBorders>
            <w:shd w:val="clear" w:color="auto" w:fill="auto"/>
            <w:noWrap/>
            <w:vAlign w:val="center"/>
            <w:hideMark/>
          </w:tcPr>
          <w:p w14:paraId="19CC5B2E" w14:textId="77777777" w:rsidR="00F43A74" w:rsidRPr="00F43A74" w:rsidRDefault="00F43A74" w:rsidP="00F43A74">
            <w:pPr>
              <w:spacing w:line="240" w:lineRule="auto"/>
              <w:ind w:firstLine="0"/>
              <w:jc w:val="center"/>
              <w:rPr>
                <w:sz w:val="20"/>
                <w:szCs w:val="20"/>
              </w:rPr>
            </w:pPr>
            <w:r w:rsidRPr="00F43A74">
              <w:rPr>
                <w:sz w:val="20"/>
                <w:szCs w:val="20"/>
              </w:rPr>
              <w:t>85.4</w:t>
            </w:r>
          </w:p>
        </w:tc>
      </w:tr>
      <w:tr w:rsidR="00F43A74" w:rsidRPr="00F43A74" w14:paraId="7E0A0A34" w14:textId="77777777" w:rsidTr="00F72839">
        <w:trPr>
          <w:trHeight w:val="27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189B568" w14:textId="77777777" w:rsidR="00F43A74" w:rsidRPr="00F43A74" w:rsidRDefault="00F43A74" w:rsidP="00F43A74">
            <w:pPr>
              <w:spacing w:line="240" w:lineRule="auto"/>
              <w:ind w:firstLine="0"/>
              <w:jc w:val="center"/>
              <w:rPr>
                <w:sz w:val="20"/>
                <w:szCs w:val="20"/>
              </w:rPr>
            </w:pPr>
            <w:r w:rsidRPr="00F43A74">
              <w:rPr>
                <w:sz w:val="20"/>
                <w:szCs w:val="20"/>
              </w:rPr>
              <w:t>3</w:t>
            </w:r>
          </w:p>
        </w:tc>
        <w:tc>
          <w:tcPr>
            <w:tcW w:w="1275" w:type="dxa"/>
            <w:tcBorders>
              <w:top w:val="nil"/>
              <w:left w:val="nil"/>
              <w:bottom w:val="single" w:sz="4" w:space="0" w:color="auto"/>
              <w:right w:val="single" w:sz="4" w:space="0" w:color="auto"/>
            </w:tcBorders>
            <w:shd w:val="clear" w:color="auto" w:fill="auto"/>
            <w:noWrap/>
            <w:vAlign w:val="center"/>
            <w:hideMark/>
          </w:tcPr>
          <w:p w14:paraId="7B0142AD" w14:textId="20F9C490" w:rsidR="00F43A74" w:rsidRPr="00F43A74" w:rsidRDefault="00F43A74" w:rsidP="00F43A74">
            <w:pPr>
              <w:spacing w:line="240" w:lineRule="auto"/>
              <w:ind w:firstLine="0"/>
              <w:jc w:val="left"/>
              <w:rPr>
                <w:sz w:val="20"/>
                <w:szCs w:val="20"/>
              </w:rPr>
            </w:pPr>
            <w:r w:rsidRPr="00F43A74">
              <w:rPr>
                <w:sz w:val="20"/>
                <w:szCs w:val="20"/>
              </w:rPr>
              <w:t>ĐẤT TÁI ĐỊNH CƯ</w:t>
            </w:r>
          </w:p>
        </w:tc>
        <w:tc>
          <w:tcPr>
            <w:tcW w:w="805" w:type="dxa"/>
            <w:tcBorders>
              <w:top w:val="nil"/>
              <w:left w:val="nil"/>
              <w:bottom w:val="single" w:sz="4" w:space="0" w:color="auto"/>
              <w:right w:val="single" w:sz="4" w:space="0" w:color="auto"/>
            </w:tcBorders>
            <w:shd w:val="clear" w:color="auto" w:fill="auto"/>
            <w:noWrap/>
            <w:vAlign w:val="center"/>
            <w:hideMark/>
          </w:tcPr>
          <w:p w14:paraId="7A67D643" w14:textId="77777777" w:rsidR="00F43A74" w:rsidRPr="00F43A74" w:rsidRDefault="00F43A74" w:rsidP="00F43A74">
            <w:pPr>
              <w:spacing w:line="240" w:lineRule="auto"/>
              <w:ind w:firstLine="0"/>
              <w:jc w:val="center"/>
              <w:rPr>
                <w:sz w:val="20"/>
                <w:szCs w:val="20"/>
              </w:rPr>
            </w:pPr>
            <w:r w:rsidRPr="00F43A74">
              <w:rPr>
                <w:sz w:val="20"/>
                <w:szCs w:val="20"/>
              </w:rPr>
              <w:t>TDC</w:t>
            </w:r>
          </w:p>
        </w:tc>
        <w:tc>
          <w:tcPr>
            <w:tcW w:w="866" w:type="dxa"/>
            <w:tcBorders>
              <w:top w:val="nil"/>
              <w:left w:val="nil"/>
              <w:bottom w:val="single" w:sz="4" w:space="0" w:color="auto"/>
              <w:right w:val="single" w:sz="4" w:space="0" w:color="auto"/>
            </w:tcBorders>
            <w:shd w:val="clear" w:color="auto" w:fill="auto"/>
            <w:noWrap/>
            <w:vAlign w:val="center"/>
            <w:hideMark/>
          </w:tcPr>
          <w:p w14:paraId="7C93CC6F" w14:textId="77777777" w:rsidR="00F43A74" w:rsidRPr="00F43A74" w:rsidRDefault="00F43A74" w:rsidP="00F43A74">
            <w:pPr>
              <w:spacing w:line="240" w:lineRule="auto"/>
              <w:ind w:firstLine="0"/>
              <w:jc w:val="right"/>
              <w:rPr>
                <w:b/>
                <w:bCs/>
                <w:sz w:val="20"/>
                <w:szCs w:val="20"/>
              </w:rPr>
            </w:pPr>
            <w:r w:rsidRPr="00F43A74">
              <w:rPr>
                <w:b/>
                <w:bCs/>
                <w:sz w:val="20"/>
                <w:szCs w:val="20"/>
              </w:rPr>
              <w:t> </w:t>
            </w:r>
          </w:p>
        </w:tc>
        <w:tc>
          <w:tcPr>
            <w:tcW w:w="644" w:type="dxa"/>
            <w:tcBorders>
              <w:top w:val="nil"/>
              <w:left w:val="nil"/>
              <w:bottom w:val="single" w:sz="4" w:space="0" w:color="auto"/>
              <w:right w:val="single" w:sz="4" w:space="0" w:color="auto"/>
            </w:tcBorders>
            <w:shd w:val="clear" w:color="auto" w:fill="auto"/>
            <w:noWrap/>
            <w:vAlign w:val="center"/>
            <w:hideMark/>
          </w:tcPr>
          <w:p w14:paraId="4D16C784" w14:textId="77777777" w:rsidR="00F43A74" w:rsidRPr="00F43A74" w:rsidRDefault="00F43A74" w:rsidP="00F43A74">
            <w:pPr>
              <w:spacing w:line="240" w:lineRule="auto"/>
              <w:ind w:firstLine="0"/>
              <w:jc w:val="center"/>
              <w:rPr>
                <w:sz w:val="20"/>
                <w:szCs w:val="20"/>
              </w:rPr>
            </w:pPr>
            <w:r w:rsidRPr="00F43A74">
              <w:rPr>
                <w:sz w:val="20"/>
                <w:szCs w:val="20"/>
              </w:rPr>
              <w:t>14</w:t>
            </w:r>
          </w:p>
        </w:tc>
        <w:tc>
          <w:tcPr>
            <w:tcW w:w="782" w:type="dxa"/>
            <w:tcBorders>
              <w:top w:val="nil"/>
              <w:left w:val="nil"/>
              <w:bottom w:val="single" w:sz="4" w:space="0" w:color="auto"/>
              <w:right w:val="single" w:sz="4" w:space="0" w:color="auto"/>
            </w:tcBorders>
            <w:shd w:val="clear" w:color="auto" w:fill="auto"/>
            <w:noWrap/>
            <w:vAlign w:val="center"/>
            <w:hideMark/>
          </w:tcPr>
          <w:p w14:paraId="7DF10344" w14:textId="77777777" w:rsidR="00F43A74" w:rsidRPr="00F43A74" w:rsidRDefault="00F43A74" w:rsidP="00F43A74">
            <w:pPr>
              <w:spacing w:line="240" w:lineRule="auto"/>
              <w:ind w:firstLine="0"/>
              <w:jc w:val="center"/>
              <w:rPr>
                <w:sz w:val="20"/>
                <w:szCs w:val="20"/>
              </w:rPr>
            </w:pPr>
            <w:r w:rsidRPr="00F43A74">
              <w:rPr>
                <w:sz w:val="20"/>
                <w:szCs w:val="20"/>
              </w:rPr>
              <w:t>3</w:t>
            </w:r>
          </w:p>
        </w:tc>
        <w:tc>
          <w:tcPr>
            <w:tcW w:w="891" w:type="dxa"/>
            <w:tcBorders>
              <w:top w:val="nil"/>
              <w:left w:val="nil"/>
              <w:bottom w:val="single" w:sz="4" w:space="0" w:color="auto"/>
              <w:right w:val="single" w:sz="4" w:space="0" w:color="auto"/>
            </w:tcBorders>
            <w:shd w:val="clear" w:color="auto" w:fill="auto"/>
            <w:noWrap/>
            <w:vAlign w:val="center"/>
            <w:hideMark/>
          </w:tcPr>
          <w:p w14:paraId="2217529F" w14:textId="77777777" w:rsidR="00F43A74" w:rsidRPr="00F43A74" w:rsidRDefault="00F43A74" w:rsidP="00F43A74">
            <w:pPr>
              <w:spacing w:line="240" w:lineRule="auto"/>
              <w:ind w:firstLine="0"/>
              <w:jc w:val="center"/>
              <w:rPr>
                <w:sz w:val="20"/>
                <w:szCs w:val="20"/>
              </w:rPr>
            </w:pPr>
            <w:r w:rsidRPr="00F43A74">
              <w:rPr>
                <w:sz w:val="20"/>
                <w:szCs w:val="20"/>
              </w:rPr>
              <w:t>kW/hộ</w:t>
            </w:r>
          </w:p>
        </w:tc>
        <w:tc>
          <w:tcPr>
            <w:tcW w:w="851" w:type="dxa"/>
            <w:tcBorders>
              <w:top w:val="nil"/>
              <w:left w:val="nil"/>
              <w:bottom w:val="single" w:sz="4" w:space="0" w:color="auto"/>
              <w:right w:val="single" w:sz="4" w:space="0" w:color="auto"/>
            </w:tcBorders>
            <w:shd w:val="clear" w:color="auto" w:fill="auto"/>
            <w:noWrap/>
            <w:vAlign w:val="center"/>
            <w:hideMark/>
          </w:tcPr>
          <w:p w14:paraId="73C96E9B" w14:textId="77777777" w:rsidR="00F43A74" w:rsidRPr="00F43A74" w:rsidRDefault="00F43A74" w:rsidP="00F43A74">
            <w:pPr>
              <w:spacing w:line="240" w:lineRule="auto"/>
              <w:ind w:firstLine="0"/>
              <w:jc w:val="center"/>
              <w:rPr>
                <w:sz w:val="20"/>
                <w:szCs w:val="20"/>
              </w:rPr>
            </w:pPr>
            <w:r w:rsidRPr="00F43A74">
              <w:rPr>
                <w:sz w:val="20"/>
                <w:szCs w:val="20"/>
              </w:rPr>
              <w:t>42.0</w:t>
            </w:r>
          </w:p>
        </w:tc>
        <w:tc>
          <w:tcPr>
            <w:tcW w:w="924" w:type="dxa"/>
            <w:tcBorders>
              <w:top w:val="nil"/>
              <w:left w:val="nil"/>
              <w:bottom w:val="single" w:sz="4" w:space="0" w:color="auto"/>
              <w:right w:val="single" w:sz="4" w:space="0" w:color="auto"/>
            </w:tcBorders>
            <w:shd w:val="clear" w:color="auto" w:fill="auto"/>
            <w:noWrap/>
            <w:vAlign w:val="center"/>
            <w:hideMark/>
          </w:tcPr>
          <w:p w14:paraId="11A53024" w14:textId="77777777" w:rsidR="00F43A74" w:rsidRPr="00F43A74" w:rsidRDefault="00F43A74" w:rsidP="00F43A74">
            <w:pPr>
              <w:spacing w:line="240" w:lineRule="auto"/>
              <w:ind w:firstLine="0"/>
              <w:jc w:val="center"/>
              <w:rPr>
                <w:sz w:val="20"/>
                <w:szCs w:val="20"/>
              </w:rPr>
            </w:pPr>
            <w:r w:rsidRPr="00F43A74">
              <w:rPr>
                <w:sz w:val="20"/>
                <w:szCs w:val="20"/>
              </w:rPr>
              <w:t>0.63</w:t>
            </w:r>
          </w:p>
        </w:tc>
        <w:tc>
          <w:tcPr>
            <w:tcW w:w="851" w:type="dxa"/>
            <w:tcBorders>
              <w:top w:val="nil"/>
              <w:left w:val="nil"/>
              <w:bottom w:val="single" w:sz="4" w:space="0" w:color="auto"/>
              <w:right w:val="single" w:sz="4" w:space="0" w:color="auto"/>
            </w:tcBorders>
            <w:shd w:val="clear" w:color="auto" w:fill="auto"/>
            <w:noWrap/>
            <w:vAlign w:val="center"/>
            <w:hideMark/>
          </w:tcPr>
          <w:p w14:paraId="09348410" w14:textId="77777777" w:rsidR="00F43A74" w:rsidRPr="00F43A74" w:rsidRDefault="00F43A74" w:rsidP="00F43A74">
            <w:pPr>
              <w:spacing w:line="240" w:lineRule="auto"/>
              <w:ind w:firstLine="0"/>
              <w:jc w:val="center"/>
              <w:rPr>
                <w:sz w:val="20"/>
                <w:szCs w:val="20"/>
              </w:rPr>
            </w:pPr>
            <w:r w:rsidRPr="00F43A74">
              <w:rPr>
                <w:sz w:val="20"/>
                <w:szCs w:val="20"/>
              </w:rPr>
              <w:t>26.5</w:t>
            </w:r>
          </w:p>
        </w:tc>
        <w:tc>
          <w:tcPr>
            <w:tcW w:w="640" w:type="dxa"/>
            <w:tcBorders>
              <w:top w:val="nil"/>
              <w:left w:val="nil"/>
              <w:bottom w:val="single" w:sz="4" w:space="0" w:color="auto"/>
              <w:right w:val="single" w:sz="4" w:space="0" w:color="auto"/>
            </w:tcBorders>
            <w:shd w:val="clear" w:color="auto" w:fill="auto"/>
            <w:noWrap/>
            <w:vAlign w:val="center"/>
            <w:hideMark/>
          </w:tcPr>
          <w:p w14:paraId="3EBB0905" w14:textId="77777777" w:rsidR="00F43A74" w:rsidRPr="00F43A74" w:rsidRDefault="00F43A74" w:rsidP="00F43A74">
            <w:pPr>
              <w:spacing w:line="240" w:lineRule="auto"/>
              <w:ind w:firstLine="0"/>
              <w:jc w:val="center"/>
              <w:rPr>
                <w:sz w:val="20"/>
                <w:szCs w:val="20"/>
              </w:rPr>
            </w:pPr>
            <w:r w:rsidRPr="00F43A74">
              <w:rPr>
                <w:sz w:val="20"/>
                <w:szCs w:val="20"/>
              </w:rPr>
              <w:t>0.85</w:t>
            </w:r>
          </w:p>
        </w:tc>
        <w:tc>
          <w:tcPr>
            <w:tcW w:w="851" w:type="dxa"/>
            <w:tcBorders>
              <w:top w:val="nil"/>
              <w:left w:val="nil"/>
              <w:bottom w:val="single" w:sz="4" w:space="0" w:color="auto"/>
              <w:right w:val="single" w:sz="4" w:space="0" w:color="auto"/>
            </w:tcBorders>
            <w:shd w:val="clear" w:color="auto" w:fill="auto"/>
            <w:noWrap/>
            <w:vAlign w:val="center"/>
            <w:hideMark/>
          </w:tcPr>
          <w:p w14:paraId="2855C8EE" w14:textId="77777777" w:rsidR="00F43A74" w:rsidRPr="00F43A74" w:rsidRDefault="00F43A74" w:rsidP="00F43A74">
            <w:pPr>
              <w:spacing w:line="240" w:lineRule="auto"/>
              <w:ind w:firstLine="0"/>
              <w:jc w:val="center"/>
              <w:rPr>
                <w:sz w:val="20"/>
                <w:szCs w:val="20"/>
              </w:rPr>
            </w:pPr>
            <w:r w:rsidRPr="00F43A74">
              <w:rPr>
                <w:sz w:val="20"/>
                <w:szCs w:val="20"/>
              </w:rPr>
              <w:t>31.1</w:t>
            </w:r>
          </w:p>
        </w:tc>
      </w:tr>
      <w:tr w:rsidR="00F43A74" w:rsidRPr="00F43A74" w14:paraId="5EBB4D5D" w14:textId="77777777" w:rsidTr="00F72839">
        <w:trPr>
          <w:trHeight w:val="27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236727C" w14:textId="77777777" w:rsidR="00F43A74" w:rsidRPr="00F43A74" w:rsidRDefault="00F43A74" w:rsidP="00F43A74">
            <w:pPr>
              <w:spacing w:line="240" w:lineRule="auto"/>
              <w:ind w:firstLine="0"/>
              <w:jc w:val="left"/>
              <w:rPr>
                <w:sz w:val="20"/>
                <w:szCs w:val="20"/>
              </w:rPr>
            </w:pPr>
            <w:r w:rsidRPr="00F43A74">
              <w:rPr>
                <w:sz w:val="20"/>
                <w:szCs w:val="20"/>
              </w:rPr>
              <w:t>II</w:t>
            </w:r>
          </w:p>
        </w:tc>
        <w:tc>
          <w:tcPr>
            <w:tcW w:w="1275" w:type="dxa"/>
            <w:tcBorders>
              <w:top w:val="nil"/>
              <w:left w:val="nil"/>
              <w:bottom w:val="single" w:sz="4" w:space="0" w:color="auto"/>
              <w:right w:val="single" w:sz="4" w:space="0" w:color="auto"/>
            </w:tcBorders>
            <w:shd w:val="clear" w:color="auto" w:fill="auto"/>
            <w:noWrap/>
            <w:vAlign w:val="center"/>
            <w:hideMark/>
          </w:tcPr>
          <w:p w14:paraId="5DD2FA27" w14:textId="77777777" w:rsidR="00F43A74" w:rsidRPr="00F43A74" w:rsidRDefault="00F43A74" w:rsidP="00F43A74">
            <w:pPr>
              <w:spacing w:line="240" w:lineRule="auto"/>
              <w:ind w:firstLine="0"/>
              <w:jc w:val="left"/>
              <w:rPr>
                <w:sz w:val="20"/>
                <w:szCs w:val="20"/>
              </w:rPr>
            </w:pPr>
            <w:r w:rsidRPr="00F43A74">
              <w:rPr>
                <w:sz w:val="20"/>
                <w:szCs w:val="20"/>
              </w:rPr>
              <w:t>ĐẤT THƯƠNG MẠI DỊCH VỤ</w:t>
            </w:r>
          </w:p>
        </w:tc>
        <w:tc>
          <w:tcPr>
            <w:tcW w:w="805" w:type="dxa"/>
            <w:tcBorders>
              <w:top w:val="nil"/>
              <w:left w:val="nil"/>
              <w:bottom w:val="single" w:sz="4" w:space="0" w:color="auto"/>
              <w:right w:val="single" w:sz="4" w:space="0" w:color="auto"/>
            </w:tcBorders>
            <w:shd w:val="clear" w:color="auto" w:fill="auto"/>
            <w:noWrap/>
            <w:vAlign w:val="center"/>
            <w:hideMark/>
          </w:tcPr>
          <w:p w14:paraId="01D394B8" w14:textId="77777777" w:rsidR="00F43A74" w:rsidRPr="00F43A74" w:rsidRDefault="00F43A74" w:rsidP="00F43A74">
            <w:pPr>
              <w:spacing w:line="240" w:lineRule="auto"/>
              <w:ind w:firstLine="0"/>
              <w:jc w:val="center"/>
              <w:rPr>
                <w:sz w:val="20"/>
                <w:szCs w:val="20"/>
              </w:rPr>
            </w:pPr>
            <w:r w:rsidRPr="00F43A74">
              <w:rPr>
                <w:sz w:val="20"/>
                <w:szCs w:val="20"/>
              </w:rPr>
              <w:t>TMDV</w:t>
            </w:r>
          </w:p>
        </w:tc>
        <w:tc>
          <w:tcPr>
            <w:tcW w:w="866" w:type="dxa"/>
            <w:tcBorders>
              <w:top w:val="nil"/>
              <w:left w:val="nil"/>
              <w:bottom w:val="single" w:sz="4" w:space="0" w:color="auto"/>
              <w:right w:val="single" w:sz="4" w:space="0" w:color="auto"/>
            </w:tcBorders>
            <w:shd w:val="clear" w:color="auto" w:fill="auto"/>
            <w:noWrap/>
            <w:vAlign w:val="center"/>
            <w:hideMark/>
          </w:tcPr>
          <w:p w14:paraId="2CFD158F" w14:textId="77777777" w:rsidR="00F43A74" w:rsidRPr="00F43A74" w:rsidRDefault="00F43A74" w:rsidP="00F43A74">
            <w:pPr>
              <w:spacing w:line="240" w:lineRule="auto"/>
              <w:ind w:firstLine="0"/>
              <w:jc w:val="right"/>
              <w:rPr>
                <w:sz w:val="20"/>
                <w:szCs w:val="20"/>
              </w:rPr>
            </w:pPr>
            <w:r w:rsidRPr="00F43A74">
              <w:rPr>
                <w:sz w:val="20"/>
                <w:szCs w:val="20"/>
              </w:rPr>
              <w:t>14580.2</w:t>
            </w:r>
          </w:p>
        </w:tc>
        <w:tc>
          <w:tcPr>
            <w:tcW w:w="644" w:type="dxa"/>
            <w:tcBorders>
              <w:top w:val="nil"/>
              <w:left w:val="nil"/>
              <w:bottom w:val="single" w:sz="4" w:space="0" w:color="auto"/>
              <w:right w:val="single" w:sz="4" w:space="0" w:color="auto"/>
            </w:tcBorders>
            <w:shd w:val="clear" w:color="auto" w:fill="auto"/>
            <w:noWrap/>
            <w:vAlign w:val="center"/>
            <w:hideMark/>
          </w:tcPr>
          <w:p w14:paraId="0430EA11" w14:textId="77777777" w:rsidR="00F43A74" w:rsidRPr="00F43A74" w:rsidRDefault="00F43A74" w:rsidP="00F43A74">
            <w:pPr>
              <w:spacing w:line="240" w:lineRule="auto"/>
              <w:ind w:firstLine="0"/>
              <w:jc w:val="center"/>
              <w:rPr>
                <w:sz w:val="20"/>
                <w:szCs w:val="20"/>
              </w:rPr>
            </w:pPr>
            <w:r w:rsidRPr="00F43A74">
              <w:rPr>
                <w:sz w:val="20"/>
                <w:szCs w:val="20"/>
              </w:rPr>
              <w:t> </w:t>
            </w:r>
          </w:p>
        </w:tc>
        <w:tc>
          <w:tcPr>
            <w:tcW w:w="782" w:type="dxa"/>
            <w:tcBorders>
              <w:top w:val="nil"/>
              <w:left w:val="nil"/>
              <w:bottom w:val="single" w:sz="4" w:space="0" w:color="auto"/>
              <w:right w:val="single" w:sz="4" w:space="0" w:color="auto"/>
            </w:tcBorders>
            <w:shd w:val="clear" w:color="auto" w:fill="auto"/>
            <w:noWrap/>
            <w:vAlign w:val="center"/>
            <w:hideMark/>
          </w:tcPr>
          <w:p w14:paraId="639053DB" w14:textId="77777777" w:rsidR="00F43A74" w:rsidRPr="00F43A74" w:rsidRDefault="00F43A74" w:rsidP="00F43A74">
            <w:pPr>
              <w:spacing w:line="240" w:lineRule="auto"/>
              <w:ind w:firstLine="0"/>
              <w:jc w:val="center"/>
              <w:rPr>
                <w:sz w:val="20"/>
                <w:szCs w:val="20"/>
              </w:rPr>
            </w:pPr>
            <w:r w:rsidRPr="00F43A74">
              <w:rPr>
                <w:sz w:val="20"/>
                <w:szCs w:val="20"/>
              </w:rPr>
              <w:t>30</w:t>
            </w:r>
          </w:p>
        </w:tc>
        <w:tc>
          <w:tcPr>
            <w:tcW w:w="891" w:type="dxa"/>
            <w:tcBorders>
              <w:top w:val="nil"/>
              <w:left w:val="nil"/>
              <w:bottom w:val="single" w:sz="4" w:space="0" w:color="auto"/>
              <w:right w:val="single" w:sz="4" w:space="0" w:color="auto"/>
            </w:tcBorders>
            <w:shd w:val="clear" w:color="auto" w:fill="auto"/>
            <w:noWrap/>
            <w:vAlign w:val="center"/>
            <w:hideMark/>
          </w:tcPr>
          <w:p w14:paraId="32EDF5EA" w14:textId="77777777" w:rsidR="00F43A74" w:rsidRPr="00F43A74" w:rsidRDefault="00F43A74" w:rsidP="00F43A74">
            <w:pPr>
              <w:spacing w:line="240" w:lineRule="auto"/>
              <w:ind w:firstLine="0"/>
              <w:jc w:val="center"/>
              <w:rPr>
                <w:sz w:val="20"/>
                <w:szCs w:val="20"/>
              </w:rPr>
            </w:pPr>
            <w:r w:rsidRPr="00F43A74">
              <w:rPr>
                <w:sz w:val="20"/>
                <w:szCs w:val="20"/>
              </w:rPr>
              <w:t>W/m2 sàn</w:t>
            </w:r>
          </w:p>
        </w:tc>
        <w:tc>
          <w:tcPr>
            <w:tcW w:w="851" w:type="dxa"/>
            <w:tcBorders>
              <w:top w:val="nil"/>
              <w:left w:val="nil"/>
              <w:bottom w:val="single" w:sz="4" w:space="0" w:color="auto"/>
              <w:right w:val="single" w:sz="4" w:space="0" w:color="auto"/>
            </w:tcBorders>
            <w:shd w:val="clear" w:color="auto" w:fill="auto"/>
            <w:noWrap/>
            <w:vAlign w:val="center"/>
            <w:hideMark/>
          </w:tcPr>
          <w:p w14:paraId="6DFFE76C" w14:textId="77777777" w:rsidR="00F43A74" w:rsidRPr="00F43A74" w:rsidRDefault="00F43A74" w:rsidP="00F43A74">
            <w:pPr>
              <w:spacing w:line="240" w:lineRule="auto"/>
              <w:ind w:firstLine="0"/>
              <w:jc w:val="center"/>
              <w:rPr>
                <w:sz w:val="20"/>
                <w:szCs w:val="20"/>
              </w:rPr>
            </w:pPr>
            <w:r w:rsidRPr="00F43A74">
              <w:rPr>
                <w:sz w:val="20"/>
                <w:szCs w:val="20"/>
              </w:rPr>
              <w:t>437.4</w:t>
            </w:r>
          </w:p>
        </w:tc>
        <w:tc>
          <w:tcPr>
            <w:tcW w:w="924" w:type="dxa"/>
            <w:tcBorders>
              <w:top w:val="nil"/>
              <w:left w:val="nil"/>
              <w:bottom w:val="single" w:sz="4" w:space="0" w:color="auto"/>
              <w:right w:val="single" w:sz="4" w:space="0" w:color="auto"/>
            </w:tcBorders>
            <w:shd w:val="clear" w:color="auto" w:fill="auto"/>
            <w:noWrap/>
            <w:vAlign w:val="center"/>
            <w:hideMark/>
          </w:tcPr>
          <w:p w14:paraId="0D5E1D23" w14:textId="77777777" w:rsidR="00F43A74" w:rsidRPr="00F43A74" w:rsidRDefault="00F43A74" w:rsidP="00F43A74">
            <w:pPr>
              <w:spacing w:line="240" w:lineRule="auto"/>
              <w:ind w:firstLine="0"/>
              <w:jc w:val="center"/>
              <w:rPr>
                <w:sz w:val="20"/>
                <w:szCs w:val="20"/>
              </w:rPr>
            </w:pPr>
            <w:r w:rsidRPr="00F43A74">
              <w:rPr>
                <w:sz w:val="20"/>
                <w:szCs w:val="20"/>
              </w:rPr>
              <w:t>0.8</w:t>
            </w:r>
          </w:p>
        </w:tc>
        <w:tc>
          <w:tcPr>
            <w:tcW w:w="851" w:type="dxa"/>
            <w:tcBorders>
              <w:top w:val="nil"/>
              <w:left w:val="nil"/>
              <w:bottom w:val="single" w:sz="4" w:space="0" w:color="auto"/>
              <w:right w:val="single" w:sz="4" w:space="0" w:color="auto"/>
            </w:tcBorders>
            <w:shd w:val="clear" w:color="auto" w:fill="auto"/>
            <w:noWrap/>
            <w:vAlign w:val="center"/>
            <w:hideMark/>
          </w:tcPr>
          <w:p w14:paraId="6E9087C7" w14:textId="77777777" w:rsidR="00F43A74" w:rsidRPr="00F43A74" w:rsidRDefault="00F43A74" w:rsidP="00F43A74">
            <w:pPr>
              <w:spacing w:line="240" w:lineRule="auto"/>
              <w:ind w:firstLine="0"/>
              <w:jc w:val="center"/>
              <w:rPr>
                <w:sz w:val="20"/>
                <w:szCs w:val="20"/>
              </w:rPr>
            </w:pPr>
            <w:r w:rsidRPr="00F43A74">
              <w:rPr>
                <w:sz w:val="20"/>
                <w:szCs w:val="20"/>
              </w:rPr>
              <w:t>349.9</w:t>
            </w:r>
          </w:p>
        </w:tc>
        <w:tc>
          <w:tcPr>
            <w:tcW w:w="640" w:type="dxa"/>
            <w:tcBorders>
              <w:top w:val="nil"/>
              <w:left w:val="nil"/>
              <w:bottom w:val="single" w:sz="4" w:space="0" w:color="auto"/>
              <w:right w:val="single" w:sz="4" w:space="0" w:color="auto"/>
            </w:tcBorders>
            <w:shd w:val="clear" w:color="auto" w:fill="auto"/>
            <w:noWrap/>
            <w:vAlign w:val="center"/>
            <w:hideMark/>
          </w:tcPr>
          <w:p w14:paraId="39B5C2BF" w14:textId="77777777" w:rsidR="00F43A74" w:rsidRPr="00F43A74" w:rsidRDefault="00F43A74" w:rsidP="00F43A74">
            <w:pPr>
              <w:spacing w:line="240" w:lineRule="auto"/>
              <w:ind w:firstLine="0"/>
              <w:jc w:val="center"/>
              <w:rPr>
                <w:sz w:val="20"/>
                <w:szCs w:val="20"/>
              </w:rPr>
            </w:pPr>
            <w:r w:rsidRPr="00F43A74">
              <w:rPr>
                <w:sz w:val="20"/>
                <w:szCs w:val="20"/>
              </w:rPr>
              <w:t>0.85</w:t>
            </w:r>
          </w:p>
        </w:tc>
        <w:tc>
          <w:tcPr>
            <w:tcW w:w="851" w:type="dxa"/>
            <w:tcBorders>
              <w:top w:val="nil"/>
              <w:left w:val="nil"/>
              <w:bottom w:val="single" w:sz="4" w:space="0" w:color="auto"/>
              <w:right w:val="single" w:sz="4" w:space="0" w:color="auto"/>
            </w:tcBorders>
            <w:shd w:val="clear" w:color="auto" w:fill="auto"/>
            <w:noWrap/>
            <w:vAlign w:val="center"/>
            <w:hideMark/>
          </w:tcPr>
          <w:p w14:paraId="0CFCF122" w14:textId="77777777" w:rsidR="00F43A74" w:rsidRPr="00F43A74" w:rsidRDefault="00F43A74" w:rsidP="00F43A74">
            <w:pPr>
              <w:spacing w:line="240" w:lineRule="auto"/>
              <w:ind w:firstLine="0"/>
              <w:jc w:val="center"/>
              <w:rPr>
                <w:sz w:val="20"/>
                <w:szCs w:val="20"/>
              </w:rPr>
            </w:pPr>
            <w:r w:rsidRPr="00F43A74">
              <w:rPr>
                <w:sz w:val="20"/>
                <w:szCs w:val="20"/>
              </w:rPr>
              <w:t>411.7</w:t>
            </w:r>
          </w:p>
        </w:tc>
      </w:tr>
      <w:tr w:rsidR="00F43A74" w:rsidRPr="00F43A74" w14:paraId="20CF1A6C" w14:textId="77777777" w:rsidTr="00F72839">
        <w:trPr>
          <w:trHeight w:val="27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293C279" w14:textId="77777777" w:rsidR="00F43A74" w:rsidRPr="00F43A74" w:rsidRDefault="00F43A74" w:rsidP="00F43A74">
            <w:pPr>
              <w:spacing w:line="240" w:lineRule="auto"/>
              <w:ind w:firstLine="0"/>
              <w:jc w:val="left"/>
              <w:rPr>
                <w:sz w:val="20"/>
                <w:szCs w:val="20"/>
              </w:rPr>
            </w:pPr>
            <w:r w:rsidRPr="00F43A74">
              <w:rPr>
                <w:sz w:val="20"/>
                <w:szCs w:val="20"/>
              </w:rPr>
              <w:t>III</w:t>
            </w:r>
          </w:p>
        </w:tc>
        <w:tc>
          <w:tcPr>
            <w:tcW w:w="1275" w:type="dxa"/>
            <w:tcBorders>
              <w:top w:val="nil"/>
              <w:left w:val="nil"/>
              <w:bottom w:val="single" w:sz="4" w:space="0" w:color="auto"/>
              <w:right w:val="single" w:sz="4" w:space="0" w:color="auto"/>
            </w:tcBorders>
            <w:shd w:val="clear" w:color="auto" w:fill="auto"/>
            <w:noWrap/>
            <w:vAlign w:val="center"/>
            <w:hideMark/>
          </w:tcPr>
          <w:p w14:paraId="0998860F" w14:textId="77777777" w:rsidR="00F43A74" w:rsidRPr="00F43A74" w:rsidRDefault="00F43A74" w:rsidP="00F43A74">
            <w:pPr>
              <w:spacing w:line="240" w:lineRule="auto"/>
              <w:ind w:firstLine="0"/>
              <w:jc w:val="left"/>
              <w:rPr>
                <w:sz w:val="20"/>
                <w:szCs w:val="20"/>
              </w:rPr>
            </w:pPr>
            <w:r w:rsidRPr="00F43A74">
              <w:rPr>
                <w:sz w:val="20"/>
                <w:szCs w:val="20"/>
              </w:rPr>
              <w:t>ĐẤT VĂN HÓA</w:t>
            </w:r>
          </w:p>
        </w:tc>
        <w:tc>
          <w:tcPr>
            <w:tcW w:w="805" w:type="dxa"/>
            <w:tcBorders>
              <w:top w:val="nil"/>
              <w:left w:val="nil"/>
              <w:bottom w:val="single" w:sz="4" w:space="0" w:color="auto"/>
              <w:right w:val="single" w:sz="4" w:space="0" w:color="auto"/>
            </w:tcBorders>
            <w:shd w:val="clear" w:color="auto" w:fill="auto"/>
            <w:noWrap/>
            <w:vAlign w:val="center"/>
            <w:hideMark/>
          </w:tcPr>
          <w:p w14:paraId="3B5BA8B8" w14:textId="77777777" w:rsidR="00F43A74" w:rsidRPr="00F43A74" w:rsidRDefault="00F43A74" w:rsidP="00F43A74">
            <w:pPr>
              <w:spacing w:line="240" w:lineRule="auto"/>
              <w:ind w:firstLine="0"/>
              <w:jc w:val="center"/>
              <w:rPr>
                <w:sz w:val="20"/>
                <w:szCs w:val="20"/>
              </w:rPr>
            </w:pPr>
            <w:r w:rsidRPr="00F43A74">
              <w:rPr>
                <w:sz w:val="20"/>
                <w:szCs w:val="20"/>
              </w:rPr>
              <w:t>CC</w:t>
            </w:r>
          </w:p>
        </w:tc>
        <w:tc>
          <w:tcPr>
            <w:tcW w:w="866" w:type="dxa"/>
            <w:tcBorders>
              <w:top w:val="nil"/>
              <w:left w:val="nil"/>
              <w:bottom w:val="single" w:sz="4" w:space="0" w:color="auto"/>
              <w:right w:val="single" w:sz="4" w:space="0" w:color="auto"/>
            </w:tcBorders>
            <w:shd w:val="clear" w:color="auto" w:fill="auto"/>
            <w:noWrap/>
            <w:vAlign w:val="center"/>
            <w:hideMark/>
          </w:tcPr>
          <w:p w14:paraId="46646852" w14:textId="77777777" w:rsidR="00F43A74" w:rsidRPr="00F43A74" w:rsidRDefault="00F43A74" w:rsidP="00F43A74">
            <w:pPr>
              <w:spacing w:line="240" w:lineRule="auto"/>
              <w:ind w:firstLine="0"/>
              <w:jc w:val="right"/>
              <w:rPr>
                <w:sz w:val="20"/>
                <w:szCs w:val="20"/>
              </w:rPr>
            </w:pPr>
            <w:r w:rsidRPr="00F43A74">
              <w:rPr>
                <w:sz w:val="20"/>
                <w:szCs w:val="20"/>
              </w:rPr>
              <w:t>880.0</w:t>
            </w:r>
          </w:p>
        </w:tc>
        <w:tc>
          <w:tcPr>
            <w:tcW w:w="644" w:type="dxa"/>
            <w:tcBorders>
              <w:top w:val="nil"/>
              <w:left w:val="nil"/>
              <w:bottom w:val="single" w:sz="4" w:space="0" w:color="auto"/>
              <w:right w:val="single" w:sz="4" w:space="0" w:color="auto"/>
            </w:tcBorders>
            <w:shd w:val="clear" w:color="auto" w:fill="auto"/>
            <w:noWrap/>
            <w:vAlign w:val="center"/>
            <w:hideMark/>
          </w:tcPr>
          <w:p w14:paraId="1502E496" w14:textId="77777777" w:rsidR="00F43A74" w:rsidRPr="00F43A74" w:rsidRDefault="00F43A74" w:rsidP="00F43A74">
            <w:pPr>
              <w:spacing w:line="240" w:lineRule="auto"/>
              <w:ind w:firstLine="0"/>
              <w:jc w:val="center"/>
              <w:rPr>
                <w:sz w:val="20"/>
                <w:szCs w:val="20"/>
              </w:rPr>
            </w:pPr>
            <w:r w:rsidRPr="00F43A74">
              <w:rPr>
                <w:sz w:val="20"/>
                <w:szCs w:val="20"/>
              </w:rPr>
              <w:t> </w:t>
            </w:r>
          </w:p>
        </w:tc>
        <w:tc>
          <w:tcPr>
            <w:tcW w:w="782" w:type="dxa"/>
            <w:tcBorders>
              <w:top w:val="nil"/>
              <w:left w:val="nil"/>
              <w:bottom w:val="single" w:sz="4" w:space="0" w:color="auto"/>
              <w:right w:val="single" w:sz="4" w:space="0" w:color="auto"/>
            </w:tcBorders>
            <w:shd w:val="clear" w:color="auto" w:fill="auto"/>
            <w:noWrap/>
            <w:vAlign w:val="center"/>
            <w:hideMark/>
          </w:tcPr>
          <w:p w14:paraId="2B081D51" w14:textId="77777777" w:rsidR="00F43A74" w:rsidRPr="00F43A74" w:rsidRDefault="00F43A74" w:rsidP="00F43A74">
            <w:pPr>
              <w:spacing w:line="240" w:lineRule="auto"/>
              <w:ind w:firstLine="0"/>
              <w:jc w:val="center"/>
              <w:rPr>
                <w:sz w:val="20"/>
                <w:szCs w:val="20"/>
              </w:rPr>
            </w:pPr>
            <w:r w:rsidRPr="00F43A74">
              <w:rPr>
                <w:sz w:val="20"/>
                <w:szCs w:val="20"/>
              </w:rPr>
              <w:t>30</w:t>
            </w:r>
          </w:p>
        </w:tc>
        <w:tc>
          <w:tcPr>
            <w:tcW w:w="891" w:type="dxa"/>
            <w:tcBorders>
              <w:top w:val="nil"/>
              <w:left w:val="nil"/>
              <w:bottom w:val="single" w:sz="4" w:space="0" w:color="auto"/>
              <w:right w:val="single" w:sz="4" w:space="0" w:color="auto"/>
            </w:tcBorders>
            <w:shd w:val="clear" w:color="auto" w:fill="auto"/>
            <w:noWrap/>
            <w:vAlign w:val="center"/>
            <w:hideMark/>
          </w:tcPr>
          <w:p w14:paraId="7159898F" w14:textId="77777777" w:rsidR="00F43A74" w:rsidRPr="00F43A74" w:rsidRDefault="00F43A74" w:rsidP="00F43A74">
            <w:pPr>
              <w:spacing w:line="240" w:lineRule="auto"/>
              <w:ind w:firstLine="0"/>
              <w:jc w:val="center"/>
              <w:rPr>
                <w:sz w:val="20"/>
                <w:szCs w:val="20"/>
              </w:rPr>
            </w:pPr>
            <w:r w:rsidRPr="00F43A74">
              <w:rPr>
                <w:sz w:val="20"/>
                <w:szCs w:val="20"/>
              </w:rPr>
              <w:t>W/m2 sàn</w:t>
            </w:r>
          </w:p>
        </w:tc>
        <w:tc>
          <w:tcPr>
            <w:tcW w:w="851" w:type="dxa"/>
            <w:tcBorders>
              <w:top w:val="nil"/>
              <w:left w:val="nil"/>
              <w:bottom w:val="single" w:sz="4" w:space="0" w:color="auto"/>
              <w:right w:val="single" w:sz="4" w:space="0" w:color="auto"/>
            </w:tcBorders>
            <w:shd w:val="clear" w:color="auto" w:fill="auto"/>
            <w:noWrap/>
            <w:vAlign w:val="center"/>
            <w:hideMark/>
          </w:tcPr>
          <w:p w14:paraId="12FF2AB0" w14:textId="77777777" w:rsidR="00F43A74" w:rsidRPr="00F43A74" w:rsidRDefault="00F43A74" w:rsidP="00F43A74">
            <w:pPr>
              <w:spacing w:line="240" w:lineRule="auto"/>
              <w:ind w:firstLine="0"/>
              <w:jc w:val="center"/>
              <w:rPr>
                <w:sz w:val="20"/>
                <w:szCs w:val="20"/>
              </w:rPr>
            </w:pPr>
            <w:r w:rsidRPr="00F43A74">
              <w:rPr>
                <w:sz w:val="20"/>
                <w:szCs w:val="20"/>
              </w:rPr>
              <w:t>26.4</w:t>
            </w:r>
          </w:p>
        </w:tc>
        <w:tc>
          <w:tcPr>
            <w:tcW w:w="924" w:type="dxa"/>
            <w:tcBorders>
              <w:top w:val="nil"/>
              <w:left w:val="nil"/>
              <w:bottom w:val="single" w:sz="4" w:space="0" w:color="auto"/>
              <w:right w:val="single" w:sz="4" w:space="0" w:color="auto"/>
            </w:tcBorders>
            <w:shd w:val="clear" w:color="auto" w:fill="auto"/>
            <w:noWrap/>
            <w:vAlign w:val="center"/>
            <w:hideMark/>
          </w:tcPr>
          <w:p w14:paraId="62155F9A" w14:textId="77777777" w:rsidR="00F43A74" w:rsidRPr="00F43A74" w:rsidRDefault="00F43A74" w:rsidP="00F43A74">
            <w:pPr>
              <w:spacing w:line="240" w:lineRule="auto"/>
              <w:ind w:firstLine="0"/>
              <w:jc w:val="center"/>
              <w:rPr>
                <w:sz w:val="20"/>
                <w:szCs w:val="20"/>
              </w:rPr>
            </w:pPr>
            <w:r w:rsidRPr="00F43A74">
              <w:rPr>
                <w:sz w:val="20"/>
                <w:szCs w:val="20"/>
              </w:rPr>
              <w:t>1.0</w:t>
            </w:r>
          </w:p>
        </w:tc>
        <w:tc>
          <w:tcPr>
            <w:tcW w:w="851" w:type="dxa"/>
            <w:tcBorders>
              <w:top w:val="nil"/>
              <w:left w:val="nil"/>
              <w:bottom w:val="single" w:sz="4" w:space="0" w:color="auto"/>
              <w:right w:val="single" w:sz="4" w:space="0" w:color="auto"/>
            </w:tcBorders>
            <w:shd w:val="clear" w:color="auto" w:fill="auto"/>
            <w:noWrap/>
            <w:vAlign w:val="center"/>
            <w:hideMark/>
          </w:tcPr>
          <w:p w14:paraId="69018397" w14:textId="77777777" w:rsidR="00F43A74" w:rsidRPr="00F43A74" w:rsidRDefault="00F43A74" w:rsidP="00F43A74">
            <w:pPr>
              <w:spacing w:line="240" w:lineRule="auto"/>
              <w:ind w:firstLine="0"/>
              <w:jc w:val="center"/>
              <w:rPr>
                <w:sz w:val="20"/>
                <w:szCs w:val="20"/>
              </w:rPr>
            </w:pPr>
            <w:r w:rsidRPr="00F43A74">
              <w:rPr>
                <w:sz w:val="20"/>
                <w:szCs w:val="20"/>
              </w:rPr>
              <w:t>26.4</w:t>
            </w:r>
          </w:p>
        </w:tc>
        <w:tc>
          <w:tcPr>
            <w:tcW w:w="640" w:type="dxa"/>
            <w:tcBorders>
              <w:top w:val="nil"/>
              <w:left w:val="nil"/>
              <w:bottom w:val="single" w:sz="4" w:space="0" w:color="auto"/>
              <w:right w:val="single" w:sz="4" w:space="0" w:color="auto"/>
            </w:tcBorders>
            <w:shd w:val="clear" w:color="auto" w:fill="auto"/>
            <w:noWrap/>
            <w:vAlign w:val="center"/>
            <w:hideMark/>
          </w:tcPr>
          <w:p w14:paraId="7A22203A" w14:textId="77777777" w:rsidR="00F43A74" w:rsidRPr="00F43A74" w:rsidRDefault="00F43A74" w:rsidP="00F43A74">
            <w:pPr>
              <w:spacing w:line="240" w:lineRule="auto"/>
              <w:ind w:firstLine="0"/>
              <w:jc w:val="center"/>
              <w:rPr>
                <w:sz w:val="20"/>
                <w:szCs w:val="20"/>
              </w:rPr>
            </w:pPr>
            <w:r w:rsidRPr="00F43A74">
              <w:rPr>
                <w:sz w:val="20"/>
                <w:szCs w:val="20"/>
              </w:rPr>
              <w:t>0.85</w:t>
            </w:r>
          </w:p>
        </w:tc>
        <w:tc>
          <w:tcPr>
            <w:tcW w:w="851" w:type="dxa"/>
            <w:tcBorders>
              <w:top w:val="nil"/>
              <w:left w:val="nil"/>
              <w:bottom w:val="single" w:sz="4" w:space="0" w:color="auto"/>
              <w:right w:val="single" w:sz="4" w:space="0" w:color="auto"/>
            </w:tcBorders>
            <w:shd w:val="clear" w:color="auto" w:fill="auto"/>
            <w:noWrap/>
            <w:vAlign w:val="center"/>
            <w:hideMark/>
          </w:tcPr>
          <w:p w14:paraId="0A3B5240" w14:textId="77777777" w:rsidR="00F43A74" w:rsidRPr="00F43A74" w:rsidRDefault="00F43A74" w:rsidP="00F43A74">
            <w:pPr>
              <w:spacing w:line="240" w:lineRule="auto"/>
              <w:ind w:firstLine="0"/>
              <w:jc w:val="center"/>
              <w:rPr>
                <w:sz w:val="20"/>
                <w:szCs w:val="20"/>
              </w:rPr>
            </w:pPr>
            <w:r w:rsidRPr="00F43A74">
              <w:rPr>
                <w:sz w:val="20"/>
                <w:szCs w:val="20"/>
              </w:rPr>
              <w:t>31.1</w:t>
            </w:r>
          </w:p>
        </w:tc>
      </w:tr>
      <w:tr w:rsidR="00F43A74" w:rsidRPr="00F43A74" w14:paraId="261E3BA9" w14:textId="77777777" w:rsidTr="00F72839">
        <w:trPr>
          <w:trHeight w:val="27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4356B6A" w14:textId="77777777" w:rsidR="00F43A74" w:rsidRPr="00F43A74" w:rsidRDefault="00F43A74" w:rsidP="00F43A74">
            <w:pPr>
              <w:spacing w:line="240" w:lineRule="auto"/>
              <w:ind w:firstLine="0"/>
              <w:jc w:val="left"/>
              <w:rPr>
                <w:sz w:val="20"/>
                <w:szCs w:val="20"/>
              </w:rPr>
            </w:pPr>
            <w:r w:rsidRPr="00F43A74">
              <w:rPr>
                <w:sz w:val="20"/>
                <w:szCs w:val="20"/>
              </w:rPr>
              <w:t>IV</w:t>
            </w:r>
          </w:p>
        </w:tc>
        <w:tc>
          <w:tcPr>
            <w:tcW w:w="1275" w:type="dxa"/>
            <w:tcBorders>
              <w:top w:val="nil"/>
              <w:left w:val="nil"/>
              <w:bottom w:val="single" w:sz="4" w:space="0" w:color="auto"/>
              <w:right w:val="single" w:sz="4" w:space="0" w:color="auto"/>
            </w:tcBorders>
            <w:shd w:val="clear" w:color="auto" w:fill="auto"/>
            <w:noWrap/>
            <w:vAlign w:val="center"/>
            <w:hideMark/>
          </w:tcPr>
          <w:p w14:paraId="5066949A" w14:textId="77777777" w:rsidR="00F43A74" w:rsidRPr="00F43A74" w:rsidRDefault="00F43A74" w:rsidP="00F43A74">
            <w:pPr>
              <w:spacing w:line="240" w:lineRule="auto"/>
              <w:ind w:firstLine="0"/>
              <w:jc w:val="left"/>
              <w:rPr>
                <w:sz w:val="20"/>
                <w:szCs w:val="20"/>
              </w:rPr>
            </w:pPr>
            <w:r w:rsidRPr="00F43A74">
              <w:rPr>
                <w:sz w:val="20"/>
                <w:szCs w:val="20"/>
              </w:rPr>
              <w:t>ĐẤT GIÁO DỤC</w:t>
            </w:r>
          </w:p>
        </w:tc>
        <w:tc>
          <w:tcPr>
            <w:tcW w:w="805" w:type="dxa"/>
            <w:tcBorders>
              <w:top w:val="nil"/>
              <w:left w:val="nil"/>
              <w:bottom w:val="single" w:sz="4" w:space="0" w:color="auto"/>
              <w:right w:val="single" w:sz="4" w:space="0" w:color="auto"/>
            </w:tcBorders>
            <w:shd w:val="clear" w:color="auto" w:fill="auto"/>
            <w:noWrap/>
            <w:vAlign w:val="center"/>
            <w:hideMark/>
          </w:tcPr>
          <w:p w14:paraId="0A5FC2A6" w14:textId="77777777" w:rsidR="00F43A74" w:rsidRPr="00F43A74" w:rsidRDefault="00F43A74" w:rsidP="00F43A74">
            <w:pPr>
              <w:spacing w:line="240" w:lineRule="auto"/>
              <w:ind w:firstLine="0"/>
              <w:jc w:val="center"/>
              <w:rPr>
                <w:sz w:val="20"/>
                <w:szCs w:val="20"/>
              </w:rPr>
            </w:pPr>
            <w:r w:rsidRPr="00F43A74">
              <w:rPr>
                <w:sz w:val="20"/>
                <w:szCs w:val="20"/>
              </w:rPr>
              <w:t>GD</w:t>
            </w:r>
          </w:p>
        </w:tc>
        <w:tc>
          <w:tcPr>
            <w:tcW w:w="866" w:type="dxa"/>
            <w:tcBorders>
              <w:top w:val="nil"/>
              <w:left w:val="nil"/>
              <w:bottom w:val="single" w:sz="4" w:space="0" w:color="auto"/>
              <w:right w:val="single" w:sz="4" w:space="0" w:color="auto"/>
            </w:tcBorders>
            <w:shd w:val="clear" w:color="auto" w:fill="auto"/>
            <w:noWrap/>
            <w:vAlign w:val="center"/>
            <w:hideMark/>
          </w:tcPr>
          <w:p w14:paraId="16BB0099" w14:textId="77777777" w:rsidR="00F43A74" w:rsidRPr="00F43A74" w:rsidRDefault="00F43A74" w:rsidP="00F43A74">
            <w:pPr>
              <w:spacing w:line="240" w:lineRule="auto"/>
              <w:ind w:firstLine="0"/>
              <w:jc w:val="right"/>
              <w:rPr>
                <w:sz w:val="20"/>
                <w:szCs w:val="20"/>
              </w:rPr>
            </w:pPr>
            <w:r w:rsidRPr="00F43A74">
              <w:rPr>
                <w:sz w:val="20"/>
                <w:szCs w:val="20"/>
              </w:rPr>
              <w:t>2640.0</w:t>
            </w:r>
          </w:p>
        </w:tc>
        <w:tc>
          <w:tcPr>
            <w:tcW w:w="644" w:type="dxa"/>
            <w:tcBorders>
              <w:top w:val="nil"/>
              <w:left w:val="nil"/>
              <w:bottom w:val="single" w:sz="4" w:space="0" w:color="auto"/>
              <w:right w:val="single" w:sz="4" w:space="0" w:color="auto"/>
            </w:tcBorders>
            <w:shd w:val="clear" w:color="auto" w:fill="auto"/>
            <w:noWrap/>
            <w:vAlign w:val="center"/>
            <w:hideMark/>
          </w:tcPr>
          <w:p w14:paraId="1F129A17" w14:textId="77777777" w:rsidR="00F43A74" w:rsidRPr="00F43A74" w:rsidRDefault="00F43A74" w:rsidP="00F43A74">
            <w:pPr>
              <w:spacing w:line="240" w:lineRule="auto"/>
              <w:ind w:firstLine="0"/>
              <w:jc w:val="center"/>
              <w:rPr>
                <w:sz w:val="20"/>
                <w:szCs w:val="20"/>
              </w:rPr>
            </w:pPr>
            <w:r w:rsidRPr="00F43A74">
              <w:rPr>
                <w:sz w:val="20"/>
                <w:szCs w:val="20"/>
              </w:rPr>
              <w:t> </w:t>
            </w:r>
          </w:p>
        </w:tc>
        <w:tc>
          <w:tcPr>
            <w:tcW w:w="782" w:type="dxa"/>
            <w:tcBorders>
              <w:top w:val="nil"/>
              <w:left w:val="nil"/>
              <w:bottom w:val="single" w:sz="4" w:space="0" w:color="auto"/>
              <w:right w:val="single" w:sz="4" w:space="0" w:color="auto"/>
            </w:tcBorders>
            <w:shd w:val="clear" w:color="auto" w:fill="auto"/>
            <w:noWrap/>
            <w:vAlign w:val="center"/>
            <w:hideMark/>
          </w:tcPr>
          <w:p w14:paraId="27AE3A26" w14:textId="77777777" w:rsidR="00F43A74" w:rsidRPr="00F43A74" w:rsidRDefault="00F43A74" w:rsidP="00F43A74">
            <w:pPr>
              <w:spacing w:line="240" w:lineRule="auto"/>
              <w:ind w:firstLine="0"/>
              <w:jc w:val="center"/>
              <w:rPr>
                <w:sz w:val="20"/>
                <w:szCs w:val="20"/>
              </w:rPr>
            </w:pPr>
            <w:r w:rsidRPr="00F43A74">
              <w:rPr>
                <w:sz w:val="20"/>
                <w:szCs w:val="20"/>
              </w:rPr>
              <w:t>30</w:t>
            </w:r>
          </w:p>
        </w:tc>
        <w:tc>
          <w:tcPr>
            <w:tcW w:w="891" w:type="dxa"/>
            <w:tcBorders>
              <w:top w:val="nil"/>
              <w:left w:val="nil"/>
              <w:bottom w:val="single" w:sz="4" w:space="0" w:color="auto"/>
              <w:right w:val="single" w:sz="4" w:space="0" w:color="auto"/>
            </w:tcBorders>
            <w:shd w:val="clear" w:color="auto" w:fill="auto"/>
            <w:noWrap/>
            <w:vAlign w:val="center"/>
            <w:hideMark/>
          </w:tcPr>
          <w:p w14:paraId="61F99CD1" w14:textId="77777777" w:rsidR="00F43A74" w:rsidRPr="00F43A74" w:rsidRDefault="00F43A74" w:rsidP="00F43A74">
            <w:pPr>
              <w:spacing w:line="240" w:lineRule="auto"/>
              <w:ind w:firstLine="0"/>
              <w:jc w:val="center"/>
              <w:rPr>
                <w:sz w:val="20"/>
                <w:szCs w:val="20"/>
              </w:rPr>
            </w:pPr>
            <w:r w:rsidRPr="00F43A74">
              <w:rPr>
                <w:sz w:val="20"/>
                <w:szCs w:val="20"/>
              </w:rPr>
              <w:t>W/m2 sàn</w:t>
            </w:r>
          </w:p>
        </w:tc>
        <w:tc>
          <w:tcPr>
            <w:tcW w:w="851" w:type="dxa"/>
            <w:tcBorders>
              <w:top w:val="nil"/>
              <w:left w:val="nil"/>
              <w:bottom w:val="single" w:sz="4" w:space="0" w:color="auto"/>
              <w:right w:val="single" w:sz="4" w:space="0" w:color="auto"/>
            </w:tcBorders>
            <w:shd w:val="clear" w:color="auto" w:fill="auto"/>
            <w:noWrap/>
            <w:vAlign w:val="center"/>
            <w:hideMark/>
          </w:tcPr>
          <w:p w14:paraId="4001F609" w14:textId="77777777" w:rsidR="00F43A74" w:rsidRPr="00F43A74" w:rsidRDefault="00F43A74" w:rsidP="00F43A74">
            <w:pPr>
              <w:spacing w:line="240" w:lineRule="auto"/>
              <w:ind w:firstLine="0"/>
              <w:jc w:val="center"/>
              <w:rPr>
                <w:sz w:val="20"/>
                <w:szCs w:val="20"/>
              </w:rPr>
            </w:pPr>
            <w:r w:rsidRPr="00F43A74">
              <w:rPr>
                <w:sz w:val="20"/>
                <w:szCs w:val="20"/>
              </w:rPr>
              <w:t>79.2</w:t>
            </w:r>
          </w:p>
        </w:tc>
        <w:tc>
          <w:tcPr>
            <w:tcW w:w="924" w:type="dxa"/>
            <w:tcBorders>
              <w:top w:val="nil"/>
              <w:left w:val="nil"/>
              <w:bottom w:val="single" w:sz="4" w:space="0" w:color="auto"/>
              <w:right w:val="single" w:sz="4" w:space="0" w:color="auto"/>
            </w:tcBorders>
            <w:shd w:val="clear" w:color="auto" w:fill="auto"/>
            <w:noWrap/>
            <w:vAlign w:val="center"/>
            <w:hideMark/>
          </w:tcPr>
          <w:p w14:paraId="264897A1" w14:textId="77777777" w:rsidR="00F43A74" w:rsidRPr="00F43A74" w:rsidRDefault="00F43A74" w:rsidP="00F43A74">
            <w:pPr>
              <w:spacing w:line="240" w:lineRule="auto"/>
              <w:ind w:firstLine="0"/>
              <w:jc w:val="center"/>
              <w:rPr>
                <w:sz w:val="20"/>
                <w:szCs w:val="20"/>
              </w:rPr>
            </w:pPr>
            <w:r w:rsidRPr="00F43A74">
              <w:rPr>
                <w:sz w:val="20"/>
                <w:szCs w:val="20"/>
              </w:rPr>
              <w:t>1.0</w:t>
            </w:r>
          </w:p>
        </w:tc>
        <w:tc>
          <w:tcPr>
            <w:tcW w:w="851" w:type="dxa"/>
            <w:tcBorders>
              <w:top w:val="nil"/>
              <w:left w:val="nil"/>
              <w:bottom w:val="single" w:sz="4" w:space="0" w:color="auto"/>
              <w:right w:val="single" w:sz="4" w:space="0" w:color="auto"/>
            </w:tcBorders>
            <w:shd w:val="clear" w:color="auto" w:fill="auto"/>
            <w:noWrap/>
            <w:vAlign w:val="center"/>
            <w:hideMark/>
          </w:tcPr>
          <w:p w14:paraId="49EDC598" w14:textId="77777777" w:rsidR="00F43A74" w:rsidRPr="00F43A74" w:rsidRDefault="00F43A74" w:rsidP="00F43A74">
            <w:pPr>
              <w:spacing w:line="240" w:lineRule="auto"/>
              <w:ind w:firstLine="0"/>
              <w:jc w:val="center"/>
              <w:rPr>
                <w:sz w:val="20"/>
                <w:szCs w:val="20"/>
              </w:rPr>
            </w:pPr>
            <w:r w:rsidRPr="00F43A74">
              <w:rPr>
                <w:sz w:val="20"/>
                <w:szCs w:val="20"/>
              </w:rPr>
              <w:t>79.2</w:t>
            </w:r>
          </w:p>
        </w:tc>
        <w:tc>
          <w:tcPr>
            <w:tcW w:w="640" w:type="dxa"/>
            <w:tcBorders>
              <w:top w:val="nil"/>
              <w:left w:val="nil"/>
              <w:bottom w:val="single" w:sz="4" w:space="0" w:color="auto"/>
              <w:right w:val="single" w:sz="4" w:space="0" w:color="auto"/>
            </w:tcBorders>
            <w:shd w:val="clear" w:color="auto" w:fill="auto"/>
            <w:noWrap/>
            <w:vAlign w:val="center"/>
            <w:hideMark/>
          </w:tcPr>
          <w:p w14:paraId="41C22459" w14:textId="77777777" w:rsidR="00F43A74" w:rsidRPr="00F43A74" w:rsidRDefault="00F43A74" w:rsidP="00F43A74">
            <w:pPr>
              <w:spacing w:line="240" w:lineRule="auto"/>
              <w:ind w:firstLine="0"/>
              <w:jc w:val="center"/>
              <w:rPr>
                <w:sz w:val="20"/>
                <w:szCs w:val="20"/>
              </w:rPr>
            </w:pPr>
            <w:r w:rsidRPr="00F43A74">
              <w:rPr>
                <w:sz w:val="20"/>
                <w:szCs w:val="20"/>
              </w:rPr>
              <w:t>0.85</w:t>
            </w:r>
          </w:p>
        </w:tc>
        <w:tc>
          <w:tcPr>
            <w:tcW w:w="851" w:type="dxa"/>
            <w:tcBorders>
              <w:top w:val="nil"/>
              <w:left w:val="nil"/>
              <w:bottom w:val="single" w:sz="4" w:space="0" w:color="auto"/>
              <w:right w:val="single" w:sz="4" w:space="0" w:color="auto"/>
            </w:tcBorders>
            <w:shd w:val="clear" w:color="auto" w:fill="auto"/>
            <w:noWrap/>
            <w:vAlign w:val="center"/>
            <w:hideMark/>
          </w:tcPr>
          <w:p w14:paraId="4FF932C9" w14:textId="77777777" w:rsidR="00F43A74" w:rsidRPr="00F43A74" w:rsidRDefault="00F43A74" w:rsidP="00F43A74">
            <w:pPr>
              <w:spacing w:line="240" w:lineRule="auto"/>
              <w:ind w:firstLine="0"/>
              <w:jc w:val="center"/>
              <w:rPr>
                <w:sz w:val="20"/>
                <w:szCs w:val="20"/>
              </w:rPr>
            </w:pPr>
            <w:r w:rsidRPr="00F43A74">
              <w:rPr>
                <w:sz w:val="20"/>
                <w:szCs w:val="20"/>
              </w:rPr>
              <w:t>93.2</w:t>
            </w:r>
          </w:p>
        </w:tc>
      </w:tr>
      <w:tr w:rsidR="00F43A74" w:rsidRPr="00F43A74" w14:paraId="43C97913" w14:textId="77777777" w:rsidTr="00F72839">
        <w:trPr>
          <w:trHeight w:val="27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0E398C9" w14:textId="77777777" w:rsidR="00F43A74" w:rsidRPr="00F43A74" w:rsidRDefault="00F43A74" w:rsidP="00F43A74">
            <w:pPr>
              <w:spacing w:line="240" w:lineRule="auto"/>
              <w:ind w:firstLine="0"/>
              <w:jc w:val="left"/>
              <w:rPr>
                <w:sz w:val="20"/>
                <w:szCs w:val="20"/>
              </w:rPr>
            </w:pPr>
            <w:r w:rsidRPr="00F43A74">
              <w:rPr>
                <w:sz w:val="20"/>
                <w:szCs w:val="20"/>
              </w:rPr>
              <w:t>V</w:t>
            </w:r>
          </w:p>
        </w:tc>
        <w:tc>
          <w:tcPr>
            <w:tcW w:w="1275" w:type="dxa"/>
            <w:tcBorders>
              <w:top w:val="nil"/>
              <w:left w:val="nil"/>
              <w:bottom w:val="single" w:sz="4" w:space="0" w:color="auto"/>
              <w:right w:val="single" w:sz="4" w:space="0" w:color="auto"/>
            </w:tcBorders>
            <w:shd w:val="clear" w:color="auto" w:fill="auto"/>
            <w:noWrap/>
            <w:vAlign w:val="center"/>
            <w:hideMark/>
          </w:tcPr>
          <w:p w14:paraId="6669416A" w14:textId="77777777" w:rsidR="00F43A74" w:rsidRPr="00F43A74" w:rsidRDefault="00F43A74" w:rsidP="00F43A74">
            <w:pPr>
              <w:spacing w:line="240" w:lineRule="auto"/>
              <w:ind w:firstLine="0"/>
              <w:jc w:val="left"/>
              <w:rPr>
                <w:sz w:val="20"/>
                <w:szCs w:val="20"/>
              </w:rPr>
            </w:pPr>
            <w:r w:rsidRPr="00F43A74">
              <w:rPr>
                <w:sz w:val="20"/>
                <w:szCs w:val="20"/>
              </w:rPr>
              <w:t xml:space="preserve">ĐẤT CÂY XANH </w:t>
            </w:r>
          </w:p>
        </w:tc>
        <w:tc>
          <w:tcPr>
            <w:tcW w:w="805" w:type="dxa"/>
            <w:tcBorders>
              <w:top w:val="nil"/>
              <w:left w:val="nil"/>
              <w:bottom w:val="single" w:sz="4" w:space="0" w:color="auto"/>
              <w:right w:val="single" w:sz="4" w:space="0" w:color="auto"/>
            </w:tcBorders>
            <w:shd w:val="clear" w:color="auto" w:fill="auto"/>
            <w:noWrap/>
            <w:vAlign w:val="center"/>
            <w:hideMark/>
          </w:tcPr>
          <w:p w14:paraId="6EFF7D03" w14:textId="77777777" w:rsidR="00F43A74" w:rsidRPr="00F43A74" w:rsidRDefault="00F43A74" w:rsidP="00F43A74">
            <w:pPr>
              <w:spacing w:line="240" w:lineRule="auto"/>
              <w:ind w:firstLine="0"/>
              <w:jc w:val="center"/>
              <w:rPr>
                <w:sz w:val="20"/>
                <w:szCs w:val="20"/>
              </w:rPr>
            </w:pPr>
            <w:r w:rsidRPr="00F43A74">
              <w:rPr>
                <w:sz w:val="20"/>
                <w:szCs w:val="20"/>
              </w:rPr>
              <w:t>CX</w:t>
            </w:r>
          </w:p>
        </w:tc>
        <w:tc>
          <w:tcPr>
            <w:tcW w:w="866" w:type="dxa"/>
            <w:tcBorders>
              <w:top w:val="nil"/>
              <w:left w:val="nil"/>
              <w:bottom w:val="single" w:sz="4" w:space="0" w:color="auto"/>
              <w:right w:val="single" w:sz="4" w:space="0" w:color="auto"/>
            </w:tcBorders>
            <w:shd w:val="clear" w:color="auto" w:fill="auto"/>
            <w:noWrap/>
            <w:vAlign w:val="center"/>
            <w:hideMark/>
          </w:tcPr>
          <w:p w14:paraId="5A6BBF72" w14:textId="77777777" w:rsidR="00F43A74" w:rsidRPr="00F43A74" w:rsidRDefault="00F43A74" w:rsidP="00F43A74">
            <w:pPr>
              <w:spacing w:line="240" w:lineRule="auto"/>
              <w:ind w:firstLine="0"/>
              <w:jc w:val="right"/>
              <w:rPr>
                <w:sz w:val="20"/>
                <w:szCs w:val="20"/>
              </w:rPr>
            </w:pPr>
            <w:r w:rsidRPr="00F43A74">
              <w:rPr>
                <w:sz w:val="20"/>
                <w:szCs w:val="20"/>
              </w:rPr>
              <w:t> </w:t>
            </w:r>
          </w:p>
        </w:tc>
        <w:tc>
          <w:tcPr>
            <w:tcW w:w="644" w:type="dxa"/>
            <w:tcBorders>
              <w:top w:val="nil"/>
              <w:left w:val="nil"/>
              <w:bottom w:val="single" w:sz="4" w:space="0" w:color="auto"/>
              <w:right w:val="single" w:sz="4" w:space="0" w:color="auto"/>
            </w:tcBorders>
            <w:shd w:val="clear" w:color="auto" w:fill="auto"/>
            <w:noWrap/>
            <w:vAlign w:val="center"/>
            <w:hideMark/>
          </w:tcPr>
          <w:p w14:paraId="729C4CDB" w14:textId="77777777" w:rsidR="00F43A74" w:rsidRPr="00F43A74" w:rsidRDefault="00F43A74" w:rsidP="00F43A74">
            <w:pPr>
              <w:spacing w:line="240" w:lineRule="auto"/>
              <w:ind w:firstLine="0"/>
              <w:jc w:val="center"/>
              <w:rPr>
                <w:sz w:val="20"/>
                <w:szCs w:val="20"/>
              </w:rPr>
            </w:pPr>
            <w:r w:rsidRPr="00F43A74">
              <w:rPr>
                <w:sz w:val="20"/>
                <w:szCs w:val="20"/>
              </w:rPr>
              <w:t> </w:t>
            </w:r>
          </w:p>
        </w:tc>
        <w:tc>
          <w:tcPr>
            <w:tcW w:w="782" w:type="dxa"/>
            <w:tcBorders>
              <w:top w:val="nil"/>
              <w:left w:val="nil"/>
              <w:bottom w:val="single" w:sz="4" w:space="0" w:color="auto"/>
              <w:right w:val="single" w:sz="4" w:space="0" w:color="auto"/>
            </w:tcBorders>
            <w:shd w:val="clear" w:color="auto" w:fill="auto"/>
            <w:noWrap/>
            <w:vAlign w:val="center"/>
            <w:hideMark/>
          </w:tcPr>
          <w:p w14:paraId="713D6298" w14:textId="77777777" w:rsidR="00F43A74" w:rsidRPr="00F43A74" w:rsidRDefault="00F43A74" w:rsidP="00F43A74">
            <w:pPr>
              <w:spacing w:line="240" w:lineRule="auto"/>
              <w:ind w:firstLine="0"/>
              <w:jc w:val="center"/>
              <w:rPr>
                <w:sz w:val="20"/>
                <w:szCs w:val="20"/>
              </w:rPr>
            </w:pPr>
            <w:r w:rsidRPr="00F43A74">
              <w:rPr>
                <w:sz w:val="20"/>
                <w:szCs w:val="20"/>
              </w:rPr>
              <w:t>0.50</w:t>
            </w:r>
          </w:p>
        </w:tc>
        <w:tc>
          <w:tcPr>
            <w:tcW w:w="891" w:type="dxa"/>
            <w:tcBorders>
              <w:top w:val="nil"/>
              <w:left w:val="nil"/>
              <w:bottom w:val="single" w:sz="4" w:space="0" w:color="auto"/>
              <w:right w:val="single" w:sz="4" w:space="0" w:color="auto"/>
            </w:tcBorders>
            <w:shd w:val="clear" w:color="auto" w:fill="auto"/>
            <w:noWrap/>
            <w:vAlign w:val="center"/>
            <w:hideMark/>
          </w:tcPr>
          <w:p w14:paraId="5AFC56EE" w14:textId="77777777" w:rsidR="00F43A74" w:rsidRPr="00F43A74" w:rsidRDefault="00F43A74" w:rsidP="00F43A74">
            <w:pPr>
              <w:spacing w:line="240" w:lineRule="auto"/>
              <w:ind w:firstLine="0"/>
              <w:jc w:val="center"/>
              <w:rPr>
                <w:sz w:val="20"/>
                <w:szCs w:val="20"/>
              </w:rPr>
            </w:pPr>
            <w:r w:rsidRPr="00F43A74">
              <w:rPr>
                <w:sz w:val="20"/>
                <w:szCs w:val="20"/>
              </w:rPr>
              <w:t>W/m2</w:t>
            </w:r>
          </w:p>
        </w:tc>
        <w:tc>
          <w:tcPr>
            <w:tcW w:w="851" w:type="dxa"/>
            <w:tcBorders>
              <w:top w:val="nil"/>
              <w:left w:val="nil"/>
              <w:bottom w:val="single" w:sz="4" w:space="0" w:color="auto"/>
              <w:right w:val="single" w:sz="4" w:space="0" w:color="auto"/>
            </w:tcBorders>
            <w:shd w:val="clear" w:color="auto" w:fill="auto"/>
            <w:noWrap/>
            <w:vAlign w:val="center"/>
            <w:hideMark/>
          </w:tcPr>
          <w:p w14:paraId="1D9FD017" w14:textId="77777777" w:rsidR="00F43A74" w:rsidRPr="00F43A74" w:rsidRDefault="00F43A74" w:rsidP="00F43A74">
            <w:pPr>
              <w:spacing w:line="240" w:lineRule="auto"/>
              <w:ind w:firstLine="0"/>
              <w:jc w:val="center"/>
              <w:rPr>
                <w:sz w:val="20"/>
                <w:szCs w:val="20"/>
              </w:rPr>
            </w:pPr>
            <w:r w:rsidRPr="00F43A74">
              <w:rPr>
                <w:sz w:val="20"/>
                <w:szCs w:val="20"/>
              </w:rPr>
              <w:t>12.4</w:t>
            </w:r>
          </w:p>
        </w:tc>
        <w:tc>
          <w:tcPr>
            <w:tcW w:w="924" w:type="dxa"/>
            <w:tcBorders>
              <w:top w:val="nil"/>
              <w:left w:val="nil"/>
              <w:bottom w:val="single" w:sz="4" w:space="0" w:color="auto"/>
              <w:right w:val="single" w:sz="4" w:space="0" w:color="auto"/>
            </w:tcBorders>
            <w:shd w:val="clear" w:color="auto" w:fill="auto"/>
            <w:noWrap/>
            <w:vAlign w:val="center"/>
            <w:hideMark/>
          </w:tcPr>
          <w:p w14:paraId="16FEBDDA" w14:textId="77777777" w:rsidR="00F43A74" w:rsidRPr="00F43A74" w:rsidRDefault="00F43A74" w:rsidP="00F43A74">
            <w:pPr>
              <w:spacing w:line="240" w:lineRule="auto"/>
              <w:ind w:firstLine="0"/>
              <w:jc w:val="center"/>
              <w:rPr>
                <w:sz w:val="20"/>
                <w:szCs w:val="20"/>
              </w:rPr>
            </w:pPr>
            <w:r w:rsidRPr="00F43A74">
              <w:rPr>
                <w:sz w:val="20"/>
                <w:szCs w:val="20"/>
              </w:rPr>
              <w:t>1.0</w:t>
            </w:r>
          </w:p>
        </w:tc>
        <w:tc>
          <w:tcPr>
            <w:tcW w:w="851" w:type="dxa"/>
            <w:tcBorders>
              <w:top w:val="nil"/>
              <w:left w:val="nil"/>
              <w:bottom w:val="single" w:sz="4" w:space="0" w:color="auto"/>
              <w:right w:val="single" w:sz="4" w:space="0" w:color="auto"/>
            </w:tcBorders>
            <w:shd w:val="clear" w:color="auto" w:fill="auto"/>
            <w:noWrap/>
            <w:vAlign w:val="center"/>
            <w:hideMark/>
          </w:tcPr>
          <w:p w14:paraId="45C61036" w14:textId="77777777" w:rsidR="00F43A74" w:rsidRPr="00F43A74" w:rsidRDefault="00F43A74" w:rsidP="00F43A74">
            <w:pPr>
              <w:spacing w:line="240" w:lineRule="auto"/>
              <w:ind w:firstLine="0"/>
              <w:jc w:val="center"/>
              <w:rPr>
                <w:sz w:val="20"/>
                <w:szCs w:val="20"/>
              </w:rPr>
            </w:pPr>
            <w:r w:rsidRPr="00F43A74">
              <w:rPr>
                <w:sz w:val="20"/>
                <w:szCs w:val="20"/>
              </w:rPr>
              <w:t>12.4</w:t>
            </w:r>
          </w:p>
        </w:tc>
        <w:tc>
          <w:tcPr>
            <w:tcW w:w="640" w:type="dxa"/>
            <w:tcBorders>
              <w:top w:val="nil"/>
              <w:left w:val="nil"/>
              <w:bottom w:val="single" w:sz="4" w:space="0" w:color="auto"/>
              <w:right w:val="single" w:sz="4" w:space="0" w:color="auto"/>
            </w:tcBorders>
            <w:shd w:val="clear" w:color="auto" w:fill="auto"/>
            <w:noWrap/>
            <w:vAlign w:val="center"/>
            <w:hideMark/>
          </w:tcPr>
          <w:p w14:paraId="5A68D469" w14:textId="77777777" w:rsidR="00F43A74" w:rsidRPr="00F43A74" w:rsidRDefault="00F43A74" w:rsidP="00F43A74">
            <w:pPr>
              <w:spacing w:line="240" w:lineRule="auto"/>
              <w:ind w:firstLine="0"/>
              <w:jc w:val="center"/>
              <w:rPr>
                <w:sz w:val="20"/>
                <w:szCs w:val="20"/>
              </w:rPr>
            </w:pPr>
            <w:r w:rsidRPr="00F43A74">
              <w:rPr>
                <w:sz w:val="20"/>
                <w:szCs w:val="20"/>
              </w:rPr>
              <w:t>0.85</w:t>
            </w:r>
          </w:p>
        </w:tc>
        <w:tc>
          <w:tcPr>
            <w:tcW w:w="851" w:type="dxa"/>
            <w:tcBorders>
              <w:top w:val="nil"/>
              <w:left w:val="nil"/>
              <w:bottom w:val="single" w:sz="4" w:space="0" w:color="auto"/>
              <w:right w:val="single" w:sz="4" w:space="0" w:color="auto"/>
            </w:tcBorders>
            <w:shd w:val="clear" w:color="auto" w:fill="auto"/>
            <w:noWrap/>
            <w:vAlign w:val="center"/>
            <w:hideMark/>
          </w:tcPr>
          <w:p w14:paraId="02A9B676" w14:textId="77777777" w:rsidR="00F43A74" w:rsidRPr="00F43A74" w:rsidRDefault="00F43A74" w:rsidP="00F43A74">
            <w:pPr>
              <w:spacing w:line="240" w:lineRule="auto"/>
              <w:ind w:firstLine="0"/>
              <w:jc w:val="center"/>
              <w:rPr>
                <w:sz w:val="20"/>
                <w:szCs w:val="20"/>
              </w:rPr>
            </w:pPr>
            <w:r w:rsidRPr="00F43A74">
              <w:rPr>
                <w:sz w:val="20"/>
                <w:szCs w:val="20"/>
              </w:rPr>
              <w:t>14.6</w:t>
            </w:r>
          </w:p>
        </w:tc>
      </w:tr>
      <w:tr w:rsidR="00F43A74" w:rsidRPr="00F43A74" w14:paraId="7B955CE1" w14:textId="77777777" w:rsidTr="00F72839">
        <w:trPr>
          <w:trHeight w:val="27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336AE31" w14:textId="77777777" w:rsidR="00F43A74" w:rsidRPr="00F43A74" w:rsidRDefault="00F43A74" w:rsidP="00F43A74">
            <w:pPr>
              <w:spacing w:line="240" w:lineRule="auto"/>
              <w:ind w:firstLine="0"/>
              <w:jc w:val="left"/>
              <w:rPr>
                <w:sz w:val="20"/>
                <w:szCs w:val="20"/>
              </w:rPr>
            </w:pPr>
            <w:r w:rsidRPr="00F43A74">
              <w:rPr>
                <w:sz w:val="20"/>
                <w:szCs w:val="20"/>
              </w:rPr>
              <w:t>VI</w:t>
            </w:r>
          </w:p>
        </w:tc>
        <w:tc>
          <w:tcPr>
            <w:tcW w:w="1275" w:type="dxa"/>
            <w:tcBorders>
              <w:top w:val="nil"/>
              <w:left w:val="nil"/>
              <w:bottom w:val="single" w:sz="4" w:space="0" w:color="auto"/>
              <w:right w:val="single" w:sz="4" w:space="0" w:color="auto"/>
            </w:tcBorders>
            <w:shd w:val="clear" w:color="auto" w:fill="auto"/>
            <w:noWrap/>
            <w:vAlign w:val="center"/>
            <w:hideMark/>
          </w:tcPr>
          <w:p w14:paraId="03C54195" w14:textId="77777777" w:rsidR="00F43A74" w:rsidRPr="00F43A74" w:rsidRDefault="00F43A74" w:rsidP="00F43A74">
            <w:pPr>
              <w:spacing w:line="240" w:lineRule="auto"/>
              <w:ind w:firstLine="0"/>
              <w:jc w:val="left"/>
              <w:rPr>
                <w:sz w:val="20"/>
                <w:szCs w:val="20"/>
              </w:rPr>
            </w:pPr>
            <w:r w:rsidRPr="00F43A74">
              <w:rPr>
                <w:sz w:val="20"/>
                <w:szCs w:val="20"/>
              </w:rPr>
              <w:t>ĐẤT NGHĨA TRANG</w:t>
            </w:r>
          </w:p>
        </w:tc>
        <w:tc>
          <w:tcPr>
            <w:tcW w:w="805" w:type="dxa"/>
            <w:tcBorders>
              <w:top w:val="nil"/>
              <w:left w:val="nil"/>
              <w:bottom w:val="single" w:sz="4" w:space="0" w:color="auto"/>
              <w:right w:val="single" w:sz="4" w:space="0" w:color="auto"/>
            </w:tcBorders>
            <w:shd w:val="clear" w:color="auto" w:fill="auto"/>
            <w:noWrap/>
            <w:vAlign w:val="center"/>
            <w:hideMark/>
          </w:tcPr>
          <w:p w14:paraId="417191F3" w14:textId="77777777" w:rsidR="00F43A74" w:rsidRPr="00F43A74" w:rsidRDefault="00F43A74" w:rsidP="00F43A74">
            <w:pPr>
              <w:spacing w:line="240" w:lineRule="auto"/>
              <w:ind w:firstLine="0"/>
              <w:jc w:val="center"/>
              <w:rPr>
                <w:sz w:val="20"/>
                <w:szCs w:val="20"/>
              </w:rPr>
            </w:pPr>
            <w:r w:rsidRPr="00F43A74">
              <w:rPr>
                <w:sz w:val="20"/>
                <w:szCs w:val="20"/>
              </w:rPr>
              <w:t>ND</w:t>
            </w:r>
          </w:p>
        </w:tc>
        <w:tc>
          <w:tcPr>
            <w:tcW w:w="866" w:type="dxa"/>
            <w:tcBorders>
              <w:top w:val="nil"/>
              <w:left w:val="nil"/>
              <w:bottom w:val="single" w:sz="4" w:space="0" w:color="auto"/>
              <w:right w:val="single" w:sz="4" w:space="0" w:color="auto"/>
            </w:tcBorders>
            <w:shd w:val="clear" w:color="auto" w:fill="auto"/>
            <w:noWrap/>
            <w:vAlign w:val="center"/>
            <w:hideMark/>
          </w:tcPr>
          <w:p w14:paraId="3CF8E02F" w14:textId="77777777" w:rsidR="00F43A74" w:rsidRPr="00F43A74" w:rsidRDefault="00F43A74" w:rsidP="00F43A74">
            <w:pPr>
              <w:spacing w:line="240" w:lineRule="auto"/>
              <w:ind w:firstLine="0"/>
              <w:jc w:val="right"/>
              <w:rPr>
                <w:sz w:val="20"/>
                <w:szCs w:val="20"/>
              </w:rPr>
            </w:pPr>
            <w:r w:rsidRPr="00F43A74">
              <w:rPr>
                <w:sz w:val="20"/>
                <w:szCs w:val="20"/>
              </w:rPr>
              <w:t> </w:t>
            </w:r>
          </w:p>
        </w:tc>
        <w:tc>
          <w:tcPr>
            <w:tcW w:w="644" w:type="dxa"/>
            <w:tcBorders>
              <w:top w:val="nil"/>
              <w:left w:val="nil"/>
              <w:bottom w:val="single" w:sz="4" w:space="0" w:color="auto"/>
              <w:right w:val="single" w:sz="4" w:space="0" w:color="auto"/>
            </w:tcBorders>
            <w:shd w:val="clear" w:color="auto" w:fill="auto"/>
            <w:noWrap/>
            <w:vAlign w:val="center"/>
            <w:hideMark/>
          </w:tcPr>
          <w:p w14:paraId="32BD3ACD" w14:textId="77777777" w:rsidR="00F43A74" w:rsidRPr="00F43A74" w:rsidRDefault="00F43A74" w:rsidP="00F43A74">
            <w:pPr>
              <w:spacing w:line="240" w:lineRule="auto"/>
              <w:ind w:firstLine="0"/>
              <w:jc w:val="center"/>
              <w:rPr>
                <w:sz w:val="20"/>
                <w:szCs w:val="20"/>
              </w:rPr>
            </w:pPr>
            <w:r w:rsidRPr="00F43A74">
              <w:rPr>
                <w:sz w:val="20"/>
                <w:szCs w:val="20"/>
              </w:rPr>
              <w:t> </w:t>
            </w:r>
          </w:p>
        </w:tc>
        <w:tc>
          <w:tcPr>
            <w:tcW w:w="782" w:type="dxa"/>
            <w:tcBorders>
              <w:top w:val="nil"/>
              <w:left w:val="nil"/>
              <w:bottom w:val="single" w:sz="4" w:space="0" w:color="auto"/>
              <w:right w:val="single" w:sz="4" w:space="0" w:color="auto"/>
            </w:tcBorders>
            <w:shd w:val="clear" w:color="auto" w:fill="auto"/>
            <w:noWrap/>
            <w:vAlign w:val="center"/>
            <w:hideMark/>
          </w:tcPr>
          <w:p w14:paraId="20858824" w14:textId="77777777" w:rsidR="00F43A74" w:rsidRPr="00F43A74" w:rsidRDefault="00F43A74" w:rsidP="00F43A74">
            <w:pPr>
              <w:spacing w:line="240" w:lineRule="auto"/>
              <w:ind w:firstLine="0"/>
              <w:jc w:val="center"/>
              <w:rPr>
                <w:sz w:val="20"/>
                <w:szCs w:val="20"/>
              </w:rPr>
            </w:pPr>
            <w:r w:rsidRPr="00F43A74">
              <w:rPr>
                <w:sz w:val="20"/>
                <w:szCs w:val="20"/>
              </w:rPr>
              <w:t>1.00</w:t>
            </w:r>
          </w:p>
        </w:tc>
        <w:tc>
          <w:tcPr>
            <w:tcW w:w="891" w:type="dxa"/>
            <w:tcBorders>
              <w:top w:val="nil"/>
              <w:left w:val="nil"/>
              <w:bottom w:val="single" w:sz="4" w:space="0" w:color="auto"/>
              <w:right w:val="single" w:sz="4" w:space="0" w:color="auto"/>
            </w:tcBorders>
            <w:shd w:val="clear" w:color="auto" w:fill="auto"/>
            <w:noWrap/>
            <w:vAlign w:val="center"/>
            <w:hideMark/>
          </w:tcPr>
          <w:p w14:paraId="3DC4935C" w14:textId="77777777" w:rsidR="00F43A74" w:rsidRPr="00F43A74" w:rsidRDefault="00F43A74" w:rsidP="00F43A74">
            <w:pPr>
              <w:spacing w:line="240" w:lineRule="auto"/>
              <w:ind w:firstLine="0"/>
              <w:jc w:val="center"/>
              <w:rPr>
                <w:sz w:val="20"/>
                <w:szCs w:val="20"/>
              </w:rPr>
            </w:pPr>
            <w:r w:rsidRPr="00F43A74">
              <w:rPr>
                <w:sz w:val="20"/>
                <w:szCs w:val="20"/>
              </w:rPr>
              <w:t>W/m2</w:t>
            </w:r>
          </w:p>
        </w:tc>
        <w:tc>
          <w:tcPr>
            <w:tcW w:w="851" w:type="dxa"/>
            <w:tcBorders>
              <w:top w:val="nil"/>
              <w:left w:val="nil"/>
              <w:bottom w:val="single" w:sz="4" w:space="0" w:color="auto"/>
              <w:right w:val="single" w:sz="4" w:space="0" w:color="auto"/>
            </w:tcBorders>
            <w:shd w:val="clear" w:color="auto" w:fill="auto"/>
            <w:noWrap/>
            <w:vAlign w:val="center"/>
            <w:hideMark/>
          </w:tcPr>
          <w:p w14:paraId="395618CC" w14:textId="77777777" w:rsidR="00F43A74" w:rsidRPr="00F43A74" w:rsidRDefault="00F43A74" w:rsidP="00F43A74">
            <w:pPr>
              <w:spacing w:line="240" w:lineRule="auto"/>
              <w:ind w:firstLine="0"/>
              <w:jc w:val="center"/>
              <w:rPr>
                <w:sz w:val="20"/>
                <w:szCs w:val="20"/>
              </w:rPr>
            </w:pPr>
            <w:r w:rsidRPr="00F43A74">
              <w:rPr>
                <w:sz w:val="20"/>
                <w:szCs w:val="20"/>
              </w:rPr>
              <w:t>3.6</w:t>
            </w:r>
          </w:p>
        </w:tc>
        <w:tc>
          <w:tcPr>
            <w:tcW w:w="924" w:type="dxa"/>
            <w:tcBorders>
              <w:top w:val="nil"/>
              <w:left w:val="nil"/>
              <w:bottom w:val="single" w:sz="4" w:space="0" w:color="auto"/>
              <w:right w:val="single" w:sz="4" w:space="0" w:color="auto"/>
            </w:tcBorders>
            <w:shd w:val="clear" w:color="auto" w:fill="auto"/>
            <w:noWrap/>
            <w:vAlign w:val="center"/>
            <w:hideMark/>
          </w:tcPr>
          <w:p w14:paraId="370224EC" w14:textId="77777777" w:rsidR="00F43A74" w:rsidRPr="00F43A74" w:rsidRDefault="00F43A74" w:rsidP="00F43A74">
            <w:pPr>
              <w:spacing w:line="240" w:lineRule="auto"/>
              <w:ind w:firstLine="0"/>
              <w:jc w:val="center"/>
              <w:rPr>
                <w:sz w:val="20"/>
                <w:szCs w:val="20"/>
              </w:rPr>
            </w:pPr>
            <w:r w:rsidRPr="00F43A74">
              <w:rPr>
                <w:sz w:val="20"/>
                <w:szCs w:val="20"/>
              </w:rPr>
              <w:t>1.0</w:t>
            </w:r>
          </w:p>
        </w:tc>
        <w:tc>
          <w:tcPr>
            <w:tcW w:w="851" w:type="dxa"/>
            <w:tcBorders>
              <w:top w:val="nil"/>
              <w:left w:val="nil"/>
              <w:bottom w:val="single" w:sz="4" w:space="0" w:color="auto"/>
              <w:right w:val="single" w:sz="4" w:space="0" w:color="auto"/>
            </w:tcBorders>
            <w:shd w:val="clear" w:color="auto" w:fill="auto"/>
            <w:noWrap/>
            <w:vAlign w:val="center"/>
            <w:hideMark/>
          </w:tcPr>
          <w:p w14:paraId="684F5144" w14:textId="77777777" w:rsidR="00F43A74" w:rsidRPr="00F43A74" w:rsidRDefault="00F43A74" w:rsidP="00F43A74">
            <w:pPr>
              <w:spacing w:line="240" w:lineRule="auto"/>
              <w:ind w:firstLine="0"/>
              <w:jc w:val="center"/>
              <w:rPr>
                <w:sz w:val="20"/>
                <w:szCs w:val="20"/>
              </w:rPr>
            </w:pPr>
            <w:r w:rsidRPr="00F43A74">
              <w:rPr>
                <w:sz w:val="20"/>
                <w:szCs w:val="20"/>
              </w:rPr>
              <w:t>3.6</w:t>
            </w:r>
          </w:p>
        </w:tc>
        <w:tc>
          <w:tcPr>
            <w:tcW w:w="640" w:type="dxa"/>
            <w:tcBorders>
              <w:top w:val="nil"/>
              <w:left w:val="nil"/>
              <w:bottom w:val="single" w:sz="4" w:space="0" w:color="auto"/>
              <w:right w:val="single" w:sz="4" w:space="0" w:color="auto"/>
            </w:tcBorders>
            <w:shd w:val="clear" w:color="auto" w:fill="auto"/>
            <w:noWrap/>
            <w:vAlign w:val="center"/>
            <w:hideMark/>
          </w:tcPr>
          <w:p w14:paraId="45ED8E3F" w14:textId="77777777" w:rsidR="00F43A74" w:rsidRPr="00F43A74" w:rsidRDefault="00F43A74" w:rsidP="00F43A74">
            <w:pPr>
              <w:spacing w:line="240" w:lineRule="auto"/>
              <w:ind w:firstLine="0"/>
              <w:jc w:val="center"/>
              <w:rPr>
                <w:sz w:val="20"/>
                <w:szCs w:val="20"/>
              </w:rPr>
            </w:pPr>
            <w:r w:rsidRPr="00F43A74">
              <w:rPr>
                <w:sz w:val="20"/>
                <w:szCs w:val="20"/>
              </w:rPr>
              <w:t>0.85</w:t>
            </w:r>
          </w:p>
        </w:tc>
        <w:tc>
          <w:tcPr>
            <w:tcW w:w="851" w:type="dxa"/>
            <w:tcBorders>
              <w:top w:val="nil"/>
              <w:left w:val="nil"/>
              <w:bottom w:val="single" w:sz="4" w:space="0" w:color="auto"/>
              <w:right w:val="single" w:sz="4" w:space="0" w:color="auto"/>
            </w:tcBorders>
            <w:shd w:val="clear" w:color="auto" w:fill="auto"/>
            <w:noWrap/>
            <w:vAlign w:val="center"/>
            <w:hideMark/>
          </w:tcPr>
          <w:p w14:paraId="4576D9FB" w14:textId="77777777" w:rsidR="00F43A74" w:rsidRPr="00F43A74" w:rsidRDefault="00F43A74" w:rsidP="00F43A74">
            <w:pPr>
              <w:spacing w:line="240" w:lineRule="auto"/>
              <w:ind w:firstLine="0"/>
              <w:jc w:val="center"/>
              <w:rPr>
                <w:sz w:val="20"/>
                <w:szCs w:val="20"/>
              </w:rPr>
            </w:pPr>
            <w:r w:rsidRPr="00F43A74">
              <w:rPr>
                <w:sz w:val="20"/>
                <w:szCs w:val="20"/>
              </w:rPr>
              <w:t>4.2</w:t>
            </w:r>
          </w:p>
        </w:tc>
      </w:tr>
      <w:tr w:rsidR="00F43A74" w:rsidRPr="00F43A74" w14:paraId="28DCC86E" w14:textId="77777777" w:rsidTr="00F72839">
        <w:trPr>
          <w:trHeight w:val="27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C1916C1" w14:textId="77777777" w:rsidR="00F43A74" w:rsidRPr="00F43A74" w:rsidRDefault="00F43A74" w:rsidP="00F43A74">
            <w:pPr>
              <w:spacing w:line="240" w:lineRule="auto"/>
              <w:ind w:firstLine="0"/>
              <w:jc w:val="left"/>
              <w:rPr>
                <w:sz w:val="20"/>
                <w:szCs w:val="20"/>
              </w:rPr>
            </w:pPr>
            <w:r w:rsidRPr="00F43A74">
              <w:rPr>
                <w:sz w:val="20"/>
                <w:szCs w:val="20"/>
              </w:rPr>
              <w:t>VII</w:t>
            </w:r>
          </w:p>
        </w:tc>
        <w:tc>
          <w:tcPr>
            <w:tcW w:w="1275" w:type="dxa"/>
            <w:tcBorders>
              <w:top w:val="nil"/>
              <w:left w:val="nil"/>
              <w:bottom w:val="single" w:sz="4" w:space="0" w:color="auto"/>
              <w:right w:val="single" w:sz="4" w:space="0" w:color="auto"/>
            </w:tcBorders>
            <w:shd w:val="clear" w:color="auto" w:fill="auto"/>
            <w:noWrap/>
            <w:vAlign w:val="center"/>
            <w:hideMark/>
          </w:tcPr>
          <w:p w14:paraId="598ABD0F" w14:textId="77777777" w:rsidR="00F43A74" w:rsidRPr="00F43A74" w:rsidRDefault="00F43A74" w:rsidP="00F43A74">
            <w:pPr>
              <w:spacing w:line="240" w:lineRule="auto"/>
              <w:ind w:firstLine="0"/>
              <w:jc w:val="left"/>
              <w:rPr>
                <w:sz w:val="20"/>
                <w:szCs w:val="20"/>
              </w:rPr>
            </w:pPr>
            <w:r w:rsidRPr="00F43A74">
              <w:rPr>
                <w:sz w:val="20"/>
                <w:szCs w:val="20"/>
              </w:rPr>
              <w:t>ĐẤT HTKT</w:t>
            </w:r>
          </w:p>
        </w:tc>
        <w:tc>
          <w:tcPr>
            <w:tcW w:w="805" w:type="dxa"/>
            <w:tcBorders>
              <w:top w:val="nil"/>
              <w:left w:val="nil"/>
              <w:bottom w:val="single" w:sz="4" w:space="0" w:color="auto"/>
              <w:right w:val="single" w:sz="4" w:space="0" w:color="auto"/>
            </w:tcBorders>
            <w:shd w:val="clear" w:color="auto" w:fill="auto"/>
            <w:noWrap/>
            <w:vAlign w:val="center"/>
            <w:hideMark/>
          </w:tcPr>
          <w:p w14:paraId="3A83C536" w14:textId="77777777" w:rsidR="00F43A74" w:rsidRPr="00F43A74" w:rsidRDefault="00F43A74" w:rsidP="00F43A74">
            <w:pPr>
              <w:spacing w:line="240" w:lineRule="auto"/>
              <w:ind w:firstLine="0"/>
              <w:jc w:val="center"/>
              <w:rPr>
                <w:sz w:val="20"/>
                <w:szCs w:val="20"/>
              </w:rPr>
            </w:pPr>
            <w:r w:rsidRPr="00F43A74">
              <w:rPr>
                <w:sz w:val="20"/>
                <w:szCs w:val="20"/>
              </w:rPr>
              <w:t>HTKT</w:t>
            </w:r>
          </w:p>
        </w:tc>
        <w:tc>
          <w:tcPr>
            <w:tcW w:w="866" w:type="dxa"/>
            <w:tcBorders>
              <w:top w:val="nil"/>
              <w:left w:val="nil"/>
              <w:bottom w:val="single" w:sz="4" w:space="0" w:color="auto"/>
              <w:right w:val="single" w:sz="4" w:space="0" w:color="auto"/>
            </w:tcBorders>
            <w:shd w:val="clear" w:color="auto" w:fill="auto"/>
            <w:noWrap/>
            <w:vAlign w:val="center"/>
            <w:hideMark/>
          </w:tcPr>
          <w:p w14:paraId="6C317D82" w14:textId="77777777" w:rsidR="00F43A74" w:rsidRPr="00F43A74" w:rsidRDefault="00F43A74" w:rsidP="00F43A74">
            <w:pPr>
              <w:spacing w:line="240" w:lineRule="auto"/>
              <w:ind w:firstLine="0"/>
              <w:jc w:val="right"/>
              <w:rPr>
                <w:sz w:val="20"/>
                <w:szCs w:val="20"/>
              </w:rPr>
            </w:pPr>
            <w:r w:rsidRPr="00F43A74">
              <w:rPr>
                <w:sz w:val="20"/>
                <w:szCs w:val="20"/>
              </w:rPr>
              <w:t> </w:t>
            </w:r>
          </w:p>
        </w:tc>
        <w:tc>
          <w:tcPr>
            <w:tcW w:w="644" w:type="dxa"/>
            <w:tcBorders>
              <w:top w:val="nil"/>
              <w:left w:val="nil"/>
              <w:bottom w:val="single" w:sz="4" w:space="0" w:color="auto"/>
              <w:right w:val="single" w:sz="4" w:space="0" w:color="auto"/>
            </w:tcBorders>
            <w:shd w:val="clear" w:color="auto" w:fill="auto"/>
            <w:noWrap/>
            <w:vAlign w:val="center"/>
            <w:hideMark/>
          </w:tcPr>
          <w:p w14:paraId="41A8DCB6" w14:textId="77777777" w:rsidR="00F43A74" w:rsidRPr="00F43A74" w:rsidRDefault="00F43A74" w:rsidP="00F43A74">
            <w:pPr>
              <w:spacing w:line="240" w:lineRule="auto"/>
              <w:ind w:firstLine="0"/>
              <w:jc w:val="center"/>
              <w:rPr>
                <w:sz w:val="20"/>
                <w:szCs w:val="20"/>
              </w:rPr>
            </w:pPr>
            <w:r w:rsidRPr="00F43A74">
              <w:rPr>
                <w:sz w:val="20"/>
                <w:szCs w:val="20"/>
              </w:rPr>
              <w:t> </w:t>
            </w:r>
          </w:p>
        </w:tc>
        <w:tc>
          <w:tcPr>
            <w:tcW w:w="782" w:type="dxa"/>
            <w:tcBorders>
              <w:top w:val="nil"/>
              <w:left w:val="nil"/>
              <w:bottom w:val="single" w:sz="4" w:space="0" w:color="auto"/>
              <w:right w:val="single" w:sz="4" w:space="0" w:color="auto"/>
            </w:tcBorders>
            <w:shd w:val="clear" w:color="auto" w:fill="auto"/>
            <w:noWrap/>
            <w:vAlign w:val="center"/>
            <w:hideMark/>
          </w:tcPr>
          <w:p w14:paraId="06280EF5" w14:textId="77777777" w:rsidR="00F43A74" w:rsidRPr="00F43A74" w:rsidRDefault="00F43A74" w:rsidP="00F43A74">
            <w:pPr>
              <w:spacing w:line="240" w:lineRule="auto"/>
              <w:ind w:firstLine="0"/>
              <w:jc w:val="center"/>
              <w:rPr>
                <w:sz w:val="20"/>
                <w:szCs w:val="20"/>
              </w:rPr>
            </w:pPr>
            <w:r w:rsidRPr="00F43A74">
              <w:rPr>
                <w:sz w:val="20"/>
                <w:szCs w:val="20"/>
              </w:rPr>
              <w:t>1.00</w:t>
            </w:r>
          </w:p>
        </w:tc>
        <w:tc>
          <w:tcPr>
            <w:tcW w:w="891" w:type="dxa"/>
            <w:tcBorders>
              <w:top w:val="nil"/>
              <w:left w:val="nil"/>
              <w:bottom w:val="single" w:sz="4" w:space="0" w:color="auto"/>
              <w:right w:val="single" w:sz="4" w:space="0" w:color="auto"/>
            </w:tcBorders>
            <w:shd w:val="clear" w:color="auto" w:fill="auto"/>
            <w:noWrap/>
            <w:vAlign w:val="center"/>
            <w:hideMark/>
          </w:tcPr>
          <w:p w14:paraId="49D28281" w14:textId="77777777" w:rsidR="00F43A74" w:rsidRPr="00F43A74" w:rsidRDefault="00F43A74" w:rsidP="00F43A74">
            <w:pPr>
              <w:spacing w:line="240" w:lineRule="auto"/>
              <w:ind w:firstLine="0"/>
              <w:jc w:val="center"/>
              <w:rPr>
                <w:sz w:val="20"/>
                <w:szCs w:val="20"/>
              </w:rPr>
            </w:pPr>
            <w:r w:rsidRPr="00F43A74">
              <w:rPr>
                <w:sz w:val="20"/>
                <w:szCs w:val="20"/>
              </w:rPr>
              <w:t>W/m2</w:t>
            </w:r>
          </w:p>
        </w:tc>
        <w:tc>
          <w:tcPr>
            <w:tcW w:w="851" w:type="dxa"/>
            <w:tcBorders>
              <w:top w:val="nil"/>
              <w:left w:val="nil"/>
              <w:bottom w:val="single" w:sz="4" w:space="0" w:color="auto"/>
              <w:right w:val="single" w:sz="4" w:space="0" w:color="auto"/>
            </w:tcBorders>
            <w:shd w:val="clear" w:color="auto" w:fill="auto"/>
            <w:noWrap/>
            <w:vAlign w:val="center"/>
            <w:hideMark/>
          </w:tcPr>
          <w:p w14:paraId="2BE55CDD" w14:textId="77777777" w:rsidR="00F43A74" w:rsidRPr="00F43A74" w:rsidRDefault="00F43A74" w:rsidP="00F43A74">
            <w:pPr>
              <w:spacing w:line="240" w:lineRule="auto"/>
              <w:ind w:firstLine="0"/>
              <w:jc w:val="center"/>
              <w:rPr>
                <w:sz w:val="20"/>
                <w:szCs w:val="20"/>
              </w:rPr>
            </w:pPr>
            <w:r w:rsidRPr="00F43A74">
              <w:rPr>
                <w:sz w:val="20"/>
                <w:szCs w:val="20"/>
              </w:rPr>
              <w:t>2.2</w:t>
            </w:r>
          </w:p>
        </w:tc>
        <w:tc>
          <w:tcPr>
            <w:tcW w:w="924" w:type="dxa"/>
            <w:tcBorders>
              <w:top w:val="nil"/>
              <w:left w:val="nil"/>
              <w:bottom w:val="single" w:sz="4" w:space="0" w:color="auto"/>
              <w:right w:val="single" w:sz="4" w:space="0" w:color="auto"/>
            </w:tcBorders>
            <w:shd w:val="clear" w:color="auto" w:fill="auto"/>
            <w:noWrap/>
            <w:vAlign w:val="center"/>
            <w:hideMark/>
          </w:tcPr>
          <w:p w14:paraId="19286780" w14:textId="77777777" w:rsidR="00F43A74" w:rsidRPr="00F43A74" w:rsidRDefault="00F43A74" w:rsidP="00F43A74">
            <w:pPr>
              <w:spacing w:line="240" w:lineRule="auto"/>
              <w:ind w:firstLine="0"/>
              <w:jc w:val="center"/>
              <w:rPr>
                <w:sz w:val="20"/>
                <w:szCs w:val="20"/>
              </w:rPr>
            </w:pPr>
            <w:r w:rsidRPr="00F43A74">
              <w:rPr>
                <w:sz w:val="20"/>
                <w:szCs w:val="20"/>
              </w:rPr>
              <w:t>1.0</w:t>
            </w:r>
          </w:p>
        </w:tc>
        <w:tc>
          <w:tcPr>
            <w:tcW w:w="851" w:type="dxa"/>
            <w:tcBorders>
              <w:top w:val="nil"/>
              <w:left w:val="nil"/>
              <w:bottom w:val="single" w:sz="4" w:space="0" w:color="auto"/>
              <w:right w:val="single" w:sz="4" w:space="0" w:color="auto"/>
            </w:tcBorders>
            <w:shd w:val="clear" w:color="auto" w:fill="auto"/>
            <w:noWrap/>
            <w:vAlign w:val="center"/>
            <w:hideMark/>
          </w:tcPr>
          <w:p w14:paraId="3E174B7A" w14:textId="77777777" w:rsidR="00F43A74" w:rsidRPr="00F43A74" w:rsidRDefault="00F43A74" w:rsidP="00F43A74">
            <w:pPr>
              <w:spacing w:line="240" w:lineRule="auto"/>
              <w:ind w:firstLine="0"/>
              <w:jc w:val="center"/>
              <w:rPr>
                <w:sz w:val="20"/>
                <w:szCs w:val="20"/>
              </w:rPr>
            </w:pPr>
            <w:r w:rsidRPr="00F43A74">
              <w:rPr>
                <w:sz w:val="20"/>
                <w:szCs w:val="20"/>
              </w:rPr>
              <w:t>2.2</w:t>
            </w:r>
          </w:p>
        </w:tc>
        <w:tc>
          <w:tcPr>
            <w:tcW w:w="640" w:type="dxa"/>
            <w:tcBorders>
              <w:top w:val="nil"/>
              <w:left w:val="nil"/>
              <w:bottom w:val="single" w:sz="4" w:space="0" w:color="auto"/>
              <w:right w:val="single" w:sz="4" w:space="0" w:color="auto"/>
            </w:tcBorders>
            <w:shd w:val="clear" w:color="auto" w:fill="auto"/>
            <w:noWrap/>
            <w:vAlign w:val="center"/>
            <w:hideMark/>
          </w:tcPr>
          <w:p w14:paraId="1EB76715" w14:textId="77777777" w:rsidR="00F43A74" w:rsidRPr="00F43A74" w:rsidRDefault="00F43A74" w:rsidP="00F43A74">
            <w:pPr>
              <w:spacing w:line="240" w:lineRule="auto"/>
              <w:ind w:firstLine="0"/>
              <w:jc w:val="center"/>
              <w:rPr>
                <w:sz w:val="20"/>
                <w:szCs w:val="20"/>
              </w:rPr>
            </w:pPr>
            <w:r w:rsidRPr="00F43A74">
              <w:rPr>
                <w:sz w:val="20"/>
                <w:szCs w:val="20"/>
              </w:rPr>
              <w:t>0.85</w:t>
            </w:r>
          </w:p>
        </w:tc>
        <w:tc>
          <w:tcPr>
            <w:tcW w:w="851" w:type="dxa"/>
            <w:tcBorders>
              <w:top w:val="nil"/>
              <w:left w:val="nil"/>
              <w:bottom w:val="single" w:sz="4" w:space="0" w:color="auto"/>
              <w:right w:val="single" w:sz="4" w:space="0" w:color="auto"/>
            </w:tcBorders>
            <w:shd w:val="clear" w:color="auto" w:fill="auto"/>
            <w:noWrap/>
            <w:vAlign w:val="center"/>
            <w:hideMark/>
          </w:tcPr>
          <w:p w14:paraId="7CFA4959" w14:textId="77777777" w:rsidR="00F43A74" w:rsidRPr="00F43A74" w:rsidRDefault="00F43A74" w:rsidP="00F43A74">
            <w:pPr>
              <w:spacing w:line="240" w:lineRule="auto"/>
              <w:ind w:firstLine="0"/>
              <w:jc w:val="center"/>
              <w:rPr>
                <w:sz w:val="20"/>
                <w:szCs w:val="20"/>
              </w:rPr>
            </w:pPr>
            <w:r w:rsidRPr="00F43A74">
              <w:rPr>
                <w:sz w:val="20"/>
                <w:szCs w:val="20"/>
              </w:rPr>
              <w:t>2.6</w:t>
            </w:r>
          </w:p>
        </w:tc>
      </w:tr>
      <w:tr w:rsidR="00F43A74" w:rsidRPr="00F43A74" w14:paraId="75EE2364" w14:textId="77777777" w:rsidTr="00F72839">
        <w:trPr>
          <w:trHeight w:val="27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901E96C" w14:textId="77777777" w:rsidR="00F43A74" w:rsidRPr="00F43A74" w:rsidRDefault="00F43A74" w:rsidP="00F43A74">
            <w:pPr>
              <w:spacing w:line="240" w:lineRule="auto"/>
              <w:ind w:firstLine="0"/>
              <w:jc w:val="left"/>
              <w:rPr>
                <w:sz w:val="20"/>
                <w:szCs w:val="20"/>
              </w:rPr>
            </w:pPr>
            <w:r w:rsidRPr="00F43A74">
              <w:rPr>
                <w:sz w:val="20"/>
                <w:szCs w:val="20"/>
              </w:rPr>
              <w:t>VIII</w:t>
            </w:r>
          </w:p>
        </w:tc>
        <w:tc>
          <w:tcPr>
            <w:tcW w:w="1275" w:type="dxa"/>
            <w:tcBorders>
              <w:top w:val="nil"/>
              <w:left w:val="nil"/>
              <w:bottom w:val="single" w:sz="4" w:space="0" w:color="auto"/>
              <w:right w:val="single" w:sz="4" w:space="0" w:color="auto"/>
            </w:tcBorders>
            <w:shd w:val="clear" w:color="auto" w:fill="auto"/>
            <w:noWrap/>
            <w:vAlign w:val="center"/>
            <w:hideMark/>
          </w:tcPr>
          <w:p w14:paraId="19649653" w14:textId="77777777" w:rsidR="00F43A74" w:rsidRPr="00F43A74" w:rsidRDefault="00F43A74" w:rsidP="00F43A74">
            <w:pPr>
              <w:spacing w:line="240" w:lineRule="auto"/>
              <w:ind w:firstLine="0"/>
              <w:jc w:val="left"/>
              <w:rPr>
                <w:sz w:val="20"/>
                <w:szCs w:val="20"/>
              </w:rPr>
            </w:pPr>
            <w:r w:rsidRPr="00F43A74">
              <w:rPr>
                <w:sz w:val="20"/>
                <w:szCs w:val="20"/>
              </w:rPr>
              <w:t>GIAO THÔNG, BĐX</w:t>
            </w:r>
          </w:p>
        </w:tc>
        <w:tc>
          <w:tcPr>
            <w:tcW w:w="805" w:type="dxa"/>
            <w:tcBorders>
              <w:top w:val="nil"/>
              <w:left w:val="nil"/>
              <w:bottom w:val="single" w:sz="4" w:space="0" w:color="auto"/>
              <w:right w:val="single" w:sz="4" w:space="0" w:color="auto"/>
            </w:tcBorders>
            <w:shd w:val="clear" w:color="auto" w:fill="auto"/>
            <w:noWrap/>
            <w:vAlign w:val="center"/>
            <w:hideMark/>
          </w:tcPr>
          <w:p w14:paraId="42E7A992" w14:textId="77777777" w:rsidR="00F43A74" w:rsidRPr="00F43A74" w:rsidRDefault="00F43A74" w:rsidP="00F43A74">
            <w:pPr>
              <w:spacing w:line="240" w:lineRule="auto"/>
              <w:ind w:firstLine="0"/>
              <w:jc w:val="center"/>
              <w:rPr>
                <w:sz w:val="20"/>
                <w:szCs w:val="20"/>
              </w:rPr>
            </w:pPr>
            <w:r w:rsidRPr="00F43A74">
              <w:rPr>
                <w:sz w:val="20"/>
                <w:szCs w:val="20"/>
              </w:rPr>
              <w:t> </w:t>
            </w:r>
          </w:p>
        </w:tc>
        <w:tc>
          <w:tcPr>
            <w:tcW w:w="866" w:type="dxa"/>
            <w:tcBorders>
              <w:top w:val="nil"/>
              <w:left w:val="nil"/>
              <w:bottom w:val="single" w:sz="4" w:space="0" w:color="auto"/>
              <w:right w:val="single" w:sz="4" w:space="0" w:color="auto"/>
            </w:tcBorders>
            <w:shd w:val="clear" w:color="auto" w:fill="auto"/>
            <w:noWrap/>
            <w:vAlign w:val="center"/>
            <w:hideMark/>
          </w:tcPr>
          <w:p w14:paraId="4C612173" w14:textId="77777777" w:rsidR="00F43A74" w:rsidRPr="00F43A74" w:rsidRDefault="00F43A74" w:rsidP="00F43A74">
            <w:pPr>
              <w:spacing w:line="240" w:lineRule="auto"/>
              <w:ind w:firstLine="0"/>
              <w:jc w:val="right"/>
              <w:rPr>
                <w:sz w:val="20"/>
                <w:szCs w:val="20"/>
              </w:rPr>
            </w:pPr>
            <w:r w:rsidRPr="00F43A74">
              <w:rPr>
                <w:sz w:val="20"/>
                <w:szCs w:val="20"/>
              </w:rPr>
              <w:t> </w:t>
            </w:r>
          </w:p>
        </w:tc>
        <w:tc>
          <w:tcPr>
            <w:tcW w:w="644" w:type="dxa"/>
            <w:tcBorders>
              <w:top w:val="nil"/>
              <w:left w:val="nil"/>
              <w:bottom w:val="single" w:sz="4" w:space="0" w:color="auto"/>
              <w:right w:val="single" w:sz="4" w:space="0" w:color="auto"/>
            </w:tcBorders>
            <w:shd w:val="clear" w:color="auto" w:fill="auto"/>
            <w:noWrap/>
            <w:vAlign w:val="center"/>
            <w:hideMark/>
          </w:tcPr>
          <w:p w14:paraId="454D29B2" w14:textId="77777777" w:rsidR="00F43A74" w:rsidRPr="00F43A74" w:rsidRDefault="00F43A74" w:rsidP="00F43A74">
            <w:pPr>
              <w:spacing w:line="240" w:lineRule="auto"/>
              <w:ind w:firstLine="0"/>
              <w:jc w:val="center"/>
              <w:rPr>
                <w:sz w:val="20"/>
                <w:szCs w:val="20"/>
              </w:rPr>
            </w:pPr>
            <w:r w:rsidRPr="00F43A74">
              <w:rPr>
                <w:sz w:val="20"/>
                <w:szCs w:val="20"/>
              </w:rPr>
              <w:t> </w:t>
            </w:r>
          </w:p>
        </w:tc>
        <w:tc>
          <w:tcPr>
            <w:tcW w:w="782" w:type="dxa"/>
            <w:tcBorders>
              <w:top w:val="nil"/>
              <w:left w:val="nil"/>
              <w:bottom w:val="single" w:sz="4" w:space="0" w:color="auto"/>
              <w:right w:val="single" w:sz="4" w:space="0" w:color="auto"/>
            </w:tcBorders>
            <w:shd w:val="clear" w:color="auto" w:fill="auto"/>
            <w:noWrap/>
            <w:vAlign w:val="center"/>
            <w:hideMark/>
          </w:tcPr>
          <w:p w14:paraId="3C45613D" w14:textId="77777777" w:rsidR="00F43A74" w:rsidRPr="00F43A74" w:rsidRDefault="00F43A74" w:rsidP="00F43A74">
            <w:pPr>
              <w:spacing w:line="240" w:lineRule="auto"/>
              <w:ind w:firstLine="0"/>
              <w:jc w:val="center"/>
              <w:rPr>
                <w:sz w:val="20"/>
                <w:szCs w:val="20"/>
              </w:rPr>
            </w:pPr>
            <w:r w:rsidRPr="00F43A74">
              <w:rPr>
                <w:sz w:val="20"/>
                <w:szCs w:val="20"/>
              </w:rPr>
              <w:t>1.00</w:t>
            </w:r>
          </w:p>
        </w:tc>
        <w:tc>
          <w:tcPr>
            <w:tcW w:w="891" w:type="dxa"/>
            <w:tcBorders>
              <w:top w:val="nil"/>
              <w:left w:val="nil"/>
              <w:bottom w:val="single" w:sz="4" w:space="0" w:color="auto"/>
              <w:right w:val="single" w:sz="4" w:space="0" w:color="auto"/>
            </w:tcBorders>
            <w:shd w:val="clear" w:color="auto" w:fill="auto"/>
            <w:noWrap/>
            <w:vAlign w:val="center"/>
            <w:hideMark/>
          </w:tcPr>
          <w:p w14:paraId="4CB03741" w14:textId="77777777" w:rsidR="00F43A74" w:rsidRPr="00F43A74" w:rsidRDefault="00F43A74" w:rsidP="00F43A74">
            <w:pPr>
              <w:spacing w:line="240" w:lineRule="auto"/>
              <w:ind w:firstLine="0"/>
              <w:jc w:val="center"/>
              <w:rPr>
                <w:sz w:val="20"/>
                <w:szCs w:val="20"/>
              </w:rPr>
            </w:pPr>
            <w:r w:rsidRPr="00F43A74">
              <w:rPr>
                <w:sz w:val="20"/>
                <w:szCs w:val="20"/>
              </w:rPr>
              <w:t>W/m2</w:t>
            </w:r>
          </w:p>
        </w:tc>
        <w:tc>
          <w:tcPr>
            <w:tcW w:w="851" w:type="dxa"/>
            <w:tcBorders>
              <w:top w:val="nil"/>
              <w:left w:val="nil"/>
              <w:bottom w:val="single" w:sz="4" w:space="0" w:color="auto"/>
              <w:right w:val="single" w:sz="4" w:space="0" w:color="auto"/>
            </w:tcBorders>
            <w:shd w:val="clear" w:color="auto" w:fill="auto"/>
            <w:noWrap/>
            <w:vAlign w:val="center"/>
            <w:hideMark/>
          </w:tcPr>
          <w:p w14:paraId="1F448724" w14:textId="77777777" w:rsidR="00F43A74" w:rsidRPr="00F43A74" w:rsidRDefault="00F43A74" w:rsidP="00F43A74">
            <w:pPr>
              <w:spacing w:line="240" w:lineRule="auto"/>
              <w:ind w:firstLine="0"/>
              <w:jc w:val="center"/>
              <w:rPr>
                <w:sz w:val="20"/>
                <w:szCs w:val="20"/>
              </w:rPr>
            </w:pPr>
            <w:r w:rsidRPr="00F43A74">
              <w:rPr>
                <w:sz w:val="20"/>
                <w:szCs w:val="20"/>
              </w:rPr>
              <w:t>58.6</w:t>
            </w:r>
          </w:p>
        </w:tc>
        <w:tc>
          <w:tcPr>
            <w:tcW w:w="924" w:type="dxa"/>
            <w:tcBorders>
              <w:top w:val="nil"/>
              <w:left w:val="nil"/>
              <w:bottom w:val="single" w:sz="4" w:space="0" w:color="auto"/>
              <w:right w:val="single" w:sz="4" w:space="0" w:color="auto"/>
            </w:tcBorders>
            <w:shd w:val="clear" w:color="auto" w:fill="auto"/>
            <w:noWrap/>
            <w:vAlign w:val="center"/>
            <w:hideMark/>
          </w:tcPr>
          <w:p w14:paraId="23013158" w14:textId="77777777" w:rsidR="00F43A74" w:rsidRPr="00F43A74" w:rsidRDefault="00F43A74" w:rsidP="00F43A74">
            <w:pPr>
              <w:spacing w:line="240" w:lineRule="auto"/>
              <w:ind w:firstLine="0"/>
              <w:jc w:val="center"/>
              <w:rPr>
                <w:sz w:val="20"/>
                <w:szCs w:val="20"/>
              </w:rPr>
            </w:pPr>
            <w:r w:rsidRPr="00F43A74">
              <w:rPr>
                <w:sz w:val="20"/>
                <w:szCs w:val="20"/>
              </w:rPr>
              <w:t>1.0</w:t>
            </w:r>
          </w:p>
        </w:tc>
        <w:tc>
          <w:tcPr>
            <w:tcW w:w="851" w:type="dxa"/>
            <w:tcBorders>
              <w:top w:val="nil"/>
              <w:left w:val="nil"/>
              <w:bottom w:val="single" w:sz="4" w:space="0" w:color="auto"/>
              <w:right w:val="single" w:sz="4" w:space="0" w:color="auto"/>
            </w:tcBorders>
            <w:shd w:val="clear" w:color="auto" w:fill="auto"/>
            <w:noWrap/>
            <w:vAlign w:val="center"/>
            <w:hideMark/>
          </w:tcPr>
          <w:p w14:paraId="7FCEB875" w14:textId="77777777" w:rsidR="00F43A74" w:rsidRPr="00F43A74" w:rsidRDefault="00F43A74" w:rsidP="00F43A74">
            <w:pPr>
              <w:spacing w:line="240" w:lineRule="auto"/>
              <w:ind w:firstLine="0"/>
              <w:jc w:val="center"/>
              <w:rPr>
                <w:sz w:val="20"/>
                <w:szCs w:val="20"/>
              </w:rPr>
            </w:pPr>
            <w:r w:rsidRPr="00F43A74">
              <w:rPr>
                <w:sz w:val="20"/>
                <w:szCs w:val="20"/>
              </w:rPr>
              <w:t>58.6</w:t>
            </w:r>
          </w:p>
        </w:tc>
        <w:tc>
          <w:tcPr>
            <w:tcW w:w="640" w:type="dxa"/>
            <w:tcBorders>
              <w:top w:val="nil"/>
              <w:left w:val="nil"/>
              <w:bottom w:val="single" w:sz="4" w:space="0" w:color="auto"/>
              <w:right w:val="single" w:sz="4" w:space="0" w:color="auto"/>
            </w:tcBorders>
            <w:shd w:val="clear" w:color="auto" w:fill="auto"/>
            <w:noWrap/>
            <w:vAlign w:val="center"/>
            <w:hideMark/>
          </w:tcPr>
          <w:p w14:paraId="38876940" w14:textId="77777777" w:rsidR="00F43A74" w:rsidRPr="00F43A74" w:rsidRDefault="00F43A74" w:rsidP="00F43A74">
            <w:pPr>
              <w:spacing w:line="240" w:lineRule="auto"/>
              <w:ind w:firstLine="0"/>
              <w:jc w:val="center"/>
              <w:rPr>
                <w:sz w:val="20"/>
                <w:szCs w:val="20"/>
              </w:rPr>
            </w:pPr>
            <w:r w:rsidRPr="00F43A74">
              <w:rPr>
                <w:sz w:val="20"/>
                <w:szCs w:val="20"/>
              </w:rPr>
              <w:t>0.85</w:t>
            </w:r>
          </w:p>
        </w:tc>
        <w:tc>
          <w:tcPr>
            <w:tcW w:w="851" w:type="dxa"/>
            <w:tcBorders>
              <w:top w:val="nil"/>
              <w:left w:val="nil"/>
              <w:bottom w:val="single" w:sz="4" w:space="0" w:color="auto"/>
              <w:right w:val="single" w:sz="4" w:space="0" w:color="auto"/>
            </w:tcBorders>
            <w:shd w:val="clear" w:color="auto" w:fill="auto"/>
            <w:noWrap/>
            <w:vAlign w:val="center"/>
            <w:hideMark/>
          </w:tcPr>
          <w:p w14:paraId="3DDD82C2" w14:textId="77777777" w:rsidR="00F43A74" w:rsidRPr="00F43A74" w:rsidRDefault="00F43A74" w:rsidP="00F43A74">
            <w:pPr>
              <w:spacing w:line="240" w:lineRule="auto"/>
              <w:ind w:firstLine="0"/>
              <w:jc w:val="center"/>
              <w:rPr>
                <w:sz w:val="20"/>
                <w:szCs w:val="20"/>
              </w:rPr>
            </w:pPr>
            <w:r w:rsidRPr="00F43A74">
              <w:rPr>
                <w:sz w:val="20"/>
                <w:szCs w:val="20"/>
              </w:rPr>
              <w:t>69.0</w:t>
            </w:r>
          </w:p>
        </w:tc>
      </w:tr>
      <w:tr w:rsidR="00F43A74" w:rsidRPr="00F43A74" w14:paraId="3C383514" w14:textId="77777777" w:rsidTr="00F72839">
        <w:trPr>
          <w:trHeight w:val="27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BD0A824" w14:textId="77777777" w:rsidR="00F43A74" w:rsidRPr="00F43A74" w:rsidRDefault="00F43A74" w:rsidP="00F43A74">
            <w:pPr>
              <w:spacing w:line="240" w:lineRule="auto"/>
              <w:ind w:firstLine="0"/>
              <w:jc w:val="center"/>
              <w:rPr>
                <w:b/>
                <w:bCs/>
                <w:sz w:val="20"/>
                <w:szCs w:val="20"/>
              </w:rPr>
            </w:pPr>
            <w:r w:rsidRPr="00F43A74">
              <w:rPr>
                <w:b/>
                <w:bCs/>
                <w:sz w:val="20"/>
                <w:szCs w:val="2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ECF4DD0" w14:textId="77777777" w:rsidR="00F43A74" w:rsidRPr="00F43A74" w:rsidRDefault="00F43A74" w:rsidP="00F43A74">
            <w:pPr>
              <w:spacing w:line="240" w:lineRule="auto"/>
              <w:ind w:firstLine="0"/>
              <w:jc w:val="left"/>
              <w:rPr>
                <w:b/>
                <w:bCs/>
                <w:sz w:val="20"/>
                <w:szCs w:val="20"/>
              </w:rPr>
            </w:pPr>
            <w:r w:rsidRPr="00F43A74">
              <w:rPr>
                <w:b/>
                <w:bCs/>
                <w:sz w:val="20"/>
                <w:szCs w:val="20"/>
              </w:rPr>
              <w:t>TỔNG</w:t>
            </w:r>
          </w:p>
        </w:tc>
        <w:tc>
          <w:tcPr>
            <w:tcW w:w="805" w:type="dxa"/>
            <w:tcBorders>
              <w:top w:val="nil"/>
              <w:left w:val="nil"/>
              <w:bottom w:val="single" w:sz="4" w:space="0" w:color="auto"/>
              <w:right w:val="single" w:sz="4" w:space="0" w:color="auto"/>
            </w:tcBorders>
            <w:shd w:val="clear" w:color="auto" w:fill="auto"/>
            <w:noWrap/>
            <w:vAlign w:val="center"/>
            <w:hideMark/>
          </w:tcPr>
          <w:p w14:paraId="11E8EB26" w14:textId="77777777" w:rsidR="00F43A74" w:rsidRPr="00F43A74" w:rsidRDefault="00F43A74" w:rsidP="00F43A74">
            <w:pPr>
              <w:spacing w:line="240" w:lineRule="auto"/>
              <w:ind w:firstLine="0"/>
              <w:jc w:val="center"/>
              <w:rPr>
                <w:b/>
                <w:bCs/>
                <w:sz w:val="20"/>
                <w:szCs w:val="20"/>
              </w:rPr>
            </w:pPr>
            <w:r w:rsidRPr="00F43A74">
              <w:rPr>
                <w:b/>
                <w:bCs/>
                <w:sz w:val="20"/>
                <w:szCs w:val="20"/>
              </w:rPr>
              <w:t> </w:t>
            </w:r>
          </w:p>
        </w:tc>
        <w:tc>
          <w:tcPr>
            <w:tcW w:w="866" w:type="dxa"/>
            <w:tcBorders>
              <w:top w:val="nil"/>
              <w:left w:val="nil"/>
              <w:bottom w:val="single" w:sz="4" w:space="0" w:color="auto"/>
              <w:right w:val="single" w:sz="4" w:space="0" w:color="auto"/>
            </w:tcBorders>
            <w:shd w:val="clear" w:color="auto" w:fill="auto"/>
            <w:noWrap/>
            <w:vAlign w:val="center"/>
            <w:hideMark/>
          </w:tcPr>
          <w:p w14:paraId="2F91C854" w14:textId="77777777" w:rsidR="00F43A74" w:rsidRPr="00F43A74" w:rsidRDefault="00F43A74" w:rsidP="00F43A74">
            <w:pPr>
              <w:spacing w:line="240" w:lineRule="auto"/>
              <w:ind w:firstLine="0"/>
              <w:jc w:val="right"/>
              <w:rPr>
                <w:b/>
                <w:bCs/>
                <w:sz w:val="20"/>
                <w:szCs w:val="20"/>
              </w:rPr>
            </w:pPr>
            <w:r w:rsidRPr="00F43A74">
              <w:rPr>
                <w:b/>
                <w:bCs/>
                <w:sz w:val="20"/>
                <w:szCs w:val="20"/>
              </w:rPr>
              <w:t> </w:t>
            </w:r>
          </w:p>
        </w:tc>
        <w:tc>
          <w:tcPr>
            <w:tcW w:w="644" w:type="dxa"/>
            <w:tcBorders>
              <w:top w:val="nil"/>
              <w:left w:val="nil"/>
              <w:bottom w:val="single" w:sz="4" w:space="0" w:color="auto"/>
              <w:right w:val="single" w:sz="4" w:space="0" w:color="auto"/>
            </w:tcBorders>
            <w:shd w:val="clear" w:color="auto" w:fill="auto"/>
            <w:noWrap/>
            <w:vAlign w:val="center"/>
            <w:hideMark/>
          </w:tcPr>
          <w:p w14:paraId="06BF08D9" w14:textId="77777777" w:rsidR="00F43A74" w:rsidRPr="00F43A74" w:rsidRDefault="00F43A74" w:rsidP="00F43A74">
            <w:pPr>
              <w:spacing w:line="240" w:lineRule="auto"/>
              <w:ind w:firstLine="0"/>
              <w:jc w:val="center"/>
              <w:rPr>
                <w:b/>
                <w:bCs/>
                <w:sz w:val="20"/>
                <w:szCs w:val="20"/>
              </w:rPr>
            </w:pPr>
            <w:r w:rsidRPr="00F43A74">
              <w:rPr>
                <w:b/>
                <w:bCs/>
                <w:sz w:val="20"/>
                <w:szCs w:val="20"/>
              </w:rPr>
              <w:t> </w:t>
            </w:r>
          </w:p>
        </w:tc>
        <w:tc>
          <w:tcPr>
            <w:tcW w:w="782" w:type="dxa"/>
            <w:tcBorders>
              <w:top w:val="nil"/>
              <w:left w:val="nil"/>
              <w:bottom w:val="single" w:sz="4" w:space="0" w:color="auto"/>
              <w:right w:val="single" w:sz="4" w:space="0" w:color="auto"/>
            </w:tcBorders>
            <w:shd w:val="clear" w:color="auto" w:fill="auto"/>
            <w:noWrap/>
            <w:vAlign w:val="center"/>
            <w:hideMark/>
          </w:tcPr>
          <w:p w14:paraId="69C32780" w14:textId="77777777" w:rsidR="00F43A74" w:rsidRPr="00F43A74" w:rsidRDefault="00F43A74" w:rsidP="00F43A74">
            <w:pPr>
              <w:spacing w:line="240" w:lineRule="auto"/>
              <w:ind w:firstLine="0"/>
              <w:jc w:val="center"/>
              <w:rPr>
                <w:b/>
                <w:bCs/>
                <w:sz w:val="20"/>
                <w:szCs w:val="20"/>
              </w:rPr>
            </w:pPr>
            <w:r w:rsidRPr="00F43A74">
              <w:rPr>
                <w:b/>
                <w:bCs/>
                <w:sz w:val="20"/>
                <w:szCs w:val="20"/>
              </w:rPr>
              <w:t> </w:t>
            </w:r>
          </w:p>
        </w:tc>
        <w:tc>
          <w:tcPr>
            <w:tcW w:w="891" w:type="dxa"/>
            <w:tcBorders>
              <w:top w:val="nil"/>
              <w:left w:val="nil"/>
              <w:bottom w:val="single" w:sz="4" w:space="0" w:color="auto"/>
              <w:right w:val="single" w:sz="4" w:space="0" w:color="auto"/>
            </w:tcBorders>
            <w:shd w:val="clear" w:color="auto" w:fill="auto"/>
            <w:noWrap/>
            <w:vAlign w:val="center"/>
            <w:hideMark/>
          </w:tcPr>
          <w:p w14:paraId="7ECF3BF4" w14:textId="77777777" w:rsidR="00F43A74" w:rsidRPr="00F43A74" w:rsidRDefault="00F43A74" w:rsidP="00F43A74">
            <w:pPr>
              <w:spacing w:line="240" w:lineRule="auto"/>
              <w:ind w:firstLine="0"/>
              <w:jc w:val="center"/>
              <w:rPr>
                <w:b/>
                <w:bCs/>
                <w:sz w:val="20"/>
                <w:szCs w:val="20"/>
              </w:rPr>
            </w:pPr>
            <w:r w:rsidRPr="00F43A74">
              <w:rPr>
                <w:b/>
                <w:bCs/>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6F3BF367" w14:textId="77777777" w:rsidR="00F43A74" w:rsidRPr="00F43A74" w:rsidRDefault="00F43A74" w:rsidP="00F43A74">
            <w:pPr>
              <w:spacing w:line="240" w:lineRule="auto"/>
              <w:ind w:firstLine="0"/>
              <w:jc w:val="center"/>
              <w:rPr>
                <w:b/>
                <w:bCs/>
                <w:sz w:val="20"/>
                <w:szCs w:val="20"/>
              </w:rPr>
            </w:pPr>
            <w:r w:rsidRPr="00F43A74">
              <w:rPr>
                <w:b/>
                <w:bCs/>
                <w:sz w:val="20"/>
                <w:szCs w:val="20"/>
              </w:rPr>
              <w:t>1904</w:t>
            </w:r>
          </w:p>
        </w:tc>
        <w:tc>
          <w:tcPr>
            <w:tcW w:w="924" w:type="dxa"/>
            <w:tcBorders>
              <w:top w:val="nil"/>
              <w:left w:val="nil"/>
              <w:bottom w:val="single" w:sz="4" w:space="0" w:color="auto"/>
              <w:right w:val="single" w:sz="4" w:space="0" w:color="auto"/>
            </w:tcBorders>
            <w:shd w:val="clear" w:color="auto" w:fill="auto"/>
            <w:noWrap/>
            <w:vAlign w:val="center"/>
            <w:hideMark/>
          </w:tcPr>
          <w:p w14:paraId="69F5A8AE" w14:textId="77777777" w:rsidR="00F43A74" w:rsidRPr="00F43A74" w:rsidRDefault="00F43A74" w:rsidP="00F43A74">
            <w:pPr>
              <w:spacing w:line="240" w:lineRule="auto"/>
              <w:ind w:firstLine="0"/>
              <w:jc w:val="center"/>
              <w:rPr>
                <w:b/>
                <w:bCs/>
                <w:sz w:val="20"/>
                <w:szCs w:val="20"/>
              </w:rPr>
            </w:pPr>
            <w:r w:rsidRPr="00F43A74">
              <w:rPr>
                <w:b/>
                <w:bCs/>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10551B91" w14:textId="77777777" w:rsidR="00F43A74" w:rsidRPr="00F43A74" w:rsidRDefault="00F43A74" w:rsidP="00F43A74">
            <w:pPr>
              <w:spacing w:line="240" w:lineRule="auto"/>
              <w:ind w:firstLine="0"/>
              <w:jc w:val="center"/>
              <w:rPr>
                <w:b/>
                <w:bCs/>
                <w:sz w:val="20"/>
                <w:szCs w:val="20"/>
              </w:rPr>
            </w:pPr>
            <w:r w:rsidRPr="00F43A74">
              <w:rPr>
                <w:b/>
                <w:bCs/>
                <w:sz w:val="20"/>
                <w:szCs w:val="20"/>
              </w:rPr>
              <w:t>1062</w:t>
            </w:r>
          </w:p>
        </w:tc>
        <w:tc>
          <w:tcPr>
            <w:tcW w:w="640" w:type="dxa"/>
            <w:tcBorders>
              <w:top w:val="nil"/>
              <w:left w:val="nil"/>
              <w:bottom w:val="single" w:sz="4" w:space="0" w:color="auto"/>
              <w:right w:val="single" w:sz="4" w:space="0" w:color="auto"/>
            </w:tcBorders>
            <w:shd w:val="clear" w:color="auto" w:fill="auto"/>
            <w:noWrap/>
            <w:vAlign w:val="center"/>
            <w:hideMark/>
          </w:tcPr>
          <w:p w14:paraId="2C0F42EC" w14:textId="77777777" w:rsidR="00F43A74" w:rsidRPr="00F43A74" w:rsidRDefault="00F43A74" w:rsidP="00F43A74">
            <w:pPr>
              <w:spacing w:line="240" w:lineRule="auto"/>
              <w:ind w:firstLine="0"/>
              <w:jc w:val="center"/>
              <w:rPr>
                <w:b/>
                <w:bCs/>
                <w:sz w:val="20"/>
                <w:szCs w:val="20"/>
              </w:rPr>
            </w:pPr>
            <w:r w:rsidRPr="00F43A74">
              <w:rPr>
                <w:b/>
                <w:bCs/>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608728E1" w14:textId="77777777" w:rsidR="00F43A74" w:rsidRPr="00F43A74" w:rsidRDefault="00F43A74" w:rsidP="00F43A74">
            <w:pPr>
              <w:spacing w:line="240" w:lineRule="auto"/>
              <w:ind w:firstLine="0"/>
              <w:jc w:val="center"/>
              <w:rPr>
                <w:b/>
                <w:bCs/>
                <w:sz w:val="20"/>
                <w:szCs w:val="20"/>
              </w:rPr>
            </w:pPr>
            <w:r w:rsidRPr="00F43A74">
              <w:rPr>
                <w:b/>
                <w:bCs/>
                <w:sz w:val="20"/>
                <w:szCs w:val="20"/>
              </w:rPr>
              <w:t>1250</w:t>
            </w:r>
          </w:p>
        </w:tc>
      </w:tr>
    </w:tbl>
    <w:bookmarkEnd w:id="486"/>
    <w:p w14:paraId="306C1FE2" w14:textId="4258BD46" w:rsidR="00907FD2" w:rsidRDefault="00907FD2" w:rsidP="00BF5253">
      <w:pPr>
        <w:spacing w:line="276" w:lineRule="auto"/>
        <w:jc w:val="center"/>
        <w:rPr>
          <w:bCs/>
          <w:i/>
          <w:szCs w:val="28"/>
        </w:rPr>
      </w:pPr>
      <w:r>
        <w:rPr>
          <w:bCs/>
          <w:i/>
          <w:szCs w:val="28"/>
        </w:rPr>
        <w:t>Bảng 15. Bảng tính toán nhu cầu sử dụng điện</w:t>
      </w:r>
    </w:p>
    <w:p w14:paraId="05CB9F0A" w14:textId="4D09CEA3" w:rsidR="00F43A74" w:rsidRPr="004F1A37" w:rsidRDefault="00F72839" w:rsidP="00F43A74">
      <w:pPr>
        <w:rPr>
          <w:sz w:val="22"/>
          <w:szCs w:val="22"/>
        </w:rPr>
      </w:pPr>
      <w:r>
        <w:rPr>
          <w:noProof/>
          <w:lang w:val="en-US" w:eastAsia="en-US"/>
        </w:rPr>
        <w:drawing>
          <wp:anchor distT="0" distB="0" distL="114300" distR="114300" simplePos="0" relativeHeight="251684864" behindDoc="0" locked="0" layoutInCell="1" allowOverlap="1" wp14:anchorId="05B9D330" wp14:editId="0C491AA9">
            <wp:simplePos x="0" y="0"/>
            <wp:positionH relativeFrom="page">
              <wp:align>center</wp:align>
            </wp:positionH>
            <wp:positionV relativeFrom="paragraph">
              <wp:posOffset>1292225</wp:posOffset>
            </wp:positionV>
            <wp:extent cx="4885714" cy="2723809"/>
            <wp:effectExtent l="0" t="0" r="0"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885714" cy="2723809"/>
                    </a:xfrm>
                    <a:prstGeom prst="rect">
                      <a:avLst/>
                    </a:prstGeom>
                  </pic:spPr>
                </pic:pic>
              </a:graphicData>
            </a:graphic>
          </wp:anchor>
        </w:drawing>
      </w:r>
      <w:r w:rsidR="00F43A74" w:rsidRPr="004F1A37">
        <w:rPr>
          <w:sz w:val="28"/>
          <w:szCs w:val="28"/>
        </w:rPr>
        <w:t>Ghi chú: Hệ số đồng thời của phụ tải khối nhà liền kề, nhà biệt thự, được xác định theo</w:t>
      </w:r>
      <w:r w:rsidR="00F43A74" w:rsidRPr="004F1A37">
        <w:t xml:space="preserve"> </w:t>
      </w:r>
      <w:r w:rsidR="00F43A74" w:rsidRPr="004F1A37">
        <w:rPr>
          <w:sz w:val="28"/>
          <w:szCs w:val="28"/>
        </w:rPr>
        <w:t>Bảng 4 Hệ số đồng thời trong nhà tập thể, chung cư - Tiêu chuẩn Quốc gia TCVN 9206:2012 Đặt thiết bị điện trong nhà ở và công trình công cộng – Tiêu chuẩn thiết kế.</w:t>
      </w:r>
      <w:r w:rsidR="00F43A74" w:rsidRPr="004F1A37">
        <w:rPr>
          <w:sz w:val="22"/>
          <w:szCs w:val="22"/>
        </w:rPr>
        <w:t xml:space="preserve">     </w:t>
      </w:r>
    </w:p>
    <w:p w14:paraId="21B1B8CA" w14:textId="68B7E1A7" w:rsidR="00F43A74" w:rsidRDefault="00F43A74" w:rsidP="00F43A74">
      <w:pPr>
        <w:rPr>
          <w:sz w:val="22"/>
          <w:szCs w:val="22"/>
        </w:rPr>
      </w:pPr>
    </w:p>
    <w:p w14:paraId="4D824801" w14:textId="1A1136BE" w:rsidR="00F43A74" w:rsidRDefault="00F43A74" w:rsidP="00F43A74">
      <w:pPr>
        <w:rPr>
          <w:sz w:val="22"/>
          <w:szCs w:val="22"/>
        </w:rPr>
      </w:pPr>
    </w:p>
    <w:p w14:paraId="216DCB7A" w14:textId="18618B92" w:rsidR="00F43A74" w:rsidRPr="004F1A37" w:rsidRDefault="00F43A74" w:rsidP="00F43A74">
      <w:pPr>
        <w:rPr>
          <w:sz w:val="22"/>
          <w:szCs w:val="22"/>
        </w:rPr>
      </w:pPr>
    </w:p>
    <w:p w14:paraId="157EE75D" w14:textId="500825F6" w:rsidR="00F43A74" w:rsidRDefault="00F43A74" w:rsidP="00F43A74">
      <w:pPr>
        <w:rPr>
          <w:noProof/>
          <w:sz w:val="22"/>
          <w:szCs w:val="22"/>
          <w:lang w:val="en-US" w:eastAsia="en-US"/>
        </w:rPr>
      </w:pPr>
      <w:r w:rsidRPr="004F1A37">
        <w:rPr>
          <w:sz w:val="22"/>
          <w:szCs w:val="22"/>
        </w:rPr>
        <w:t xml:space="preserve">   </w:t>
      </w:r>
    </w:p>
    <w:p w14:paraId="54E1D275" w14:textId="77777777" w:rsidR="00F43A74" w:rsidRDefault="00F43A74" w:rsidP="00F43A74">
      <w:pPr>
        <w:rPr>
          <w:sz w:val="22"/>
          <w:szCs w:val="22"/>
        </w:rPr>
      </w:pPr>
    </w:p>
    <w:p w14:paraId="01BFCC63" w14:textId="7229EA2E" w:rsidR="00F43A74" w:rsidRDefault="00F43A74" w:rsidP="00F43A74">
      <w:pPr>
        <w:rPr>
          <w:sz w:val="22"/>
          <w:szCs w:val="22"/>
        </w:rPr>
      </w:pPr>
    </w:p>
    <w:p w14:paraId="3900A235" w14:textId="77777777" w:rsidR="00F43A74" w:rsidRDefault="00F43A74" w:rsidP="00F43A74">
      <w:pPr>
        <w:rPr>
          <w:sz w:val="22"/>
          <w:szCs w:val="22"/>
        </w:rPr>
      </w:pPr>
    </w:p>
    <w:p w14:paraId="1D1BCF70" w14:textId="77777777" w:rsidR="00F43A74" w:rsidRDefault="00F43A74" w:rsidP="00F43A74">
      <w:pPr>
        <w:rPr>
          <w:sz w:val="22"/>
          <w:szCs w:val="22"/>
        </w:rPr>
      </w:pPr>
    </w:p>
    <w:p w14:paraId="2C85A5A4" w14:textId="1EF915D7" w:rsidR="00F43A74" w:rsidRDefault="00F43A74" w:rsidP="00F43A74">
      <w:pPr>
        <w:rPr>
          <w:sz w:val="22"/>
          <w:szCs w:val="22"/>
        </w:rPr>
      </w:pPr>
    </w:p>
    <w:p w14:paraId="3FD6E9BA" w14:textId="4A83EBA5" w:rsidR="00F43A74" w:rsidRDefault="00F43A74" w:rsidP="00F43A74">
      <w:pPr>
        <w:rPr>
          <w:sz w:val="22"/>
          <w:szCs w:val="22"/>
        </w:rPr>
      </w:pPr>
    </w:p>
    <w:p w14:paraId="22E96D4C" w14:textId="13380268" w:rsidR="00F43A74" w:rsidRDefault="00F43A74" w:rsidP="00F43A74">
      <w:pPr>
        <w:rPr>
          <w:sz w:val="22"/>
          <w:szCs w:val="22"/>
        </w:rPr>
      </w:pPr>
    </w:p>
    <w:p w14:paraId="3F0FECA1" w14:textId="6876A267" w:rsidR="00907FD2" w:rsidRPr="00572DAF" w:rsidRDefault="00907FD2" w:rsidP="00F31394">
      <w:pPr>
        <w:pStyle w:val="Heading3"/>
      </w:pPr>
      <w:bookmarkStart w:id="487" w:name="_Toc174819196"/>
      <w:r w:rsidRPr="00572DAF">
        <w:t>Phương án cấp điện:</w:t>
      </w:r>
      <w:bookmarkEnd w:id="484"/>
      <w:bookmarkEnd w:id="487"/>
    </w:p>
    <w:p w14:paraId="60F5B9EC" w14:textId="71F5A3E3" w:rsidR="00907FD2" w:rsidRPr="00572DAF" w:rsidRDefault="00907FD2" w:rsidP="00F31394">
      <w:pPr>
        <w:pStyle w:val="Heading5"/>
      </w:pPr>
      <w:r w:rsidRPr="00572DAF">
        <w:t>Hiện trạng tuyến đường dây trung thế:</w:t>
      </w:r>
    </w:p>
    <w:p w14:paraId="4DEA7FFB" w14:textId="7785C0C5" w:rsidR="00907FD2" w:rsidRPr="00572DAF" w:rsidRDefault="00907FD2" w:rsidP="00F31394">
      <w:pPr>
        <w:pStyle w:val="-Gachdaudong"/>
      </w:pPr>
      <w:r w:rsidRPr="00572DAF">
        <w:t>Đoạn tuyến ĐZK 35kV từ vị trí cột điểm đấu số 68 đến cột 72 đường trục lộ 373 E3.22 hiện trạng sử dụng cột loại LT-10m và LT-12m, sứ đứng gốm và sứ chuỗi Polyme 35kV, dây dẫn AC-95mm2 chiều dài tuyến khoảng 590m.</w:t>
      </w:r>
    </w:p>
    <w:p w14:paraId="383C9394" w14:textId="6C5EF742" w:rsidR="00907FD2" w:rsidRPr="00572DAF" w:rsidRDefault="00907FD2" w:rsidP="00F31394">
      <w:pPr>
        <w:pStyle w:val="-Gachdaudong"/>
        <w:rPr>
          <w:szCs w:val="26"/>
        </w:rPr>
      </w:pPr>
      <w:r w:rsidRPr="00572DAF">
        <w:t>Đoạn tuyến ĐZK 35kV từ vị trí cột điểm đấu số 71 đường trục lộ 373 E3.22 đến cột số 3 nhánh bơm Yên Bằng hiện trạng sử dụng cột loại LT-10m và LT-12m, sứ đứng gốm và sứ chuỗi Polyme 35kV, dây dẫn AC-50mm2 chiều dài tuyến khoảng 280m</w:t>
      </w:r>
      <w:r w:rsidRPr="00572DAF">
        <w:rPr>
          <w:szCs w:val="26"/>
        </w:rPr>
        <w:t>.</w:t>
      </w:r>
    </w:p>
    <w:p w14:paraId="06F674FA" w14:textId="629B1F27" w:rsidR="00907FD2" w:rsidRPr="00572DAF" w:rsidRDefault="00907FD2" w:rsidP="00F31394">
      <w:pPr>
        <w:pStyle w:val="Heading5"/>
      </w:pPr>
      <w:r w:rsidRPr="00572DAF">
        <w:t>Di dời tuyến đường dây và cột điện trung thế:</w:t>
      </w:r>
    </w:p>
    <w:p w14:paraId="37F256FD" w14:textId="3BC2FC7B" w:rsidR="00907FD2" w:rsidRPr="00572DAF" w:rsidRDefault="00907FD2" w:rsidP="00F31394">
      <w:pPr>
        <w:pStyle w:val="-Gachdaudong"/>
        <w:rPr>
          <w:szCs w:val="26"/>
        </w:rPr>
      </w:pPr>
      <w:r w:rsidRPr="00572DAF">
        <w:rPr>
          <w:b/>
          <w:szCs w:val="26"/>
        </w:rPr>
        <w:t xml:space="preserve"> </w:t>
      </w:r>
      <w:r w:rsidRPr="00572DAF">
        <w:t>Để phục vụ cho công tác giải phóng mặt bằng phục vụ dự án, tiến hành dỡ bỏ đoạn tuyến ĐZK 35kV từ vị trí cột điểm đấu số 68 đến cột số 72 đường trục lộ 373 E3.22 và dỡ bỏ đoạn tuyến ĐZK 35kV từ vị trí cột điểm đấu số 71 đường trục lộ 373 E3.22 đến cột số 3 nhánh bơm Yên Bằng. Và dỡ bỏ các cột từ cột điểm đấu số 68 đến cột số 72 đường trục lộ 373 E3.22 và cột số 01 đến cột số 03 nhánh đi trạm bơm Yên Bằng loại LT-10m và LT-12m, sứ đứng gốm và sứ chuỗi Polyme 35kV.</w:t>
      </w:r>
    </w:p>
    <w:bookmarkEnd w:id="483"/>
    <w:bookmarkEnd w:id="485"/>
    <w:p w14:paraId="66FFFC47" w14:textId="5149D7BE" w:rsidR="00907FD2" w:rsidRPr="00572DAF" w:rsidRDefault="00907FD2" w:rsidP="00F31394">
      <w:pPr>
        <w:pStyle w:val="Heading5"/>
      </w:pPr>
      <w:r w:rsidRPr="00572DAF">
        <w:t>Nguồn điện:</w:t>
      </w:r>
    </w:p>
    <w:p w14:paraId="057E1DDE" w14:textId="61D69B2D" w:rsidR="00907FD2" w:rsidRPr="00572DAF" w:rsidRDefault="00907FD2" w:rsidP="00F31394">
      <w:pPr>
        <w:pStyle w:val="-Gachdaudong"/>
      </w:pPr>
      <w:r w:rsidRPr="00572DAF">
        <w:t xml:space="preserve">Nguồn điện cấp cho dự án được lấy từ đường dây 35kV tại vị trí cột điểm đấu số 68 sau khi hạ ngầm chạy dọc khu đất của dự án để cấp điện cho các tủ trung thế RMU của Trạm biến áp. </w:t>
      </w:r>
      <w:r w:rsidRPr="00572DAF">
        <w:rPr>
          <w:lang w:val="nl-NL"/>
        </w:rPr>
        <w:t xml:space="preserve">Tuyến đường dây 35kV sử dụng cáp chôm ngầm 35kV Cu 3x240mm2 </w:t>
      </w:r>
      <w:r w:rsidRPr="00572DAF">
        <w:t>có đặc tính chống thấm dọc.</w:t>
      </w:r>
    </w:p>
    <w:p w14:paraId="524C7A9B" w14:textId="484EF4D5" w:rsidR="00907FD2" w:rsidRPr="00572DAF" w:rsidRDefault="00907FD2" w:rsidP="00F31394">
      <w:pPr>
        <w:pStyle w:val="-Gachdaudong"/>
      </w:pPr>
      <w:r w:rsidRPr="00572DAF">
        <w:rPr>
          <w:lang w:val="nl-NL"/>
        </w:rPr>
        <w:t xml:space="preserve">Lắp đặt mới các cột điện bê tông ly tâm đôi loại LT-12m thay thế các cột bê tông đơn tại vị trí cột số 68, cột 72 và cột số 3 và lắp đặt cầu dao cách ly, chống sét van 35kV tại các đầu cáp ngầm đấu nối trên cột. </w:t>
      </w:r>
    </w:p>
    <w:p w14:paraId="5B08658C" w14:textId="77777777" w:rsidR="00907FD2" w:rsidRPr="00572DAF" w:rsidRDefault="00907FD2" w:rsidP="00BF5253">
      <w:bookmarkStart w:id="488" w:name="_Toc400627679"/>
      <w:r w:rsidRPr="00572DAF">
        <w:t>* Trạm biến áp:</w:t>
      </w:r>
    </w:p>
    <w:p w14:paraId="6C2C9282" w14:textId="037C1732" w:rsidR="00907FD2" w:rsidRPr="00572DAF" w:rsidRDefault="00907FD2" w:rsidP="00F31394">
      <w:pPr>
        <w:pStyle w:val="-Gachdaudong"/>
      </w:pPr>
      <w:bookmarkStart w:id="489" w:name="_Toc400627680"/>
      <w:bookmarkEnd w:id="488"/>
      <w:r w:rsidRPr="00572DAF">
        <w:t xml:space="preserve">Theo tính toán phụ tải yêu cầu là </w:t>
      </w:r>
      <w:r w:rsidR="00F72839">
        <w:t xml:space="preserve">1250,0 </w:t>
      </w:r>
      <w:r w:rsidRPr="00572DAF">
        <w:t xml:space="preserve">kVA. Bố trí 03 trạm biến áp 35/0,4kV có gam máy </w:t>
      </w:r>
      <w:r w:rsidR="00F72839">
        <w:t xml:space="preserve">400kVA, </w:t>
      </w:r>
      <w:r w:rsidRPr="00572DAF">
        <w:t>560kVA</w:t>
      </w:r>
      <w:r w:rsidR="00F72839">
        <w:t>, 630kVA</w:t>
      </w:r>
      <w:r w:rsidRPr="00572DAF">
        <w:t>; Các Trạm biến áp được phân bổ như sau:</w:t>
      </w:r>
    </w:p>
    <w:tbl>
      <w:tblPr>
        <w:tblW w:w="9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1375"/>
        <w:gridCol w:w="992"/>
        <w:gridCol w:w="887"/>
        <w:gridCol w:w="880"/>
        <w:gridCol w:w="834"/>
        <w:gridCol w:w="853"/>
        <w:gridCol w:w="753"/>
        <w:gridCol w:w="873"/>
        <w:gridCol w:w="783"/>
        <w:gridCol w:w="1007"/>
      </w:tblGrid>
      <w:tr w:rsidR="00F72839" w:rsidRPr="00F72839" w14:paraId="4F57B6EA" w14:textId="77777777" w:rsidTr="00F72839">
        <w:trPr>
          <w:trHeight w:val="384"/>
        </w:trPr>
        <w:tc>
          <w:tcPr>
            <w:tcW w:w="9720" w:type="dxa"/>
            <w:gridSpan w:val="11"/>
            <w:shd w:val="clear" w:color="000000" w:fill="DDEBF7"/>
            <w:noWrap/>
            <w:vAlign w:val="center"/>
            <w:hideMark/>
          </w:tcPr>
          <w:p w14:paraId="162CCA40" w14:textId="77777777" w:rsidR="00F72839" w:rsidRPr="00F72839" w:rsidRDefault="00F72839" w:rsidP="00F72839">
            <w:pPr>
              <w:spacing w:line="240" w:lineRule="auto"/>
              <w:ind w:firstLine="0"/>
              <w:jc w:val="center"/>
              <w:rPr>
                <w:b/>
                <w:bCs/>
                <w:sz w:val="20"/>
                <w:szCs w:val="20"/>
              </w:rPr>
            </w:pPr>
            <w:r w:rsidRPr="00F72839">
              <w:rPr>
                <w:b/>
                <w:bCs/>
                <w:sz w:val="20"/>
                <w:szCs w:val="20"/>
              </w:rPr>
              <w:t>TRẠM BIẾN ÁP 01 - 400 KVA 35/0.4KV</w:t>
            </w:r>
          </w:p>
        </w:tc>
      </w:tr>
      <w:tr w:rsidR="00F72839" w:rsidRPr="00F72839" w14:paraId="3A01595B" w14:textId="77777777" w:rsidTr="00F72839">
        <w:trPr>
          <w:trHeight w:val="384"/>
        </w:trPr>
        <w:tc>
          <w:tcPr>
            <w:tcW w:w="483" w:type="dxa"/>
            <w:vMerge w:val="restart"/>
            <w:shd w:val="clear" w:color="auto" w:fill="auto"/>
            <w:noWrap/>
            <w:vAlign w:val="center"/>
            <w:hideMark/>
          </w:tcPr>
          <w:p w14:paraId="73111BA7" w14:textId="77777777" w:rsidR="00F72839" w:rsidRPr="00F72839" w:rsidRDefault="00F72839" w:rsidP="00F72839">
            <w:pPr>
              <w:spacing w:line="240" w:lineRule="auto"/>
              <w:ind w:firstLine="0"/>
              <w:jc w:val="center"/>
              <w:rPr>
                <w:b/>
                <w:bCs/>
                <w:sz w:val="20"/>
                <w:szCs w:val="20"/>
              </w:rPr>
            </w:pPr>
            <w:r w:rsidRPr="00F72839">
              <w:rPr>
                <w:b/>
                <w:bCs/>
                <w:sz w:val="20"/>
                <w:szCs w:val="20"/>
              </w:rPr>
              <w:t>TT</w:t>
            </w:r>
          </w:p>
        </w:tc>
        <w:tc>
          <w:tcPr>
            <w:tcW w:w="1375" w:type="dxa"/>
            <w:vMerge w:val="restart"/>
            <w:shd w:val="clear" w:color="auto" w:fill="auto"/>
            <w:vAlign w:val="center"/>
            <w:hideMark/>
          </w:tcPr>
          <w:p w14:paraId="725EBE0A" w14:textId="77777777" w:rsidR="00F72839" w:rsidRPr="00F72839" w:rsidRDefault="00F72839" w:rsidP="00F72839">
            <w:pPr>
              <w:spacing w:line="240" w:lineRule="auto"/>
              <w:ind w:firstLine="0"/>
              <w:jc w:val="center"/>
              <w:rPr>
                <w:b/>
                <w:bCs/>
                <w:sz w:val="20"/>
                <w:szCs w:val="20"/>
              </w:rPr>
            </w:pPr>
            <w:r w:rsidRPr="00F72839">
              <w:rPr>
                <w:b/>
                <w:bCs/>
                <w:sz w:val="20"/>
                <w:szCs w:val="20"/>
              </w:rPr>
              <w:t>CHỨC NĂNG LÔ ĐẤT</w:t>
            </w:r>
          </w:p>
        </w:tc>
        <w:tc>
          <w:tcPr>
            <w:tcW w:w="992" w:type="dxa"/>
            <w:vMerge w:val="restart"/>
            <w:shd w:val="clear" w:color="auto" w:fill="auto"/>
            <w:noWrap/>
            <w:vAlign w:val="center"/>
            <w:hideMark/>
          </w:tcPr>
          <w:p w14:paraId="37AD86E3" w14:textId="77777777" w:rsidR="00F72839" w:rsidRPr="00F72839" w:rsidRDefault="00F72839" w:rsidP="00F72839">
            <w:pPr>
              <w:spacing w:line="240" w:lineRule="auto"/>
              <w:ind w:firstLine="0"/>
              <w:jc w:val="center"/>
              <w:rPr>
                <w:b/>
                <w:bCs/>
                <w:sz w:val="20"/>
                <w:szCs w:val="20"/>
              </w:rPr>
            </w:pPr>
            <w:r w:rsidRPr="00F72839">
              <w:rPr>
                <w:b/>
                <w:bCs/>
                <w:sz w:val="20"/>
                <w:szCs w:val="20"/>
              </w:rPr>
              <w:t>KÝ HIỆU LÔ</w:t>
            </w:r>
          </w:p>
        </w:tc>
        <w:tc>
          <w:tcPr>
            <w:tcW w:w="887" w:type="dxa"/>
            <w:vMerge w:val="restart"/>
            <w:shd w:val="clear" w:color="auto" w:fill="auto"/>
            <w:vAlign w:val="center"/>
            <w:hideMark/>
          </w:tcPr>
          <w:p w14:paraId="171C72AE" w14:textId="77777777" w:rsidR="00F72839" w:rsidRPr="00F72839" w:rsidRDefault="00F72839" w:rsidP="00F72839">
            <w:pPr>
              <w:spacing w:line="240" w:lineRule="auto"/>
              <w:ind w:firstLine="0"/>
              <w:jc w:val="center"/>
              <w:rPr>
                <w:b/>
                <w:bCs/>
                <w:sz w:val="20"/>
                <w:szCs w:val="20"/>
              </w:rPr>
            </w:pPr>
            <w:r w:rsidRPr="00F72839">
              <w:rPr>
                <w:b/>
                <w:bCs/>
                <w:sz w:val="20"/>
                <w:szCs w:val="20"/>
              </w:rPr>
              <w:t>SỐ LÔ CHIA</w:t>
            </w:r>
            <w:r w:rsidRPr="00F72839">
              <w:rPr>
                <w:b/>
                <w:bCs/>
                <w:sz w:val="20"/>
                <w:szCs w:val="20"/>
              </w:rPr>
              <w:br/>
              <w:t>(THỬA)</w:t>
            </w:r>
          </w:p>
        </w:tc>
        <w:tc>
          <w:tcPr>
            <w:tcW w:w="880" w:type="dxa"/>
            <w:vMerge w:val="restart"/>
            <w:shd w:val="clear" w:color="auto" w:fill="auto"/>
            <w:vAlign w:val="center"/>
            <w:hideMark/>
          </w:tcPr>
          <w:p w14:paraId="39684A3D" w14:textId="77777777" w:rsidR="00F72839" w:rsidRPr="00F72839" w:rsidRDefault="00F72839" w:rsidP="00F72839">
            <w:pPr>
              <w:spacing w:line="240" w:lineRule="auto"/>
              <w:ind w:firstLine="0"/>
              <w:jc w:val="center"/>
              <w:rPr>
                <w:sz w:val="20"/>
                <w:szCs w:val="20"/>
              </w:rPr>
            </w:pPr>
            <w:r w:rsidRPr="00F72839">
              <w:rPr>
                <w:sz w:val="20"/>
                <w:szCs w:val="20"/>
              </w:rPr>
              <w:t>CHỈ TIÊU CẤP ĐIỆN</w:t>
            </w:r>
          </w:p>
        </w:tc>
        <w:tc>
          <w:tcPr>
            <w:tcW w:w="834" w:type="dxa"/>
            <w:vMerge w:val="restart"/>
            <w:shd w:val="clear" w:color="auto" w:fill="auto"/>
            <w:vAlign w:val="center"/>
            <w:hideMark/>
          </w:tcPr>
          <w:p w14:paraId="70F4D582" w14:textId="77777777" w:rsidR="00F72839" w:rsidRPr="00F72839" w:rsidRDefault="00F72839" w:rsidP="00F72839">
            <w:pPr>
              <w:spacing w:line="240" w:lineRule="auto"/>
              <w:ind w:firstLine="0"/>
              <w:jc w:val="center"/>
              <w:rPr>
                <w:sz w:val="20"/>
                <w:szCs w:val="20"/>
              </w:rPr>
            </w:pPr>
            <w:r w:rsidRPr="00F72839">
              <w:rPr>
                <w:sz w:val="20"/>
                <w:szCs w:val="20"/>
              </w:rPr>
              <w:t>ĐƠN VỊ</w:t>
            </w:r>
          </w:p>
        </w:tc>
        <w:tc>
          <w:tcPr>
            <w:tcW w:w="853" w:type="dxa"/>
            <w:vMerge w:val="restart"/>
            <w:shd w:val="clear" w:color="auto" w:fill="auto"/>
            <w:vAlign w:val="center"/>
            <w:hideMark/>
          </w:tcPr>
          <w:p w14:paraId="7BAFC3C6" w14:textId="77777777" w:rsidR="00F72839" w:rsidRPr="00F72839" w:rsidRDefault="00F72839" w:rsidP="00F72839">
            <w:pPr>
              <w:spacing w:line="240" w:lineRule="auto"/>
              <w:ind w:firstLine="0"/>
              <w:jc w:val="center"/>
              <w:rPr>
                <w:sz w:val="20"/>
                <w:szCs w:val="20"/>
              </w:rPr>
            </w:pPr>
            <w:r w:rsidRPr="00F72839">
              <w:rPr>
                <w:sz w:val="20"/>
                <w:szCs w:val="20"/>
              </w:rPr>
              <w:t>CÔNG SUẤT ĐẶT (KW)</w:t>
            </w:r>
          </w:p>
        </w:tc>
        <w:tc>
          <w:tcPr>
            <w:tcW w:w="753" w:type="dxa"/>
            <w:vMerge w:val="restart"/>
            <w:shd w:val="clear" w:color="auto" w:fill="auto"/>
            <w:vAlign w:val="center"/>
            <w:hideMark/>
          </w:tcPr>
          <w:p w14:paraId="20F68455" w14:textId="77777777" w:rsidR="00F72839" w:rsidRPr="00F72839" w:rsidRDefault="00F72839" w:rsidP="00F72839">
            <w:pPr>
              <w:spacing w:line="240" w:lineRule="auto"/>
              <w:ind w:firstLine="0"/>
              <w:jc w:val="center"/>
              <w:rPr>
                <w:sz w:val="20"/>
                <w:szCs w:val="20"/>
              </w:rPr>
            </w:pPr>
            <w:r w:rsidRPr="00F72839">
              <w:rPr>
                <w:sz w:val="20"/>
                <w:szCs w:val="20"/>
              </w:rPr>
              <w:t>HỆ SỐ ĐỒNG THỜI</w:t>
            </w:r>
          </w:p>
        </w:tc>
        <w:tc>
          <w:tcPr>
            <w:tcW w:w="873" w:type="dxa"/>
            <w:vMerge w:val="restart"/>
            <w:shd w:val="clear" w:color="auto" w:fill="auto"/>
            <w:vAlign w:val="center"/>
            <w:hideMark/>
          </w:tcPr>
          <w:p w14:paraId="2C3F7F08" w14:textId="77777777" w:rsidR="00F72839" w:rsidRPr="00F72839" w:rsidRDefault="00F72839" w:rsidP="00F72839">
            <w:pPr>
              <w:spacing w:line="240" w:lineRule="auto"/>
              <w:ind w:firstLine="0"/>
              <w:jc w:val="center"/>
              <w:rPr>
                <w:sz w:val="20"/>
                <w:szCs w:val="20"/>
              </w:rPr>
            </w:pPr>
            <w:r w:rsidRPr="00F72839">
              <w:rPr>
                <w:sz w:val="20"/>
                <w:szCs w:val="20"/>
              </w:rPr>
              <w:t>CÔNG SUẤT TÍNH TOÁN</w:t>
            </w:r>
          </w:p>
          <w:p w14:paraId="1AF91AB1" w14:textId="77777777" w:rsidR="00F72839" w:rsidRPr="00F72839" w:rsidRDefault="00F72839" w:rsidP="00F72839">
            <w:pPr>
              <w:spacing w:line="240" w:lineRule="auto"/>
              <w:ind w:firstLine="0"/>
              <w:jc w:val="center"/>
              <w:rPr>
                <w:sz w:val="20"/>
                <w:szCs w:val="20"/>
              </w:rPr>
            </w:pPr>
            <w:r w:rsidRPr="00F72839">
              <w:rPr>
                <w:sz w:val="20"/>
                <w:szCs w:val="20"/>
              </w:rPr>
              <w:t>(KW)</w:t>
            </w:r>
          </w:p>
        </w:tc>
        <w:tc>
          <w:tcPr>
            <w:tcW w:w="783" w:type="dxa"/>
            <w:vMerge w:val="restart"/>
            <w:shd w:val="clear" w:color="auto" w:fill="auto"/>
            <w:vAlign w:val="center"/>
            <w:hideMark/>
          </w:tcPr>
          <w:p w14:paraId="6181C866" w14:textId="77777777" w:rsidR="00F72839" w:rsidRPr="00F72839" w:rsidRDefault="00F72839" w:rsidP="00F72839">
            <w:pPr>
              <w:spacing w:line="240" w:lineRule="auto"/>
              <w:ind w:firstLine="0"/>
              <w:jc w:val="center"/>
              <w:rPr>
                <w:sz w:val="20"/>
                <w:szCs w:val="20"/>
              </w:rPr>
            </w:pPr>
            <w:r w:rsidRPr="00F72839">
              <w:rPr>
                <w:sz w:val="20"/>
                <w:szCs w:val="20"/>
              </w:rPr>
              <w:t>HỆ SỐ CÔNG SUẤT</w:t>
            </w:r>
          </w:p>
        </w:tc>
        <w:tc>
          <w:tcPr>
            <w:tcW w:w="1007" w:type="dxa"/>
            <w:vMerge w:val="restart"/>
            <w:shd w:val="clear" w:color="auto" w:fill="auto"/>
            <w:vAlign w:val="center"/>
            <w:hideMark/>
          </w:tcPr>
          <w:p w14:paraId="4AF1D190" w14:textId="77777777" w:rsidR="00F72839" w:rsidRPr="00F72839" w:rsidRDefault="00F72839" w:rsidP="00F72839">
            <w:pPr>
              <w:spacing w:line="240" w:lineRule="auto"/>
              <w:ind w:firstLine="0"/>
              <w:jc w:val="center"/>
              <w:rPr>
                <w:sz w:val="20"/>
                <w:szCs w:val="20"/>
              </w:rPr>
            </w:pPr>
            <w:r w:rsidRPr="00F72839">
              <w:rPr>
                <w:sz w:val="20"/>
                <w:szCs w:val="20"/>
              </w:rPr>
              <w:t>CÔNG SUẤT BIỂU KIẾN(KVA)</w:t>
            </w:r>
          </w:p>
        </w:tc>
      </w:tr>
      <w:tr w:rsidR="00F72839" w:rsidRPr="00F72839" w14:paraId="330489A2" w14:textId="77777777" w:rsidTr="00F72839">
        <w:trPr>
          <w:trHeight w:val="384"/>
        </w:trPr>
        <w:tc>
          <w:tcPr>
            <w:tcW w:w="483" w:type="dxa"/>
            <w:vMerge/>
            <w:vAlign w:val="center"/>
            <w:hideMark/>
          </w:tcPr>
          <w:p w14:paraId="60CDBBF1" w14:textId="77777777" w:rsidR="00F72839" w:rsidRPr="00F72839" w:rsidRDefault="00F72839" w:rsidP="00F72839">
            <w:pPr>
              <w:spacing w:line="240" w:lineRule="auto"/>
              <w:ind w:firstLine="0"/>
              <w:jc w:val="center"/>
              <w:rPr>
                <w:b/>
                <w:bCs/>
                <w:sz w:val="20"/>
                <w:szCs w:val="20"/>
              </w:rPr>
            </w:pPr>
          </w:p>
        </w:tc>
        <w:tc>
          <w:tcPr>
            <w:tcW w:w="1375" w:type="dxa"/>
            <w:vMerge/>
            <w:vAlign w:val="center"/>
            <w:hideMark/>
          </w:tcPr>
          <w:p w14:paraId="4FAFFC1E" w14:textId="77777777" w:rsidR="00F72839" w:rsidRPr="00F72839" w:rsidRDefault="00F72839" w:rsidP="00F72839">
            <w:pPr>
              <w:spacing w:line="240" w:lineRule="auto"/>
              <w:ind w:firstLine="0"/>
              <w:jc w:val="center"/>
              <w:rPr>
                <w:b/>
                <w:bCs/>
                <w:sz w:val="20"/>
                <w:szCs w:val="20"/>
              </w:rPr>
            </w:pPr>
          </w:p>
        </w:tc>
        <w:tc>
          <w:tcPr>
            <w:tcW w:w="992" w:type="dxa"/>
            <w:vMerge/>
            <w:vAlign w:val="center"/>
            <w:hideMark/>
          </w:tcPr>
          <w:p w14:paraId="2D67F67F" w14:textId="77777777" w:rsidR="00F72839" w:rsidRPr="00F72839" w:rsidRDefault="00F72839" w:rsidP="00F72839">
            <w:pPr>
              <w:spacing w:line="240" w:lineRule="auto"/>
              <w:ind w:firstLine="0"/>
              <w:jc w:val="center"/>
              <w:rPr>
                <w:b/>
                <w:bCs/>
                <w:sz w:val="20"/>
                <w:szCs w:val="20"/>
              </w:rPr>
            </w:pPr>
          </w:p>
        </w:tc>
        <w:tc>
          <w:tcPr>
            <w:tcW w:w="887" w:type="dxa"/>
            <w:vMerge/>
            <w:vAlign w:val="center"/>
            <w:hideMark/>
          </w:tcPr>
          <w:p w14:paraId="086839AF" w14:textId="77777777" w:rsidR="00F72839" w:rsidRPr="00F72839" w:rsidRDefault="00F72839" w:rsidP="00F72839">
            <w:pPr>
              <w:spacing w:line="240" w:lineRule="auto"/>
              <w:ind w:firstLine="0"/>
              <w:jc w:val="center"/>
              <w:rPr>
                <w:b/>
                <w:bCs/>
                <w:sz w:val="20"/>
                <w:szCs w:val="20"/>
              </w:rPr>
            </w:pPr>
          </w:p>
        </w:tc>
        <w:tc>
          <w:tcPr>
            <w:tcW w:w="880" w:type="dxa"/>
            <w:vMerge/>
            <w:vAlign w:val="center"/>
            <w:hideMark/>
          </w:tcPr>
          <w:p w14:paraId="2179B65C" w14:textId="77777777" w:rsidR="00F72839" w:rsidRPr="00F72839" w:rsidRDefault="00F72839" w:rsidP="00F72839">
            <w:pPr>
              <w:spacing w:line="240" w:lineRule="auto"/>
              <w:ind w:firstLine="0"/>
              <w:jc w:val="center"/>
              <w:rPr>
                <w:sz w:val="20"/>
                <w:szCs w:val="20"/>
              </w:rPr>
            </w:pPr>
          </w:p>
        </w:tc>
        <w:tc>
          <w:tcPr>
            <w:tcW w:w="834" w:type="dxa"/>
            <w:vMerge/>
            <w:vAlign w:val="center"/>
            <w:hideMark/>
          </w:tcPr>
          <w:p w14:paraId="55559B59" w14:textId="77777777" w:rsidR="00F72839" w:rsidRPr="00F72839" w:rsidRDefault="00F72839" w:rsidP="00F72839">
            <w:pPr>
              <w:spacing w:line="240" w:lineRule="auto"/>
              <w:ind w:firstLine="0"/>
              <w:jc w:val="center"/>
              <w:rPr>
                <w:sz w:val="20"/>
                <w:szCs w:val="20"/>
              </w:rPr>
            </w:pPr>
          </w:p>
        </w:tc>
        <w:tc>
          <w:tcPr>
            <w:tcW w:w="853" w:type="dxa"/>
            <w:vMerge/>
            <w:vAlign w:val="center"/>
            <w:hideMark/>
          </w:tcPr>
          <w:p w14:paraId="50357A73" w14:textId="77777777" w:rsidR="00F72839" w:rsidRPr="00F72839" w:rsidRDefault="00F72839" w:rsidP="00F72839">
            <w:pPr>
              <w:spacing w:line="240" w:lineRule="auto"/>
              <w:ind w:firstLine="0"/>
              <w:jc w:val="center"/>
              <w:rPr>
                <w:sz w:val="20"/>
                <w:szCs w:val="20"/>
              </w:rPr>
            </w:pPr>
          </w:p>
        </w:tc>
        <w:tc>
          <w:tcPr>
            <w:tcW w:w="753" w:type="dxa"/>
            <w:vMerge/>
            <w:vAlign w:val="center"/>
            <w:hideMark/>
          </w:tcPr>
          <w:p w14:paraId="2EA774CE" w14:textId="77777777" w:rsidR="00F72839" w:rsidRPr="00F72839" w:rsidRDefault="00F72839" w:rsidP="00F72839">
            <w:pPr>
              <w:spacing w:line="240" w:lineRule="auto"/>
              <w:ind w:firstLine="0"/>
              <w:jc w:val="center"/>
              <w:rPr>
                <w:sz w:val="20"/>
                <w:szCs w:val="20"/>
              </w:rPr>
            </w:pPr>
          </w:p>
        </w:tc>
        <w:tc>
          <w:tcPr>
            <w:tcW w:w="873" w:type="dxa"/>
            <w:vMerge/>
            <w:vAlign w:val="center"/>
            <w:hideMark/>
          </w:tcPr>
          <w:p w14:paraId="6938D34F" w14:textId="77777777" w:rsidR="00F72839" w:rsidRPr="00F72839" w:rsidRDefault="00F72839" w:rsidP="00F72839">
            <w:pPr>
              <w:spacing w:line="240" w:lineRule="auto"/>
              <w:ind w:firstLine="0"/>
              <w:jc w:val="center"/>
              <w:rPr>
                <w:sz w:val="20"/>
                <w:szCs w:val="20"/>
              </w:rPr>
            </w:pPr>
          </w:p>
        </w:tc>
        <w:tc>
          <w:tcPr>
            <w:tcW w:w="783" w:type="dxa"/>
            <w:vMerge/>
            <w:vAlign w:val="center"/>
            <w:hideMark/>
          </w:tcPr>
          <w:p w14:paraId="440F5AAF" w14:textId="77777777" w:rsidR="00F72839" w:rsidRPr="00F72839" w:rsidRDefault="00F72839" w:rsidP="00F72839">
            <w:pPr>
              <w:spacing w:line="240" w:lineRule="auto"/>
              <w:ind w:firstLine="0"/>
              <w:jc w:val="center"/>
              <w:rPr>
                <w:sz w:val="20"/>
                <w:szCs w:val="20"/>
              </w:rPr>
            </w:pPr>
          </w:p>
        </w:tc>
        <w:tc>
          <w:tcPr>
            <w:tcW w:w="1007" w:type="dxa"/>
            <w:vMerge/>
            <w:vAlign w:val="center"/>
            <w:hideMark/>
          </w:tcPr>
          <w:p w14:paraId="1C16D560" w14:textId="77777777" w:rsidR="00F72839" w:rsidRPr="00F72839" w:rsidRDefault="00F72839" w:rsidP="00F72839">
            <w:pPr>
              <w:spacing w:line="240" w:lineRule="auto"/>
              <w:ind w:firstLine="0"/>
              <w:jc w:val="center"/>
              <w:rPr>
                <w:sz w:val="20"/>
                <w:szCs w:val="20"/>
              </w:rPr>
            </w:pPr>
          </w:p>
        </w:tc>
      </w:tr>
      <w:tr w:rsidR="00F72839" w:rsidRPr="00F72839" w14:paraId="1BF34CEB" w14:textId="77777777" w:rsidTr="00F72839">
        <w:trPr>
          <w:trHeight w:val="384"/>
        </w:trPr>
        <w:tc>
          <w:tcPr>
            <w:tcW w:w="483" w:type="dxa"/>
            <w:shd w:val="clear" w:color="auto" w:fill="auto"/>
            <w:noWrap/>
            <w:vAlign w:val="center"/>
            <w:hideMark/>
          </w:tcPr>
          <w:p w14:paraId="5020E9D0" w14:textId="77777777" w:rsidR="00F72839" w:rsidRPr="00F72839" w:rsidRDefault="00F72839" w:rsidP="00F72839">
            <w:pPr>
              <w:spacing w:line="240" w:lineRule="auto"/>
              <w:ind w:firstLine="0"/>
              <w:jc w:val="center"/>
              <w:rPr>
                <w:sz w:val="20"/>
                <w:szCs w:val="20"/>
              </w:rPr>
            </w:pPr>
            <w:r w:rsidRPr="00F72839">
              <w:rPr>
                <w:sz w:val="20"/>
                <w:szCs w:val="20"/>
              </w:rPr>
              <w:t>1</w:t>
            </w:r>
          </w:p>
        </w:tc>
        <w:tc>
          <w:tcPr>
            <w:tcW w:w="1375" w:type="dxa"/>
            <w:shd w:val="clear" w:color="auto" w:fill="auto"/>
            <w:noWrap/>
            <w:vAlign w:val="center"/>
            <w:hideMark/>
          </w:tcPr>
          <w:p w14:paraId="19B6A1DD" w14:textId="77777777" w:rsidR="00F72839" w:rsidRPr="00F72839" w:rsidRDefault="00F72839" w:rsidP="00F72839">
            <w:pPr>
              <w:spacing w:line="240" w:lineRule="auto"/>
              <w:ind w:firstLine="0"/>
              <w:jc w:val="center"/>
              <w:rPr>
                <w:sz w:val="20"/>
                <w:szCs w:val="20"/>
              </w:rPr>
            </w:pPr>
            <w:r w:rsidRPr="00F72839">
              <w:rPr>
                <w:sz w:val="20"/>
                <w:szCs w:val="20"/>
              </w:rPr>
              <w:t>NHÀ LIỀN KỀ</w:t>
            </w:r>
          </w:p>
        </w:tc>
        <w:tc>
          <w:tcPr>
            <w:tcW w:w="992" w:type="dxa"/>
            <w:shd w:val="clear" w:color="auto" w:fill="auto"/>
            <w:noWrap/>
            <w:vAlign w:val="center"/>
            <w:hideMark/>
          </w:tcPr>
          <w:p w14:paraId="0E6C51D6" w14:textId="77777777" w:rsidR="00F72839" w:rsidRPr="00F72839" w:rsidRDefault="00F72839" w:rsidP="00F72839">
            <w:pPr>
              <w:spacing w:line="240" w:lineRule="auto"/>
              <w:ind w:firstLine="0"/>
              <w:jc w:val="center"/>
              <w:rPr>
                <w:sz w:val="20"/>
                <w:szCs w:val="20"/>
              </w:rPr>
            </w:pPr>
            <w:r w:rsidRPr="00F72839">
              <w:rPr>
                <w:sz w:val="20"/>
                <w:szCs w:val="20"/>
              </w:rPr>
              <w:t>LK01</w:t>
            </w:r>
          </w:p>
          <w:p w14:paraId="6C8C3B35" w14:textId="77777777" w:rsidR="00F72839" w:rsidRPr="00F72839" w:rsidRDefault="00F72839" w:rsidP="00F72839">
            <w:pPr>
              <w:spacing w:line="240" w:lineRule="auto"/>
              <w:ind w:firstLine="0"/>
              <w:jc w:val="center"/>
              <w:rPr>
                <w:sz w:val="20"/>
                <w:szCs w:val="20"/>
              </w:rPr>
            </w:pPr>
            <w:r w:rsidRPr="00F72839">
              <w:rPr>
                <w:sz w:val="20"/>
                <w:szCs w:val="20"/>
              </w:rPr>
              <w:t>~LK14</w:t>
            </w:r>
          </w:p>
        </w:tc>
        <w:tc>
          <w:tcPr>
            <w:tcW w:w="887" w:type="dxa"/>
            <w:shd w:val="clear" w:color="auto" w:fill="auto"/>
            <w:noWrap/>
            <w:vAlign w:val="center"/>
            <w:hideMark/>
          </w:tcPr>
          <w:p w14:paraId="5AC8507F" w14:textId="77777777" w:rsidR="00F72839" w:rsidRPr="00F72839" w:rsidRDefault="00F72839" w:rsidP="00F72839">
            <w:pPr>
              <w:spacing w:line="240" w:lineRule="auto"/>
              <w:ind w:firstLine="0"/>
              <w:jc w:val="center"/>
              <w:rPr>
                <w:sz w:val="20"/>
                <w:szCs w:val="20"/>
              </w:rPr>
            </w:pPr>
            <w:r w:rsidRPr="00F72839">
              <w:rPr>
                <w:sz w:val="20"/>
                <w:szCs w:val="20"/>
              </w:rPr>
              <w:t>130</w:t>
            </w:r>
          </w:p>
        </w:tc>
        <w:tc>
          <w:tcPr>
            <w:tcW w:w="880" w:type="dxa"/>
            <w:shd w:val="clear" w:color="auto" w:fill="auto"/>
            <w:noWrap/>
            <w:vAlign w:val="center"/>
            <w:hideMark/>
          </w:tcPr>
          <w:p w14:paraId="51C4F5DF" w14:textId="77777777" w:rsidR="00F72839" w:rsidRPr="00F72839" w:rsidRDefault="00F72839" w:rsidP="00F72839">
            <w:pPr>
              <w:spacing w:line="240" w:lineRule="auto"/>
              <w:ind w:firstLine="0"/>
              <w:jc w:val="center"/>
              <w:rPr>
                <w:sz w:val="20"/>
                <w:szCs w:val="20"/>
              </w:rPr>
            </w:pPr>
            <w:r w:rsidRPr="00F72839">
              <w:rPr>
                <w:sz w:val="20"/>
                <w:szCs w:val="20"/>
              </w:rPr>
              <w:t>3</w:t>
            </w:r>
          </w:p>
        </w:tc>
        <w:tc>
          <w:tcPr>
            <w:tcW w:w="834" w:type="dxa"/>
            <w:shd w:val="clear" w:color="auto" w:fill="auto"/>
            <w:noWrap/>
            <w:vAlign w:val="center"/>
            <w:hideMark/>
          </w:tcPr>
          <w:p w14:paraId="0C194EC5" w14:textId="77777777" w:rsidR="00F72839" w:rsidRPr="00F72839" w:rsidRDefault="00F72839" w:rsidP="00F72839">
            <w:pPr>
              <w:spacing w:line="240" w:lineRule="auto"/>
              <w:ind w:firstLine="0"/>
              <w:jc w:val="center"/>
              <w:rPr>
                <w:sz w:val="20"/>
                <w:szCs w:val="20"/>
              </w:rPr>
            </w:pPr>
            <w:r w:rsidRPr="00F72839">
              <w:rPr>
                <w:sz w:val="20"/>
                <w:szCs w:val="20"/>
              </w:rPr>
              <w:t>kW/hộ</w:t>
            </w:r>
          </w:p>
        </w:tc>
        <w:tc>
          <w:tcPr>
            <w:tcW w:w="853" w:type="dxa"/>
            <w:shd w:val="clear" w:color="auto" w:fill="auto"/>
            <w:noWrap/>
            <w:vAlign w:val="center"/>
            <w:hideMark/>
          </w:tcPr>
          <w:p w14:paraId="41EF9E7A" w14:textId="77777777" w:rsidR="00F72839" w:rsidRPr="00F72839" w:rsidRDefault="00F72839" w:rsidP="00F72839">
            <w:pPr>
              <w:spacing w:line="240" w:lineRule="auto"/>
              <w:ind w:firstLine="0"/>
              <w:jc w:val="center"/>
              <w:rPr>
                <w:sz w:val="20"/>
                <w:szCs w:val="20"/>
              </w:rPr>
            </w:pPr>
            <w:r w:rsidRPr="00F72839">
              <w:rPr>
                <w:sz w:val="20"/>
                <w:szCs w:val="20"/>
              </w:rPr>
              <w:t>390.0</w:t>
            </w:r>
          </w:p>
        </w:tc>
        <w:tc>
          <w:tcPr>
            <w:tcW w:w="753" w:type="dxa"/>
            <w:shd w:val="clear" w:color="auto" w:fill="auto"/>
            <w:noWrap/>
            <w:vAlign w:val="center"/>
            <w:hideMark/>
          </w:tcPr>
          <w:p w14:paraId="209F9007" w14:textId="77777777" w:rsidR="00F72839" w:rsidRPr="00F72839" w:rsidRDefault="00F72839" w:rsidP="00F72839">
            <w:pPr>
              <w:spacing w:line="240" w:lineRule="auto"/>
              <w:ind w:firstLine="0"/>
              <w:jc w:val="center"/>
              <w:rPr>
                <w:sz w:val="20"/>
                <w:szCs w:val="20"/>
              </w:rPr>
            </w:pPr>
            <w:r w:rsidRPr="00F72839">
              <w:rPr>
                <w:sz w:val="20"/>
                <w:szCs w:val="20"/>
              </w:rPr>
              <w:t>0.40</w:t>
            </w:r>
          </w:p>
        </w:tc>
        <w:tc>
          <w:tcPr>
            <w:tcW w:w="873" w:type="dxa"/>
            <w:shd w:val="clear" w:color="auto" w:fill="auto"/>
            <w:noWrap/>
            <w:vAlign w:val="center"/>
            <w:hideMark/>
          </w:tcPr>
          <w:p w14:paraId="246530FD" w14:textId="77777777" w:rsidR="00F72839" w:rsidRPr="00F72839" w:rsidRDefault="00F72839" w:rsidP="00F72839">
            <w:pPr>
              <w:spacing w:line="240" w:lineRule="auto"/>
              <w:ind w:firstLine="0"/>
              <w:jc w:val="center"/>
              <w:rPr>
                <w:sz w:val="20"/>
                <w:szCs w:val="20"/>
              </w:rPr>
            </w:pPr>
            <w:r w:rsidRPr="00F72839">
              <w:rPr>
                <w:sz w:val="20"/>
                <w:szCs w:val="20"/>
              </w:rPr>
              <w:t>156.0</w:t>
            </w:r>
          </w:p>
        </w:tc>
        <w:tc>
          <w:tcPr>
            <w:tcW w:w="783" w:type="dxa"/>
            <w:shd w:val="clear" w:color="auto" w:fill="auto"/>
            <w:noWrap/>
            <w:vAlign w:val="center"/>
            <w:hideMark/>
          </w:tcPr>
          <w:p w14:paraId="59152895" w14:textId="77777777" w:rsidR="00F72839" w:rsidRPr="00F72839" w:rsidRDefault="00F72839" w:rsidP="00F72839">
            <w:pPr>
              <w:spacing w:line="240" w:lineRule="auto"/>
              <w:ind w:firstLine="0"/>
              <w:jc w:val="center"/>
              <w:rPr>
                <w:sz w:val="20"/>
                <w:szCs w:val="20"/>
              </w:rPr>
            </w:pPr>
            <w:r w:rsidRPr="00F72839">
              <w:rPr>
                <w:sz w:val="20"/>
                <w:szCs w:val="20"/>
              </w:rPr>
              <w:t>0.85</w:t>
            </w:r>
          </w:p>
        </w:tc>
        <w:tc>
          <w:tcPr>
            <w:tcW w:w="1007" w:type="dxa"/>
            <w:shd w:val="clear" w:color="auto" w:fill="auto"/>
            <w:noWrap/>
            <w:vAlign w:val="center"/>
            <w:hideMark/>
          </w:tcPr>
          <w:p w14:paraId="1BC2D1B2" w14:textId="77777777" w:rsidR="00F72839" w:rsidRPr="00F72839" w:rsidRDefault="00F72839" w:rsidP="00F72839">
            <w:pPr>
              <w:spacing w:line="240" w:lineRule="auto"/>
              <w:ind w:firstLine="0"/>
              <w:jc w:val="center"/>
              <w:rPr>
                <w:sz w:val="20"/>
                <w:szCs w:val="20"/>
              </w:rPr>
            </w:pPr>
            <w:r w:rsidRPr="00F72839">
              <w:rPr>
                <w:sz w:val="20"/>
                <w:szCs w:val="20"/>
              </w:rPr>
              <w:t>183.5</w:t>
            </w:r>
          </w:p>
        </w:tc>
      </w:tr>
      <w:tr w:rsidR="00F72839" w:rsidRPr="00F72839" w14:paraId="3254DB52" w14:textId="77777777" w:rsidTr="00F72839">
        <w:trPr>
          <w:trHeight w:val="384"/>
        </w:trPr>
        <w:tc>
          <w:tcPr>
            <w:tcW w:w="483" w:type="dxa"/>
            <w:shd w:val="clear" w:color="auto" w:fill="auto"/>
            <w:noWrap/>
            <w:vAlign w:val="center"/>
            <w:hideMark/>
          </w:tcPr>
          <w:p w14:paraId="5FDA9023" w14:textId="77777777" w:rsidR="00F72839" w:rsidRPr="00F72839" w:rsidRDefault="00F72839" w:rsidP="00F72839">
            <w:pPr>
              <w:spacing w:line="240" w:lineRule="auto"/>
              <w:ind w:firstLine="0"/>
              <w:jc w:val="center"/>
              <w:rPr>
                <w:sz w:val="20"/>
                <w:szCs w:val="20"/>
              </w:rPr>
            </w:pPr>
            <w:r w:rsidRPr="00F72839">
              <w:rPr>
                <w:sz w:val="20"/>
                <w:szCs w:val="20"/>
              </w:rPr>
              <w:t>2</w:t>
            </w:r>
          </w:p>
        </w:tc>
        <w:tc>
          <w:tcPr>
            <w:tcW w:w="1375" w:type="dxa"/>
            <w:shd w:val="clear" w:color="auto" w:fill="auto"/>
            <w:noWrap/>
            <w:vAlign w:val="center"/>
            <w:hideMark/>
          </w:tcPr>
          <w:p w14:paraId="5ED87477" w14:textId="77777777" w:rsidR="00F72839" w:rsidRPr="00F72839" w:rsidRDefault="00F72839" w:rsidP="00F72839">
            <w:pPr>
              <w:spacing w:line="240" w:lineRule="auto"/>
              <w:ind w:firstLine="0"/>
              <w:jc w:val="center"/>
              <w:rPr>
                <w:sz w:val="20"/>
                <w:szCs w:val="20"/>
              </w:rPr>
            </w:pPr>
            <w:r w:rsidRPr="00F72839">
              <w:rPr>
                <w:sz w:val="20"/>
                <w:szCs w:val="20"/>
              </w:rPr>
              <w:t>BIỆT THỰ</w:t>
            </w:r>
          </w:p>
        </w:tc>
        <w:tc>
          <w:tcPr>
            <w:tcW w:w="992" w:type="dxa"/>
            <w:shd w:val="clear" w:color="auto" w:fill="auto"/>
            <w:noWrap/>
            <w:vAlign w:val="center"/>
            <w:hideMark/>
          </w:tcPr>
          <w:p w14:paraId="30F8ECB2" w14:textId="77777777" w:rsidR="00F72839" w:rsidRPr="00F72839" w:rsidRDefault="00F72839" w:rsidP="00F72839">
            <w:pPr>
              <w:spacing w:line="240" w:lineRule="auto"/>
              <w:ind w:firstLine="0"/>
              <w:jc w:val="center"/>
              <w:rPr>
                <w:sz w:val="20"/>
                <w:szCs w:val="20"/>
              </w:rPr>
            </w:pPr>
            <w:r w:rsidRPr="00F72839">
              <w:rPr>
                <w:sz w:val="20"/>
                <w:szCs w:val="20"/>
              </w:rPr>
              <w:t>BT03</w:t>
            </w:r>
          </w:p>
          <w:p w14:paraId="589D3EFB" w14:textId="77777777" w:rsidR="00F72839" w:rsidRPr="00F72839" w:rsidRDefault="00F72839" w:rsidP="00F72839">
            <w:pPr>
              <w:spacing w:line="240" w:lineRule="auto"/>
              <w:ind w:firstLine="0"/>
              <w:jc w:val="center"/>
              <w:rPr>
                <w:sz w:val="20"/>
                <w:szCs w:val="20"/>
              </w:rPr>
            </w:pPr>
            <w:r w:rsidRPr="00F72839">
              <w:rPr>
                <w:sz w:val="20"/>
                <w:szCs w:val="20"/>
              </w:rPr>
              <w:t>~BT10</w:t>
            </w:r>
          </w:p>
        </w:tc>
        <w:tc>
          <w:tcPr>
            <w:tcW w:w="887" w:type="dxa"/>
            <w:shd w:val="clear" w:color="auto" w:fill="auto"/>
            <w:noWrap/>
            <w:vAlign w:val="center"/>
            <w:hideMark/>
          </w:tcPr>
          <w:p w14:paraId="2386069E" w14:textId="77777777" w:rsidR="00F72839" w:rsidRPr="00F72839" w:rsidRDefault="00F72839" w:rsidP="00F72839">
            <w:pPr>
              <w:spacing w:line="240" w:lineRule="auto"/>
              <w:ind w:firstLine="0"/>
              <w:jc w:val="center"/>
              <w:rPr>
                <w:sz w:val="20"/>
                <w:szCs w:val="20"/>
              </w:rPr>
            </w:pPr>
            <w:r w:rsidRPr="00F72839">
              <w:rPr>
                <w:sz w:val="20"/>
                <w:szCs w:val="20"/>
              </w:rPr>
              <w:t>20</w:t>
            </w:r>
          </w:p>
        </w:tc>
        <w:tc>
          <w:tcPr>
            <w:tcW w:w="880" w:type="dxa"/>
            <w:shd w:val="clear" w:color="auto" w:fill="auto"/>
            <w:noWrap/>
            <w:vAlign w:val="center"/>
            <w:hideMark/>
          </w:tcPr>
          <w:p w14:paraId="67B8904C" w14:textId="77777777" w:rsidR="00F72839" w:rsidRPr="00F72839" w:rsidRDefault="00F72839" w:rsidP="00F72839">
            <w:pPr>
              <w:spacing w:line="240" w:lineRule="auto"/>
              <w:ind w:firstLine="0"/>
              <w:jc w:val="center"/>
              <w:rPr>
                <w:sz w:val="20"/>
                <w:szCs w:val="20"/>
              </w:rPr>
            </w:pPr>
            <w:r w:rsidRPr="00F72839">
              <w:rPr>
                <w:sz w:val="20"/>
                <w:szCs w:val="20"/>
              </w:rPr>
              <w:t>5</w:t>
            </w:r>
          </w:p>
        </w:tc>
        <w:tc>
          <w:tcPr>
            <w:tcW w:w="834" w:type="dxa"/>
            <w:shd w:val="clear" w:color="auto" w:fill="auto"/>
            <w:noWrap/>
            <w:vAlign w:val="center"/>
            <w:hideMark/>
          </w:tcPr>
          <w:p w14:paraId="2E849697" w14:textId="77777777" w:rsidR="00F72839" w:rsidRPr="00F72839" w:rsidRDefault="00F72839" w:rsidP="00F72839">
            <w:pPr>
              <w:spacing w:line="240" w:lineRule="auto"/>
              <w:ind w:firstLine="0"/>
              <w:jc w:val="center"/>
              <w:rPr>
                <w:sz w:val="20"/>
                <w:szCs w:val="20"/>
              </w:rPr>
            </w:pPr>
            <w:r w:rsidRPr="00F72839">
              <w:rPr>
                <w:sz w:val="20"/>
                <w:szCs w:val="20"/>
              </w:rPr>
              <w:t>kW/hộ</w:t>
            </w:r>
          </w:p>
        </w:tc>
        <w:tc>
          <w:tcPr>
            <w:tcW w:w="853" w:type="dxa"/>
            <w:shd w:val="clear" w:color="auto" w:fill="auto"/>
            <w:noWrap/>
            <w:vAlign w:val="center"/>
            <w:hideMark/>
          </w:tcPr>
          <w:p w14:paraId="2F91F6AC" w14:textId="77777777" w:rsidR="00F72839" w:rsidRPr="00F72839" w:rsidRDefault="00F72839" w:rsidP="00F72839">
            <w:pPr>
              <w:spacing w:line="240" w:lineRule="auto"/>
              <w:ind w:firstLine="0"/>
              <w:jc w:val="center"/>
              <w:rPr>
                <w:sz w:val="20"/>
                <w:szCs w:val="20"/>
              </w:rPr>
            </w:pPr>
            <w:r w:rsidRPr="00F72839">
              <w:rPr>
                <w:sz w:val="20"/>
                <w:szCs w:val="20"/>
              </w:rPr>
              <w:t>100.0</w:t>
            </w:r>
          </w:p>
        </w:tc>
        <w:tc>
          <w:tcPr>
            <w:tcW w:w="753" w:type="dxa"/>
            <w:shd w:val="clear" w:color="auto" w:fill="auto"/>
            <w:noWrap/>
            <w:vAlign w:val="center"/>
            <w:hideMark/>
          </w:tcPr>
          <w:p w14:paraId="0DB0F9D5" w14:textId="77777777" w:rsidR="00F72839" w:rsidRPr="00F72839" w:rsidRDefault="00F72839" w:rsidP="00F72839">
            <w:pPr>
              <w:spacing w:line="240" w:lineRule="auto"/>
              <w:ind w:firstLine="0"/>
              <w:jc w:val="center"/>
              <w:rPr>
                <w:sz w:val="20"/>
                <w:szCs w:val="20"/>
              </w:rPr>
            </w:pPr>
            <w:r w:rsidRPr="00F72839">
              <w:rPr>
                <w:sz w:val="20"/>
                <w:szCs w:val="20"/>
              </w:rPr>
              <w:t>0.49</w:t>
            </w:r>
          </w:p>
        </w:tc>
        <w:tc>
          <w:tcPr>
            <w:tcW w:w="873" w:type="dxa"/>
            <w:shd w:val="clear" w:color="auto" w:fill="auto"/>
            <w:noWrap/>
            <w:vAlign w:val="center"/>
            <w:hideMark/>
          </w:tcPr>
          <w:p w14:paraId="596D0F95" w14:textId="77777777" w:rsidR="00F72839" w:rsidRPr="00F72839" w:rsidRDefault="00F72839" w:rsidP="00F72839">
            <w:pPr>
              <w:spacing w:line="240" w:lineRule="auto"/>
              <w:ind w:firstLine="0"/>
              <w:jc w:val="center"/>
              <w:rPr>
                <w:sz w:val="20"/>
                <w:szCs w:val="20"/>
              </w:rPr>
            </w:pPr>
            <w:r w:rsidRPr="00F72839">
              <w:rPr>
                <w:sz w:val="20"/>
                <w:szCs w:val="20"/>
              </w:rPr>
              <w:t>49.0</w:t>
            </w:r>
          </w:p>
        </w:tc>
        <w:tc>
          <w:tcPr>
            <w:tcW w:w="783" w:type="dxa"/>
            <w:shd w:val="clear" w:color="auto" w:fill="auto"/>
            <w:noWrap/>
            <w:vAlign w:val="center"/>
            <w:hideMark/>
          </w:tcPr>
          <w:p w14:paraId="47FBB19A" w14:textId="77777777" w:rsidR="00F72839" w:rsidRPr="00F72839" w:rsidRDefault="00F72839" w:rsidP="00F72839">
            <w:pPr>
              <w:spacing w:line="240" w:lineRule="auto"/>
              <w:ind w:firstLine="0"/>
              <w:jc w:val="center"/>
              <w:rPr>
                <w:sz w:val="20"/>
                <w:szCs w:val="20"/>
              </w:rPr>
            </w:pPr>
            <w:r w:rsidRPr="00F72839">
              <w:rPr>
                <w:sz w:val="20"/>
                <w:szCs w:val="20"/>
              </w:rPr>
              <w:t>0.85</w:t>
            </w:r>
          </w:p>
        </w:tc>
        <w:tc>
          <w:tcPr>
            <w:tcW w:w="1007" w:type="dxa"/>
            <w:shd w:val="clear" w:color="auto" w:fill="auto"/>
            <w:noWrap/>
            <w:vAlign w:val="center"/>
            <w:hideMark/>
          </w:tcPr>
          <w:p w14:paraId="1DD93F0F" w14:textId="77777777" w:rsidR="00F72839" w:rsidRPr="00F72839" w:rsidRDefault="00F72839" w:rsidP="00F72839">
            <w:pPr>
              <w:spacing w:line="240" w:lineRule="auto"/>
              <w:ind w:firstLine="0"/>
              <w:jc w:val="center"/>
              <w:rPr>
                <w:sz w:val="20"/>
                <w:szCs w:val="20"/>
              </w:rPr>
            </w:pPr>
            <w:r w:rsidRPr="00F72839">
              <w:rPr>
                <w:sz w:val="20"/>
                <w:szCs w:val="20"/>
              </w:rPr>
              <w:t>57.6</w:t>
            </w:r>
          </w:p>
        </w:tc>
      </w:tr>
      <w:tr w:rsidR="00F72839" w:rsidRPr="00F72839" w14:paraId="3DA82934" w14:textId="77777777" w:rsidTr="00F72839">
        <w:trPr>
          <w:trHeight w:val="384"/>
        </w:trPr>
        <w:tc>
          <w:tcPr>
            <w:tcW w:w="483" w:type="dxa"/>
            <w:shd w:val="clear" w:color="auto" w:fill="auto"/>
            <w:noWrap/>
            <w:vAlign w:val="center"/>
            <w:hideMark/>
          </w:tcPr>
          <w:p w14:paraId="7C6EAD74" w14:textId="77777777" w:rsidR="00F72839" w:rsidRPr="00F72839" w:rsidRDefault="00F72839" w:rsidP="00F72839">
            <w:pPr>
              <w:spacing w:line="240" w:lineRule="auto"/>
              <w:ind w:firstLine="0"/>
              <w:jc w:val="center"/>
              <w:rPr>
                <w:b/>
                <w:bCs/>
                <w:sz w:val="20"/>
                <w:szCs w:val="20"/>
              </w:rPr>
            </w:pPr>
            <w:r w:rsidRPr="00F72839">
              <w:rPr>
                <w:b/>
                <w:bCs/>
                <w:sz w:val="20"/>
                <w:szCs w:val="20"/>
              </w:rPr>
              <w:t>3</w:t>
            </w:r>
          </w:p>
        </w:tc>
        <w:tc>
          <w:tcPr>
            <w:tcW w:w="1375" w:type="dxa"/>
            <w:shd w:val="clear" w:color="auto" w:fill="auto"/>
            <w:noWrap/>
            <w:vAlign w:val="center"/>
            <w:hideMark/>
          </w:tcPr>
          <w:p w14:paraId="3D014516" w14:textId="77777777" w:rsidR="00F72839" w:rsidRPr="00F72839" w:rsidRDefault="00F72839" w:rsidP="00F72839">
            <w:pPr>
              <w:spacing w:line="240" w:lineRule="auto"/>
              <w:ind w:firstLine="0"/>
              <w:jc w:val="center"/>
              <w:rPr>
                <w:sz w:val="20"/>
                <w:szCs w:val="20"/>
              </w:rPr>
            </w:pPr>
            <w:r w:rsidRPr="00F72839">
              <w:rPr>
                <w:sz w:val="20"/>
                <w:szCs w:val="20"/>
              </w:rPr>
              <w:t>NHÀ Ở TÁI ĐỊNH CƯ</w:t>
            </w:r>
          </w:p>
        </w:tc>
        <w:tc>
          <w:tcPr>
            <w:tcW w:w="992" w:type="dxa"/>
            <w:shd w:val="clear" w:color="auto" w:fill="auto"/>
            <w:noWrap/>
            <w:vAlign w:val="center"/>
            <w:hideMark/>
          </w:tcPr>
          <w:p w14:paraId="74C41FE6" w14:textId="77777777" w:rsidR="00F72839" w:rsidRPr="00F72839" w:rsidRDefault="00F72839" w:rsidP="00F72839">
            <w:pPr>
              <w:spacing w:line="240" w:lineRule="auto"/>
              <w:ind w:firstLine="0"/>
              <w:jc w:val="center"/>
              <w:rPr>
                <w:sz w:val="20"/>
                <w:szCs w:val="20"/>
              </w:rPr>
            </w:pPr>
            <w:r w:rsidRPr="00F72839">
              <w:rPr>
                <w:sz w:val="20"/>
                <w:szCs w:val="20"/>
              </w:rPr>
              <w:t>TDC01</w:t>
            </w:r>
          </w:p>
        </w:tc>
        <w:tc>
          <w:tcPr>
            <w:tcW w:w="887" w:type="dxa"/>
            <w:shd w:val="clear" w:color="auto" w:fill="auto"/>
            <w:noWrap/>
            <w:vAlign w:val="center"/>
            <w:hideMark/>
          </w:tcPr>
          <w:p w14:paraId="2308C2A0" w14:textId="77777777" w:rsidR="00F72839" w:rsidRPr="00F72839" w:rsidRDefault="00F72839" w:rsidP="00F72839">
            <w:pPr>
              <w:spacing w:line="240" w:lineRule="auto"/>
              <w:ind w:firstLine="0"/>
              <w:jc w:val="center"/>
              <w:rPr>
                <w:sz w:val="20"/>
                <w:szCs w:val="20"/>
              </w:rPr>
            </w:pPr>
            <w:r w:rsidRPr="00F72839">
              <w:rPr>
                <w:sz w:val="20"/>
                <w:szCs w:val="20"/>
              </w:rPr>
              <w:t>14</w:t>
            </w:r>
          </w:p>
        </w:tc>
        <w:tc>
          <w:tcPr>
            <w:tcW w:w="880" w:type="dxa"/>
            <w:shd w:val="clear" w:color="auto" w:fill="auto"/>
            <w:noWrap/>
            <w:vAlign w:val="center"/>
            <w:hideMark/>
          </w:tcPr>
          <w:p w14:paraId="221F4892" w14:textId="77777777" w:rsidR="00F72839" w:rsidRPr="00F72839" w:rsidRDefault="00F72839" w:rsidP="00F72839">
            <w:pPr>
              <w:spacing w:line="240" w:lineRule="auto"/>
              <w:ind w:firstLine="0"/>
              <w:jc w:val="center"/>
              <w:rPr>
                <w:sz w:val="20"/>
                <w:szCs w:val="20"/>
              </w:rPr>
            </w:pPr>
            <w:r w:rsidRPr="00F72839">
              <w:rPr>
                <w:sz w:val="20"/>
                <w:szCs w:val="20"/>
              </w:rPr>
              <w:t>3</w:t>
            </w:r>
          </w:p>
        </w:tc>
        <w:tc>
          <w:tcPr>
            <w:tcW w:w="834" w:type="dxa"/>
            <w:shd w:val="clear" w:color="auto" w:fill="auto"/>
            <w:noWrap/>
            <w:vAlign w:val="center"/>
            <w:hideMark/>
          </w:tcPr>
          <w:p w14:paraId="252FD7B7" w14:textId="77777777" w:rsidR="00F72839" w:rsidRPr="00F72839" w:rsidRDefault="00F72839" w:rsidP="00F72839">
            <w:pPr>
              <w:spacing w:line="240" w:lineRule="auto"/>
              <w:ind w:firstLine="0"/>
              <w:jc w:val="center"/>
              <w:rPr>
                <w:sz w:val="20"/>
                <w:szCs w:val="20"/>
              </w:rPr>
            </w:pPr>
            <w:r w:rsidRPr="00F72839">
              <w:rPr>
                <w:sz w:val="20"/>
                <w:szCs w:val="20"/>
              </w:rPr>
              <w:t>kW/hộ</w:t>
            </w:r>
          </w:p>
        </w:tc>
        <w:tc>
          <w:tcPr>
            <w:tcW w:w="853" w:type="dxa"/>
            <w:shd w:val="clear" w:color="auto" w:fill="auto"/>
            <w:noWrap/>
            <w:vAlign w:val="center"/>
            <w:hideMark/>
          </w:tcPr>
          <w:p w14:paraId="377356AE" w14:textId="77777777" w:rsidR="00F72839" w:rsidRPr="00F72839" w:rsidRDefault="00F72839" w:rsidP="00F72839">
            <w:pPr>
              <w:spacing w:line="240" w:lineRule="auto"/>
              <w:ind w:firstLine="0"/>
              <w:jc w:val="center"/>
              <w:rPr>
                <w:sz w:val="20"/>
                <w:szCs w:val="20"/>
              </w:rPr>
            </w:pPr>
            <w:r w:rsidRPr="00F72839">
              <w:rPr>
                <w:sz w:val="20"/>
                <w:szCs w:val="20"/>
              </w:rPr>
              <w:t>42.0</w:t>
            </w:r>
          </w:p>
        </w:tc>
        <w:tc>
          <w:tcPr>
            <w:tcW w:w="753" w:type="dxa"/>
            <w:shd w:val="clear" w:color="auto" w:fill="auto"/>
            <w:noWrap/>
            <w:vAlign w:val="center"/>
            <w:hideMark/>
          </w:tcPr>
          <w:p w14:paraId="5ED12AD3" w14:textId="77777777" w:rsidR="00F72839" w:rsidRPr="00F72839" w:rsidRDefault="00F72839" w:rsidP="00F72839">
            <w:pPr>
              <w:spacing w:line="240" w:lineRule="auto"/>
              <w:ind w:firstLine="0"/>
              <w:jc w:val="center"/>
              <w:rPr>
                <w:sz w:val="20"/>
                <w:szCs w:val="20"/>
              </w:rPr>
            </w:pPr>
            <w:r w:rsidRPr="00F72839">
              <w:rPr>
                <w:sz w:val="20"/>
                <w:szCs w:val="20"/>
              </w:rPr>
              <w:t>0.63</w:t>
            </w:r>
          </w:p>
        </w:tc>
        <w:tc>
          <w:tcPr>
            <w:tcW w:w="873" w:type="dxa"/>
            <w:shd w:val="clear" w:color="auto" w:fill="auto"/>
            <w:noWrap/>
            <w:vAlign w:val="center"/>
            <w:hideMark/>
          </w:tcPr>
          <w:p w14:paraId="1964C3C9" w14:textId="77777777" w:rsidR="00F72839" w:rsidRPr="00F72839" w:rsidRDefault="00F72839" w:rsidP="00F72839">
            <w:pPr>
              <w:spacing w:line="240" w:lineRule="auto"/>
              <w:ind w:firstLine="0"/>
              <w:jc w:val="center"/>
              <w:rPr>
                <w:sz w:val="20"/>
                <w:szCs w:val="20"/>
              </w:rPr>
            </w:pPr>
            <w:r w:rsidRPr="00F72839">
              <w:rPr>
                <w:sz w:val="20"/>
                <w:szCs w:val="20"/>
              </w:rPr>
              <w:t>26.5</w:t>
            </w:r>
          </w:p>
        </w:tc>
        <w:tc>
          <w:tcPr>
            <w:tcW w:w="783" w:type="dxa"/>
            <w:shd w:val="clear" w:color="auto" w:fill="auto"/>
            <w:noWrap/>
            <w:vAlign w:val="center"/>
            <w:hideMark/>
          </w:tcPr>
          <w:p w14:paraId="49B7B569" w14:textId="77777777" w:rsidR="00F72839" w:rsidRPr="00F72839" w:rsidRDefault="00F72839" w:rsidP="00F72839">
            <w:pPr>
              <w:spacing w:line="240" w:lineRule="auto"/>
              <w:ind w:firstLine="0"/>
              <w:jc w:val="center"/>
              <w:rPr>
                <w:sz w:val="20"/>
                <w:szCs w:val="20"/>
              </w:rPr>
            </w:pPr>
            <w:r w:rsidRPr="00F72839">
              <w:rPr>
                <w:sz w:val="20"/>
                <w:szCs w:val="20"/>
              </w:rPr>
              <w:t>0.85</w:t>
            </w:r>
          </w:p>
        </w:tc>
        <w:tc>
          <w:tcPr>
            <w:tcW w:w="1007" w:type="dxa"/>
            <w:shd w:val="clear" w:color="auto" w:fill="auto"/>
            <w:noWrap/>
            <w:vAlign w:val="center"/>
            <w:hideMark/>
          </w:tcPr>
          <w:p w14:paraId="27B74A3F" w14:textId="77777777" w:rsidR="00F72839" w:rsidRPr="00F72839" w:rsidRDefault="00F72839" w:rsidP="00F72839">
            <w:pPr>
              <w:spacing w:line="240" w:lineRule="auto"/>
              <w:ind w:firstLine="0"/>
              <w:jc w:val="center"/>
              <w:rPr>
                <w:sz w:val="20"/>
                <w:szCs w:val="20"/>
              </w:rPr>
            </w:pPr>
            <w:r w:rsidRPr="00F72839">
              <w:rPr>
                <w:sz w:val="20"/>
                <w:szCs w:val="20"/>
              </w:rPr>
              <w:t>31.1</w:t>
            </w:r>
          </w:p>
        </w:tc>
      </w:tr>
      <w:tr w:rsidR="00F72839" w:rsidRPr="00F72839" w14:paraId="7D172DF0" w14:textId="77777777" w:rsidTr="00F72839">
        <w:trPr>
          <w:trHeight w:val="384"/>
        </w:trPr>
        <w:tc>
          <w:tcPr>
            <w:tcW w:w="483" w:type="dxa"/>
            <w:shd w:val="clear" w:color="auto" w:fill="auto"/>
            <w:noWrap/>
            <w:vAlign w:val="center"/>
            <w:hideMark/>
          </w:tcPr>
          <w:p w14:paraId="77419351" w14:textId="77777777" w:rsidR="00F72839" w:rsidRPr="00F72839" w:rsidRDefault="00F72839" w:rsidP="00F72839">
            <w:pPr>
              <w:spacing w:line="240" w:lineRule="auto"/>
              <w:ind w:firstLine="0"/>
              <w:jc w:val="center"/>
              <w:rPr>
                <w:b/>
                <w:bCs/>
                <w:sz w:val="20"/>
                <w:szCs w:val="20"/>
              </w:rPr>
            </w:pPr>
            <w:r w:rsidRPr="00F72839">
              <w:rPr>
                <w:b/>
                <w:bCs/>
                <w:sz w:val="20"/>
                <w:szCs w:val="20"/>
              </w:rPr>
              <w:t>4</w:t>
            </w:r>
          </w:p>
        </w:tc>
        <w:tc>
          <w:tcPr>
            <w:tcW w:w="1375" w:type="dxa"/>
            <w:shd w:val="clear" w:color="auto" w:fill="auto"/>
            <w:noWrap/>
            <w:vAlign w:val="center"/>
            <w:hideMark/>
          </w:tcPr>
          <w:p w14:paraId="29BD8C0E" w14:textId="77777777" w:rsidR="00F72839" w:rsidRPr="00F72839" w:rsidRDefault="00F72839" w:rsidP="00F72839">
            <w:pPr>
              <w:spacing w:line="240" w:lineRule="auto"/>
              <w:ind w:firstLine="0"/>
              <w:jc w:val="center"/>
              <w:rPr>
                <w:sz w:val="20"/>
                <w:szCs w:val="20"/>
              </w:rPr>
            </w:pPr>
            <w:r w:rsidRPr="00F72839">
              <w:rPr>
                <w:sz w:val="20"/>
                <w:szCs w:val="20"/>
              </w:rPr>
              <w:t>ĐẤT HẠ TẦNG KỸ THUẬT 04</w:t>
            </w:r>
          </w:p>
        </w:tc>
        <w:tc>
          <w:tcPr>
            <w:tcW w:w="992" w:type="dxa"/>
            <w:shd w:val="clear" w:color="auto" w:fill="auto"/>
            <w:noWrap/>
            <w:vAlign w:val="center"/>
            <w:hideMark/>
          </w:tcPr>
          <w:p w14:paraId="67B2B1DA" w14:textId="77777777" w:rsidR="00F72839" w:rsidRPr="00F72839" w:rsidRDefault="00F72839" w:rsidP="00F72839">
            <w:pPr>
              <w:spacing w:line="240" w:lineRule="auto"/>
              <w:ind w:firstLine="0"/>
              <w:jc w:val="center"/>
              <w:rPr>
                <w:sz w:val="20"/>
                <w:szCs w:val="20"/>
              </w:rPr>
            </w:pPr>
            <w:r w:rsidRPr="00F72839">
              <w:rPr>
                <w:sz w:val="20"/>
                <w:szCs w:val="20"/>
              </w:rPr>
              <w:t>HTKT 04</w:t>
            </w:r>
          </w:p>
        </w:tc>
        <w:tc>
          <w:tcPr>
            <w:tcW w:w="887" w:type="dxa"/>
            <w:shd w:val="clear" w:color="auto" w:fill="auto"/>
            <w:noWrap/>
            <w:vAlign w:val="center"/>
            <w:hideMark/>
          </w:tcPr>
          <w:p w14:paraId="4D5DDDF3" w14:textId="77777777" w:rsidR="00F72839" w:rsidRPr="00F72839" w:rsidRDefault="00F72839" w:rsidP="00F72839">
            <w:pPr>
              <w:spacing w:line="240" w:lineRule="auto"/>
              <w:ind w:firstLine="0"/>
              <w:jc w:val="center"/>
              <w:rPr>
                <w:sz w:val="20"/>
                <w:szCs w:val="20"/>
              </w:rPr>
            </w:pPr>
            <w:r w:rsidRPr="00F72839">
              <w:rPr>
                <w:sz w:val="20"/>
                <w:szCs w:val="20"/>
              </w:rPr>
              <w:t>1</w:t>
            </w:r>
          </w:p>
        </w:tc>
        <w:tc>
          <w:tcPr>
            <w:tcW w:w="880" w:type="dxa"/>
            <w:shd w:val="clear" w:color="auto" w:fill="auto"/>
            <w:noWrap/>
            <w:vAlign w:val="center"/>
            <w:hideMark/>
          </w:tcPr>
          <w:p w14:paraId="25188061" w14:textId="77777777" w:rsidR="00F72839" w:rsidRPr="00F72839" w:rsidRDefault="00F72839" w:rsidP="00F72839">
            <w:pPr>
              <w:spacing w:line="240" w:lineRule="auto"/>
              <w:ind w:firstLine="0"/>
              <w:jc w:val="center"/>
              <w:rPr>
                <w:sz w:val="20"/>
                <w:szCs w:val="20"/>
              </w:rPr>
            </w:pPr>
            <w:r w:rsidRPr="00F72839">
              <w:rPr>
                <w:sz w:val="20"/>
                <w:szCs w:val="20"/>
              </w:rPr>
              <w:t>1.00</w:t>
            </w:r>
          </w:p>
        </w:tc>
        <w:tc>
          <w:tcPr>
            <w:tcW w:w="834" w:type="dxa"/>
            <w:shd w:val="clear" w:color="auto" w:fill="auto"/>
            <w:noWrap/>
            <w:vAlign w:val="center"/>
            <w:hideMark/>
          </w:tcPr>
          <w:p w14:paraId="3801DF8E" w14:textId="77777777" w:rsidR="00F72839" w:rsidRPr="00F72839" w:rsidRDefault="00F72839" w:rsidP="00F72839">
            <w:pPr>
              <w:spacing w:line="240" w:lineRule="auto"/>
              <w:ind w:firstLine="0"/>
              <w:jc w:val="center"/>
              <w:rPr>
                <w:sz w:val="20"/>
                <w:szCs w:val="20"/>
              </w:rPr>
            </w:pPr>
            <w:r w:rsidRPr="00F72839">
              <w:rPr>
                <w:sz w:val="20"/>
                <w:szCs w:val="20"/>
              </w:rPr>
              <w:t>W/m2</w:t>
            </w:r>
          </w:p>
        </w:tc>
        <w:tc>
          <w:tcPr>
            <w:tcW w:w="853" w:type="dxa"/>
            <w:shd w:val="clear" w:color="auto" w:fill="auto"/>
            <w:noWrap/>
            <w:vAlign w:val="center"/>
            <w:hideMark/>
          </w:tcPr>
          <w:p w14:paraId="3AEA2E04" w14:textId="77777777" w:rsidR="00F72839" w:rsidRPr="00F72839" w:rsidRDefault="00F72839" w:rsidP="00F72839">
            <w:pPr>
              <w:spacing w:line="240" w:lineRule="auto"/>
              <w:ind w:firstLine="0"/>
              <w:jc w:val="center"/>
              <w:rPr>
                <w:sz w:val="20"/>
                <w:szCs w:val="20"/>
              </w:rPr>
            </w:pPr>
            <w:r w:rsidRPr="00F72839">
              <w:rPr>
                <w:sz w:val="20"/>
                <w:szCs w:val="20"/>
              </w:rPr>
              <w:t>0.2</w:t>
            </w:r>
          </w:p>
        </w:tc>
        <w:tc>
          <w:tcPr>
            <w:tcW w:w="753" w:type="dxa"/>
            <w:shd w:val="clear" w:color="auto" w:fill="auto"/>
            <w:noWrap/>
            <w:vAlign w:val="center"/>
            <w:hideMark/>
          </w:tcPr>
          <w:p w14:paraId="44F42AB7" w14:textId="77777777" w:rsidR="00F72839" w:rsidRPr="00F72839" w:rsidRDefault="00F72839" w:rsidP="00F72839">
            <w:pPr>
              <w:spacing w:line="240" w:lineRule="auto"/>
              <w:ind w:firstLine="0"/>
              <w:jc w:val="center"/>
              <w:rPr>
                <w:sz w:val="20"/>
                <w:szCs w:val="20"/>
              </w:rPr>
            </w:pPr>
            <w:r w:rsidRPr="00F72839">
              <w:rPr>
                <w:sz w:val="20"/>
                <w:szCs w:val="20"/>
              </w:rPr>
              <w:t>1.0</w:t>
            </w:r>
          </w:p>
        </w:tc>
        <w:tc>
          <w:tcPr>
            <w:tcW w:w="873" w:type="dxa"/>
            <w:shd w:val="clear" w:color="auto" w:fill="auto"/>
            <w:noWrap/>
            <w:vAlign w:val="center"/>
            <w:hideMark/>
          </w:tcPr>
          <w:p w14:paraId="66179175" w14:textId="77777777" w:rsidR="00F72839" w:rsidRPr="00F72839" w:rsidRDefault="00F72839" w:rsidP="00F72839">
            <w:pPr>
              <w:spacing w:line="240" w:lineRule="auto"/>
              <w:ind w:firstLine="0"/>
              <w:jc w:val="center"/>
              <w:rPr>
                <w:sz w:val="20"/>
                <w:szCs w:val="20"/>
              </w:rPr>
            </w:pPr>
            <w:r w:rsidRPr="00F72839">
              <w:rPr>
                <w:sz w:val="20"/>
                <w:szCs w:val="20"/>
              </w:rPr>
              <w:t>0.2</w:t>
            </w:r>
          </w:p>
        </w:tc>
        <w:tc>
          <w:tcPr>
            <w:tcW w:w="783" w:type="dxa"/>
            <w:shd w:val="clear" w:color="auto" w:fill="auto"/>
            <w:noWrap/>
            <w:vAlign w:val="center"/>
            <w:hideMark/>
          </w:tcPr>
          <w:p w14:paraId="313433AF" w14:textId="77777777" w:rsidR="00F72839" w:rsidRPr="00F72839" w:rsidRDefault="00F72839" w:rsidP="00F72839">
            <w:pPr>
              <w:spacing w:line="240" w:lineRule="auto"/>
              <w:ind w:firstLine="0"/>
              <w:jc w:val="center"/>
              <w:rPr>
                <w:sz w:val="20"/>
                <w:szCs w:val="20"/>
              </w:rPr>
            </w:pPr>
            <w:r w:rsidRPr="00F72839">
              <w:rPr>
                <w:sz w:val="20"/>
                <w:szCs w:val="20"/>
              </w:rPr>
              <w:t>0.85</w:t>
            </w:r>
          </w:p>
        </w:tc>
        <w:tc>
          <w:tcPr>
            <w:tcW w:w="1007" w:type="dxa"/>
            <w:shd w:val="clear" w:color="auto" w:fill="auto"/>
            <w:noWrap/>
            <w:vAlign w:val="center"/>
            <w:hideMark/>
          </w:tcPr>
          <w:p w14:paraId="3AAF95EB" w14:textId="77777777" w:rsidR="00F72839" w:rsidRPr="00F72839" w:rsidRDefault="00F72839" w:rsidP="00F72839">
            <w:pPr>
              <w:spacing w:line="240" w:lineRule="auto"/>
              <w:ind w:firstLine="0"/>
              <w:jc w:val="center"/>
              <w:rPr>
                <w:sz w:val="20"/>
                <w:szCs w:val="20"/>
              </w:rPr>
            </w:pPr>
            <w:r w:rsidRPr="00F72839">
              <w:rPr>
                <w:sz w:val="20"/>
                <w:szCs w:val="20"/>
              </w:rPr>
              <w:t>0.2</w:t>
            </w:r>
          </w:p>
        </w:tc>
      </w:tr>
      <w:tr w:rsidR="00F72839" w:rsidRPr="00F72839" w14:paraId="4891C392" w14:textId="77777777" w:rsidTr="00F72839">
        <w:trPr>
          <w:trHeight w:val="384"/>
        </w:trPr>
        <w:tc>
          <w:tcPr>
            <w:tcW w:w="483" w:type="dxa"/>
            <w:shd w:val="clear" w:color="auto" w:fill="auto"/>
            <w:noWrap/>
            <w:vAlign w:val="center"/>
            <w:hideMark/>
          </w:tcPr>
          <w:p w14:paraId="7D4A3AA8" w14:textId="77777777" w:rsidR="00F72839" w:rsidRPr="00F72839" w:rsidRDefault="00F72839" w:rsidP="00F72839">
            <w:pPr>
              <w:spacing w:line="240" w:lineRule="auto"/>
              <w:ind w:firstLine="0"/>
              <w:jc w:val="center"/>
              <w:rPr>
                <w:b/>
                <w:bCs/>
                <w:sz w:val="20"/>
                <w:szCs w:val="20"/>
              </w:rPr>
            </w:pPr>
            <w:r w:rsidRPr="00F72839">
              <w:rPr>
                <w:b/>
                <w:bCs/>
                <w:sz w:val="20"/>
                <w:szCs w:val="20"/>
              </w:rPr>
              <w:t>5</w:t>
            </w:r>
          </w:p>
        </w:tc>
        <w:tc>
          <w:tcPr>
            <w:tcW w:w="1375" w:type="dxa"/>
            <w:shd w:val="clear" w:color="auto" w:fill="auto"/>
            <w:noWrap/>
            <w:vAlign w:val="center"/>
            <w:hideMark/>
          </w:tcPr>
          <w:p w14:paraId="23B94395" w14:textId="77777777" w:rsidR="00F72839" w:rsidRPr="00F72839" w:rsidRDefault="00F72839" w:rsidP="00F72839">
            <w:pPr>
              <w:spacing w:line="240" w:lineRule="auto"/>
              <w:ind w:firstLine="0"/>
              <w:jc w:val="center"/>
              <w:rPr>
                <w:sz w:val="20"/>
                <w:szCs w:val="20"/>
              </w:rPr>
            </w:pPr>
            <w:r w:rsidRPr="00F72839">
              <w:rPr>
                <w:sz w:val="20"/>
                <w:szCs w:val="20"/>
              </w:rPr>
              <w:t>ĐẤT CÂY XANH</w:t>
            </w:r>
          </w:p>
        </w:tc>
        <w:tc>
          <w:tcPr>
            <w:tcW w:w="992" w:type="dxa"/>
            <w:shd w:val="clear" w:color="auto" w:fill="auto"/>
            <w:noWrap/>
            <w:vAlign w:val="center"/>
            <w:hideMark/>
          </w:tcPr>
          <w:p w14:paraId="15626B0C" w14:textId="77777777" w:rsidR="00F72839" w:rsidRPr="00F72839" w:rsidRDefault="00F72839" w:rsidP="00F72839">
            <w:pPr>
              <w:spacing w:line="240" w:lineRule="auto"/>
              <w:ind w:firstLine="0"/>
              <w:jc w:val="center"/>
              <w:rPr>
                <w:sz w:val="20"/>
                <w:szCs w:val="20"/>
              </w:rPr>
            </w:pPr>
            <w:r w:rsidRPr="00F72839">
              <w:rPr>
                <w:sz w:val="20"/>
                <w:szCs w:val="20"/>
              </w:rPr>
              <w:t>CX10</w:t>
            </w:r>
          </w:p>
          <w:p w14:paraId="7BB15C82" w14:textId="77777777" w:rsidR="00F72839" w:rsidRPr="00F72839" w:rsidRDefault="00F72839" w:rsidP="00F72839">
            <w:pPr>
              <w:spacing w:line="240" w:lineRule="auto"/>
              <w:ind w:firstLine="0"/>
              <w:jc w:val="center"/>
              <w:rPr>
                <w:sz w:val="20"/>
                <w:szCs w:val="20"/>
              </w:rPr>
            </w:pPr>
            <w:r w:rsidRPr="00F72839">
              <w:rPr>
                <w:sz w:val="20"/>
                <w:szCs w:val="20"/>
              </w:rPr>
              <w:t>~CX15</w:t>
            </w:r>
          </w:p>
        </w:tc>
        <w:tc>
          <w:tcPr>
            <w:tcW w:w="887" w:type="dxa"/>
            <w:shd w:val="clear" w:color="auto" w:fill="auto"/>
            <w:noWrap/>
            <w:vAlign w:val="center"/>
            <w:hideMark/>
          </w:tcPr>
          <w:p w14:paraId="5E36ED6C" w14:textId="77777777" w:rsidR="00F72839" w:rsidRPr="00F72839" w:rsidRDefault="00F72839" w:rsidP="00F72839">
            <w:pPr>
              <w:spacing w:line="240" w:lineRule="auto"/>
              <w:ind w:firstLine="0"/>
              <w:jc w:val="center"/>
              <w:rPr>
                <w:sz w:val="20"/>
                <w:szCs w:val="20"/>
              </w:rPr>
            </w:pPr>
            <w:r w:rsidRPr="00F72839">
              <w:rPr>
                <w:sz w:val="20"/>
                <w:szCs w:val="20"/>
              </w:rPr>
              <w:t>1</w:t>
            </w:r>
          </w:p>
        </w:tc>
        <w:tc>
          <w:tcPr>
            <w:tcW w:w="880" w:type="dxa"/>
            <w:shd w:val="clear" w:color="auto" w:fill="auto"/>
            <w:noWrap/>
            <w:vAlign w:val="center"/>
            <w:hideMark/>
          </w:tcPr>
          <w:p w14:paraId="7C3F2E5C" w14:textId="77777777" w:rsidR="00F72839" w:rsidRPr="00F72839" w:rsidRDefault="00F72839" w:rsidP="00F72839">
            <w:pPr>
              <w:spacing w:line="240" w:lineRule="auto"/>
              <w:ind w:firstLine="0"/>
              <w:jc w:val="center"/>
              <w:rPr>
                <w:sz w:val="20"/>
                <w:szCs w:val="20"/>
              </w:rPr>
            </w:pPr>
            <w:r w:rsidRPr="00F72839">
              <w:rPr>
                <w:sz w:val="20"/>
                <w:szCs w:val="20"/>
              </w:rPr>
              <w:t>0.50</w:t>
            </w:r>
          </w:p>
        </w:tc>
        <w:tc>
          <w:tcPr>
            <w:tcW w:w="834" w:type="dxa"/>
            <w:shd w:val="clear" w:color="auto" w:fill="auto"/>
            <w:noWrap/>
            <w:vAlign w:val="center"/>
            <w:hideMark/>
          </w:tcPr>
          <w:p w14:paraId="1EE26F5E" w14:textId="77777777" w:rsidR="00F72839" w:rsidRPr="00F72839" w:rsidRDefault="00F72839" w:rsidP="00F72839">
            <w:pPr>
              <w:spacing w:line="240" w:lineRule="auto"/>
              <w:ind w:firstLine="0"/>
              <w:jc w:val="center"/>
              <w:rPr>
                <w:sz w:val="20"/>
                <w:szCs w:val="20"/>
              </w:rPr>
            </w:pPr>
            <w:r w:rsidRPr="00F72839">
              <w:rPr>
                <w:sz w:val="20"/>
                <w:szCs w:val="20"/>
              </w:rPr>
              <w:t>W/m2</w:t>
            </w:r>
          </w:p>
        </w:tc>
        <w:tc>
          <w:tcPr>
            <w:tcW w:w="853" w:type="dxa"/>
            <w:shd w:val="clear" w:color="auto" w:fill="auto"/>
            <w:noWrap/>
            <w:vAlign w:val="center"/>
            <w:hideMark/>
          </w:tcPr>
          <w:p w14:paraId="6FD72B02" w14:textId="77777777" w:rsidR="00F72839" w:rsidRPr="00F72839" w:rsidRDefault="00F72839" w:rsidP="00F72839">
            <w:pPr>
              <w:spacing w:line="240" w:lineRule="auto"/>
              <w:ind w:firstLine="0"/>
              <w:jc w:val="center"/>
              <w:rPr>
                <w:sz w:val="20"/>
                <w:szCs w:val="20"/>
              </w:rPr>
            </w:pPr>
            <w:r w:rsidRPr="00F72839">
              <w:rPr>
                <w:sz w:val="20"/>
                <w:szCs w:val="20"/>
              </w:rPr>
              <w:t>2.3</w:t>
            </w:r>
          </w:p>
        </w:tc>
        <w:tc>
          <w:tcPr>
            <w:tcW w:w="753" w:type="dxa"/>
            <w:shd w:val="clear" w:color="auto" w:fill="auto"/>
            <w:noWrap/>
            <w:vAlign w:val="center"/>
            <w:hideMark/>
          </w:tcPr>
          <w:p w14:paraId="2C99DEF8" w14:textId="77777777" w:rsidR="00F72839" w:rsidRPr="00F72839" w:rsidRDefault="00F72839" w:rsidP="00F72839">
            <w:pPr>
              <w:spacing w:line="240" w:lineRule="auto"/>
              <w:ind w:firstLine="0"/>
              <w:jc w:val="center"/>
              <w:rPr>
                <w:sz w:val="20"/>
                <w:szCs w:val="20"/>
              </w:rPr>
            </w:pPr>
            <w:r w:rsidRPr="00F72839">
              <w:rPr>
                <w:sz w:val="20"/>
                <w:szCs w:val="20"/>
              </w:rPr>
              <w:t>1.0</w:t>
            </w:r>
          </w:p>
        </w:tc>
        <w:tc>
          <w:tcPr>
            <w:tcW w:w="873" w:type="dxa"/>
            <w:shd w:val="clear" w:color="auto" w:fill="auto"/>
            <w:noWrap/>
            <w:vAlign w:val="center"/>
            <w:hideMark/>
          </w:tcPr>
          <w:p w14:paraId="260B91A8" w14:textId="77777777" w:rsidR="00F72839" w:rsidRPr="00F72839" w:rsidRDefault="00F72839" w:rsidP="00F72839">
            <w:pPr>
              <w:spacing w:line="240" w:lineRule="auto"/>
              <w:ind w:firstLine="0"/>
              <w:jc w:val="center"/>
              <w:rPr>
                <w:sz w:val="20"/>
                <w:szCs w:val="20"/>
              </w:rPr>
            </w:pPr>
            <w:r w:rsidRPr="00F72839">
              <w:rPr>
                <w:sz w:val="20"/>
                <w:szCs w:val="20"/>
              </w:rPr>
              <w:t>2.3</w:t>
            </w:r>
          </w:p>
        </w:tc>
        <w:tc>
          <w:tcPr>
            <w:tcW w:w="783" w:type="dxa"/>
            <w:shd w:val="clear" w:color="auto" w:fill="auto"/>
            <w:noWrap/>
            <w:vAlign w:val="center"/>
            <w:hideMark/>
          </w:tcPr>
          <w:p w14:paraId="24DFB166" w14:textId="77777777" w:rsidR="00F72839" w:rsidRPr="00F72839" w:rsidRDefault="00F72839" w:rsidP="00F72839">
            <w:pPr>
              <w:spacing w:line="240" w:lineRule="auto"/>
              <w:ind w:firstLine="0"/>
              <w:jc w:val="center"/>
              <w:rPr>
                <w:sz w:val="20"/>
                <w:szCs w:val="20"/>
              </w:rPr>
            </w:pPr>
            <w:r w:rsidRPr="00F72839">
              <w:rPr>
                <w:sz w:val="20"/>
                <w:szCs w:val="20"/>
              </w:rPr>
              <w:t>0.85</w:t>
            </w:r>
          </w:p>
        </w:tc>
        <w:tc>
          <w:tcPr>
            <w:tcW w:w="1007" w:type="dxa"/>
            <w:shd w:val="clear" w:color="auto" w:fill="auto"/>
            <w:noWrap/>
            <w:vAlign w:val="center"/>
            <w:hideMark/>
          </w:tcPr>
          <w:p w14:paraId="34A567F4" w14:textId="77777777" w:rsidR="00F72839" w:rsidRPr="00F72839" w:rsidRDefault="00F72839" w:rsidP="00F72839">
            <w:pPr>
              <w:spacing w:line="240" w:lineRule="auto"/>
              <w:ind w:firstLine="0"/>
              <w:jc w:val="center"/>
              <w:rPr>
                <w:sz w:val="20"/>
                <w:szCs w:val="20"/>
              </w:rPr>
            </w:pPr>
            <w:r w:rsidRPr="00F72839">
              <w:rPr>
                <w:sz w:val="20"/>
                <w:szCs w:val="20"/>
              </w:rPr>
              <w:t>2.7</w:t>
            </w:r>
          </w:p>
        </w:tc>
      </w:tr>
      <w:tr w:rsidR="00F72839" w:rsidRPr="00F72839" w14:paraId="2A52F2AE" w14:textId="77777777" w:rsidTr="00F72839">
        <w:trPr>
          <w:trHeight w:val="384"/>
        </w:trPr>
        <w:tc>
          <w:tcPr>
            <w:tcW w:w="483" w:type="dxa"/>
            <w:shd w:val="clear" w:color="auto" w:fill="auto"/>
            <w:noWrap/>
            <w:vAlign w:val="center"/>
            <w:hideMark/>
          </w:tcPr>
          <w:p w14:paraId="1B08A044" w14:textId="77777777" w:rsidR="00F72839" w:rsidRPr="00F72839" w:rsidRDefault="00F72839" w:rsidP="00F72839">
            <w:pPr>
              <w:spacing w:line="240" w:lineRule="auto"/>
              <w:ind w:firstLine="0"/>
              <w:jc w:val="center"/>
              <w:rPr>
                <w:b/>
                <w:bCs/>
                <w:sz w:val="20"/>
                <w:szCs w:val="20"/>
              </w:rPr>
            </w:pPr>
            <w:r w:rsidRPr="00F72839">
              <w:rPr>
                <w:b/>
                <w:bCs/>
                <w:sz w:val="20"/>
                <w:szCs w:val="20"/>
              </w:rPr>
              <w:t>6</w:t>
            </w:r>
          </w:p>
        </w:tc>
        <w:tc>
          <w:tcPr>
            <w:tcW w:w="1375" w:type="dxa"/>
            <w:shd w:val="clear" w:color="auto" w:fill="auto"/>
            <w:noWrap/>
            <w:vAlign w:val="center"/>
            <w:hideMark/>
          </w:tcPr>
          <w:p w14:paraId="34F91D95" w14:textId="77777777" w:rsidR="00F72839" w:rsidRPr="00F72839" w:rsidRDefault="00F72839" w:rsidP="00F72839">
            <w:pPr>
              <w:spacing w:line="240" w:lineRule="auto"/>
              <w:ind w:firstLine="0"/>
              <w:jc w:val="center"/>
              <w:rPr>
                <w:sz w:val="20"/>
                <w:szCs w:val="20"/>
              </w:rPr>
            </w:pPr>
            <w:r w:rsidRPr="00F72839">
              <w:rPr>
                <w:sz w:val="20"/>
                <w:szCs w:val="20"/>
              </w:rPr>
              <w:t>GIAO THÔNG</w:t>
            </w:r>
          </w:p>
        </w:tc>
        <w:tc>
          <w:tcPr>
            <w:tcW w:w="992" w:type="dxa"/>
            <w:shd w:val="clear" w:color="auto" w:fill="auto"/>
            <w:noWrap/>
            <w:vAlign w:val="center"/>
            <w:hideMark/>
          </w:tcPr>
          <w:p w14:paraId="53F09E8A" w14:textId="77777777" w:rsidR="00F72839" w:rsidRPr="00F72839" w:rsidRDefault="00F72839" w:rsidP="00F72839">
            <w:pPr>
              <w:spacing w:line="240" w:lineRule="auto"/>
              <w:ind w:firstLine="0"/>
              <w:jc w:val="center"/>
              <w:rPr>
                <w:sz w:val="20"/>
                <w:szCs w:val="20"/>
              </w:rPr>
            </w:pPr>
            <w:r w:rsidRPr="00F72839">
              <w:rPr>
                <w:sz w:val="20"/>
                <w:szCs w:val="20"/>
              </w:rPr>
              <w:t>GT</w:t>
            </w:r>
          </w:p>
        </w:tc>
        <w:tc>
          <w:tcPr>
            <w:tcW w:w="887" w:type="dxa"/>
            <w:shd w:val="clear" w:color="auto" w:fill="auto"/>
            <w:noWrap/>
            <w:vAlign w:val="center"/>
            <w:hideMark/>
          </w:tcPr>
          <w:p w14:paraId="50FF03ED" w14:textId="77777777" w:rsidR="00F72839" w:rsidRPr="00F72839" w:rsidRDefault="00F72839" w:rsidP="00F72839">
            <w:pPr>
              <w:spacing w:line="240" w:lineRule="auto"/>
              <w:ind w:firstLine="0"/>
              <w:jc w:val="center"/>
              <w:rPr>
                <w:sz w:val="20"/>
                <w:szCs w:val="20"/>
              </w:rPr>
            </w:pPr>
            <w:r w:rsidRPr="00F72839">
              <w:rPr>
                <w:sz w:val="20"/>
                <w:szCs w:val="20"/>
              </w:rPr>
              <w:t>-</w:t>
            </w:r>
          </w:p>
        </w:tc>
        <w:tc>
          <w:tcPr>
            <w:tcW w:w="880" w:type="dxa"/>
            <w:shd w:val="clear" w:color="auto" w:fill="auto"/>
            <w:noWrap/>
            <w:vAlign w:val="center"/>
            <w:hideMark/>
          </w:tcPr>
          <w:p w14:paraId="6246753C" w14:textId="77777777" w:rsidR="00F72839" w:rsidRPr="00F72839" w:rsidRDefault="00F72839" w:rsidP="00F72839">
            <w:pPr>
              <w:spacing w:line="240" w:lineRule="auto"/>
              <w:ind w:firstLine="0"/>
              <w:jc w:val="center"/>
              <w:rPr>
                <w:sz w:val="20"/>
                <w:szCs w:val="20"/>
              </w:rPr>
            </w:pPr>
            <w:r w:rsidRPr="00F72839">
              <w:rPr>
                <w:sz w:val="20"/>
                <w:szCs w:val="20"/>
              </w:rPr>
              <w:t>1.00</w:t>
            </w:r>
          </w:p>
        </w:tc>
        <w:tc>
          <w:tcPr>
            <w:tcW w:w="834" w:type="dxa"/>
            <w:shd w:val="clear" w:color="auto" w:fill="auto"/>
            <w:noWrap/>
            <w:vAlign w:val="center"/>
            <w:hideMark/>
          </w:tcPr>
          <w:p w14:paraId="440C6C58" w14:textId="77777777" w:rsidR="00F72839" w:rsidRPr="00F72839" w:rsidRDefault="00F72839" w:rsidP="00F72839">
            <w:pPr>
              <w:spacing w:line="240" w:lineRule="auto"/>
              <w:ind w:firstLine="0"/>
              <w:jc w:val="center"/>
              <w:rPr>
                <w:sz w:val="20"/>
                <w:szCs w:val="20"/>
              </w:rPr>
            </w:pPr>
            <w:r w:rsidRPr="00F72839">
              <w:rPr>
                <w:sz w:val="20"/>
                <w:szCs w:val="20"/>
              </w:rPr>
              <w:t>W/m2</w:t>
            </w:r>
          </w:p>
        </w:tc>
        <w:tc>
          <w:tcPr>
            <w:tcW w:w="853" w:type="dxa"/>
            <w:shd w:val="clear" w:color="auto" w:fill="auto"/>
            <w:noWrap/>
            <w:vAlign w:val="center"/>
            <w:hideMark/>
          </w:tcPr>
          <w:p w14:paraId="2BA534E0" w14:textId="77777777" w:rsidR="00F72839" w:rsidRPr="00F72839" w:rsidRDefault="00F72839" w:rsidP="00F72839">
            <w:pPr>
              <w:spacing w:line="240" w:lineRule="auto"/>
              <w:ind w:firstLine="0"/>
              <w:jc w:val="center"/>
              <w:rPr>
                <w:sz w:val="20"/>
                <w:szCs w:val="20"/>
              </w:rPr>
            </w:pPr>
            <w:r w:rsidRPr="00F72839">
              <w:rPr>
                <w:sz w:val="20"/>
                <w:szCs w:val="20"/>
              </w:rPr>
              <w:t>23.5</w:t>
            </w:r>
          </w:p>
        </w:tc>
        <w:tc>
          <w:tcPr>
            <w:tcW w:w="753" w:type="dxa"/>
            <w:shd w:val="clear" w:color="auto" w:fill="auto"/>
            <w:noWrap/>
            <w:vAlign w:val="center"/>
            <w:hideMark/>
          </w:tcPr>
          <w:p w14:paraId="7BEA4518" w14:textId="77777777" w:rsidR="00F72839" w:rsidRPr="00F72839" w:rsidRDefault="00F72839" w:rsidP="00F72839">
            <w:pPr>
              <w:spacing w:line="240" w:lineRule="auto"/>
              <w:ind w:firstLine="0"/>
              <w:jc w:val="center"/>
              <w:rPr>
                <w:sz w:val="20"/>
                <w:szCs w:val="20"/>
              </w:rPr>
            </w:pPr>
            <w:r w:rsidRPr="00F72839">
              <w:rPr>
                <w:sz w:val="20"/>
                <w:szCs w:val="20"/>
              </w:rPr>
              <w:t>1.0</w:t>
            </w:r>
          </w:p>
        </w:tc>
        <w:tc>
          <w:tcPr>
            <w:tcW w:w="873" w:type="dxa"/>
            <w:shd w:val="clear" w:color="auto" w:fill="auto"/>
            <w:noWrap/>
            <w:vAlign w:val="center"/>
            <w:hideMark/>
          </w:tcPr>
          <w:p w14:paraId="6569B41C" w14:textId="77777777" w:rsidR="00F72839" w:rsidRPr="00F72839" w:rsidRDefault="00F72839" w:rsidP="00F72839">
            <w:pPr>
              <w:spacing w:line="240" w:lineRule="auto"/>
              <w:ind w:firstLine="0"/>
              <w:jc w:val="center"/>
              <w:rPr>
                <w:sz w:val="20"/>
                <w:szCs w:val="20"/>
              </w:rPr>
            </w:pPr>
            <w:r w:rsidRPr="00F72839">
              <w:rPr>
                <w:sz w:val="20"/>
                <w:szCs w:val="20"/>
              </w:rPr>
              <w:t>23.5</w:t>
            </w:r>
          </w:p>
        </w:tc>
        <w:tc>
          <w:tcPr>
            <w:tcW w:w="783" w:type="dxa"/>
            <w:shd w:val="clear" w:color="auto" w:fill="auto"/>
            <w:noWrap/>
            <w:vAlign w:val="center"/>
            <w:hideMark/>
          </w:tcPr>
          <w:p w14:paraId="232F82E5" w14:textId="77777777" w:rsidR="00F72839" w:rsidRPr="00F72839" w:rsidRDefault="00F72839" w:rsidP="00F72839">
            <w:pPr>
              <w:spacing w:line="240" w:lineRule="auto"/>
              <w:ind w:firstLine="0"/>
              <w:jc w:val="center"/>
              <w:rPr>
                <w:sz w:val="20"/>
                <w:szCs w:val="20"/>
              </w:rPr>
            </w:pPr>
            <w:r w:rsidRPr="00F72839">
              <w:rPr>
                <w:sz w:val="20"/>
                <w:szCs w:val="20"/>
              </w:rPr>
              <w:t>0.85</w:t>
            </w:r>
          </w:p>
        </w:tc>
        <w:tc>
          <w:tcPr>
            <w:tcW w:w="1007" w:type="dxa"/>
            <w:shd w:val="clear" w:color="auto" w:fill="auto"/>
            <w:noWrap/>
            <w:vAlign w:val="center"/>
            <w:hideMark/>
          </w:tcPr>
          <w:p w14:paraId="70BD542B" w14:textId="77777777" w:rsidR="00F72839" w:rsidRPr="00F72839" w:rsidRDefault="00F72839" w:rsidP="00F72839">
            <w:pPr>
              <w:spacing w:line="240" w:lineRule="auto"/>
              <w:ind w:firstLine="0"/>
              <w:jc w:val="center"/>
              <w:rPr>
                <w:sz w:val="20"/>
                <w:szCs w:val="20"/>
              </w:rPr>
            </w:pPr>
            <w:r w:rsidRPr="00F72839">
              <w:rPr>
                <w:sz w:val="20"/>
                <w:szCs w:val="20"/>
              </w:rPr>
              <w:t>27.6</w:t>
            </w:r>
          </w:p>
        </w:tc>
      </w:tr>
      <w:tr w:rsidR="00F72839" w:rsidRPr="00F72839" w14:paraId="3582F8E1" w14:textId="77777777" w:rsidTr="00F72839">
        <w:trPr>
          <w:trHeight w:val="384"/>
        </w:trPr>
        <w:tc>
          <w:tcPr>
            <w:tcW w:w="483" w:type="dxa"/>
            <w:shd w:val="clear" w:color="auto" w:fill="auto"/>
            <w:noWrap/>
            <w:vAlign w:val="center"/>
            <w:hideMark/>
          </w:tcPr>
          <w:p w14:paraId="4B34B6D5" w14:textId="77777777" w:rsidR="00F72839" w:rsidRPr="00F72839" w:rsidRDefault="00F72839" w:rsidP="00F72839">
            <w:pPr>
              <w:spacing w:line="240" w:lineRule="auto"/>
              <w:ind w:firstLine="0"/>
              <w:jc w:val="center"/>
              <w:rPr>
                <w:sz w:val="20"/>
                <w:szCs w:val="20"/>
              </w:rPr>
            </w:pPr>
          </w:p>
        </w:tc>
        <w:tc>
          <w:tcPr>
            <w:tcW w:w="1375" w:type="dxa"/>
            <w:shd w:val="clear" w:color="auto" w:fill="auto"/>
            <w:noWrap/>
            <w:vAlign w:val="center"/>
            <w:hideMark/>
          </w:tcPr>
          <w:p w14:paraId="4056D701" w14:textId="77777777" w:rsidR="00F72839" w:rsidRPr="00F72839" w:rsidRDefault="00F72839" w:rsidP="00F72839">
            <w:pPr>
              <w:spacing w:line="240" w:lineRule="auto"/>
              <w:ind w:firstLine="0"/>
              <w:jc w:val="center"/>
              <w:rPr>
                <w:b/>
                <w:bCs/>
                <w:sz w:val="20"/>
                <w:szCs w:val="20"/>
              </w:rPr>
            </w:pPr>
            <w:r w:rsidRPr="00F72839">
              <w:rPr>
                <w:b/>
                <w:bCs/>
                <w:sz w:val="20"/>
                <w:szCs w:val="20"/>
              </w:rPr>
              <w:t>TỔNG CỘNG</w:t>
            </w:r>
          </w:p>
        </w:tc>
        <w:tc>
          <w:tcPr>
            <w:tcW w:w="992" w:type="dxa"/>
            <w:shd w:val="clear" w:color="auto" w:fill="auto"/>
            <w:noWrap/>
            <w:vAlign w:val="center"/>
            <w:hideMark/>
          </w:tcPr>
          <w:p w14:paraId="5E832218" w14:textId="77777777" w:rsidR="00F72839" w:rsidRPr="00F72839" w:rsidRDefault="00F72839" w:rsidP="00F72839">
            <w:pPr>
              <w:spacing w:line="240" w:lineRule="auto"/>
              <w:ind w:firstLine="0"/>
              <w:jc w:val="center"/>
              <w:rPr>
                <w:b/>
                <w:bCs/>
                <w:sz w:val="20"/>
                <w:szCs w:val="20"/>
              </w:rPr>
            </w:pPr>
          </w:p>
        </w:tc>
        <w:tc>
          <w:tcPr>
            <w:tcW w:w="887" w:type="dxa"/>
            <w:shd w:val="clear" w:color="auto" w:fill="auto"/>
            <w:noWrap/>
            <w:vAlign w:val="center"/>
            <w:hideMark/>
          </w:tcPr>
          <w:p w14:paraId="67BFDFAA" w14:textId="77777777" w:rsidR="00F72839" w:rsidRPr="00F72839" w:rsidRDefault="00F72839" w:rsidP="00F72839">
            <w:pPr>
              <w:spacing w:line="240" w:lineRule="auto"/>
              <w:ind w:firstLine="0"/>
              <w:jc w:val="center"/>
              <w:rPr>
                <w:b/>
                <w:bCs/>
                <w:sz w:val="20"/>
                <w:szCs w:val="20"/>
              </w:rPr>
            </w:pPr>
            <w:r w:rsidRPr="00F72839">
              <w:rPr>
                <w:b/>
                <w:bCs/>
                <w:sz w:val="20"/>
                <w:szCs w:val="20"/>
              </w:rPr>
              <w:t>-</w:t>
            </w:r>
          </w:p>
        </w:tc>
        <w:tc>
          <w:tcPr>
            <w:tcW w:w="880" w:type="dxa"/>
            <w:shd w:val="clear" w:color="auto" w:fill="auto"/>
            <w:noWrap/>
            <w:vAlign w:val="center"/>
            <w:hideMark/>
          </w:tcPr>
          <w:p w14:paraId="46F45AA5" w14:textId="77777777" w:rsidR="00F72839" w:rsidRPr="00F72839" w:rsidRDefault="00F72839" w:rsidP="00F72839">
            <w:pPr>
              <w:spacing w:line="240" w:lineRule="auto"/>
              <w:ind w:firstLine="0"/>
              <w:jc w:val="center"/>
              <w:rPr>
                <w:b/>
                <w:bCs/>
                <w:sz w:val="20"/>
                <w:szCs w:val="20"/>
              </w:rPr>
            </w:pPr>
          </w:p>
        </w:tc>
        <w:tc>
          <w:tcPr>
            <w:tcW w:w="834" w:type="dxa"/>
            <w:shd w:val="clear" w:color="auto" w:fill="auto"/>
            <w:noWrap/>
            <w:vAlign w:val="center"/>
            <w:hideMark/>
          </w:tcPr>
          <w:p w14:paraId="27463646" w14:textId="77777777" w:rsidR="00F72839" w:rsidRPr="00F72839" w:rsidRDefault="00F72839" w:rsidP="00F72839">
            <w:pPr>
              <w:spacing w:line="240" w:lineRule="auto"/>
              <w:ind w:firstLine="0"/>
              <w:jc w:val="center"/>
              <w:rPr>
                <w:b/>
                <w:bCs/>
                <w:sz w:val="20"/>
                <w:szCs w:val="20"/>
              </w:rPr>
            </w:pPr>
          </w:p>
        </w:tc>
        <w:tc>
          <w:tcPr>
            <w:tcW w:w="853" w:type="dxa"/>
            <w:shd w:val="clear" w:color="auto" w:fill="auto"/>
            <w:noWrap/>
            <w:vAlign w:val="center"/>
            <w:hideMark/>
          </w:tcPr>
          <w:p w14:paraId="4B9CD619" w14:textId="77777777" w:rsidR="00F72839" w:rsidRPr="00F72839" w:rsidRDefault="00F72839" w:rsidP="00F72839">
            <w:pPr>
              <w:spacing w:line="240" w:lineRule="auto"/>
              <w:ind w:firstLine="0"/>
              <w:jc w:val="center"/>
              <w:rPr>
                <w:b/>
                <w:bCs/>
                <w:sz w:val="20"/>
                <w:szCs w:val="20"/>
              </w:rPr>
            </w:pPr>
            <w:r w:rsidRPr="00F72839">
              <w:rPr>
                <w:b/>
                <w:bCs/>
                <w:sz w:val="20"/>
                <w:szCs w:val="20"/>
              </w:rPr>
              <w:t>558.0</w:t>
            </w:r>
          </w:p>
        </w:tc>
        <w:tc>
          <w:tcPr>
            <w:tcW w:w="753" w:type="dxa"/>
            <w:shd w:val="clear" w:color="auto" w:fill="auto"/>
            <w:noWrap/>
            <w:vAlign w:val="center"/>
            <w:hideMark/>
          </w:tcPr>
          <w:p w14:paraId="5ACE5F89" w14:textId="77777777" w:rsidR="00F72839" w:rsidRPr="00F72839" w:rsidRDefault="00F72839" w:rsidP="00F72839">
            <w:pPr>
              <w:spacing w:line="240" w:lineRule="auto"/>
              <w:ind w:firstLine="0"/>
              <w:jc w:val="center"/>
              <w:rPr>
                <w:b/>
                <w:bCs/>
                <w:sz w:val="20"/>
                <w:szCs w:val="20"/>
              </w:rPr>
            </w:pPr>
          </w:p>
        </w:tc>
        <w:tc>
          <w:tcPr>
            <w:tcW w:w="873" w:type="dxa"/>
            <w:shd w:val="clear" w:color="auto" w:fill="auto"/>
            <w:noWrap/>
            <w:vAlign w:val="center"/>
            <w:hideMark/>
          </w:tcPr>
          <w:p w14:paraId="3A33FE89" w14:textId="77777777" w:rsidR="00F72839" w:rsidRPr="00F72839" w:rsidRDefault="00F72839" w:rsidP="00F72839">
            <w:pPr>
              <w:spacing w:line="240" w:lineRule="auto"/>
              <w:ind w:firstLine="0"/>
              <w:jc w:val="center"/>
              <w:rPr>
                <w:b/>
                <w:bCs/>
                <w:sz w:val="20"/>
                <w:szCs w:val="20"/>
              </w:rPr>
            </w:pPr>
            <w:r w:rsidRPr="00F72839">
              <w:rPr>
                <w:b/>
                <w:bCs/>
                <w:sz w:val="20"/>
                <w:szCs w:val="20"/>
              </w:rPr>
              <w:t>257.4</w:t>
            </w:r>
          </w:p>
        </w:tc>
        <w:tc>
          <w:tcPr>
            <w:tcW w:w="783" w:type="dxa"/>
            <w:shd w:val="clear" w:color="auto" w:fill="auto"/>
            <w:noWrap/>
            <w:vAlign w:val="center"/>
            <w:hideMark/>
          </w:tcPr>
          <w:p w14:paraId="77B89998" w14:textId="77777777" w:rsidR="00F72839" w:rsidRPr="00F72839" w:rsidRDefault="00F72839" w:rsidP="00F72839">
            <w:pPr>
              <w:spacing w:line="240" w:lineRule="auto"/>
              <w:ind w:firstLine="0"/>
              <w:jc w:val="center"/>
              <w:rPr>
                <w:b/>
                <w:bCs/>
                <w:sz w:val="20"/>
                <w:szCs w:val="20"/>
              </w:rPr>
            </w:pPr>
          </w:p>
        </w:tc>
        <w:tc>
          <w:tcPr>
            <w:tcW w:w="1007" w:type="dxa"/>
            <w:shd w:val="clear" w:color="auto" w:fill="auto"/>
            <w:noWrap/>
            <w:vAlign w:val="center"/>
            <w:hideMark/>
          </w:tcPr>
          <w:p w14:paraId="7FE95586" w14:textId="77777777" w:rsidR="00F72839" w:rsidRPr="00F72839" w:rsidRDefault="00F72839" w:rsidP="00F72839">
            <w:pPr>
              <w:spacing w:line="240" w:lineRule="auto"/>
              <w:ind w:firstLine="0"/>
              <w:jc w:val="center"/>
              <w:rPr>
                <w:b/>
                <w:bCs/>
                <w:sz w:val="20"/>
                <w:szCs w:val="20"/>
              </w:rPr>
            </w:pPr>
            <w:r w:rsidRPr="00F72839">
              <w:rPr>
                <w:b/>
                <w:bCs/>
                <w:sz w:val="20"/>
                <w:szCs w:val="20"/>
              </w:rPr>
              <w:t>302.9</w:t>
            </w:r>
          </w:p>
        </w:tc>
      </w:tr>
      <w:tr w:rsidR="00F72839" w:rsidRPr="00F72839" w14:paraId="654D8B2A" w14:textId="77777777" w:rsidTr="00F72839">
        <w:trPr>
          <w:trHeight w:val="468"/>
        </w:trPr>
        <w:tc>
          <w:tcPr>
            <w:tcW w:w="483" w:type="dxa"/>
            <w:shd w:val="clear" w:color="auto" w:fill="auto"/>
            <w:noWrap/>
            <w:vAlign w:val="center"/>
            <w:hideMark/>
          </w:tcPr>
          <w:p w14:paraId="7C92ABAC" w14:textId="77777777" w:rsidR="00F72839" w:rsidRPr="00F72839" w:rsidRDefault="00F72839" w:rsidP="00F72839">
            <w:pPr>
              <w:spacing w:line="240" w:lineRule="auto"/>
              <w:ind w:firstLine="0"/>
              <w:jc w:val="center"/>
              <w:rPr>
                <w:sz w:val="20"/>
                <w:szCs w:val="20"/>
              </w:rPr>
            </w:pPr>
          </w:p>
        </w:tc>
        <w:tc>
          <w:tcPr>
            <w:tcW w:w="9237" w:type="dxa"/>
            <w:gridSpan w:val="10"/>
            <w:shd w:val="clear" w:color="auto" w:fill="auto"/>
            <w:noWrap/>
            <w:vAlign w:val="center"/>
            <w:hideMark/>
          </w:tcPr>
          <w:p w14:paraId="21D0E0D2" w14:textId="77777777" w:rsidR="00F72839" w:rsidRPr="00F72839" w:rsidRDefault="00F72839" w:rsidP="00F72839">
            <w:pPr>
              <w:spacing w:line="240" w:lineRule="auto"/>
              <w:ind w:firstLine="0"/>
              <w:jc w:val="center"/>
              <w:rPr>
                <w:b/>
                <w:bCs/>
                <w:sz w:val="20"/>
                <w:szCs w:val="20"/>
              </w:rPr>
            </w:pPr>
            <w:r w:rsidRPr="00F72839">
              <w:rPr>
                <w:b/>
                <w:bCs/>
                <w:sz w:val="20"/>
                <w:szCs w:val="20"/>
              </w:rPr>
              <w:t>Chọn Trạm biến áp TBA 01 35/0.4KV 400KVA</w:t>
            </w:r>
          </w:p>
        </w:tc>
      </w:tr>
      <w:tr w:rsidR="00F72839" w:rsidRPr="00F72839" w14:paraId="48EFAEA4" w14:textId="77777777" w:rsidTr="00F72839">
        <w:trPr>
          <w:trHeight w:val="468"/>
        </w:trPr>
        <w:tc>
          <w:tcPr>
            <w:tcW w:w="9720" w:type="dxa"/>
            <w:gridSpan w:val="11"/>
            <w:shd w:val="clear" w:color="auto" w:fill="auto"/>
            <w:noWrap/>
            <w:vAlign w:val="center"/>
          </w:tcPr>
          <w:p w14:paraId="6AE0B0E8" w14:textId="77777777" w:rsidR="00F72839" w:rsidRPr="00F72839" w:rsidRDefault="00F72839" w:rsidP="00F72839">
            <w:pPr>
              <w:spacing w:line="240" w:lineRule="auto"/>
              <w:ind w:firstLine="0"/>
              <w:jc w:val="center"/>
              <w:rPr>
                <w:b/>
                <w:bCs/>
                <w:sz w:val="20"/>
                <w:szCs w:val="20"/>
              </w:rPr>
            </w:pPr>
          </w:p>
        </w:tc>
      </w:tr>
      <w:tr w:rsidR="00F72839" w:rsidRPr="00F72839" w14:paraId="0D5B6AA3" w14:textId="77777777" w:rsidTr="00F72839">
        <w:trPr>
          <w:trHeight w:val="384"/>
        </w:trPr>
        <w:tc>
          <w:tcPr>
            <w:tcW w:w="9720" w:type="dxa"/>
            <w:gridSpan w:val="11"/>
            <w:shd w:val="clear" w:color="000000" w:fill="DDEBF7"/>
            <w:noWrap/>
            <w:vAlign w:val="center"/>
            <w:hideMark/>
          </w:tcPr>
          <w:p w14:paraId="2E0B94E2" w14:textId="77777777" w:rsidR="00F72839" w:rsidRPr="00F72839" w:rsidRDefault="00F72839" w:rsidP="00F72839">
            <w:pPr>
              <w:spacing w:line="240" w:lineRule="auto"/>
              <w:ind w:firstLine="0"/>
              <w:jc w:val="center"/>
              <w:rPr>
                <w:b/>
                <w:bCs/>
                <w:sz w:val="20"/>
                <w:szCs w:val="20"/>
              </w:rPr>
            </w:pPr>
            <w:r w:rsidRPr="00F72839">
              <w:rPr>
                <w:b/>
                <w:bCs/>
                <w:sz w:val="20"/>
                <w:szCs w:val="20"/>
              </w:rPr>
              <w:t>TRẠM BIẾN ÁP 02 - 630 KVA 35/0.4KV</w:t>
            </w:r>
          </w:p>
        </w:tc>
      </w:tr>
      <w:tr w:rsidR="00F72839" w:rsidRPr="00F72839" w14:paraId="02907604" w14:textId="77777777" w:rsidTr="00F72839">
        <w:trPr>
          <w:trHeight w:val="384"/>
        </w:trPr>
        <w:tc>
          <w:tcPr>
            <w:tcW w:w="483" w:type="dxa"/>
            <w:vMerge w:val="restart"/>
            <w:shd w:val="clear" w:color="auto" w:fill="auto"/>
            <w:noWrap/>
            <w:vAlign w:val="center"/>
            <w:hideMark/>
          </w:tcPr>
          <w:p w14:paraId="07169C1A" w14:textId="77777777" w:rsidR="00F72839" w:rsidRPr="00F72839" w:rsidRDefault="00F72839" w:rsidP="00F72839">
            <w:pPr>
              <w:spacing w:line="240" w:lineRule="auto"/>
              <w:ind w:firstLine="0"/>
              <w:jc w:val="center"/>
              <w:rPr>
                <w:b/>
                <w:bCs/>
                <w:sz w:val="20"/>
                <w:szCs w:val="20"/>
              </w:rPr>
            </w:pPr>
            <w:r w:rsidRPr="00F72839">
              <w:rPr>
                <w:b/>
                <w:bCs/>
                <w:sz w:val="20"/>
                <w:szCs w:val="20"/>
              </w:rPr>
              <w:t>TT</w:t>
            </w:r>
          </w:p>
        </w:tc>
        <w:tc>
          <w:tcPr>
            <w:tcW w:w="1375" w:type="dxa"/>
            <w:vMerge w:val="restart"/>
            <w:shd w:val="clear" w:color="auto" w:fill="auto"/>
            <w:vAlign w:val="center"/>
            <w:hideMark/>
          </w:tcPr>
          <w:p w14:paraId="096F3D5B" w14:textId="77777777" w:rsidR="00F72839" w:rsidRPr="00F72839" w:rsidRDefault="00F72839" w:rsidP="00F72839">
            <w:pPr>
              <w:spacing w:line="240" w:lineRule="auto"/>
              <w:ind w:firstLine="0"/>
              <w:jc w:val="center"/>
              <w:rPr>
                <w:b/>
                <w:bCs/>
                <w:sz w:val="20"/>
                <w:szCs w:val="20"/>
              </w:rPr>
            </w:pPr>
            <w:r w:rsidRPr="00F72839">
              <w:rPr>
                <w:b/>
                <w:bCs/>
                <w:sz w:val="20"/>
                <w:szCs w:val="20"/>
              </w:rPr>
              <w:t>CHỨC NĂNG LÔ ĐẤT</w:t>
            </w:r>
          </w:p>
        </w:tc>
        <w:tc>
          <w:tcPr>
            <w:tcW w:w="992" w:type="dxa"/>
            <w:vMerge w:val="restart"/>
            <w:shd w:val="clear" w:color="auto" w:fill="auto"/>
            <w:noWrap/>
            <w:vAlign w:val="center"/>
            <w:hideMark/>
          </w:tcPr>
          <w:p w14:paraId="0B919079" w14:textId="77777777" w:rsidR="00F72839" w:rsidRPr="00F72839" w:rsidRDefault="00F72839" w:rsidP="00F72839">
            <w:pPr>
              <w:spacing w:line="240" w:lineRule="auto"/>
              <w:ind w:firstLine="0"/>
              <w:jc w:val="center"/>
              <w:rPr>
                <w:b/>
                <w:bCs/>
                <w:sz w:val="20"/>
                <w:szCs w:val="20"/>
              </w:rPr>
            </w:pPr>
            <w:r w:rsidRPr="00F72839">
              <w:rPr>
                <w:b/>
                <w:bCs/>
                <w:sz w:val="20"/>
                <w:szCs w:val="20"/>
              </w:rPr>
              <w:t>KÝ HIỆU LÔ</w:t>
            </w:r>
          </w:p>
        </w:tc>
        <w:tc>
          <w:tcPr>
            <w:tcW w:w="887" w:type="dxa"/>
            <w:vMerge w:val="restart"/>
            <w:shd w:val="clear" w:color="auto" w:fill="auto"/>
            <w:vAlign w:val="center"/>
            <w:hideMark/>
          </w:tcPr>
          <w:p w14:paraId="6A601F36" w14:textId="77777777" w:rsidR="00F72839" w:rsidRPr="00F72839" w:rsidRDefault="00F72839" w:rsidP="00F72839">
            <w:pPr>
              <w:spacing w:line="240" w:lineRule="auto"/>
              <w:ind w:firstLine="0"/>
              <w:jc w:val="center"/>
              <w:rPr>
                <w:b/>
                <w:bCs/>
                <w:sz w:val="20"/>
                <w:szCs w:val="20"/>
              </w:rPr>
            </w:pPr>
            <w:r w:rsidRPr="00F72839">
              <w:rPr>
                <w:b/>
                <w:bCs/>
                <w:sz w:val="20"/>
                <w:szCs w:val="20"/>
              </w:rPr>
              <w:t>DIỆN TÍCH SÀN</w:t>
            </w:r>
            <w:r w:rsidRPr="00F72839">
              <w:rPr>
                <w:b/>
                <w:bCs/>
                <w:sz w:val="20"/>
                <w:szCs w:val="20"/>
              </w:rPr>
              <w:br/>
              <w:t>(M2)</w:t>
            </w:r>
          </w:p>
        </w:tc>
        <w:tc>
          <w:tcPr>
            <w:tcW w:w="880" w:type="dxa"/>
            <w:vMerge w:val="restart"/>
            <w:shd w:val="clear" w:color="auto" w:fill="auto"/>
            <w:vAlign w:val="center"/>
            <w:hideMark/>
          </w:tcPr>
          <w:p w14:paraId="049A4FBC" w14:textId="77777777" w:rsidR="00F72839" w:rsidRPr="00F72839" w:rsidRDefault="00F72839" w:rsidP="00F72839">
            <w:pPr>
              <w:spacing w:line="240" w:lineRule="auto"/>
              <w:ind w:firstLine="0"/>
              <w:jc w:val="center"/>
              <w:rPr>
                <w:sz w:val="20"/>
                <w:szCs w:val="20"/>
              </w:rPr>
            </w:pPr>
            <w:r w:rsidRPr="00F72839">
              <w:rPr>
                <w:sz w:val="20"/>
                <w:szCs w:val="20"/>
              </w:rPr>
              <w:t>CHỈ TIÊU CẤP ĐIỆN</w:t>
            </w:r>
          </w:p>
        </w:tc>
        <w:tc>
          <w:tcPr>
            <w:tcW w:w="834" w:type="dxa"/>
            <w:vMerge w:val="restart"/>
            <w:shd w:val="clear" w:color="auto" w:fill="auto"/>
            <w:vAlign w:val="center"/>
            <w:hideMark/>
          </w:tcPr>
          <w:p w14:paraId="2EF18F1A" w14:textId="77777777" w:rsidR="00F72839" w:rsidRPr="00F72839" w:rsidRDefault="00F72839" w:rsidP="00F72839">
            <w:pPr>
              <w:spacing w:line="240" w:lineRule="auto"/>
              <w:ind w:firstLine="0"/>
              <w:jc w:val="center"/>
              <w:rPr>
                <w:sz w:val="20"/>
                <w:szCs w:val="20"/>
              </w:rPr>
            </w:pPr>
            <w:r w:rsidRPr="00F72839">
              <w:rPr>
                <w:sz w:val="20"/>
                <w:szCs w:val="20"/>
              </w:rPr>
              <w:t>ĐƠN VỊ</w:t>
            </w:r>
          </w:p>
        </w:tc>
        <w:tc>
          <w:tcPr>
            <w:tcW w:w="853" w:type="dxa"/>
            <w:vMerge w:val="restart"/>
            <w:shd w:val="clear" w:color="auto" w:fill="auto"/>
            <w:vAlign w:val="center"/>
            <w:hideMark/>
          </w:tcPr>
          <w:p w14:paraId="040BADF1" w14:textId="77777777" w:rsidR="00F72839" w:rsidRPr="00F72839" w:rsidRDefault="00F72839" w:rsidP="00F72839">
            <w:pPr>
              <w:spacing w:line="240" w:lineRule="auto"/>
              <w:ind w:firstLine="0"/>
              <w:jc w:val="center"/>
              <w:rPr>
                <w:sz w:val="20"/>
                <w:szCs w:val="20"/>
              </w:rPr>
            </w:pPr>
            <w:r w:rsidRPr="00F72839">
              <w:rPr>
                <w:sz w:val="20"/>
                <w:szCs w:val="20"/>
              </w:rPr>
              <w:t>CÔNG SUẤT ĐẶT (KW)</w:t>
            </w:r>
          </w:p>
        </w:tc>
        <w:tc>
          <w:tcPr>
            <w:tcW w:w="753" w:type="dxa"/>
            <w:vMerge w:val="restart"/>
            <w:shd w:val="clear" w:color="auto" w:fill="auto"/>
            <w:vAlign w:val="center"/>
            <w:hideMark/>
          </w:tcPr>
          <w:p w14:paraId="4F1CB3B1" w14:textId="77777777" w:rsidR="00F72839" w:rsidRPr="00F72839" w:rsidRDefault="00F72839" w:rsidP="00F72839">
            <w:pPr>
              <w:spacing w:line="240" w:lineRule="auto"/>
              <w:ind w:firstLine="0"/>
              <w:jc w:val="center"/>
              <w:rPr>
                <w:sz w:val="20"/>
                <w:szCs w:val="20"/>
              </w:rPr>
            </w:pPr>
            <w:r w:rsidRPr="00F72839">
              <w:rPr>
                <w:sz w:val="20"/>
                <w:szCs w:val="20"/>
              </w:rPr>
              <w:t>HỆ SỐ ĐỒNG THỜI</w:t>
            </w:r>
          </w:p>
        </w:tc>
        <w:tc>
          <w:tcPr>
            <w:tcW w:w="873" w:type="dxa"/>
            <w:vMerge w:val="restart"/>
            <w:shd w:val="clear" w:color="auto" w:fill="auto"/>
            <w:vAlign w:val="center"/>
            <w:hideMark/>
          </w:tcPr>
          <w:p w14:paraId="1B266F89" w14:textId="77777777" w:rsidR="00F72839" w:rsidRPr="00F72839" w:rsidRDefault="00F72839" w:rsidP="00F72839">
            <w:pPr>
              <w:spacing w:line="240" w:lineRule="auto"/>
              <w:ind w:firstLine="0"/>
              <w:jc w:val="center"/>
              <w:rPr>
                <w:sz w:val="20"/>
                <w:szCs w:val="20"/>
              </w:rPr>
            </w:pPr>
            <w:r w:rsidRPr="00F72839">
              <w:rPr>
                <w:sz w:val="20"/>
                <w:szCs w:val="20"/>
              </w:rPr>
              <w:t>CÔNG SUẤT TÍNH TOÁN(KW)</w:t>
            </w:r>
          </w:p>
        </w:tc>
        <w:tc>
          <w:tcPr>
            <w:tcW w:w="783" w:type="dxa"/>
            <w:vMerge w:val="restart"/>
            <w:shd w:val="clear" w:color="auto" w:fill="auto"/>
            <w:vAlign w:val="center"/>
            <w:hideMark/>
          </w:tcPr>
          <w:p w14:paraId="2C919344" w14:textId="77777777" w:rsidR="00F72839" w:rsidRPr="00F72839" w:rsidRDefault="00F72839" w:rsidP="00F72839">
            <w:pPr>
              <w:spacing w:line="240" w:lineRule="auto"/>
              <w:ind w:firstLine="0"/>
              <w:jc w:val="center"/>
              <w:rPr>
                <w:sz w:val="20"/>
                <w:szCs w:val="20"/>
              </w:rPr>
            </w:pPr>
            <w:r w:rsidRPr="00F72839">
              <w:rPr>
                <w:sz w:val="20"/>
                <w:szCs w:val="20"/>
              </w:rPr>
              <w:t>HỆ SỐ CÔNG SUẤT</w:t>
            </w:r>
          </w:p>
        </w:tc>
        <w:tc>
          <w:tcPr>
            <w:tcW w:w="1007" w:type="dxa"/>
            <w:vMerge w:val="restart"/>
            <w:shd w:val="clear" w:color="auto" w:fill="auto"/>
            <w:vAlign w:val="center"/>
            <w:hideMark/>
          </w:tcPr>
          <w:p w14:paraId="67CB6FE4" w14:textId="77777777" w:rsidR="00F72839" w:rsidRPr="00F72839" w:rsidRDefault="00F72839" w:rsidP="00F72839">
            <w:pPr>
              <w:spacing w:line="240" w:lineRule="auto"/>
              <w:ind w:firstLine="0"/>
              <w:jc w:val="center"/>
              <w:rPr>
                <w:sz w:val="20"/>
                <w:szCs w:val="20"/>
              </w:rPr>
            </w:pPr>
            <w:r w:rsidRPr="00F72839">
              <w:rPr>
                <w:sz w:val="20"/>
                <w:szCs w:val="20"/>
              </w:rPr>
              <w:t>CÔNG SUẤT BIỂU KIẾN(KVA)</w:t>
            </w:r>
          </w:p>
        </w:tc>
      </w:tr>
      <w:tr w:rsidR="00F72839" w:rsidRPr="00F72839" w14:paraId="1B428719" w14:textId="77777777" w:rsidTr="00F72839">
        <w:trPr>
          <w:trHeight w:val="384"/>
        </w:trPr>
        <w:tc>
          <w:tcPr>
            <w:tcW w:w="483" w:type="dxa"/>
            <w:vMerge/>
            <w:vAlign w:val="center"/>
            <w:hideMark/>
          </w:tcPr>
          <w:p w14:paraId="7B0C386A" w14:textId="77777777" w:rsidR="00F72839" w:rsidRPr="00F72839" w:rsidRDefault="00F72839" w:rsidP="00F72839">
            <w:pPr>
              <w:spacing w:line="240" w:lineRule="auto"/>
              <w:ind w:firstLine="0"/>
              <w:jc w:val="center"/>
              <w:rPr>
                <w:b/>
                <w:bCs/>
                <w:sz w:val="20"/>
                <w:szCs w:val="20"/>
              </w:rPr>
            </w:pPr>
          </w:p>
        </w:tc>
        <w:tc>
          <w:tcPr>
            <w:tcW w:w="1375" w:type="dxa"/>
            <w:vMerge/>
            <w:vAlign w:val="center"/>
            <w:hideMark/>
          </w:tcPr>
          <w:p w14:paraId="1EDD26DC" w14:textId="77777777" w:rsidR="00F72839" w:rsidRPr="00F72839" w:rsidRDefault="00F72839" w:rsidP="00F72839">
            <w:pPr>
              <w:spacing w:line="240" w:lineRule="auto"/>
              <w:ind w:firstLine="0"/>
              <w:jc w:val="center"/>
              <w:rPr>
                <w:b/>
                <w:bCs/>
                <w:sz w:val="20"/>
                <w:szCs w:val="20"/>
              </w:rPr>
            </w:pPr>
          </w:p>
        </w:tc>
        <w:tc>
          <w:tcPr>
            <w:tcW w:w="992" w:type="dxa"/>
            <w:vMerge/>
            <w:vAlign w:val="center"/>
            <w:hideMark/>
          </w:tcPr>
          <w:p w14:paraId="25288324" w14:textId="77777777" w:rsidR="00F72839" w:rsidRPr="00F72839" w:rsidRDefault="00F72839" w:rsidP="00F72839">
            <w:pPr>
              <w:spacing w:line="240" w:lineRule="auto"/>
              <w:ind w:firstLine="0"/>
              <w:jc w:val="center"/>
              <w:rPr>
                <w:b/>
                <w:bCs/>
                <w:sz w:val="20"/>
                <w:szCs w:val="20"/>
              </w:rPr>
            </w:pPr>
          </w:p>
        </w:tc>
        <w:tc>
          <w:tcPr>
            <w:tcW w:w="887" w:type="dxa"/>
            <w:vMerge/>
            <w:vAlign w:val="center"/>
            <w:hideMark/>
          </w:tcPr>
          <w:p w14:paraId="1E3BBEEB" w14:textId="77777777" w:rsidR="00F72839" w:rsidRPr="00F72839" w:rsidRDefault="00F72839" w:rsidP="00F72839">
            <w:pPr>
              <w:spacing w:line="240" w:lineRule="auto"/>
              <w:ind w:firstLine="0"/>
              <w:jc w:val="center"/>
              <w:rPr>
                <w:b/>
                <w:bCs/>
                <w:sz w:val="20"/>
                <w:szCs w:val="20"/>
              </w:rPr>
            </w:pPr>
          </w:p>
        </w:tc>
        <w:tc>
          <w:tcPr>
            <w:tcW w:w="880" w:type="dxa"/>
            <w:vMerge/>
            <w:vAlign w:val="center"/>
            <w:hideMark/>
          </w:tcPr>
          <w:p w14:paraId="7517F1BE" w14:textId="77777777" w:rsidR="00F72839" w:rsidRPr="00F72839" w:rsidRDefault="00F72839" w:rsidP="00F72839">
            <w:pPr>
              <w:spacing w:line="240" w:lineRule="auto"/>
              <w:ind w:firstLine="0"/>
              <w:jc w:val="center"/>
              <w:rPr>
                <w:sz w:val="20"/>
                <w:szCs w:val="20"/>
              </w:rPr>
            </w:pPr>
          </w:p>
        </w:tc>
        <w:tc>
          <w:tcPr>
            <w:tcW w:w="834" w:type="dxa"/>
            <w:vMerge/>
            <w:vAlign w:val="center"/>
            <w:hideMark/>
          </w:tcPr>
          <w:p w14:paraId="32A204F4" w14:textId="77777777" w:rsidR="00F72839" w:rsidRPr="00F72839" w:rsidRDefault="00F72839" w:rsidP="00F72839">
            <w:pPr>
              <w:spacing w:line="240" w:lineRule="auto"/>
              <w:ind w:firstLine="0"/>
              <w:jc w:val="center"/>
              <w:rPr>
                <w:sz w:val="20"/>
                <w:szCs w:val="20"/>
              </w:rPr>
            </w:pPr>
          </w:p>
        </w:tc>
        <w:tc>
          <w:tcPr>
            <w:tcW w:w="853" w:type="dxa"/>
            <w:vMerge/>
            <w:vAlign w:val="center"/>
            <w:hideMark/>
          </w:tcPr>
          <w:p w14:paraId="0CA4D318" w14:textId="77777777" w:rsidR="00F72839" w:rsidRPr="00F72839" w:rsidRDefault="00F72839" w:rsidP="00F72839">
            <w:pPr>
              <w:spacing w:line="240" w:lineRule="auto"/>
              <w:ind w:firstLine="0"/>
              <w:jc w:val="center"/>
              <w:rPr>
                <w:sz w:val="20"/>
                <w:szCs w:val="20"/>
              </w:rPr>
            </w:pPr>
          </w:p>
        </w:tc>
        <w:tc>
          <w:tcPr>
            <w:tcW w:w="753" w:type="dxa"/>
            <w:vMerge/>
            <w:vAlign w:val="center"/>
            <w:hideMark/>
          </w:tcPr>
          <w:p w14:paraId="2A42FA04" w14:textId="77777777" w:rsidR="00F72839" w:rsidRPr="00F72839" w:rsidRDefault="00F72839" w:rsidP="00F72839">
            <w:pPr>
              <w:spacing w:line="240" w:lineRule="auto"/>
              <w:ind w:firstLine="0"/>
              <w:jc w:val="center"/>
              <w:rPr>
                <w:sz w:val="20"/>
                <w:szCs w:val="20"/>
              </w:rPr>
            </w:pPr>
          </w:p>
        </w:tc>
        <w:tc>
          <w:tcPr>
            <w:tcW w:w="873" w:type="dxa"/>
            <w:vMerge/>
            <w:vAlign w:val="center"/>
            <w:hideMark/>
          </w:tcPr>
          <w:p w14:paraId="667E2B11" w14:textId="77777777" w:rsidR="00F72839" w:rsidRPr="00F72839" w:rsidRDefault="00F72839" w:rsidP="00F72839">
            <w:pPr>
              <w:spacing w:line="240" w:lineRule="auto"/>
              <w:ind w:firstLine="0"/>
              <w:jc w:val="center"/>
              <w:rPr>
                <w:sz w:val="20"/>
                <w:szCs w:val="20"/>
              </w:rPr>
            </w:pPr>
          </w:p>
        </w:tc>
        <w:tc>
          <w:tcPr>
            <w:tcW w:w="783" w:type="dxa"/>
            <w:vMerge/>
            <w:vAlign w:val="center"/>
            <w:hideMark/>
          </w:tcPr>
          <w:p w14:paraId="11470D2F" w14:textId="77777777" w:rsidR="00F72839" w:rsidRPr="00F72839" w:rsidRDefault="00F72839" w:rsidP="00F72839">
            <w:pPr>
              <w:spacing w:line="240" w:lineRule="auto"/>
              <w:ind w:firstLine="0"/>
              <w:jc w:val="center"/>
              <w:rPr>
                <w:sz w:val="20"/>
                <w:szCs w:val="20"/>
              </w:rPr>
            </w:pPr>
          </w:p>
        </w:tc>
        <w:tc>
          <w:tcPr>
            <w:tcW w:w="1007" w:type="dxa"/>
            <w:vMerge/>
            <w:vAlign w:val="center"/>
            <w:hideMark/>
          </w:tcPr>
          <w:p w14:paraId="6DD18E07" w14:textId="77777777" w:rsidR="00F72839" w:rsidRPr="00F72839" w:rsidRDefault="00F72839" w:rsidP="00F72839">
            <w:pPr>
              <w:spacing w:line="240" w:lineRule="auto"/>
              <w:ind w:firstLine="0"/>
              <w:jc w:val="center"/>
              <w:rPr>
                <w:sz w:val="20"/>
                <w:szCs w:val="20"/>
              </w:rPr>
            </w:pPr>
          </w:p>
        </w:tc>
      </w:tr>
      <w:tr w:rsidR="00F72839" w:rsidRPr="00F72839" w14:paraId="6CF99447" w14:textId="77777777" w:rsidTr="00F72839">
        <w:trPr>
          <w:trHeight w:val="384"/>
        </w:trPr>
        <w:tc>
          <w:tcPr>
            <w:tcW w:w="483" w:type="dxa"/>
            <w:vMerge w:val="restart"/>
            <w:shd w:val="clear" w:color="auto" w:fill="auto"/>
            <w:noWrap/>
            <w:vAlign w:val="center"/>
            <w:hideMark/>
          </w:tcPr>
          <w:p w14:paraId="62459AEE" w14:textId="77777777" w:rsidR="00F72839" w:rsidRPr="00F72839" w:rsidRDefault="00F72839" w:rsidP="00F72839">
            <w:pPr>
              <w:spacing w:line="240" w:lineRule="auto"/>
              <w:ind w:firstLine="0"/>
              <w:jc w:val="center"/>
              <w:rPr>
                <w:b/>
                <w:bCs/>
                <w:sz w:val="20"/>
                <w:szCs w:val="20"/>
              </w:rPr>
            </w:pPr>
            <w:r w:rsidRPr="00F72839">
              <w:rPr>
                <w:b/>
                <w:bCs/>
                <w:sz w:val="20"/>
                <w:szCs w:val="20"/>
              </w:rPr>
              <w:t>1</w:t>
            </w:r>
          </w:p>
        </w:tc>
        <w:tc>
          <w:tcPr>
            <w:tcW w:w="1375" w:type="dxa"/>
            <w:shd w:val="clear" w:color="auto" w:fill="auto"/>
            <w:noWrap/>
            <w:vAlign w:val="center"/>
            <w:hideMark/>
          </w:tcPr>
          <w:p w14:paraId="235575ED" w14:textId="77777777" w:rsidR="00F72839" w:rsidRPr="00F72839" w:rsidRDefault="00F72839" w:rsidP="00F72839">
            <w:pPr>
              <w:spacing w:line="240" w:lineRule="auto"/>
              <w:ind w:firstLine="0"/>
              <w:jc w:val="center"/>
              <w:rPr>
                <w:sz w:val="20"/>
                <w:szCs w:val="20"/>
              </w:rPr>
            </w:pPr>
            <w:r w:rsidRPr="00F72839">
              <w:rPr>
                <w:sz w:val="20"/>
                <w:szCs w:val="20"/>
              </w:rPr>
              <w:t>ĐẤT THƯƠNG MẠI 01</w:t>
            </w:r>
          </w:p>
        </w:tc>
        <w:tc>
          <w:tcPr>
            <w:tcW w:w="992" w:type="dxa"/>
            <w:shd w:val="clear" w:color="auto" w:fill="auto"/>
            <w:noWrap/>
            <w:vAlign w:val="center"/>
            <w:hideMark/>
          </w:tcPr>
          <w:p w14:paraId="2099DA4B" w14:textId="77777777" w:rsidR="00F72839" w:rsidRPr="00F72839" w:rsidRDefault="00F72839" w:rsidP="00F72839">
            <w:pPr>
              <w:spacing w:line="240" w:lineRule="auto"/>
              <w:ind w:firstLine="0"/>
              <w:jc w:val="center"/>
              <w:rPr>
                <w:sz w:val="20"/>
                <w:szCs w:val="20"/>
              </w:rPr>
            </w:pPr>
            <w:r w:rsidRPr="00F72839">
              <w:rPr>
                <w:sz w:val="20"/>
                <w:szCs w:val="20"/>
              </w:rPr>
              <w:t>TMDV 01</w:t>
            </w:r>
          </w:p>
        </w:tc>
        <w:tc>
          <w:tcPr>
            <w:tcW w:w="887" w:type="dxa"/>
            <w:shd w:val="clear" w:color="auto" w:fill="auto"/>
            <w:noWrap/>
            <w:vAlign w:val="center"/>
            <w:hideMark/>
          </w:tcPr>
          <w:p w14:paraId="495836E1" w14:textId="77777777" w:rsidR="00F72839" w:rsidRPr="00F72839" w:rsidRDefault="00F72839" w:rsidP="00F72839">
            <w:pPr>
              <w:spacing w:line="240" w:lineRule="auto"/>
              <w:ind w:firstLine="0"/>
              <w:jc w:val="center"/>
              <w:rPr>
                <w:sz w:val="20"/>
                <w:szCs w:val="20"/>
              </w:rPr>
            </w:pPr>
            <w:r w:rsidRPr="00F72839">
              <w:rPr>
                <w:sz w:val="20"/>
                <w:szCs w:val="20"/>
              </w:rPr>
              <w:t xml:space="preserve">   4,324.88 </w:t>
            </w:r>
          </w:p>
        </w:tc>
        <w:tc>
          <w:tcPr>
            <w:tcW w:w="880" w:type="dxa"/>
            <w:shd w:val="clear" w:color="auto" w:fill="auto"/>
            <w:noWrap/>
            <w:vAlign w:val="center"/>
            <w:hideMark/>
          </w:tcPr>
          <w:p w14:paraId="583E2217" w14:textId="77777777" w:rsidR="00F72839" w:rsidRPr="00F72839" w:rsidRDefault="00F72839" w:rsidP="00F72839">
            <w:pPr>
              <w:spacing w:line="240" w:lineRule="auto"/>
              <w:ind w:firstLine="0"/>
              <w:jc w:val="center"/>
              <w:rPr>
                <w:sz w:val="20"/>
                <w:szCs w:val="20"/>
              </w:rPr>
            </w:pPr>
            <w:r w:rsidRPr="00F72839">
              <w:rPr>
                <w:sz w:val="20"/>
                <w:szCs w:val="20"/>
              </w:rPr>
              <w:t>30</w:t>
            </w:r>
          </w:p>
        </w:tc>
        <w:tc>
          <w:tcPr>
            <w:tcW w:w="834" w:type="dxa"/>
            <w:shd w:val="clear" w:color="auto" w:fill="auto"/>
            <w:noWrap/>
            <w:vAlign w:val="center"/>
            <w:hideMark/>
          </w:tcPr>
          <w:p w14:paraId="62AEA9B7" w14:textId="77777777" w:rsidR="00F72839" w:rsidRPr="00F72839" w:rsidRDefault="00F72839" w:rsidP="00F72839">
            <w:pPr>
              <w:spacing w:line="240" w:lineRule="auto"/>
              <w:ind w:firstLine="0"/>
              <w:jc w:val="center"/>
              <w:rPr>
                <w:sz w:val="20"/>
                <w:szCs w:val="20"/>
              </w:rPr>
            </w:pPr>
            <w:r w:rsidRPr="00F72839">
              <w:rPr>
                <w:sz w:val="20"/>
                <w:szCs w:val="20"/>
              </w:rPr>
              <w:t>W/m2 sàn</w:t>
            </w:r>
          </w:p>
        </w:tc>
        <w:tc>
          <w:tcPr>
            <w:tcW w:w="853" w:type="dxa"/>
            <w:shd w:val="clear" w:color="auto" w:fill="auto"/>
            <w:noWrap/>
            <w:vAlign w:val="center"/>
            <w:hideMark/>
          </w:tcPr>
          <w:p w14:paraId="61B1B7C1" w14:textId="77777777" w:rsidR="00F72839" w:rsidRPr="00F72839" w:rsidRDefault="00F72839" w:rsidP="00F72839">
            <w:pPr>
              <w:spacing w:line="240" w:lineRule="auto"/>
              <w:ind w:firstLine="0"/>
              <w:jc w:val="center"/>
              <w:rPr>
                <w:sz w:val="20"/>
                <w:szCs w:val="20"/>
              </w:rPr>
            </w:pPr>
            <w:r w:rsidRPr="00F72839">
              <w:rPr>
                <w:sz w:val="20"/>
                <w:szCs w:val="20"/>
              </w:rPr>
              <w:t>129.7</w:t>
            </w:r>
          </w:p>
        </w:tc>
        <w:tc>
          <w:tcPr>
            <w:tcW w:w="753" w:type="dxa"/>
            <w:shd w:val="clear" w:color="auto" w:fill="auto"/>
            <w:noWrap/>
            <w:vAlign w:val="center"/>
            <w:hideMark/>
          </w:tcPr>
          <w:p w14:paraId="79E364FD" w14:textId="77777777" w:rsidR="00F72839" w:rsidRPr="00F72839" w:rsidRDefault="00F72839" w:rsidP="00F72839">
            <w:pPr>
              <w:spacing w:line="240" w:lineRule="auto"/>
              <w:ind w:firstLine="0"/>
              <w:jc w:val="center"/>
              <w:rPr>
                <w:sz w:val="20"/>
                <w:szCs w:val="20"/>
              </w:rPr>
            </w:pPr>
            <w:r w:rsidRPr="00F72839">
              <w:rPr>
                <w:sz w:val="20"/>
                <w:szCs w:val="20"/>
              </w:rPr>
              <w:t>0.8</w:t>
            </w:r>
          </w:p>
        </w:tc>
        <w:tc>
          <w:tcPr>
            <w:tcW w:w="873" w:type="dxa"/>
            <w:shd w:val="clear" w:color="auto" w:fill="auto"/>
            <w:noWrap/>
            <w:vAlign w:val="center"/>
            <w:hideMark/>
          </w:tcPr>
          <w:p w14:paraId="23A6441C" w14:textId="77777777" w:rsidR="00F72839" w:rsidRPr="00F72839" w:rsidRDefault="00F72839" w:rsidP="00F72839">
            <w:pPr>
              <w:spacing w:line="240" w:lineRule="auto"/>
              <w:ind w:firstLine="0"/>
              <w:jc w:val="center"/>
              <w:rPr>
                <w:sz w:val="20"/>
                <w:szCs w:val="20"/>
              </w:rPr>
            </w:pPr>
            <w:r w:rsidRPr="00F72839">
              <w:rPr>
                <w:sz w:val="20"/>
                <w:szCs w:val="20"/>
              </w:rPr>
              <w:t>103.8</w:t>
            </w:r>
          </w:p>
        </w:tc>
        <w:tc>
          <w:tcPr>
            <w:tcW w:w="783" w:type="dxa"/>
            <w:shd w:val="clear" w:color="auto" w:fill="auto"/>
            <w:noWrap/>
            <w:vAlign w:val="center"/>
            <w:hideMark/>
          </w:tcPr>
          <w:p w14:paraId="3C8FA5F0" w14:textId="77777777" w:rsidR="00F72839" w:rsidRPr="00F72839" w:rsidRDefault="00F72839" w:rsidP="00F72839">
            <w:pPr>
              <w:spacing w:line="240" w:lineRule="auto"/>
              <w:ind w:firstLine="0"/>
              <w:jc w:val="center"/>
              <w:rPr>
                <w:sz w:val="20"/>
                <w:szCs w:val="20"/>
              </w:rPr>
            </w:pPr>
            <w:r w:rsidRPr="00F72839">
              <w:rPr>
                <w:sz w:val="20"/>
                <w:szCs w:val="20"/>
              </w:rPr>
              <w:t>0.85</w:t>
            </w:r>
          </w:p>
        </w:tc>
        <w:tc>
          <w:tcPr>
            <w:tcW w:w="1007" w:type="dxa"/>
            <w:shd w:val="clear" w:color="auto" w:fill="auto"/>
            <w:noWrap/>
            <w:vAlign w:val="center"/>
            <w:hideMark/>
          </w:tcPr>
          <w:p w14:paraId="6DDDB1C4" w14:textId="77777777" w:rsidR="00F72839" w:rsidRPr="00F72839" w:rsidRDefault="00F72839" w:rsidP="00F72839">
            <w:pPr>
              <w:spacing w:line="240" w:lineRule="auto"/>
              <w:ind w:firstLine="0"/>
              <w:jc w:val="center"/>
              <w:rPr>
                <w:sz w:val="20"/>
                <w:szCs w:val="20"/>
              </w:rPr>
            </w:pPr>
            <w:r w:rsidRPr="00F72839">
              <w:rPr>
                <w:sz w:val="20"/>
                <w:szCs w:val="20"/>
              </w:rPr>
              <w:t>122.1</w:t>
            </w:r>
          </w:p>
        </w:tc>
      </w:tr>
      <w:tr w:rsidR="00F72839" w:rsidRPr="00F72839" w14:paraId="4D4BF9A1" w14:textId="77777777" w:rsidTr="00F72839">
        <w:trPr>
          <w:trHeight w:val="384"/>
        </w:trPr>
        <w:tc>
          <w:tcPr>
            <w:tcW w:w="483" w:type="dxa"/>
            <w:vMerge/>
            <w:vAlign w:val="center"/>
            <w:hideMark/>
          </w:tcPr>
          <w:p w14:paraId="3DBA4D2C" w14:textId="77777777" w:rsidR="00F72839" w:rsidRPr="00F72839" w:rsidRDefault="00F72839" w:rsidP="00F72839">
            <w:pPr>
              <w:spacing w:line="240" w:lineRule="auto"/>
              <w:ind w:firstLine="0"/>
              <w:jc w:val="center"/>
              <w:rPr>
                <w:b/>
                <w:bCs/>
                <w:sz w:val="20"/>
                <w:szCs w:val="20"/>
              </w:rPr>
            </w:pPr>
          </w:p>
        </w:tc>
        <w:tc>
          <w:tcPr>
            <w:tcW w:w="1375" w:type="dxa"/>
            <w:shd w:val="clear" w:color="auto" w:fill="auto"/>
            <w:noWrap/>
            <w:vAlign w:val="center"/>
            <w:hideMark/>
          </w:tcPr>
          <w:p w14:paraId="2F2F61AF" w14:textId="77777777" w:rsidR="00F72839" w:rsidRPr="00F72839" w:rsidRDefault="00F72839" w:rsidP="00F72839">
            <w:pPr>
              <w:spacing w:line="240" w:lineRule="auto"/>
              <w:ind w:firstLine="0"/>
              <w:jc w:val="center"/>
              <w:rPr>
                <w:sz w:val="20"/>
                <w:szCs w:val="20"/>
              </w:rPr>
            </w:pPr>
            <w:r w:rsidRPr="00F72839">
              <w:rPr>
                <w:sz w:val="20"/>
                <w:szCs w:val="20"/>
              </w:rPr>
              <w:t>ĐẤT THƯƠNG MẠI 02</w:t>
            </w:r>
          </w:p>
        </w:tc>
        <w:tc>
          <w:tcPr>
            <w:tcW w:w="992" w:type="dxa"/>
            <w:shd w:val="clear" w:color="auto" w:fill="auto"/>
            <w:noWrap/>
            <w:vAlign w:val="center"/>
            <w:hideMark/>
          </w:tcPr>
          <w:p w14:paraId="47C3421A" w14:textId="77777777" w:rsidR="00F72839" w:rsidRPr="00F72839" w:rsidRDefault="00F72839" w:rsidP="00F72839">
            <w:pPr>
              <w:spacing w:line="240" w:lineRule="auto"/>
              <w:ind w:firstLine="0"/>
              <w:jc w:val="center"/>
              <w:rPr>
                <w:sz w:val="20"/>
                <w:szCs w:val="20"/>
              </w:rPr>
            </w:pPr>
            <w:r w:rsidRPr="00F72839">
              <w:rPr>
                <w:sz w:val="20"/>
                <w:szCs w:val="20"/>
              </w:rPr>
              <w:t>TMDV 02</w:t>
            </w:r>
          </w:p>
        </w:tc>
        <w:tc>
          <w:tcPr>
            <w:tcW w:w="887" w:type="dxa"/>
            <w:shd w:val="clear" w:color="auto" w:fill="auto"/>
            <w:noWrap/>
            <w:vAlign w:val="center"/>
            <w:hideMark/>
          </w:tcPr>
          <w:p w14:paraId="28CBBCE2" w14:textId="77777777" w:rsidR="00F72839" w:rsidRPr="00F72839" w:rsidRDefault="00F72839" w:rsidP="00F72839">
            <w:pPr>
              <w:spacing w:line="240" w:lineRule="auto"/>
              <w:ind w:firstLine="0"/>
              <w:jc w:val="center"/>
              <w:rPr>
                <w:sz w:val="20"/>
                <w:szCs w:val="20"/>
              </w:rPr>
            </w:pPr>
            <w:r w:rsidRPr="00F72839">
              <w:rPr>
                <w:sz w:val="20"/>
                <w:szCs w:val="20"/>
              </w:rPr>
              <w:t xml:space="preserve">   4,140.08 </w:t>
            </w:r>
          </w:p>
        </w:tc>
        <w:tc>
          <w:tcPr>
            <w:tcW w:w="880" w:type="dxa"/>
            <w:shd w:val="clear" w:color="auto" w:fill="auto"/>
            <w:noWrap/>
            <w:vAlign w:val="center"/>
            <w:hideMark/>
          </w:tcPr>
          <w:p w14:paraId="2B19F0FC" w14:textId="77777777" w:rsidR="00F72839" w:rsidRPr="00F72839" w:rsidRDefault="00F72839" w:rsidP="00F72839">
            <w:pPr>
              <w:spacing w:line="240" w:lineRule="auto"/>
              <w:ind w:firstLine="0"/>
              <w:jc w:val="center"/>
              <w:rPr>
                <w:sz w:val="20"/>
                <w:szCs w:val="20"/>
              </w:rPr>
            </w:pPr>
            <w:r w:rsidRPr="00F72839">
              <w:rPr>
                <w:sz w:val="20"/>
                <w:szCs w:val="20"/>
              </w:rPr>
              <w:t>30</w:t>
            </w:r>
          </w:p>
        </w:tc>
        <w:tc>
          <w:tcPr>
            <w:tcW w:w="834" w:type="dxa"/>
            <w:shd w:val="clear" w:color="auto" w:fill="auto"/>
            <w:noWrap/>
            <w:vAlign w:val="center"/>
            <w:hideMark/>
          </w:tcPr>
          <w:p w14:paraId="1D3EC6F2" w14:textId="77777777" w:rsidR="00F72839" w:rsidRPr="00F72839" w:rsidRDefault="00F72839" w:rsidP="00F72839">
            <w:pPr>
              <w:spacing w:line="240" w:lineRule="auto"/>
              <w:ind w:firstLine="0"/>
              <w:jc w:val="center"/>
              <w:rPr>
                <w:sz w:val="20"/>
                <w:szCs w:val="20"/>
              </w:rPr>
            </w:pPr>
            <w:r w:rsidRPr="00F72839">
              <w:rPr>
                <w:sz w:val="20"/>
                <w:szCs w:val="20"/>
              </w:rPr>
              <w:t>W/m2 sàn</w:t>
            </w:r>
          </w:p>
        </w:tc>
        <w:tc>
          <w:tcPr>
            <w:tcW w:w="853" w:type="dxa"/>
            <w:shd w:val="clear" w:color="auto" w:fill="auto"/>
            <w:noWrap/>
            <w:vAlign w:val="center"/>
            <w:hideMark/>
          </w:tcPr>
          <w:p w14:paraId="0C62EBC3" w14:textId="77777777" w:rsidR="00F72839" w:rsidRPr="00F72839" w:rsidRDefault="00F72839" w:rsidP="00F72839">
            <w:pPr>
              <w:spacing w:line="240" w:lineRule="auto"/>
              <w:ind w:firstLine="0"/>
              <w:jc w:val="center"/>
              <w:rPr>
                <w:sz w:val="20"/>
                <w:szCs w:val="20"/>
              </w:rPr>
            </w:pPr>
            <w:r w:rsidRPr="00F72839">
              <w:rPr>
                <w:sz w:val="20"/>
                <w:szCs w:val="20"/>
              </w:rPr>
              <w:t>124.2</w:t>
            </w:r>
          </w:p>
        </w:tc>
        <w:tc>
          <w:tcPr>
            <w:tcW w:w="753" w:type="dxa"/>
            <w:shd w:val="clear" w:color="auto" w:fill="auto"/>
            <w:noWrap/>
            <w:vAlign w:val="center"/>
            <w:hideMark/>
          </w:tcPr>
          <w:p w14:paraId="49FB5402" w14:textId="77777777" w:rsidR="00F72839" w:rsidRPr="00F72839" w:rsidRDefault="00F72839" w:rsidP="00F72839">
            <w:pPr>
              <w:spacing w:line="240" w:lineRule="auto"/>
              <w:ind w:firstLine="0"/>
              <w:jc w:val="center"/>
              <w:rPr>
                <w:sz w:val="20"/>
                <w:szCs w:val="20"/>
              </w:rPr>
            </w:pPr>
            <w:r w:rsidRPr="00F72839">
              <w:rPr>
                <w:sz w:val="20"/>
                <w:szCs w:val="20"/>
              </w:rPr>
              <w:t>0.8</w:t>
            </w:r>
          </w:p>
        </w:tc>
        <w:tc>
          <w:tcPr>
            <w:tcW w:w="873" w:type="dxa"/>
            <w:shd w:val="clear" w:color="auto" w:fill="auto"/>
            <w:noWrap/>
            <w:vAlign w:val="center"/>
            <w:hideMark/>
          </w:tcPr>
          <w:p w14:paraId="49D2A518" w14:textId="77777777" w:rsidR="00F72839" w:rsidRPr="00F72839" w:rsidRDefault="00F72839" w:rsidP="00F72839">
            <w:pPr>
              <w:spacing w:line="240" w:lineRule="auto"/>
              <w:ind w:firstLine="0"/>
              <w:jc w:val="center"/>
              <w:rPr>
                <w:sz w:val="20"/>
                <w:szCs w:val="20"/>
              </w:rPr>
            </w:pPr>
            <w:r w:rsidRPr="00F72839">
              <w:rPr>
                <w:sz w:val="20"/>
                <w:szCs w:val="20"/>
              </w:rPr>
              <w:t>99.4</w:t>
            </w:r>
          </w:p>
        </w:tc>
        <w:tc>
          <w:tcPr>
            <w:tcW w:w="783" w:type="dxa"/>
            <w:shd w:val="clear" w:color="auto" w:fill="auto"/>
            <w:noWrap/>
            <w:vAlign w:val="center"/>
            <w:hideMark/>
          </w:tcPr>
          <w:p w14:paraId="311477CA" w14:textId="77777777" w:rsidR="00F72839" w:rsidRPr="00F72839" w:rsidRDefault="00F72839" w:rsidP="00F72839">
            <w:pPr>
              <w:spacing w:line="240" w:lineRule="auto"/>
              <w:ind w:firstLine="0"/>
              <w:jc w:val="center"/>
              <w:rPr>
                <w:sz w:val="20"/>
                <w:szCs w:val="20"/>
              </w:rPr>
            </w:pPr>
            <w:r w:rsidRPr="00F72839">
              <w:rPr>
                <w:sz w:val="20"/>
                <w:szCs w:val="20"/>
              </w:rPr>
              <w:t>0.85</w:t>
            </w:r>
          </w:p>
        </w:tc>
        <w:tc>
          <w:tcPr>
            <w:tcW w:w="1007" w:type="dxa"/>
            <w:shd w:val="clear" w:color="auto" w:fill="auto"/>
            <w:noWrap/>
            <w:vAlign w:val="center"/>
            <w:hideMark/>
          </w:tcPr>
          <w:p w14:paraId="794453B3" w14:textId="77777777" w:rsidR="00F72839" w:rsidRPr="00F72839" w:rsidRDefault="00F72839" w:rsidP="00F72839">
            <w:pPr>
              <w:spacing w:line="240" w:lineRule="auto"/>
              <w:ind w:firstLine="0"/>
              <w:jc w:val="center"/>
              <w:rPr>
                <w:sz w:val="20"/>
                <w:szCs w:val="20"/>
              </w:rPr>
            </w:pPr>
            <w:r w:rsidRPr="00F72839">
              <w:rPr>
                <w:sz w:val="20"/>
                <w:szCs w:val="20"/>
              </w:rPr>
              <w:t>116.9</w:t>
            </w:r>
          </w:p>
        </w:tc>
      </w:tr>
      <w:tr w:rsidR="00F72839" w:rsidRPr="00F72839" w14:paraId="587AF961" w14:textId="77777777" w:rsidTr="00F72839">
        <w:trPr>
          <w:trHeight w:val="384"/>
        </w:trPr>
        <w:tc>
          <w:tcPr>
            <w:tcW w:w="483" w:type="dxa"/>
            <w:vMerge/>
            <w:vAlign w:val="center"/>
            <w:hideMark/>
          </w:tcPr>
          <w:p w14:paraId="76B47C36" w14:textId="77777777" w:rsidR="00F72839" w:rsidRPr="00F72839" w:rsidRDefault="00F72839" w:rsidP="00F72839">
            <w:pPr>
              <w:spacing w:line="240" w:lineRule="auto"/>
              <w:ind w:firstLine="0"/>
              <w:jc w:val="center"/>
              <w:rPr>
                <w:b/>
                <w:bCs/>
                <w:sz w:val="20"/>
                <w:szCs w:val="20"/>
              </w:rPr>
            </w:pPr>
          </w:p>
        </w:tc>
        <w:tc>
          <w:tcPr>
            <w:tcW w:w="1375" w:type="dxa"/>
            <w:shd w:val="clear" w:color="auto" w:fill="auto"/>
            <w:noWrap/>
            <w:vAlign w:val="center"/>
            <w:hideMark/>
          </w:tcPr>
          <w:p w14:paraId="050E24F3" w14:textId="77777777" w:rsidR="00F72839" w:rsidRPr="00F72839" w:rsidRDefault="00F72839" w:rsidP="00F72839">
            <w:pPr>
              <w:spacing w:line="240" w:lineRule="auto"/>
              <w:ind w:firstLine="0"/>
              <w:jc w:val="center"/>
              <w:rPr>
                <w:sz w:val="20"/>
                <w:szCs w:val="20"/>
              </w:rPr>
            </w:pPr>
            <w:r w:rsidRPr="00F72839">
              <w:rPr>
                <w:sz w:val="20"/>
                <w:szCs w:val="20"/>
              </w:rPr>
              <w:t>ĐẤT THƯƠNG MẠI 03</w:t>
            </w:r>
          </w:p>
        </w:tc>
        <w:tc>
          <w:tcPr>
            <w:tcW w:w="992" w:type="dxa"/>
            <w:shd w:val="clear" w:color="auto" w:fill="auto"/>
            <w:noWrap/>
            <w:vAlign w:val="center"/>
            <w:hideMark/>
          </w:tcPr>
          <w:p w14:paraId="0AAC1F2D" w14:textId="77777777" w:rsidR="00F72839" w:rsidRPr="00F72839" w:rsidRDefault="00F72839" w:rsidP="00F72839">
            <w:pPr>
              <w:spacing w:line="240" w:lineRule="auto"/>
              <w:ind w:firstLine="0"/>
              <w:jc w:val="center"/>
              <w:rPr>
                <w:sz w:val="20"/>
                <w:szCs w:val="20"/>
              </w:rPr>
            </w:pPr>
            <w:r w:rsidRPr="00F72839">
              <w:rPr>
                <w:sz w:val="20"/>
                <w:szCs w:val="20"/>
              </w:rPr>
              <w:t>TMDV 03</w:t>
            </w:r>
          </w:p>
        </w:tc>
        <w:tc>
          <w:tcPr>
            <w:tcW w:w="887" w:type="dxa"/>
            <w:shd w:val="clear" w:color="auto" w:fill="auto"/>
            <w:noWrap/>
            <w:vAlign w:val="center"/>
            <w:hideMark/>
          </w:tcPr>
          <w:p w14:paraId="0834AADD" w14:textId="77777777" w:rsidR="00F72839" w:rsidRPr="00F72839" w:rsidRDefault="00F72839" w:rsidP="00F72839">
            <w:pPr>
              <w:spacing w:line="240" w:lineRule="auto"/>
              <w:ind w:firstLine="0"/>
              <w:jc w:val="center"/>
              <w:rPr>
                <w:sz w:val="20"/>
                <w:szCs w:val="20"/>
              </w:rPr>
            </w:pPr>
            <w:r w:rsidRPr="00F72839">
              <w:rPr>
                <w:sz w:val="20"/>
                <w:szCs w:val="20"/>
              </w:rPr>
              <w:t xml:space="preserve">   6,115.20 </w:t>
            </w:r>
          </w:p>
        </w:tc>
        <w:tc>
          <w:tcPr>
            <w:tcW w:w="880" w:type="dxa"/>
            <w:shd w:val="clear" w:color="auto" w:fill="auto"/>
            <w:noWrap/>
            <w:vAlign w:val="center"/>
            <w:hideMark/>
          </w:tcPr>
          <w:p w14:paraId="678B8586" w14:textId="77777777" w:rsidR="00F72839" w:rsidRPr="00F72839" w:rsidRDefault="00F72839" w:rsidP="00F72839">
            <w:pPr>
              <w:spacing w:line="240" w:lineRule="auto"/>
              <w:ind w:firstLine="0"/>
              <w:jc w:val="center"/>
              <w:rPr>
                <w:sz w:val="20"/>
                <w:szCs w:val="20"/>
              </w:rPr>
            </w:pPr>
            <w:r w:rsidRPr="00F72839">
              <w:rPr>
                <w:sz w:val="20"/>
                <w:szCs w:val="20"/>
              </w:rPr>
              <w:t>30</w:t>
            </w:r>
          </w:p>
        </w:tc>
        <w:tc>
          <w:tcPr>
            <w:tcW w:w="834" w:type="dxa"/>
            <w:shd w:val="clear" w:color="auto" w:fill="auto"/>
            <w:noWrap/>
            <w:vAlign w:val="center"/>
            <w:hideMark/>
          </w:tcPr>
          <w:p w14:paraId="6E8E4A15" w14:textId="77777777" w:rsidR="00F72839" w:rsidRPr="00F72839" w:rsidRDefault="00F72839" w:rsidP="00F72839">
            <w:pPr>
              <w:spacing w:line="240" w:lineRule="auto"/>
              <w:ind w:firstLine="0"/>
              <w:jc w:val="center"/>
              <w:rPr>
                <w:sz w:val="20"/>
                <w:szCs w:val="20"/>
              </w:rPr>
            </w:pPr>
            <w:r w:rsidRPr="00F72839">
              <w:rPr>
                <w:sz w:val="20"/>
                <w:szCs w:val="20"/>
              </w:rPr>
              <w:t>W/m2 sàn</w:t>
            </w:r>
          </w:p>
        </w:tc>
        <w:tc>
          <w:tcPr>
            <w:tcW w:w="853" w:type="dxa"/>
            <w:shd w:val="clear" w:color="auto" w:fill="auto"/>
            <w:noWrap/>
            <w:vAlign w:val="center"/>
            <w:hideMark/>
          </w:tcPr>
          <w:p w14:paraId="63BCF0C0" w14:textId="77777777" w:rsidR="00F72839" w:rsidRPr="00F72839" w:rsidRDefault="00F72839" w:rsidP="00F72839">
            <w:pPr>
              <w:spacing w:line="240" w:lineRule="auto"/>
              <w:ind w:firstLine="0"/>
              <w:jc w:val="center"/>
              <w:rPr>
                <w:sz w:val="20"/>
                <w:szCs w:val="20"/>
              </w:rPr>
            </w:pPr>
            <w:r w:rsidRPr="00F72839">
              <w:rPr>
                <w:sz w:val="20"/>
                <w:szCs w:val="20"/>
              </w:rPr>
              <w:t>183.5</w:t>
            </w:r>
          </w:p>
        </w:tc>
        <w:tc>
          <w:tcPr>
            <w:tcW w:w="753" w:type="dxa"/>
            <w:shd w:val="clear" w:color="auto" w:fill="auto"/>
            <w:noWrap/>
            <w:vAlign w:val="center"/>
            <w:hideMark/>
          </w:tcPr>
          <w:p w14:paraId="626CEFF5" w14:textId="77777777" w:rsidR="00F72839" w:rsidRPr="00F72839" w:rsidRDefault="00F72839" w:rsidP="00F72839">
            <w:pPr>
              <w:spacing w:line="240" w:lineRule="auto"/>
              <w:ind w:firstLine="0"/>
              <w:jc w:val="center"/>
              <w:rPr>
                <w:sz w:val="20"/>
                <w:szCs w:val="20"/>
              </w:rPr>
            </w:pPr>
            <w:r w:rsidRPr="00F72839">
              <w:rPr>
                <w:sz w:val="20"/>
                <w:szCs w:val="20"/>
              </w:rPr>
              <w:t>0.8</w:t>
            </w:r>
          </w:p>
        </w:tc>
        <w:tc>
          <w:tcPr>
            <w:tcW w:w="873" w:type="dxa"/>
            <w:shd w:val="clear" w:color="auto" w:fill="auto"/>
            <w:noWrap/>
            <w:vAlign w:val="center"/>
            <w:hideMark/>
          </w:tcPr>
          <w:p w14:paraId="083E6DAA" w14:textId="77777777" w:rsidR="00F72839" w:rsidRPr="00F72839" w:rsidRDefault="00F72839" w:rsidP="00F72839">
            <w:pPr>
              <w:spacing w:line="240" w:lineRule="auto"/>
              <w:ind w:firstLine="0"/>
              <w:jc w:val="center"/>
              <w:rPr>
                <w:sz w:val="20"/>
                <w:szCs w:val="20"/>
              </w:rPr>
            </w:pPr>
            <w:r w:rsidRPr="00F72839">
              <w:rPr>
                <w:sz w:val="20"/>
                <w:szCs w:val="20"/>
              </w:rPr>
              <w:t>146.8</w:t>
            </w:r>
          </w:p>
        </w:tc>
        <w:tc>
          <w:tcPr>
            <w:tcW w:w="783" w:type="dxa"/>
            <w:shd w:val="clear" w:color="auto" w:fill="auto"/>
            <w:noWrap/>
            <w:vAlign w:val="center"/>
            <w:hideMark/>
          </w:tcPr>
          <w:p w14:paraId="5E01B633" w14:textId="77777777" w:rsidR="00F72839" w:rsidRPr="00F72839" w:rsidRDefault="00F72839" w:rsidP="00F72839">
            <w:pPr>
              <w:spacing w:line="240" w:lineRule="auto"/>
              <w:ind w:firstLine="0"/>
              <w:jc w:val="center"/>
              <w:rPr>
                <w:sz w:val="20"/>
                <w:szCs w:val="20"/>
              </w:rPr>
            </w:pPr>
            <w:r w:rsidRPr="00F72839">
              <w:rPr>
                <w:sz w:val="20"/>
                <w:szCs w:val="20"/>
              </w:rPr>
              <w:t>0.85</w:t>
            </w:r>
          </w:p>
        </w:tc>
        <w:tc>
          <w:tcPr>
            <w:tcW w:w="1007" w:type="dxa"/>
            <w:shd w:val="clear" w:color="auto" w:fill="auto"/>
            <w:noWrap/>
            <w:vAlign w:val="center"/>
            <w:hideMark/>
          </w:tcPr>
          <w:p w14:paraId="02B79926" w14:textId="77777777" w:rsidR="00F72839" w:rsidRPr="00F72839" w:rsidRDefault="00F72839" w:rsidP="00F72839">
            <w:pPr>
              <w:spacing w:line="240" w:lineRule="auto"/>
              <w:ind w:firstLine="0"/>
              <w:jc w:val="center"/>
              <w:rPr>
                <w:sz w:val="20"/>
                <w:szCs w:val="20"/>
              </w:rPr>
            </w:pPr>
            <w:r w:rsidRPr="00F72839">
              <w:rPr>
                <w:sz w:val="20"/>
                <w:szCs w:val="20"/>
              </w:rPr>
              <w:t>172.7</w:t>
            </w:r>
          </w:p>
        </w:tc>
      </w:tr>
      <w:tr w:rsidR="00F72839" w:rsidRPr="00F72839" w14:paraId="3FAF29BC" w14:textId="77777777" w:rsidTr="00F72839">
        <w:trPr>
          <w:trHeight w:val="384"/>
        </w:trPr>
        <w:tc>
          <w:tcPr>
            <w:tcW w:w="483" w:type="dxa"/>
            <w:shd w:val="clear" w:color="auto" w:fill="auto"/>
            <w:noWrap/>
            <w:vAlign w:val="center"/>
            <w:hideMark/>
          </w:tcPr>
          <w:p w14:paraId="00BDEF63" w14:textId="77777777" w:rsidR="00F72839" w:rsidRPr="00F72839" w:rsidRDefault="00F72839" w:rsidP="00F72839">
            <w:pPr>
              <w:spacing w:line="240" w:lineRule="auto"/>
              <w:ind w:firstLine="0"/>
              <w:jc w:val="center"/>
              <w:rPr>
                <w:b/>
                <w:bCs/>
                <w:sz w:val="20"/>
                <w:szCs w:val="20"/>
              </w:rPr>
            </w:pPr>
            <w:r w:rsidRPr="00F72839">
              <w:rPr>
                <w:b/>
                <w:bCs/>
                <w:sz w:val="20"/>
                <w:szCs w:val="20"/>
              </w:rPr>
              <w:t>2</w:t>
            </w:r>
          </w:p>
        </w:tc>
        <w:tc>
          <w:tcPr>
            <w:tcW w:w="1375" w:type="dxa"/>
            <w:shd w:val="clear" w:color="auto" w:fill="auto"/>
            <w:noWrap/>
            <w:vAlign w:val="center"/>
            <w:hideMark/>
          </w:tcPr>
          <w:p w14:paraId="119557B9" w14:textId="77777777" w:rsidR="00F72839" w:rsidRPr="00F72839" w:rsidRDefault="00F72839" w:rsidP="00F72839">
            <w:pPr>
              <w:spacing w:line="240" w:lineRule="auto"/>
              <w:ind w:firstLine="0"/>
              <w:jc w:val="center"/>
              <w:rPr>
                <w:sz w:val="20"/>
                <w:szCs w:val="20"/>
              </w:rPr>
            </w:pPr>
            <w:r w:rsidRPr="00F72839">
              <w:rPr>
                <w:sz w:val="20"/>
                <w:szCs w:val="20"/>
              </w:rPr>
              <w:t>ĐẤT NHÀ VĂN HÓA</w:t>
            </w:r>
          </w:p>
        </w:tc>
        <w:tc>
          <w:tcPr>
            <w:tcW w:w="992" w:type="dxa"/>
            <w:shd w:val="clear" w:color="auto" w:fill="auto"/>
            <w:noWrap/>
            <w:vAlign w:val="center"/>
            <w:hideMark/>
          </w:tcPr>
          <w:p w14:paraId="295314DF" w14:textId="77777777" w:rsidR="00F72839" w:rsidRPr="00F72839" w:rsidRDefault="00F72839" w:rsidP="00F72839">
            <w:pPr>
              <w:spacing w:line="240" w:lineRule="auto"/>
              <w:ind w:firstLine="0"/>
              <w:jc w:val="center"/>
              <w:rPr>
                <w:sz w:val="20"/>
                <w:szCs w:val="20"/>
              </w:rPr>
            </w:pPr>
            <w:r w:rsidRPr="00F72839">
              <w:rPr>
                <w:sz w:val="20"/>
                <w:szCs w:val="20"/>
              </w:rPr>
              <w:t>NVH</w:t>
            </w:r>
          </w:p>
        </w:tc>
        <w:tc>
          <w:tcPr>
            <w:tcW w:w="887" w:type="dxa"/>
            <w:shd w:val="clear" w:color="auto" w:fill="auto"/>
            <w:noWrap/>
            <w:vAlign w:val="center"/>
            <w:hideMark/>
          </w:tcPr>
          <w:p w14:paraId="73548AFC" w14:textId="77777777" w:rsidR="00F72839" w:rsidRPr="00F72839" w:rsidRDefault="00F72839" w:rsidP="00F72839">
            <w:pPr>
              <w:spacing w:line="240" w:lineRule="auto"/>
              <w:ind w:firstLine="0"/>
              <w:jc w:val="center"/>
              <w:rPr>
                <w:sz w:val="20"/>
                <w:szCs w:val="20"/>
              </w:rPr>
            </w:pPr>
            <w:r w:rsidRPr="00F72839">
              <w:rPr>
                <w:sz w:val="20"/>
                <w:szCs w:val="20"/>
              </w:rPr>
              <w:t>880.00</w:t>
            </w:r>
          </w:p>
        </w:tc>
        <w:tc>
          <w:tcPr>
            <w:tcW w:w="880" w:type="dxa"/>
            <w:shd w:val="clear" w:color="auto" w:fill="auto"/>
            <w:noWrap/>
            <w:vAlign w:val="center"/>
            <w:hideMark/>
          </w:tcPr>
          <w:p w14:paraId="0D64D12F" w14:textId="77777777" w:rsidR="00F72839" w:rsidRPr="00F72839" w:rsidRDefault="00F72839" w:rsidP="00F72839">
            <w:pPr>
              <w:spacing w:line="240" w:lineRule="auto"/>
              <w:ind w:firstLine="0"/>
              <w:jc w:val="center"/>
              <w:rPr>
                <w:sz w:val="20"/>
                <w:szCs w:val="20"/>
              </w:rPr>
            </w:pPr>
            <w:r w:rsidRPr="00F72839">
              <w:rPr>
                <w:sz w:val="20"/>
                <w:szCs w:val="20"/>
              </w:rPr>
              <w:t>30</w:t>
            </w:r>
          </w:p>
        </w:tc>
        <w:tc>
          <w:tcPr>
            <w:tcW w:w="834" w:type="dxa"/>
            <w:shd w:val="clear" w:color="auto" w:fill="auto"/>
            <w:noWrap/>
            <w:vAlign w:val="center"/>
            <w:hideMark/>
          </w:tcPr>
          <w:p w14:paraId="6FB9BC08" w14:textId="77777777" w:rsidR="00F72839" w:rsidRPr="00F72839" w:rsidRDefault="00F72839" w:rsidP="00F72839">
            <w:pPr>
              <w:spacing w:line="240" w:lineRule="auto"/>
              <w:ind w:firstLine="0"/>
              <w:jc w:val="center"/>
              <w:rPr>
                <w:sz w:val="20"/>
                <w:szCs w:val="20"/>
              </w:rPr>
            </w:pPr>
            <w:r w:rsidRPr="00F72839">
              <w:rPr>
                <w:sz w:val="20"/>
                <w:szCs w:val="20"/>
              </w:rPr>
              <w:t>W/m2 sàn</w:t>
            </w:r>
          </w:p>
        </w:tc>
        <w:tc>
          <w:tcPr>
            <w:tcW w:w="853" w:type="dxa"/>
            <w:shd w:val="clear" w:color="auto" w:fill="auto"/>
            <w:noWrap/>
            <w:vAlign w:val="center"/>
            <w:hideMark/>
          </w:tcPr>
          <w:p w14:paraId="436F7571" w14:textId="77777777" w:rsidR="00F72839" w:rsidRPr="00F72839" w:rsidRDefault="00F72839" w:rsidP="00F72839">
            <w:pPr>
              <w:spacing w:line="240" w:lineRule="auto"/>
              <w:ind w:firstLine="0"/>
              <w:jc w:val="center"/>
              <w:rPr>
                <w:sz w:val="20"/>
                <w:szCs w:val="20"/>
              </w:rPr>
            </w:pPr>
            <w:r w:rsidRPr="00F72839">
              <w:rPr>
                <w:sz w:val="20"/>
                <w:szCs w:val="20"/>
              </w:rPr>
              <w:t>26.4</w:t>
            </w:r>
          </w:p>
        </w:tc>
        <w:tc>
          <w:tcPr>
            <w:tcW w:w="753" w:type="dxa"/>
            <w:shd w:val="clear" w:color="auto" w:fill="auto"/>
            <w:noWrap/>
            <w:vAlign w:val="center"/>
            <w:hideMark/>
          </w:tcPr>
          <w:p w14:paraId="25F957AE" w14:textId="77777777" w:rsidR="00F72839" w:rsidRPr="00F72839" w:rsidRDefault="00F72839" w:rsidP="00F72839">
            <w:pPr>
              <w:spacing w:line="240" w:lineRule="auto"/>
              <w:ind w:firstLine="0"/>
              <w:jc w:val="center"/>
              <w:rPr>
                <w:sz w:val="20"/>
                <w:szCs w:val="20"/>
              </w:rPr>
            </w:pPr>
            <w:r w:rsidRPr="00F72839">
              <w:rPr>
                <w:sz w:val="20"/>
                <w:szCs w:val="20"/>
              </w:rPr>
              <w:t>1.0</w:t>
            </w:r>
          </w:p>
        </w:tc>
        <w:tc>
          <w:tcPr>
            <w:tcW w:w="873" w:type="dxa"/>
            <w:shd w:val="clear" w:color="auto" w:fill="auto"/>
            <w:noWrap/>
            <w:vAlign w:val="center"/>
            <w:hideMark/>
          </w:tcPr>
          <w:p w14:paraId="69A569B4" w14:textId="77777777" w:rsidR="00F72839" w:rsidRPr="00F72839" w:rsidRDefault="00F72839" w:rsidP="00F72839">
            <w:pPr>
              <w:spacing w:line="240" w:lineRule="auto"/>
              <w:ind w:firstLine="0"/>
              <w:jc w:val="center"/>
              <w:rPr>
                <w:sz w:val="20"/>
                <w:szCs w:val="20"/>
              </w:rPr>
            </w:pPr>
            <w:r w:rsidRPr="00F72839">
              <w:rPr>
                <w:sz w:val="20"/>
                <w:szCs w:val="20"/>
              </w:rPr>
              <w:t>26.4</w:t>
            </w:r>
          </w:p>
        </w:tc>
        <w:tc>
          <w:tcPr>
            <w:tcW w:w="783" w:type="dxa"/>
            <w:shd w:val="clear" w:color="auto" w:fill="auto"/>
            <w:noWrap/>
            <w:vAlign w:val="center"/>
            <w:hideMark/>
          </w:tcPr>
          <w:p w14:paraId="09D500C6" w14:textId="77777777" w:rsidR="00F72839" w:rsidRPr="00F72839" w:rsidRDefault="00F72839" w:rsidP="00F72839">
            <w:pPr>
              <w:spacing w:line="240" w:lineRule="auto"/>
              <w:ind w:firstLine="0"/>
              <w:jc w:val="center"/>
              <w:rPr>
                <w:sz w:val="20"/>
                <w:szCs w:val="20"/>
              </w:rPr>
            </w:pPr>
            <w:r w:rsidRPr="00F72839">
              <w:rPr>
                <w:sz w:val="20"/>
                <w:szCs w:val="20"/>
              </w:rPr>
              <w:t>0.85</w:t>
            </w:r>
          </w:p>
        </w:tc>
        <w:tc>
          <w:tcPr>
            <w:tcW w:w="1007" w:type="dxa"/>
            <w:shd w:val="clear" w:color="auto" w:fill="auto"/>
            <w:noWrap/>
            <w:vAlign w:val="center"/>
            <w:hideMark/>
          </w:tcPr>
          <w:p w14:paraId="4B8B725D" w14:textId="77777777" w:rsidR="00F72839" w:rsidRPr="00F72839" w:rsidRDefault="00F72839" w:rsidP="00F72839">
            <w:pPr>
              <w:spacing w:line="240" w:lineRule="auto"/>
              <w:ind w:firstLine="0"/>
              <w:jc w:val="center"/>
              <w:rPr>
                <w:sz w:val="20"/>
                <w:szCs w:val="20"/>
              </w:rPr>
            </w:pPr>
            <w:r w:rsidRPr="00F72839">
              <w:rPr>
                <w:sz w:val="20"/>
                <w:szCs w:val="20"/>
              </w:rPr>
              <w:t>31.1</w:t>
            </w:r>
          </w:p>
        </w:tc>
      </w:tr>
      <w:tr w:rsidR="00F72839" w:rsidRPr="00F72839" w14:paraId="4A49A8F1" w14:textId="77777777" w:rsidTr="00F72839">
        <w:trPr>
          <w:trHeight w:val="384"/>
        </w:trPr>
        <w:tc>
          <w:tcPr>
            <w:tcW w:w="483" w:type="dxa"/>
            <w:shd w:val="clear" w:color="auto" w:fill="auto"/>
            <w:noWrap/>
            <w:vAlign w:val="center"/>
            <w:hideMark/>
          </w:tcPr>
          <w:p w14:paraId="3DE0E3DE" w14:textId="77777777" w:rsidR="00F72839" w:rsidRPr="00F72839" w:rsidRDefault="00F72839" w:rsidP="00F72839">
            <w:pPr>
              <w:spacing w:line="240" w:lineRule="auto"/>
              <w:ind w:firstLine="0"/>
              <w:jc w:val="center"/>
              <w:rPr>
                <w:b/>
                <w:bCs/>
                <w:sz w:val="20"/>
                <w:szCs w:val="20"/>
              </w:rPr>
            </w:pPr>
            <w:r w:rsidRPr="00F72839">
              <w:rPr>
                <w:b/>
                <w:bCs/>
                <w:sz w:val="20"/>
                <w:szCs w:val="20"/>
              </w:rPr>
              <w:t>3</w:t>
            </w:r>
          </w:p>
        </w:tc>
        <w:tc>
          <w:tcPr>
            <w:tcW w:w="1375" w:type="dxa"/>
            <w:shd w:val="clear" w:color="auto" w:fill="auto"/>
            <w:noWrap/>
            <w:vAlign w:val="center"/>
            <w:hideMark/>
          </w:tcPr>
          <w:p w14:paraId="77929BEE" w14:textId="77777777" w:rsidR="00F72839" w:rsidRPr="00F72839" w:rsidRDefault="00F72839" w:rsidP="00F72839">
            <w:pPr>
              <w:spacing w:line="240" w:lineRule="auto"/>
              <w:ind w:firstLine="0"/>
              <w:jc w:val="center"/>
              <w:rPr>
                <w:sz w:val="20"/>
                <w:szCs w:val="20"/>
              </w:rPr>
            </w:pPr>
            <w:r w:rsidRPr="00F72839">
              <w:rPr>
                <w:sz w:val="20"/>
                <w:szCs w:val="20"/>
              </w:rPr>
              <w:t>ĐẤT GIÁO DỤC</w:t>
            </w:r>
          </w:p>
        </w:tc>
        <w:tc>
          <w:tcPr>
            <w:tcW w:w="992" w:type="dxa"/>
            <w:shd w:val="clear" w:color="auto" w:fill="auto"/>
            <w:noWrap/>
            <w:vAlign w:val="center"/>
            <w:hideMark/>
          </w:tcPr>
          <w:p w14:paraId="4E74E2F6" w14:textId="77777777" w:rsidR="00F72839" w:rsidRPr="00F72839" w:rsidRDefault="00F72839" w:rsidP="00F72839">
            <w:pPr>
              <w:spacing w:line="240" w:lineRule="auto"/>
              <w:ind w:firstLine="0"/>
              <w:jc w:val="center"/>
              <w:rPr>
                <w:sz w:val="20"/>
                <w:szCs w:val="20"/>
              </w:rPr>
            </w:pPr>
            <w:r w:rsidRPr="00F72839">
              <w:rPr>
                <w:sz w:val="20"/>
                <w:szCs w:val="20"/>
              </w:rPr>
              <w:t>GD</w:t>
            </w:r>
          </w:p>
        </w:tc>
        <w:tc>
          <w:tcPr>
            <w:tcW w:w="887" w:type="dxa"/>
            <w:shd w:val="clear" w:color="auto" w:fill="auto"/>
            <w:noWrap/>
            <w:vAlign w:val="center"/>
            <w:hideMark/>
          </w:tcPr>
          <w:p w14:paraId="7533C79D" w14:textId="77777777" w:rsidR="00F72839" w:rsidRPr="00F72839" w:rsidRDefault="00F72839" w:rsidP="00F72839">
            <w:pPr>
              <w:spacing w:line="240" w:lineRule="auto"/>
              <w:ind w:firstLine="0"/>
              <w:jc w:val="center"/>
              <w:rPr>
                <w:sz w:val="20"/>
                <w:szCs w:val="20"/>
              </w:rPr>
            </w:pPr>
            <w:r w:rsidRPr="00F72839">
              <w:rPr>
                <w:sz w:val="20"/>
                <w:szCs w:val="20"/>
              </w:rPr>
              <w:t>2,640.00</w:t>
            </w:r>
          </w:p>
        </w:tc>
        <w:tc>
          <w:tcPr>
            <w:tcW w:w="880" w:type="dxa"/>
            <w:shd w:val="clear" w:color="auto" w:fill="auto"/>
            <w:noWrap/>
            <w:vAlign w:val="center"/>
            <w:hideMark/>
          </w:tcPr>
          <w:p w14:paraId="5E7DC07A" w14:textId="77777777" w:rsidR="00F72839" w:rsidRPr="00F72839" w:rsidRDefault="00F72839" w:rsidP="00F72839">
            <w:pPr>
              <w:spacing w:line="240" w:lineRule="auto"/>
              <w:ind w:firstLine="0"/>
              <w:jc w:val="center"/>
              <w:rPr>
                <w:sz w:val="20"/>
                <w:szCs w:val="20"/>
              </w:rPr>
            </w:pPr>
            <w:r w:rsidRPr="00F72839">
              <w:rPr>
                <w:sz w:val="20"/>
                <w:szCs w:val="20"/>
              </w:rPr>
              <w:t>30</w:t>
            </w:r>
          </w:p>
        </w:tc>
        <w:tc>
          <w:tcPr>
            <w:tcW w:w="834" w:type="dxa"/>
            <w:shd w:val="clear" w:color="auto" w:fill="auto"/>
            <w:noWrap/>
            <w:vAlign w:val="center"/>
            <w:hideMark/>
          </w:tcPr>
          <w:p w14:paraId="194DFEA3" w14:textId="77777777" w:rsidR="00F72839" w:rsidRPr="00F72839" w:rsidRDefault="00F72839" w:rsidP="00F72839">
            <w:pPr>
              <w:spacing w:line="240" w:lineRule="auto"/>
              <w:ind w:firstLine="0"/>
              <w:jc w:val="center"/>
              <w:rPr>
                <w:sz w:val="20"/>
                <w:szCs w:val="20"/>
              </w:rPr>
            </w:pPr>
            <w:r w:rsidRPr="00F72839">
              <w:rPr>
                <w:sz w:val="20"/>
                <w:szCs w:val="20"/>
              </w:rPr>
              <w:t>W/m2 sàn</w:t>
            </w:r>
          </w:p>
        </w:tc>
        <w:tc>
          <w:tcPr>
            <w:tcW w:w="853" w:type="dxa"/>
            <w:shd w:val="clear" w:color="auto" w:fill="auto"/>
            <w:noWrap/>
            <w:vAlign w:val="center"/>
            <w:hideMark/>
          </w:tcPr>
          <w:p w14:paraId="602E5F6C" w14:textId="77777777" w:rsidR="00F72839" w:rsidRPr="00F72839" w:rsidRDefault="00F72839" w:rsidP="00F72839">
            <w:pPr>
              <w:spacing w:line="240" w:lineRule="auto"/>
              <w:ind w:firstLine="0"/>
              <w:jc w:val="center"/>
              <w:rPr>
                <w:sz w:val="20"/>
                <w:szCs w:val="20"/>
              </w:rPr>
            </w:pPr>
            <w:r w:rsidRPr="00F72839">
              <w:rPr>
                <w:sz w:val="20"/>
                <w:szCs w:val="20"/>
              </w:rPr>
              <w:t>79.2</w:t>
            </w:r>
          </w:p>
        </w:tc>
        <w:tc>
          <w:tcPr>
            <w:tcW w:w="753" w:type="dxa"/>
            <w:shd w:val="clear" w:color="auto" w:fill="auto"/>
            <w:noWrap/>
            <w:vAlign w:val="center"/>
            <w:hideMark/>
          </w:tcPr>
          <w:p w14:paraId="6E0F9284" w14:textId="77777777" w:rsidR="00F72839" w:rsidRPr="00F72839" w:rsidRDefault="00F72839" w:rsidP="00F72839">
            <w:pPr>
              <w:spacing w:line="240" w:lineRule="auto"/>
              <w:ind w:firstLine="0"/>
              <w:jc w:val="center"/>
              <w:rPr>
                <w:sz w:val="20"/>
                <w:szCs w:val="20"/>
              </w:rPr>
            </w:pPr>
            <w:r w:rsidRPr="00F72839">
              <w:rPr>
                <w:sz w:val="20"/>
                <w:szCs w:val="20"/>
              </w:rPr>
              <w:t>1.0</w:t>
            </w:r>
          </w:p>
        </w:tc>
        <w:tc>
          <w:tcPr>
            <w:tcW w:w="873" w:type="dxa"/>
            <w:shd w:val="clear" w:color="auto" w:fill="auto"/>
            <w:noWrap/>
            <w:vAlign w:val="center"/>
            <w:hideMark/>
          </w:tcPr>
          <w:p w14:paraId="6674BB73" w14:textId="77777777" w:rsidR="00F72839" w:rsidRPr="00F72839" w:rsidRDefault="00F72839" w:rsidP="00F72839">
            <w:pPr>
              <w:spacing w:line="240" w:lineRule="auto"/>
              <w:ind w:firstLine="0"/>
              <w:jc w:val="center"/>
              <w:rPr>
                <w:sz w:val="20"/>
                <w:szCs w:val="20"/>
              </w:rPr>
            </w:pPr>
            <w:r w:rsidRPr="00F72839">
              <w:rPr>
                <w:sz w:val="20"/>
                <w:szCs w:val="20"/>
              </w:rPr>
              <w:t>79.2</w:t>
            </w:r>
          </w:p>
        </w:tc>
        <w:tc>
          <w:tcPr>
            <w:tcW w:w="783" w:type="dxa"/>
            <w:shd w:val="clear" w:color="auto" w:fill="auto"/>
            <w:noWrap/>
            <w:vAlign w:val="center"/>
            <w:hideMark/>
          </w:tcPr>
          <w:p w14:paraId="27482164" w14:textId="77777777" w:rsidR="00F72839" w:rsidRPr="00F72839" w:rsidRDefault="00F72839" w:rsidP="00F72839">
            <w:pPr>
              <w:spacing w:line="240" w:lineRule="auto"/>
              <w:ind w:firstLine="0"/>
              <w:jc w:val="center"/>
              <w:rPr>
                <w:sz w:val="20"/>
                <w:szCs w:val="20"/>
              </w:rPr>
            </w:pPr>
            <w:r w:rsidRPr="00F72839">
              <w:rPr>
                <w:sz w:val="20"/>
                <w:szCs w:val="20"/>
              </w:rPr>
              <w:t>0.85</w:t>
            </w:r>
          </w:p>
        </w:tc>
        <w:tc>
          <w:tcPr>
            <w:tcW w:w="1007" w:type="dxa"/>
            <w:shd w:val="clear" w:color="auto" w:fill="auto"/>
            <w:noWrap/>
            <w:vAlign w:val="center"/>
            <w:hideMark/>
          </w:tcPr>
          <w:p w14:paraId="1535C169" w14:textId="77777777" w:rsidR="00F72839" w:rsidRPr="00F72839" w:rsidRDefault="00F72839" w:rsidP="00F72839">
            <w:pPr>
              <w:spacing w:line="240" w:lineRule="auto"/>
              <w:ind w:firstLine="0"/>
              <w:jc w:val="center"/>
              <w:rPr>
                <w:sz w:val="20"/>
                <w:szCs w:val="20"/>
              </w:rPr>
            </w:pPr>
            <w:r w:rsidRPr="00F72839">
              <w:rPr>
                <w:sz w:val="20"/>
                <w:szCs w:val="20"/>
              </w:rPr>
              <w:t>93.2</w:t>
            </w:r>
          </w:p>
        </w:tc>
      </w:tr>
      <w:tr w:rsidR="00F72839" w:rsidRPr="00F72839" w14:paraId="2D7541BC" w14:textId="77777777" w:rsidTr="00F72839">
        <w:trPr>
          <w:trHeight w:val="384"/>
        </w:trPr>
        <w:tc>
          <w:tcPr>
            <w:tcW w:w="483" w:type="dxa"/>
            <w:shd w:val="clear" w:color="auto" w:fill="auto"/>
            <w:noWrap/>
            <w:vAlign w:val="center"/>
            <w:hideMark/>
          </w:tcPr>
          <w:p w14:paraId="06E3108D" w14:textId="77777777" w:rsidR="00F72839" w:rsidRPr="00F72839" w:rsidRDefault="00F72839" w:rsidP="00F72839">
            <w:pPr>
              <w:spacing w:line="240" w:lineRule="auto"/>
              <w:ind w:firstLine="0"/>
              <w:jc w:val="center"/>
              <w:rPr>
                <w:b/>
                <w:bCs/>
                <w:sz w:val="20"/>
                <w:szCs w:val="20"/>
              </w:rPr>
            </w:pPr>
            <w:r w:rsidRPr="00F72839">
              <w:rPr>
                <w:b/>
                <w:bCs/>
                <w:sz w:val="20"/>
                <w:szCs w:val="20"/>
              </w:rPr>
              <w:t>4</w:t>
            </w:r>
          </w:p>
        </w:tc>
        <w:tc>
          <w:tcPr>
            <w:tcW w:w="1375" w:type="dxa"/>
            <w:shd w:val="clear" w:color="auto" w:fill="auto"/>
            <w:noWrap/>
            <w:vAlign w:val="center"/>
            <w:hideMark/>
          </w:tcPr>
          <w:p w14:paraId="4FFEB362" w14:textId="77777777" w:rsidR="00F72839" w:rsidRPr="00F72839" w:rsidRDefault="00F72839" w:rsidP="00F72839">
            <w:pPr>
              <w:spacing w:line="240" w:lineRule="auto"/>
              <w:ind w:firstLine="0"/>
              <w:jc w:val="center"/>
              <w:rPr>
                <w:sz w:val="20"/>
                <w:szCs w:val="20"/>
              </w:rPr>
            </w:pPr>
            <w:r w:rsidRPr="00F72839">
              <w:rPr>
                <w:sz w:val="20"/>
                <w:szCs w:val="20"/>
              </w:rPr>
              <w:t>ĐẤT NGHĨA TRANG</w:t>
            </w:r>
          </w:p>
        </w:tc>
        <w:tc>
          <w:tcPr>
            <w:tcW w:w="992" w:type="dxa"/>
            <w:shd w:val="clear" w:color="auto" w:fill="auto"/>
            <w:noWrap/>
            <w:vAlign w:val="center"/>
            <w:hideMark/>
          </w:tcPr>
          <w:p w14:paraId="79349F59" w14:textId="77777777" w:rsidR="00F72839" w:rsidRPr="00F72839" w:rsidRDefault="00F72839" w:rsidP="00F72839">
            <w:pPr>
              <w:spacing w:line="240" w:lineRule="auto"/>
              <w:ind w:firstLine="0"/>
              <w:jc w:val="center"/>
              <w:rPr>
                <w:sz w:val="20"/>
                <w:szCs w:val="20"/>
              </w:rPr>
            </w:pPr>
            <w:r w:rsidRPr="00F72839">
              <w:rPr>
                <w:sz w:val="20"/>
                <w:szCs w:val="20"/>
              </w:rPr>
              <w:t>ND</w:t>
            </w:r>
          </w:p>
        </w:tc>
        <w:tc>
          <w:tcPr>
            <w:tcW w:w="887" w:type="dxa"/>
            <w:shd w:val="clear" w:color="auto" w:fill="auto"/>
            <w:noWrap/>
            <w:vAlign w:val="center"/>
            <w:hideMark/>
          </w:tcPr>
          <w:p w14:paraId="72D216FC" w14:textId="77777777" w:rsidR="00F72839" w:rsidRPr="00F72839" w:rsidRDefault="00F72839" w:rsidP="00F72839">
            <w:pPr>
              <w:spacing w:line="240" w:lineRule="auto"/>
              <w:ind w:firstLine="0"/>
              <w:jc w:val="center"/>
              <w:rPr>
                <w:sz w:val="20"/>
                <w:szCs w:val="20"/>
              </w:rPr>
            </w:pPr>
            <w:r w:rsidRPr="00F72839">
              <w:rPr>
                <w:sz w:val="20"/>
                <w:szCs w:val="20"/>
              </w:rPr>
              <w:t>1</w:t>
            </w:r>
          </w:p>
        </w:tc>
        <w:tc>
          <w:tcPr>
            <w:tcW w:w="880" w:type="dxa"/>
            <w:shd w:val="clear" w:color="auto" w:fill="auto"/>
            <w:noWrap/>
            <w:vAlign w:val="center"/>
            <w:hideMark/>
          </w:tcPr>
          <w:p w14:paraId="00C8B2EB" w14:textId="77777777" w:rsidR="00F72839" w:rsidRPr="00F72839" w:rsidRDefault="00F72839" w:rsidP="00F72839">
            <w:pPr>
              <w:spacing w:line="240" w:lineRule="auto"/>
              <w:ind w:firstLine="0"/>
              <w:jc w:val="center"/>
              <w:rPr>
                <w:sz w:val="20"/>
                <w:szCs w:val="20"/>
              </w:rPr>
            </w:pPr>
            <w:r w:rsidRPr="00F72839">
              <w:rPr>
                <w:sz w:val="20"/>
                <w:szCs w:val="20"/>
              </w:rPr>
              <w:t>1</w:t>
            </w:r>
          </w:p>
        </w:tc>
        <w:tc>
          <w:tcPr>
            <w:tcW w:w="834" w:type="dxa"/>
            <w:shd w:val="clear" w:color="auto" w:fill="auto"/>
            <w:noWrap/>
            <w:vAlign w:val="center"/>
            <w:hideMark/>
          </w:tcPr>
          <w:p w14:paraId="2E848E1B" w14:textId="77777777" w:rsidR="00F72839" w:rsidRPr="00F72839" w:rsidRDefault="00F72839" w:rsidP="00F72839">
            <w:pPr>
              <w:spacing w:line="240" w:lineRule="auto"/>
              <w:ind w:firstLine="0"/>
              <w:jc w:val="center"/>
              <w:rPr>
                <w:sz w:val="20"/>
                <w:szCs w:val="20"/>
              </w:rPr>
            </w:pPr>
            <w:r w:rsidRPr="00F72839">
              <w:rPr>
                <w:sz w:val="20"/>
                <w:szCs w:val="20"/>
              </w:rPr>
              <w:t>W/m2 sàn</w:t>
            </w:r>
          </w:p>
        </w:tc>
        <w:tc>
          <w:tcPr>
            <w:tcW w:w="853" w:type="dxa"/>
            <w:shd w:val="clear" w:color="auto" w:fill="auto"/>
            <w:noWrap/>
            <w:vAlign w:val="center"/>
            <w:hideMark/>
          </w:tcPr>
          <w:p w14:paraId="2E4C6625" w14:textId="77777777" w:rsidR="00F72839" w:rsidRPr="00F72839" w:rsidRDefault="00F72839" w:rsidP="00F72839">
            <w:pPr>
              <w:spacing w:line="240" w:lineRule="auto"/>
              <w:ind w:firstLine="0"/>
              <w:jc w:val="center"/>
              <w:rPr>
                <w:sz w:val="20"/>
                <w:szCs w:val="20"/>
              </w:rPr>
            </w:pPr>
            <w:r w:rsidRPr="00F72839">
              <w:rPr>
                <w:sz w:val="20"/>
                <w:szCs w:val="20"/>
              </w:rPr>
              <w:t>0.0</w:t>
            </w:r>
          </w:p>
        </w:tc>
        <w:tc>
          <w:tcPr>
            <w:tcW w:w="753" w:type="dxa"/>
            <w:shd w:val="clear" w:color="auto" w:fill="auto"/>
            <w:noWrap/>
            <w:vAlign w:val="center"/>
            <w:hideMark/>
          </w:tcPr>
          <w:p w14:paraId="43F77198" w14:textId="77777777" w:rsidR="00F72839" w:rsidRPr="00F72839" w:rsidRDefault="00F72839" w:rsidP="00F72839">
            <w:pPr>
              <w:spacing w:line="240" w:lineRule="auto"/>
              <w:ind w:firstLine="0"/>
              <w:jc w:val="center"/>
              <w:rPr>
                <w:sz w:val="20"/>
                <w:szCs w:val="20"/>
              </w:rPr>
            </w:pPr>
            <w:r w:rsidRPr="00F72839">
              <w:rPr>
                <w:sz w:val="20"/>
                <w:szCs w:val="20"/>
              </w:rPr>
              <w:t>1.0</w:t>
            </w:r>
          </w:p>
        </w:tc>
        <w:tc>
          <w:tcPr>
            <w:tcW w:w="873" w:type="dxa"/>
            <w:shd w:val="clear" w:color="auto" w:fill="auto"/>
            <w:noWrap/>
            <w:vAlign w:val="center"/>
            <w:hideMark/>
          </w:tcPr>
          <w:p w14:paraId="06CDB5BE" w14:textId="77777777" w:rsidR="00F72839" w:rsidRPr="00F72839" w:rsidRDefault="00F72839" w:rsidP="00F72839">
            <w:pPr>
              <w:spacing w:line="240" w:lineRule="auto"/>
              <w:ind w:firstLine="0"/>
              <w:jc w:val="center"/>
              <w:rPr>
                <w:sz w:val="20"/>
                <w:szCs w:val="20"/>
              </w:rPr>
            </w:pPr>
            <w:r w:rsidRPr="00F72839">
              <w:rPr>
                <w:sz w:val="20"/>
                <w:szCs w:val="20"/>
              </w:rPr>
              <w:t>0.0</w:t>
            </w:r>
          </w:p>
        </w:tc>
        <w:tc>
          <w:tcPr>
            <w:tcW w:w="783" w:type="dxa"/>
            <w:shd w:val="clear" w:color="auto" w:fill="auto"/>
            <w:noWrap/>
            <w:vAlign w:val="center"/>
            <w:hideMark/>
          </w:tcPr>
          <w:p w14:paraId="1CC1E9D5" w14:textId="77777777" w:rsidR="00F72839" w:rsidRPr="00F72839" w:rsidRDefault="00F72839" w:rsidP="00F72839">
            <w:pPr>
              <w:spacing w:line="240" w:lineRule="auto"/>
              <w:ind w:firstLine="0"/>
              <w:jc w:val="center"/>
              <w:rPr>
                <w:sz w:val="20"/>
                <w:szCs w:val="20"/>
              </w:rPr>
            </w:pPr>
            <w:r w:rsidRPr="00F72839">
              <w:rPr>
                <w:sz w:val="20"/>
                <w:szCs w:val="20"/>
              </w:rPr>
              <w:t>0.85</w:t>
            </w:r>
          </w:p>
        </w:tc>
        <w:tc>
          <w:tcPr>
            <w:tcW w:w="1007" w:type="dxa"/>
            <w:shd w:val="clear" w:color="auto" w:fill="auto"/>
            <w:noWrap/>
            <w:vAlign w:val="center"/>
            <w:hideMark/>
          </w:tcPr>
          <w:p w14:paraId="56343F82" w14:textId="77777777" w:rsidR="00F72839" w:rsidRPr="00F72839" w:rsidRDefault="00F72839" w:rsidP="00F72839">
            <w:pPr>
              <w:spacing w:line="240" w:lineRule="auto"/>
              <w:ind w:firstLine="0"/>
              <w:jc w:val="center"/>
              <w:rPr>
                <w:sz w:val="20"/>
                <w:szCs w:val="20"/>
              </w:rPr>
            </w:pPr>
            <w:r w:rsidRPr="00F72839">
              <w:rPr>
                <w:sz w:val="20"/>
                <w:szCs w:val="20"/>
              </w:rPr>
              <w:t>0.0</w:t>
            </w:r>
          </w:p>
        </w:tc>
      </w:tr>
      <w:tr w:rsidR="00F72839" w:rsidRPr="00F72839" w14:paraId="7A4E4763" w14:textId="77777777" w:rsidTr="00F72839">
        <w:trPr>
          <w:trHeight w:val="384"/>
        </w:trPr>
        <w:tc>
          <w:tcPr>
            <w:tcW w:w="483" w:type="dxa"/>
            <w:shd w:val="clear" w:color="auto" w:fill="auto"/>
            <w:noWrap/>
            <w:vAlign w:val="center"/>
            <w:hideMark/>
          </w:tcPr>
          <w:p w14:paraId="0667852B" w14:textId="77777777" w:rsidR="00F72839" w:rsidRPr="00F72839" w:rsidRDefault="00F72839" w:rsidP="00F72839">
            <w:pPr>
              <w:spacing w:line="240" w:lineRule="auto"/>
              <w:ind w:firstLine="0"/>
              <w:jc w:val="center"/>
              <w:rPr>
                <w:b/>
                <w:bCs/>
                <w:sz w:val="20"/>
                <w:szCs w:val="20"/>
              </w:rPr>
            </w:pPr>
            <w:r w:rsidRPr="00F72839">
              <w:rPr>
                <w:b/>
                <w:bCs/>
                <w:sz w:val="20"/>
                <w:szCs w:val="20"/>
              </w:rPr>
              <w:t>9</w:t>
            </w:r>
          </w:p>
        </w:tc>
        <w:tc>
          <w:tcPr>
            <w:tcW w:w="1375" w:type="dxa"/>
            <w:shd w:val="clear" w:color="auto" w:fill="auto"/>
            <w:noWrap/>
            <w:vAlign w:val="center"/>
            <w:hideMark/>
          </w:tcPr>
          <w:p w14:paraId="4C6C7B1E" w14:textId="77777777" w:rsidR="00F72839" w:rsidRPr="00F72839" w:rsidRDefault="00F72839" w:rsidP="00F72839">
            <w:pPr>
              <w:spacing w:line="240" w:lineRule="auto"/>
              <w:ind w:firstLine="0"/>
              <w:jc w:val="center"/>
              <w:rPr>
                <w:sz w:val="20"/>
                <w:szCs w:val="20"/>
              </w:rPr>
            </w:pPr>
            <w:r w:rsidRPr="00F72839">
              <w:rPr>
                <w:sz w:val="20"/>
                <w:szCs w:val="20"/>
              </w:rPr>
              <w:t>ĐẤT HẠ TẦNG KỸ THUẬT 01</w:t>
            </w:r>
          </w:p>
        </w:tc>
        <w:tc>
          <w:tcPr>
            <w:tcW w:w="992" w:type="dxa"/>
            <w:shd w:val="clear" w:color="auto" w:fill="auto"/>
            <w:noWrap/>
            <w:vAlign w:val="center"/>
            <w:hideMark/>
          </w:tcPr>
          <w:p w14:paraId="78BC0616" w14:textId="77777777" w:rsidR="00F72839" w:rsidRPr="00F72839" w:rsidRDefault="00F72839" w:rsidP="00F72839">
            <w:pPr>
              <w:spacing w:line="240" w:lineRule="auto"/>
              <w:ind w:firstLine="0"/>
              <w:jc w:val="center"/>
              <w:rPr>
                <w:sz w:val="20"/>
                <w:szCs w:val="20"/>
              </w:rPr>
            </w:pPr>
            <w:r w:rsidRPr="00F72839">
              <w:rPr>
                <w:sz w:val="20"/>
                <w:szCs w:val="20"/>
              </w:rPr>
              <w:t>HTKT 01</w:t>
            </w:r>
          </w:p>
        </w:tc>
        <w:tc>
          <w:tcPr>
            <w:tcW w:w="887" w:type="dxa"/>
            <w:shd w:val="clear" w:color="auto" w:fill="auto"/>
            <w:noWrap/>
            <w:vAlign w:val="center"/>
            <w:hideMark/>
          </w:tcPr>
          <w:p w14:paraId="6042722D" w14:textId="77777777" w:rsidR="00F72839" w:rsidRPr="00F72839" w:rsidRDefault="00F72839" w:rsidP="00F72839">
            <w:pPr>
              <w:spacing w:line="240" w:lineRule="auto"/>
              <w:ind w:firstLine="0"/>
              <w:jc w:val="center"/>
              <w:rPr>
                <w:sz w:val="20"/>
                <w:szCs w:val="20"/>
              </w:rPr>
            </w:pPr>
            <w:r w:rsidRPr="00F72839">
              <w:rPr>
                <w:sz w:val="20"/>
                <w:szCs w:val="20"/>
              </w:rPr>
              <w:t>1</w:t>
            </w:r>
          </w:p>
        </w:tc>
        <w:tc>
          <w:tcPr>
            <w:tcW w:w="880" w:type="dxa"/>
            <w:shd w:val="clear" w:color="auto" w:fill="auto"/>
            <w:noWrap/>
            <w:vAlign w:val="center"/>
            <w:hideMark/>
          </w:tcPr>
          <w:p w14:paraId="70230FAC" w14:textId="77777777" w:rsidR="00F72839" w:rsidRPr="00F72839" w:rsidRDefault="00F72839" w:rsidP="00F72839">
            <w:pPr>
              <w:spacing w:line="240" w:lineRule="auto"/>
              <w:ind w:firstLine="0"/>
              <w:jc w:val="center"/>
              <w:rPr>
                <w:sz w:val="20"/>
                <w:szCs w:val="20"/>
              </w:rPr>
            </w:pPr>
            <w:r w:rsidRPr="00F72839">
              <w:rPr>
                <w:sz w:val="20"/>
                <w:szCs w:val="20"/>
              </w:rPr>
              <w:t>1</w:t>
            </w:r>
          </w:p>
        </w:tc>
        <w:tc>
          <w:tcPr>
            <w:tcW w:w="834" w:type="dxa"/>
            <w:shd w:val="clear" w:color="auto" w:fill="auto"/>
            <w:noWrap/>
            <w:vAlign w:val="center"/>
            <w:hideMark/>
          </w:tcPr>
          <w:p w14:paraId="0C1D25D6" w14:textId="77777777" w:rsidR="00F72839" w:rsidRPr="00F72839" w:rsidRDefault="00F72839" w:rsidP="00F72839">
            <w:pPr>
              <w:spacing w:line="240" w:lineRule="auto"/>
              <w:ind w:firstLine="0"/>
              <w:jc w:val="center"/>
              <w:rPr>
                <w:sz w:val="20"/>
                <w:szCs w:val="20"/>
              </w:rPr>
            </w:pPr>
            <w:r w:rsidRPr="00F72839">
              <w:rPr>
                <w:sz w:val="20"/>
                <w:szCs w:val="20"/>
              </w:rPr>
              <w:t>W/m2 sàn</w:t>
            </w:r>
          </w:p>
        </w:tc>
        <w:tc>
          <w:tcPr>
            <w:tcW w:w="853" w:type="dxa"/>
            <w:shd w:val="clear" w:color="auto" w:fill="auto"/>
            <w:noWrap/>
            <w:vAlign w:val="center"/>
            <w:hideMark/>
          </w:tcPr>
          <w:p w14:paraId="55412908" w14:textId="77777777" w:rsidR="00F72839" w:rsidRPr="00F72839" w:rsidRDefault="00F72839" w:rsidP="00F72839">
            <w:pPr>
              <w:spacing w:line="240" w:lineRule="auto"/>
              <w:ind w:firstLine="0"/>
              <w:jc w:val="center"/>
              <w:rPr>
                <w:sz w:val="20"/>
                <w:szCs w:val="20"/>
              </w:rPr>
            </w:pPr>
            <w:r w:rsidRPr="00F72839">
              <w:rPr>
                <w:sz w:val="20"/>
                <w:szCs w:val="20"/>
              </w:rPr>
              <w:t>1.5</w:t>
            </w:r>
          </w:p>
        </w:tc>
        <w:tc>
          <w:tcPr>
            <w:tcW w:w="753" w:type="dxa"/>
            <w:shd w:val="clear" w:color="auto" w:fill="auto"/>
            <w:noWrap/>
            <w:vAlign w:val="center"/>
            <w:hideMark/>
          </w:tcPr>
          <w:p w14:paraId="3FCFEAC7" w14:textId="77777777" w:rsidR="00F72839" w:rsidRPr="00F72839" w:rsidRDefault="00F72839" w:rsidP="00F72839">
            <w:pPr>
              <w:spacing w:line="240" w:lineRule="auto"/>
              <w:ind w:firstLine="0"/>
              <w:jc w:val="center"/>
              <w:rPr>
                <w:sz w:val="20"/>
                <w:szCs w:val="20"/>
              </w:rPr>
            </w:pPr>
            <w:r w:rsidRPr="00F72839">
              <w:rPr>
                <w:sz w:val="20"/>
                <w:szCs w:val="20"/>
              </w:rPr>
              <w:t>1.0</w:t>
            </w:r>
          </w:p>
        </w:tc>
        <w:tc>
          <w:tcPr>
            <w:tcW w:w="873" w:type="dxa"/>
            <w:shd w:val="clear" w:color="auto" w:fill="auto"/>
            <w:noWrap/>
            <w:vAlign w:val="center"/>
            <w:hideMark/>
          </w:tcPr>
          <w:p w14:paraId="266EAA16" w14:textId="77777777" w:rsidR="00F72839" w:rsidRPr="00F72839" w:rsidRDefault="00F72839" w:rsidP="00F72839">
            <w:pPr>
              <w:spacing w:line="240" w:lineRule="auto"/>
              <w:ind w:firstLine="0"/>
              <w:jc w:val="center"/>
              <w:rPr>
                <w:sz w:val="20"/>
                <w:szCs w:val="20"/>
              </w:rPr>
            </w:pPr>
            <w:r w:rsidRPr="00F72839">
              <w:rPr>
                <w:sz w:val="20"/>
                <w:szCs w:val="20"/>
              </w:rPr>
              <w:t>1.5</w:t>
            </w:r>
          </w:p>
        </w:tc>
        <w:tc>
          <w:tcPr>
            <w:tcW w:w="783" w:type="dxa"/>
            <w:shd w:val="clear" w:color="auto" w:fill="auto"/>
            <w:noWrap/>
            <w:vAlign w:val="center"/>
            <w:hideMark/>
          </w:tcPr>
          <w:p w14:paraId="7E7FE701" w14:textId="77777777" w:rsidR="00F72839" w:rsidRPr="00F72839" w:rsidRDefault="00F72839" w:rsidP="00F72839">
            <w:pPr>
              <w:spacing w:line="240" w:lineRule="auto"/>
              <w:ind w:firstLine="0"/>
              <w:jc w:val="center"/>
              <w:rPr>
                <w:sz w:val="20"/>
                <w:szCs w:val="20"/>
              </w:rPr>
            </w:pPr>
            <w:r w:rsidRPr="00F72839">
              <w:rPr>
                <w:sz w:val="20"/>
                <w:szCs w:val="20"/>
              </w:rPr>
              <w:t>0.85</w:t>
            </w:r>
          </w:p>
        </w:tc>
        <w:tc>
          <w:tcPr>
            <w:tcW w:w="1007" w:type="dxa"/>
            <w:shd w:val="clear" w:color="auto" w:fill="auto"/>
            <w:noWrap/>
            <w:vAlign w:val="center"/>
            <w:hideMark/>
          </w:tcPr>
          <w:p w14:paraId="0BCE097A" w14:textId="77777777" w:rsidR="00F72839" w:rsidRPr="00F72839" w:rsidRDefault="00F72839" w:rsidP="00F72839">
            <w:pPr>
              <w:spacing w:line="240" w:lineRule="auto"/>
              <w:ind w:firstLine="0"/>
              <w:jc w:val="center"/>
              <w:rPr>
                <w:sz w:val="20"/>
                <w:szCs w:val="20"/>
              </w:rPr>
            </w:pPr>
            <w:r w:rsidRPr="00F72839">
              <w:rPr>
                <w:sz w:val="20"/>
                <w:szCs w:val="20"/>
              </w:rPr>
              <w:t>1.8</w:t>
            </w:r>
          </w:p>
        </w:tc>
      </w:tr>
      <w:tr w:rsidR="00F72839" w:rsidRPr="00F72839" w14:paraId="53DDFE45" w14:textId="77777777" w:rsidTr="00F72839">
        <w:trPr>
          <w:trHeight w:val="384"/>
        </w:trPr>
        <w:tc>
          <w:tcPr>
            <w:tcW w:w="483" w:type="dxa"/>
            <w:shd w:val="clear" w:color="auto" w:fill="auto"/>
            <w:noWrap/>
            <w:vAlign w:val="center"/>
            <w:hideMark/>
          </w:tcPr>
          <w:p w14:paraId="28159867" w14:textId="77777777" w:rsidR="00F72839" w:rsidRPr="00F72839" w:rsidRDefault="00F72839" w:rsidP="00F72839">
            <w:pPr>
              <w:spacing w:line="240" w:lineRule="auto"/>
              <w:ind w:firstLine="0"/>
              <w:jc w:val="center"/>
              <w:rPr>
                <w:sz w:val="20"/>
                <w:szCs w:val="20"/>
              </w:rPr>
            </w:pPr>
          </w:p>
        </w:tc>
        <w:tc>
          <w:tcPr>
            <w:tcW w:w="1375" w:type="dxa"/>
            <w:shd w:val="clear" w:color="auto" w:fill="auto"/>
            <w:noWrap/>
            <w:vAlign w:val="center"/>
            <w:hideMark/>
          </w:tcPr>
          <w:p w14:paraId="5F846F93" w14:textId="77777777" w:rsidR="00F72839" w:rsidRPr="00F72839" w:rsidRDefault="00F72839" w:rsidP="00F72839">
            <w:pPr>
              <w:spacing w:line="240" w:lineRule="auto"/>
              <w:ind w:firstLine="0"/>
              <w:jc w:val="center"/>
              <w:rPr>
                <w:b/>
                <w:bCs/>
                <w:sz w:val="20"/>
                <w:szCs w:val="20"/>
              </w:rPr>
            </w:pPr>
            <w:r w:rsidRPr="00F72839">
              <w:rPr>
                <w:b/>
                <w:bCs/>
                <w:sz w:val="20"/>
                <w:szCs w:val="20"/>
              </w:rPr>
              <w:t>TỔNG CỘNG</w:t>
            </w:r>
          </w:p>
        </w:tc>
        <w:tc>
          <w:tcPr>
            <w:tcW w:w="992" w:type="dxa"/>
            <w:shd w:val="clear" w:color="auto" w:fill="auto"/>
            <w:noWrap/>
            <w:vAlign w:val="center"/>
            <w:hideMark/>
          </w:tcPr>
          <w:p w14:paraId="76B9312B" w14:textId="77777777" w:rsidR="00F72839" w:rsidRPr="00F72839" w:rsidRDefault="00F72839" w:rsidP="00F72839">
            <w:pPr>
              <w:spacing w:line="240" w:lineRule="auto"/>
              <w:ind w:firstLine="0"/>
              <w:jc w:val="center"/>
              <w:rPr>
                <w:b/>
                <w:bCs/>
                <w:sz w:val="20"/>
                <w:szCs w:val="20"/>
              </w:rPr>
            </w:pPr>
          </w:p>
        </w:tc>
        <w:tc>
          <w:tcPr>
            <w:tcW w:w="887" w:type="dxa"/>
            <w:shd w:val="clear" w:color="auto" w:fill="auto"/>
            <w:noWrap/>
            <w:vAlign w:val="center"/>
            <w:hideMark/>
          </w:tcPr>
          <w:p w14:paraId="39A02580" w14:textId="77777777" w:rsidR="00F72839" w:rsidRPr="00F72839" w:rsidRDefault="00F72839" w:rsidP="00F72839">
            <w:pPr>
              <w:spacing w:line="240" w:lineRule="auto"/>
              <w:ind w:firstLine="0"/>
              <w:jc w:val="center"/>
              <w:rPr>
                <w:b/>
                <w:bCs/>
                <w:sz w:val="20"/>
                <w:szCs w:val="20"/>
              </w:rPr>
            </w:pPr>
            <w:r w:rsidRPr="00F72839">
              <w:rPr>
                <w:b/>
                <w:bCs/>
                <w:sz w:val="20"/>
                <w:szCs w:val="20"/>
              </w:rPr>
              <w:t>-</w:t>
            </w:r>
          </w:p>
        </w:tc>
        <w:tc>
          <w:tcPr>
            <w:tcW w:w="880" w:type="dxa"/>
            <w:shd w:val="clear" w:color="auto" w:fill="auto"/>
            <w:noWrap/>
            <w:vAlign w:val="center"/>
            <w:hideMark/>
          </w:tcPr>
          <w:p w14:paraId="4FCB621C" w14:textId="77777777" w:rsidR="00F72839" w:rsidRPr="00F72839" w:rsidRDefault="00F72839" w:rsidP="00F72839">
            <w:pPr>
              <w:spacing w:line="240" w:lineRule="auto"/>
              <w:ind w:firstLine="0"/>
              <w:jc w:val="center"/>
              <w:rPr>
                <w:b/>
                <w:bCs/>
                <w:sz w:val="20"/>
                <w:szCs w:val="20"/>
              </w:rPr>
            </w:pPr>
          </w:p>
        </w:tc>
        <w:tc>
          <w:tcPr>
            <w:tcW w:w="834" w:type="dxa"/>
            <w:shd w:val="clear" w:color="auto" w:fill="auto"/>
            <w:noWrap/>
            <w:vAlign w:val="center"/>
            <w:hideMark/>
          </w:tcPr>
          <w:p w14:paraId="487FB85E" w14:textId="77777777" w:rsidR="00F72839" w:rsidRPr="00F72839" w:rsidRDefault="00F72839" w:rsidP="00F72839">
            <w:pPr>
              <w:spacing w:line="240" w:lineRule="auto"/>
              <w:ind w:firstLine="0"/>
              <w:jc w:val="center"/>
              <w:rPr>
                <w:b/>
                <w:bCs/>
                <w:sz w:val="20"/>
                <w:szCs w:val="20"/>
              </w:rPr>
            </w:pPr>
          </w:p>
        </w:tc>
        <w:tc>
          <w:tcPr>
            <w:tcW w:w="853" w:type="dxa"/>
            <w:shd w:val="clear" w:color="auto" w:fill="auto"/>
            <w:noWrap/>
            <w:vAlign w:val="center"/>
            <w:hideMark/>
          </w:tcPr>
          <w:p w14:paraId="66D0D313" w14:textId="77777777" w:rsidR="00F72839" w:rsidRPr="00F72839" w:rsidRDefault="00F72839" w:rsidP="00F72839">
            <w:pPr>
              <w:spacing w:line="240" w:lineRule="auto"/>
              <w:ind w:firstLine="0"/>
              <w:jc w:val="center"/>
              <w:rPr>
                <w:b/>
                <w:bCs/>
                <w:sz w:val="20"/>
                <w:szCs w:val="20"/>
              </w:rPr>
            </w:pPr>
            <w:r w:rsidRPr="00F72839">
              <w:rPr>
                <w:b/>
                <w:bCs/>
                <w:sz w:val="20"/>
                <w:szCs w:val="20"/>
              </w:rPr>
              <w:t>544.5</w:t>
            </w:r>
          </w:p>
        </w:tc>
        <w:tc>
          <w:tcPr>
            <w:tcW w:w="753" w:type="dxa"/>
            <w:shd w:val="clear" w:color="auto" w:fill="auto"/>
            <w:noWrap/>
            <w:vAlign w:val="center"/>
            <w:hideMark/>
          </w:tcPr>
          <w:p w14:paraId="743E7370" w14:textId="77777777" w:rsidR="00F72839" w:rsidRPr="00F72839" w:rsidRDefault="00F72839" w:rsidP="00F72839">
            <w:pPr>
              <w:spacing w:line="240" w:lineRule="auto"/>
              <w:ind w:firstLine="0"/>
              <w:jc w:val="center"/>
              <w:rPr>
                <w:b/>
                <w:bCs/>
                <w:sz w:val="20"/>
                <w:szCs w:val="20"/>
              </w:rPr>
            </w:pPr>
          </w:p>
        </w:tc>
        <w:tc>
          <w:tcPr>
            <w:tcW w:w="873" w:type="dxa"/>
            <w:shd w:val="clear" w:color="auto" w:fill="auto"/>
            <w:noWrap/>
            <w:vAlign w:val="center"/>
            <w:hideMark/>
          </w:tcPr>
          <w:p w14:paraId="1ADF9357" w14:textId="77777777" w:rsidR="00F72839" w:rsidRPr="00F72839" w:rsidRDefault="00F72839" w:rsidP="00F72839">
            <w:pPr>
              <w:spacing w:line="240" w:lineRule="auto"/>
              <w:ind w:firstLine="0"/>
              <w:jc w:val="center"/>
              <w:rPr>
                <w:b/>
                <w:bCs/>
                <w:sz w:val="20"/>
                <w:szCs w:val="20"/>
              </w:rPr>
            </w:pPr>
            <w:r w:rsidRPr="00F72839">
              <w:rPr>
                <w:b/>
                <w:bCs/>
                <w:sz w:val="20"/>
                <w:szCs w:val="20"/>
              </w:rPr>
              <w:t>457.0</w:t>
            </w:r>
          </w:p>
        </w:tc>
        <w:tc>
          <w:tcPr>
            <w:tcW w:w="783" w:type="dxa"/>
            <w:shd w:val="clear" w:color="auto" w:fill="auto"/>
            <w:noWrap/>
            <w:vAlign w:val="center"/>
            <w:hideMark/>
          </w:tcPr>
          <w:p w14:paraId="0E2429A1" w14:textId="77777777" w:rsidR="00F72839" w:rsidRPr="00F72839" w:rsidRDefault="00F72839" w:rsidP="00F72839">
            <w:pPr>
              <w:spacing w:line="240" w:lineRule="auto"/>
              <w:ind w:firstLine="0"/>
              <w:jc w:val="center"/>
              <w:rPr>
                <w:b/>
                <w:bCs/>
                <w:sz w:val="20"/>
                <w:szCs w:val="20"/>
              </w:rPr>
            </w:pPr>
          </w:p>
        </w:tc>
        <w:tc>
          <w:tcPr>
            <w:tcW w:w="1007" w:type="dxa"/>
            <w:shd w:val="clear" w:color="auto" w:fill="auto"/>
            <w:noWrap/>
            <w:vAlign w:val="center"/>
            <w:hideMark/>
          </w:tcPr>
          <w:p w14:paraId="1C5DC1BC" w14:textId="77777777" w:rsidR="00F72839" w:rsidRPr="00F72839" w:rsidRDefault="00F72839" w:rsidP="00F72839">
            <w:pPr>
              <w:spacing w:line="240" w:lineRule="auto"/>
              <w:ind w:firstLine="0"/>
              <w:jc w:val="center"/>
              <w:rPr>
                <w:b/>
                <w:bCs/>
                <w:sz w:val="20"/>
                <w:szCs w:val="20"/>
              </w:rPr>
            </w:pPr>
            <w:r w:rsidRPr="00F72839">
              <w:rPr>
                <w:b/>
                <w:bCs/>
                <w:sz w:val="20"/>
                <w:szCs w:val="20"/>
              </w:rPr>
              <w:t>537.7</w:t>
            </w:r>
          </w:p>
        </w:tc>
      </w:tr>
      <w:tr w:rsidR="00F72839" w:rsidRPr="00F72839" w14:paraId="48261F86" w14:textId="77777777" w:rsidTr="00F72839">
        <w:trPr>
          <w:trHeight w:val="468"/>
        </w:trPr>
        <w:tc>
          <w:tcPr>
            <w:tcW w:w="483" w:type="dxa"/>
            <w:shd w:val="clear" w:color="auto" w:fill="auto"/>
            <w:noWrap/>
            <w:vAlign w:val="center"/>
            <w:hideMark/>
          </w:tcPr>
          <w:p w14:paraId="06708705" w14:textId="77777777" w:rsidR="00F72839" w:rsidRPr="00F72839" w:rsidRDefault="00F72839" w:rsidP="00F72839">
            <w:pPr>
              <w:spacing w:line="240" w:lineRule="auto"/>
              <w:ind w:firstLine="0"/>
              <w:jc w:val="center"/>
              <w:rPr>
                <w:sz w:val="20"/>
                <w:szCs w:val="20"/>
              </w:rPr>
            </w:pPr>
          </w:p>
        </w:tc>
        <w:tc>
          <w:tcPr>
            <w:tcW w:w="9237" w:type="dxa"/>
            <w:gridSpan w:val="10"/>
            <w:shd w:val="clear" w:color="auto" w:fill="auto"/>
            <w:noWrap/>
            <w:vAlign w:val="center"/>
            <w:hideMark/>
          </w:tcPr>
          <w:p w14:paraId="25F87826" w14:textId="77777777" w:rsidR="00F72839" w:rsidRPr="00F72839" w:rsidRDefault="00F72839" w:rsidP="00F72839">
            <w:pPr>
              <w:spacing w:line="240" w:lineRule="auto"/>
              <w:ind w:firstLine="0"/>
              <w:jc w:val="center"/>
              <w:rPr>
                <w:b/>
                <w:bCs/>
                <w:sz w:val="20"/>
                <w:szCs w:val="20"/>
              </w:rPr>
            </w:pPr>
            <w:r w:rsidRPr="00F72839">
              <w:rPr>
                <w:b/>
                <w:bCs/>
                <w:sz w:val="20"/>
                <w:szCs w:val="20"/>
              </w:rPr>
              <w:t>Chọn Trạm biến áp TBA 02 35/0.4KV 630KVA</w:t>
            </w:r>
          </w:p>
        </w:tc>
      </w:tr>
      <w:tr w:rsidR="00F72839" w:rsidRPr="00F72839" w14:paraId="44119A70" w14:textId="77777777" w:rsidTr="00F72839">
        <w:trPr>
          <w:trHeight w:val="468"/>
        </w:trPr>
        <w:tc>
          <w:tcPr>
            <w:tcW w:w="9720" w:type="dxa"/>
            <w:gridSpan w:val="11"/>
            <w:shd w:val="clear" w:color="auto" w:fill="auto"/>
            <w:noWrap/>
            <w:vAlign w:val="center"/>
          </w:tcPr>
          <w:p w14:paraId="799429B9" w14:textId="77777777" w:rsidR="00F72839" w:rsidRPr="00F72839" w:rsidRDefault="00F72839" w:rsidP="00F72839">
            <w:pPr>
              <w:spacing w:line="240" w:lineRule="auto"/>
              <w:ind w:firstLine="0"/>
              <w:jc w:val="center"/>
              <w:rPr>
                <w:b/>
                <w:bCs/>
                <w:sz w:val="20"/>
                <w:szCs w:val="20"/>
              </w:rPr>
            </w:pPr>
          </w:p>
        </w:tc>
      </w:tr>
      <w:tr w:rsidR="00F72839" w:rsidRPr="00F72839" w14:paraId="326645DA" w14:textId="77777777" w:rsidTr="00F72839">
        <w:trPr>
          <w:trHeight w:val="384"/>
        </w:trPr>
        <w:tc>
          <w:tcPr>
            <w:tcW w:w="9720" w:type="dxa"/>
            <w:gridSpan w:val="11"/>
            <w:shd w:val="clear" w:color="000000" w:fill="DDEBF7"/>
            <w:noWrap/>
            <w:vAlign w:val="center"/>
            <w:hideMark/>
          </w:tcPr>
          <w:p w14:paraId="725E9AD1" w14:textId="77777777" w:rsidR="00F72839" w:rsidRPr="00F72839" w:rsidRDefault="00F72839" w:rsidP="00F72839">
            <w:pPr>
              <w:spacing w:line="240" w:lineRule="auto"/>
              <w:ind w:firstLine="0"/>
              <w:jc w:val="center"/>
              <w:rPr>
                <w:b/>
                <w:bCs/>
                <w:sz w:val="20"/>
                <w:szCs w:val="20"/>
              </w:rPr>
            </w:pPr>
            <w:r w:rsidRPr="00F72839">
              <w:rPr>
                <w:b/>
                <w:bCs/>
                <w:sz w:val="20"/>
                <w:szCs w:val="20"/>
              </w:rPr>
              <w:t>TRẠM BIẾN ÁP 03 - 560 KVA 35/0.4KV</w:t>
            </w:r>
          </w:p>
        </w:tc>
      </w:tr>
      <w:tr w:rsidR="00F72839" w:rsidRPr="00F72839" w14:paraId="65765FF1" w14:textId="77777777" w:rsidTr="00F72839">
        <w:trPr>
          <w:trHeight w:val="384"/>
        </w:trPr>
        <w:tc>
          <w:tcPr>
            <w:tcW w:w="483" w:type="dxa"/>
            <w:vMerge w:val="restart"/>
            <w:shd w:val="clear" w:color="auto" w:fill="auto"/>
            <w:noWrap/>
            <w:vAlign w:val="center"/>
            <w:hideMark/>
          </w:tcPr>
          <w:p w14:paraId="189294D7" w14:textId="77777777" w:rsidR="00F72839" w:rsidRPr="00F72839" w:rsidRDefault="00F72839" w:rsidP="00F72839">
            <w:pPr>
              <w:spacing w:line="240" w:lineRule="auto"/>
              <w:ind w:firstLine="0"/>
              <w:jc w:val="center"/>
              <w:rPr>
                <w:b/>
                <w:bCs/>
                <w:sz w:val="20"/>
                <w:szCs w:val="20"/>
              </w:rPr>
            </w:pPr>
            <w:r w:rsidRPr="00F72839">
              <w:rPr>
                <w:b/>
                <w:bCs/>
                <w:sz w:val="20"/>
                <w:szCs w:val="20"/>
              </w:rPr>
              <w:t>TT</w:t>
            </w:r>
          </w:p>
        </w:tc>
        <w:tc>
          <w:tcPr>
            <w:tcW w:w="1375" w:type="dxa"/>
            <w:vMerge w:val="restart"/>
            <w:shd w:val="clear" w:color="auto" w:fill="auto"/>
            <w:vAlign w:val="center"/>
            <w:hideMark/>
          </w:tcPr>
          <w:p w14:paraId="4A64AB03" w14:textId="77777777" w:rsidR="00F72839" w:rsidRPr="00F72839" w:rsidRDefault="00F72839" w:rsidP="00F72839">
            <w:pPr>
              <w:spacing w:line="240" w:lineRule="auto"/>
              <w:ind w:firstLine="0"/>
              <w:jc w:val="center"/>
              <w:rPr>
                <w:b/>
                <w:bCs/>
                <w:sz w:val="20"/>
                <w:szCs w:val="20"/>
              </w:rPr>
            </w:pPr>
            <w:r w:rsidRPr="00F72839">
              <w:rPr>
                <w:b/>
                <w:bCs/>
                <w:sz w:val="20"/>
                <w:szCs w:val="20"/>
              </w:rPr>
              <w:t>CHỨC NĂNG LÔ ĐẤT</w:t>
            </w:r>
          </w:p>
        </w:tc>
        <w:tc>
          <w:tcPr>
            <w:tcW w:w="992" w:type="dxa"/>
            <w:vMerge w:val="restart"/>
            <w:shd w:val="clear" w:color="auto" w:fill="auto"/>
            <w:noWrap/>
            <w:vAlign w:val="center"/>
            <w:hideMark/>
          </w:tcPr>
          <w:p w14:paraId="130160B1" w14:textId="77777777" w:rsidR="00F72839" w:rsidRPr="00F72839" w:rsidRDefault="00F72839" w:rsidP="00F72839">
            <w:pPr>
              <w:spacing w:line="240" w:lineRule="auto"/>
              <w:ind w:hanging="108"/>
              <w:jc w:val="center"/>
              <w:rPr>
                <w:b/>
                <w:bCs/>
                <w:sz w:val="20"/>
                <w:szCs w:val="20"/>
              </w:rPr>
            </w:pPr>
            <w:r w:rsidRPr="00F72839">
              <w:rPr>
                <w:b/>
                <w:bCs/>
                <w:sz w:val="20"/>
                <w:szCs w:val="20"/>
              </w:rPr>
              <w:t>KÝ HIỆU LÔ</w:t>
            </w:r>
          </w:p>
        </w:tc>
        <w:tc>
          <w:tcPr>
            <w:tcW w:w="887" w:type="dxa"/>
            <w:vMerge w:val="restart"/>
            <w:shd w:val="clear" w:color="auto" w:fill="auto"/>
            <w:vAlign w:val="center"/>
            <w:hideMark/>
          </w:tcPr>
          <w:p w14:paraId="36E72E88" w14:textId="77777777" w:rsidR="00F72839" w:rsidRPr="00F72839" w:rsidRDefault="00F72839" w:rsidP="00F72839">
            <w:pPr>
              <w:spacing w:line="240" w:lineRule="auto"/>
              <w:ind w:firstLine="0"/>
              <w:jc w:val="center"/>
              <w:rPr>
                <w:b/>
                <w:bCs/>
                <w:sz w:val="20"/>
                <w:szCs w:val="20"/>
              </w:rPr>
            </w:pPr>
            <w:r w:rsidRPr="00F72839">
              <w:rPr>
                <w:b/>
                <w:bCs/>
                <w:sz w:val="20"/>
                <w:szCs w:val="20"/>
              </w:rPr>
              <w:t>SỐ LÔ CHIA</w:t>
            </w:r>
            <w:r w:rsidRPr="00F72839">
              <w:rPr>
                <w:b/>
                <w:bCs/>
                <w:sz w:val="20"/>
                <w:szCs w:val="20"/>
              </w:rPr>
              <w:br/>
              <w:t>(THỬA)</w:t>
            </w:r>
          </w:p>
        </w:tc>
        <w:tc>
          <w:tcPr>
            <w:tcW w:w="880" w:type="dxa"/>
            <w:vMerge w:val="restart"/>
            <w:shd w:val="clear" w:color="auto" w:fill="auto"/>
            <w:vAlign w:val="center"/>
            <w:hideMark/>
          </w:tcPr>
          <w:p w14:paraId="5DF0F524" w14:textId="77777777" w:rsidR="00F72839" w:rsidRPr="00F72839" w:rsidRDefault="00F72839" w:rsidP="00F72839">
            <w:pPr>
              <w:spacing w:line="240" w:lineRule="auto"/>
              <w:ind w:firstLine="0"/>
              <w:jc w:val="center"/>
              <w:rPr>
                <w:sz w:val="20"/>
                <w:szCs w:val="20"/>
              </w:rPr>
            </w:pPr>
            <w:r w:rsidRPr="00F72839">
              <w:rPr>
                <w:sz w:val="20"/>
                <w:szCs w:val="20"/>
              </w:rPr>
              <w:t>CHỈ TIÊU CẤP ĐIỆN</w:t>
            </w:r>
          </w:p>
        </w:tc>
        <w:tc>
          <w:tcPr>
            <w:tcW w:w="834" w:type="dxa"/>
            <w:vMerge w:val="restart"/>
            <w:shd w:val="clear" w:color="auto" w:fill="auto"/>
            <w:vAlign w:val="center"/>
            <w:hideMark/>
          </w:tcPr>
          <w:p w14:paraId="7FF948D4" w14:textId="77777777" w:rsidR="00F72839" w:rsidRPr="00F72839" w:rsidRDefault="00F72839" w:rsidP="00F72839">
            <w:pPr>
              <w:spacing w:line="240" w:lineRule="auto"/>
              <w:ind w:firstLine="0"/>
              <w:jc w:val="center"/>
              <w:rPr>
                <w:sz w:val="20"/>
                <w:szCs w:val="20"/>
              </w:rPr>
            </w:pPr>
            <w:r w:rsidRPr="00F72839">
              <w:rPr>
                <w:sz w:val="20"/>
                <w:szCs w:val="20"/>
              </w:rPr>
              <w:t>ĐƠN VỊ</w:t>
            </w:r>
          </w:p>
        </w:tc>
        <w:tc>
          <w:tcPr>
            <w:tcW w:w="853" w:type="dxa"/>
            <w:vMerge w:val="restart"/>
            <w:shd w:val="clear" w:color="auto" w:fill="auto"/>
            <w:vAlign w:val="center"/>
            <w:hideMark/>
          </w:tcPr>
          <w:p w14:paraId="196BFCA8" w14:textId="77777777" w:rsidR="00F72839" w:rsidRPr="00F72839" w:rsidRDefault="00F72839" w:rsidP="00F72839">
            <w:pPr>
              <w:spacing w:line="240" w:lineRule="auto"/>
              <w:ind w:firstLine="0"/>
              <w:jc w:val="center"/>
              <w:rPr>
                <w:sz w:val="20"/>
                <w:szCs w:val="20"/>
              </w:rPr>
            </w:pPr>
            <w:r w:rsidRPr="00F72839">
              <w:rPr>
                <w:sz w:val="20"/>
                <w:szCs w:val="20"/>
              </w:rPr>
              <w:t>CÔNG SUẤT ĐẶT (KW)</w:t>
            </w:r>
          </w:p>
        </w:tc>
        <w:tc>
          <w:tcPr>
            <w:tcW w:w="753" w:type="dxa"/>
            <w:vMerge w:val="restart"/>
            <w:shd w:val="clear" w:color="auto" w:fill="auto"/>
            <w:vAlign w:val="center"/>
            <w:hideMark/>
          </w:tcPr>
          <w:p w14:paraId="5EC87473" w14:textId="77777777" w:rsidR="00F72839" w:rsidRPr="00F72839" w:rsidRDefault="00F72839" w:rsidP="00F72839">
            <w:pPr>
              <w:spacing w:line="240" w:lineRule="auto"/>
              <w:ind w:firstLine="0"/>
              <w:jc w:val="center"/>
              <w:rPr>
                <w:sz w:val="20"/>
                <w:szCs w:val="20"/>
              </w:rPr>
            </w:pPr>
            <w:r w:rsidRPr="00F72839">
              <w:rPr>
                <w:sz w:val="20"/>
                <w:szCs w:val="20"/>
              </w:rPr>
              <w:t>HỆ SỐ ĐỒNG THỜI</w:t>
            </w:r>
          </w:p>
        </w:tc>
        <w:tc>
          <w:tcPr>
            <w:tcW w:w="873" w:type="dxa"/>
            <w:vMerge w:val="restart"/>
            <w:shd w:val="clear" w:color="auto" w:fill="auto"/>
            <w:vAlign w:val="center"/>
            <w:hideMark/>
          </w:tcPr>
          <w:p w14:paraId="4B283B31" w14:textId="77777777" w:rsidR="00F72839" w:rsidRPr="00F72839" w:rsidRDefault="00F72839" w:rsidP="00F72839">
            <w:pPr>
              <w:spacing w:line="240" w:lineRule="auto"/>
              <w:ind w:firstLine="0"/>
              <w:jc w:val="center"/>
              <w:rPr>
                <w:sz w:val="20"/>
                <w:szCs w:val="20"/>
              </w:rPr>
            </w:pPr>
            <w:r w:rsidRPr="00F72839">
              <w:rPr>
                <w:sz w:val="20"/>
                <w:szCs w:val="20"/>
              </w:rPr>
              <w:t>CÔNG SUẤT TÍNH TOÁN(KW)</w:t>
            </w:r>
          </w:p>
        </w:tc>
        <w:tc>
          <w:tcPr>
            <w:tcW w:w="783" w:type="dxa"/>
            <w:vMerge w:val="restart"/>
            <w:shd w:val="clear" w:color="auto" w:fill="auto"/>
            <w:vAlign w:val="center"/>
            <w:hideMark/>
          </w:tcPr>
          <w:p w14:paraId="6173915A" w14:textId="77777777" w:rsidR="00F72839" w:rsidRPr="00F72839" w:rsidRDefault="00F72839" w:rsidP="00F72839">
            <w:pPr>
              <w:spacing w:line="240" w:lineRule="auto"/>
              <w:ind w:firstLine="0"/>
              <w:jc w:val="center"/>
              <w:rPr>
                <w:sz w:val="20"/>
                <w:szCs w:val="20"/>
              </w:rPr>
            </w:pPr>
            <w:r w:rsidRPr="00F72839">
              <w:rPr>
                <w:sz w:val="20"/>
                <w:szCs w:val="20"/>
              </w:rPr>
              <w:t>HỆ SỐ CÔNG SUẤT</w:t>
            </w:r>
          </w:p>
        </w:tc>
        <w:tc>
          <w:tcPr>
            <w:tcW w:w="1007" w:type="dxa"/>
            <w:vMerge w:val="restart"/>
            <w:shd w:val="clear" w:color="auto" w:fill="auto"/>
            <w:vAlign w:val="center"/>
            <w:hideMark/>
          </w:tcPr>
          <w:p w14:paraId="299C1FA2" w14:textId="77777777" w:rsidR="00F72839" w:rsidRPr="00F72839" w:rsidRDefault="00F72839" w:rsidP="00F72839">
            <w:pPr>
              <w:spacing w:line="240" w:lineRule="auto"/>
              <w:ind w:firstLine="0"/>
              <w:jc w:val="center"/>
              <w:rPr>
                <w:sz w:val="20"/>
                <w:szCs w:val="20"/>
              </w:rPr>
            </w:pPr>
            <w:r w:rsidRPr="00F72839">
              <w:rPr>
                <w:sz w:val="20"/>
                <w:szCs w:val="20"/>
              </w:rPr>
              <w:t>CÔNG SUẤT BIỂU KIẾN(KVA)</w:t>
            </w:r>
          </w:p>
        </w:tc>
      </w:tr>
      <w:tr w:rsidR="00F72839" w:rsidRPr="00F72839" w14:paraId="1FCF7B49" w14:textId="77777777" w:rsidTr="00F72839">
        <w:trPr>
          <w:trHeight w:val="384"/>
        </w:trPr>
        <w:tc>
          <w:tcPr>
            <w:tcW w:w="483" w:type="dxa"/>
            <w:vMerge/>
            <w:vAlign w:val="center"/>
            <w:hideMark/>
          </w:tcPr>
          <w:p w14:paraId="094B9571" w14:textId="77777777" w:rsidR="00F72839" w:rsidRPr="00F72839" w:rsidRDefault="00F72839" w:rsidP="00F72839">
            <w:pPr>
              <w:spacing w:line="240" w:lineRule="auto"/>
              <w:ind w:firstLine="0"/>
              <w:jc w:val="center"/>
              <w:rPr>
                <w:b/>
                <w:bCs/>
                <w:sz w:val="20"/>
                <w:szCs w:val="20"/>
              </w:rPr>
            </w:pPr>
          </w:p>
        </w:tc>
        <w:tc>
          <w:tcPr>
            <w:tcW w:w="1375" w:type="dxa"/>
            <w:vMerge/>
            <w:vAlign w:val="center"/>
            <w:hideMark/>
          </w:tcPr>
          <w:p w14:paraId="33B0D150" w14:textId="77777777" w:rsidR="00F72839" w:rsidRPr="00F72839" w:rsidRDefault="00F72839" w:rsidP="00F72839">
            <w:pPr>
              <w:spacing w:line="240" w:lineRule="auto"/>
              <w:ind w:firstLine="0"/>
              <w:jc w:val="center"/>
              <w:rPr>
                <w:b/>
                <w:bCs/>
                <w:sz w:val="20"/>
                <w:szCs w:val="20"/>
              </w:rPr>
            </w:pPr>
          </w:p>
        </w:tc>
        <w:tc>
          <w:tcPr>
            <w:tcW w:w="992" w:type="dxa"/>
            <w:vMerge/>
            <w:vAlign w:val="center"/>
            <w:hideMark/>
          </w:tcPr>
          <w:p w14:paraId="215ACBEC" w14:textId="77777777" w:rsidR="00F72839" w:rsidRPr="00F72839" w:rsidRDefault="00F72839" w:rsidP="00F72839">
            <w:pPr>
              <w:spacing w:line="240" w:lineRule="auto"/>
              <w:ind w:firstLine="0"/>
              <w:jc w:val="center"/>
              <w:rPr>
                <w:b/>
                <w:bCs/>
                <w:sz w:val="20"/>
                <w:szCs w:val="20"/>
              </w:rPr>
            </w:pPr>
          </w:p>
        </w:tc>
        <w:tc>
          <w:tcPr>
            <w:tcW w:w="887" w:type="dxa"/>
            <w:vMerge/>
            <w:vAlign w:val="center"/>
            <w:hideMark/>
          </w:tcPr>
          <w:p w14:paraId="334DD8C1" w14:textId="77777777" w:rsidR="00F72839" w:rsidRPr="00F72839" w:rsidRDefault="00F72839" w:rsidP="00F72839">
            <w:pPr>
              <w:spacing w:line="240" w:lineRule="auto"/>
              <w:ind w:firstLine="0"/>
              <w:jc w:val="center"/>
              <w:rPr>
                <w:b/>
                <w:bCs/>
                <w:sz w:val="20"/>
                <w:szCs w:val="20"/>
              </w:rPr>
            </w:pPr>
          </w:p>
        </w:tc>
        <w:tc>
          <w:tcPr>
            <w:tcW w:w="880" w:type="dxa"/>
            <w:vMerge/>
            <w:vAlign w:val="center"/>
            <w:hideMark/>
          </w:tcPr>
          <w:p w14:paraId="4C812A8C" w14:textId="77777777" w:rsidR="00F72839" w:rsidRPr="00F72839" w:rsidRDefault="00F72839" w:rsidP="00F72839">
            <w:pPr>
              <w:spacing w:line="240" w:lineRule="auto"/>
              <w:ind w:firstLine="0"/>
              <w:jc w:val="center"/>
              <w:rPr>
                <w:sz w:val="20"/>
                <w:szCs w:val="20"/>
              </w:rPr>
            </w:pPr>
          </w:p>
        </w:tc>
        <w:tc>
          <w:tcPr>
            <w:tcW w:w="834" w:type="dxa"/>
            <w:vMerge/>
            <w:vAlign w:val="center"/>
            <w:hideMark/>
          </w:tcPr>
          <w:p w14:paraId="124A0CD0" w14:textId="77777777" w:rsidR="00F72839" w:rsidRPr="00F72839" w:rsidRDefault="00F72839" w:rsidP="00F72839">
            <w:pPr>
              <w:spacing w:line="240" w:lineRule="auto"/>
              <w:ind w:firstLine="0"/>
              <w:jc w:val="center"/>
              <w:rPr>
                <w:sz w:val="20"/>
                <w:szCs w:val="20"/>
              </w:rPr>
            </w:pPr>
          </w:p>
        </w:tc>
        <w:tc>
          <w:tcPr>
            <w:tcW w:w="853" w:type="dxa"/>
            <w:vMerge/>
            <w:vAlign w:val="center"/>
            <w:hideMark/>
          </w:tcPr>
          <w:p w14:paraId="3DDA33C5" w14:textId="77777777" w:rsidR="00F72839" w:rsidRPr="00F72839" w:rsidRDefault="00F72839" w:rsidP="00F72839">
            <w:pPr>
              <w:spacing w:line="240" w:lineRule="auto"/>
              <w:ind w:firstLine="0"/>
              <w:jc w:val="center"/>
              <w:rPr>
                <w:sz w:val="20"/>
                <w:szCs w:val="20"/>
              </w:rPr>
            </w:pPr>
          </w:p>
        </w:tc>
        <w:tc>
          <w:tcPr>
            <w:tcW w:w="753" w:type="dxa"/>
            <w:vMerge/>
            <w:vAlign w:val="center"/>
            <w:hideMark/>
          </w:tcPr>
          <w:p w14:paraId="7700ECD9" w14:textId="77777777" w:rsidR="00F72839" w:rsidRPr="00F72839" w:rsidRDefault="00F72839" w:rsidP="00F72839">
            <w:pPr>
              <w:spacing w:line="240" w:lineRule="auto"/>
              <w:ind w:firstLine="0"/>
              <w:jc w:val="center"/>
              <w:rPr>
                <w:sz w:val="20"/>
                <w:szCs w:val="20"/>
              </w:rPr>
            </w:pPr>
          </w:p>
        </w:tc>
        <w:tc>
          <w:tcPr>
            <w:tcW w:w="873" w:type="dxa"/>
            <w:vMerge/>
            <w:vAlign w:val="center"/>
            <w:hideMark/>
          </w:tcPr>
          <w:p w14:paraId="798B2A54" w14:textId="77777777" w:rsidR="00F72839" w:rsidRPr="00F72839" w:rsidRDefault="00F72839" w:rsidP="00F72839">
            <w:pPr>
              <w:spacing w:line="240" w:lineRule="auto"/>
              <w:ind w:firstLine="0"/>
              <w:jc w:val="center"/>
              <w:rPr>
                <w:sz w:val="20"/>
                <w:szCs w:val="20"/>
              </w:rPr>
            </w:pPr>
          </w:p>
        </w:tc>
        <w:tc>
          <w:tcPr>
            <w:tcW w:w="783" w:type="dxa"/>
            <w:vMerge/>
            <w:vAlign w:val="center"/>
            <w:hideMark/>
          </w:tcPr>
          <w:p w14:paraId="6AE3CF20" w14:textId="77777777" w:rsidR="00F72839" w:rsidRPr="00F72839" w:rsidRDefault="00F72839" w:rsidP="00F72839">
            <w:pPr>
              <w:spacing w:line="240" w:lineRule="auto"/>
              <w:ind w:firstLine="0"/>
              <w:jc w:val="center"/>
              <w:rPr>
                <w:sz w:val="20"/>
                <w:szCs w:val="20"/>
              </w:rPr>
            </w:pPr>
          </w:p>
        </w:tc>
        <w:tc>
          <w:tcPr>
            <w:tcW w:w="1007" w:type="dxa"/>
            <w:vMerge/>
            <w:vAlign w:val="center"/>
            <w:hideMark/>
          </w:tcPr>
          <w:p w14:paraId="408DED25" w14:textId="77777777" w:rsidR="00F72839" w:rsidRPr="00F72839" w:rsidRDefault="00F72839" w:rsidP="00F72839">
            <w:pPr>
              <w:spacing w:line="240" w:lineRule="auto"/>
              <w:ind w:firstLine="0"/>
              <w:jc w:val="center"/>
              <w:rPr>
                <w:sz w:val="20"/>
                <w:szCs w:val="20"/>
              </w:rPr>
            </w:pPr>
          </w:p>
        </w:tc>
      </w:tr>
      <w:tr w:rsidR="00F72839" w:rsidRPr="00F72839" w14:paraId="691C4950" w14:textId="77777777" w:rsidTr="00F72839">
        <w:trPr>
          <w:trHeight w:val="384"/>
        </w:trPr>
        <w:tc>
          <w:tcPr>
            <w:tcW w:w="483" w:type="dxa"/>
            <w:shd w:val="clear" w:color="auto" w:fill="auto"/>
            <w:noWrap/>
            <w:vAlign w:val="center"/>
            <w:hideMark/>
          </w:tcPr>
          <w:p w14:paraId="75B96700" w14:textId="77777777" w:rsidR="00F72839" w:rsidRPr="00F72839" w:rsidRDefault="00F72839" w:rsidP="00F72839">
            <w:pPr>
              <w:spacing w:line="240" w:lineRule="auto"/>
              <w:ind w:firstLine="0"/>
              <w:jc w:val="center"/>
              <w:rPr>
                <w:sz w:val="20"/>
                <w:szCs w:val="20"/>
              </w:rPr>
            </w:pPr>
            <w:r w:rsidRPr="00F72839">
              <w:rPr>
                <w:sz w:val="20"/>
                <w:szCs w:val="20"/>
              </w:rPr>
              <w:t>1</w:t>
            </w:r>
          </w:p>
        </w:tc>
        <w:tc>
          <w:tcPr>
            <w:tcW w:w="1375" w:type="dxa"/>
            <w:shd w:val="clear" w:color="auto" w:fill="auto"/>
            <w:noWrap/>
            <w:vAlign w:val="center"/>
            <w:hideMark/>
          </w:tcPr>
          <w:p w14:paraId="64B14FC7" w14:textId="77777777" w:rsidR="00F72839" w:rsidRPr="00F72839" w:rsidRDefault="00F72839" w:rsidP="00F72839">
            <w:pPr>
              <w:spacing w:line="240" w:lineRule="auto"/>
              <w:ind w:firstLine="0"/>
              <w:jc w:val="center"/>
              <w:rPr>
                <w:sz w:val="20"/>
                <w:szCs w:val="20"/>
              </w:rPr>
            </w:pPr>
            <w:r w:rsidRPr="00F72839">
              <w:rPr>
                <w:sz w:val="20"/>
                <w:szCs w:val="20"/>
              </w:rPr>
              <w:t>NHÀ LIỀN KỀ</w:t>
            </w:r>
          </w:p>
        </w:tc>
        <w:tc>
          <w:tcPr>
            <w:tcW w:w="992" w:type="dxa"/>
            <w:shd w:val="clear" w:color="auto" w:fill="auto"/>
            <w:noWrap/>
            <w:vAlign w:val="center"/>
            <w:hideMark/>
          </w:tcPr>
          <w:p w14:paraId="014E6AFA" w14:textId="77777777" w:rsidR="00F72839" w:rsidRPr="00F72839" w:rsidRDefault="00F72839" w:rsidP="00F72839">
            <w:pPr>
              <w:spacing w:line="240" w:lineRule="auto"/>
              <w:ind w:firstLine="0"/>
              <w:jc w:val="center"/>
              <w:rPr>
                <w:sz w:val="20"/>
                <w:szCs w:val="20"/>
              </w:rPr>
            </w:pPr>
            <w:r w:rsidRPr="00F72839">
              <w:rPr>
                <w:sz w:val="20"/>
                <w:szCs w:val="20"/>
              </w:rPr>
              <w:t>LK15</w:t>
            </w:r>
          </w:p>
          <w:p w14:paraId="386A9897" w14:textId="77777777" w:rsidR="00F72839" w:rsidRPr="00F72839" w:rsidRDefault="00F72839" w:rsidP="00F72839">
            <w:pPr>
              <w:spacing w:line="240" w:lineRule="auto"/>
              <w:ind w:firstLine="0"/>
              <w:jc w:val="center"/>
              <w:rPr>
                <w:sz w:val="20"/>
                <w:szCs w:val="20"/>
              </w:rPr>
            </w:pPr>
            <w:r w:rsidRPr="00F72839">
              <w:rPr>
                <w:sz w:val="20"/>
                <w:szCs w:val="20"/>
              </w:rPr>
              <w:t>~LK35</w:t>
            </w:r>
          </w:p>
        </w:tc>
        <w:tc>
          <w:tcPr>
            <w:tcW w:w="887" w:type="dxa"/>
            <w:shd w:val="clear" w:color="auto" w:fill="auto"/>
            <w:noWrap/>
            <w:vAlign w:val="center"/>
            <w:hideMark/>
          </w:tcPr>
          <w:p w14:paraId="6C6CB34B" w14:textId="77777777" w:rsidR="00F72839" w:rsidRPr="00F72839" w:rsidRDefault="00F72839" w:rsidP="00F72839">
            <w:pPr>
              <w:spacing w:line="240" w:lineRule="auto"/>
              <w:ind w:firstLine="0"/>
              <w:jc w:val="center"/>
              <w:rPr>
                <w:sz w:val="20"/>
                <w:szCs w:val="20"/>
              </w:rPr>
            </w:pPr>
            <w:r w:rsidRPr="00F72839">
              <w:rPr>
                <w:sz w:val="20"/>
                <w:szCs w:val="20"/>
              </w:rPr>
              <w:t>229</w:t>
            </w:r>
          </w:p>
        </w:tc>
        <w:tc>
          <w:tcPr>
            <w:tcW w:w="880" w:type="dxa"/>
            <w:shd w:val="clear" w:color="auto" w:fill="auto"/>
            <w:noWrap/>
            <w:vAlign w:val="center"/>
            <w:hideMark/>
          </w:tcPr>
          <w:p w14:paraId="212732C4" w14:textId="77777777" w:rsidR="00F72839" w:rsidRPr="00F72839" w:rsidRDefault="00F72839" w:rsidP="00F72839">
            <w:pPr>
              <w:spacing w:line="240" w:lineRule="auto"/>
              <w:ind w:firstLine="0"/>
              <w:jc w:val="center"/>
              <w:rPr>
                <w:sz w:val="20"/>
                <w:szCs w:val="20"/>
              </w:rPr>
            </w:pPr>
            <w:r w:rsidRPr="00F72839">
              <w:rPr>
                <w:sz w:val="20"/>
                <w:szCs w:val="20"/>
              </w:rPr>
              <w:t>3</w:t>
            </w:r>
          </w:p>
        </w:tc>
        <w:tc>
          <w:tcPr>
            <w:tcW w:w="834" w:type="dxa"/>
            <w:shd w:val="clear" w:color="auto" w:fill="auto"/>
            <w:noWrap/>
            <w:vAlign w:val="center"/>
            <w:hideMark/>
          </w:tcPr>
          <w:p w14:paraId="77D3600B" w14:textId="77777777" w:rsidR="00F72839" w:rsidRPr="00F72839" w:rsidRDefault="00F72839" w:rsidP="00F72839">
            <w:pPr>
              <w:spacing w:line="240" w:lineRule="auto"/>
              <w:ind w:firstLine="0"/>
              <w:jc w:val="center"/>
              <w:rPr>
                <w:sz w:val="20"/>
                <w:szCs w:val="20"/>
              </w:rPr>
            </w:pPr>
            <w:r w:rsidRPr="00F72839">
              <w:rPr>
                <w:sz w:val="20"/>
                <w:szCs w:val="20"/>
              </w:rPr>
              <w:t>kW/hộ</w:t>
            </w:r>
          </w:p>
        </w:tc>
        <w:tc>
          <w:tcPr>
            <w:tcW w:w="853" w:type="dxa"/>
            <w:shd w:val="clear" w:color="auto" w:fill="auto"/>
            <w:noWrap/>
            <w:vAlign w:val="center"/>
            <w:hideMark/>
          </w:tcPr>
          <w:p w14:paraId="031873D8" w14:textId="77777777" w:rsidR="00F72839" w:rsidRPr="00F72839" w:rsidRDefault="00F72839" w:rsidP="00F72839">
            <w:pPr>
              <w:spacing w:line="240" w:lineRule="auto"/>
              <w:ind w:firstLine="0"/>
              <w:jc w:val="center"/>
              <w:rPr>
                <w:sz w:val="20"/>
                <w:szCs w:val="20"/>
              </w:rPr>
            </w:pPr>
            <w:r w:rsidRPr="00F72839">
              <w:rPr>
                <w:sz w:val="20"/>
                <w:szCs w:val="20"/>
              </w:rPr>
              <w:t>687.0</w:t>
            </w:r>
          </w:p>
        </w:tc>
        <w:tc>
          <w:tcPr>
            <w:tcW w:w="753" w:type="dxa"/>
            <w:shd w:val="clear" w:color="auto" w:fill="auto"/>
            <w:noWrap/>
            <w:vAlign w:val="center"/>
            <w:hideMark/>
          </w:tcPr>
          <w:p w14:paraId="5C20E408" w14:textId="77777777" w:rsidR="00F72839" w:rsidRPr="00F72839" w:rsidRDefault="00F72839" w:rsidP="00F72839">
            <w:pPr>
              <w:spacing w:line="240" w:lineRule="auto"/>
              <w:ind w:firstLine="0"/>
              <w:jc w:val="center"/>
              <w:rPr>
                <w:sz w:val="20"/>
                <w:szCs w:val="20"/>
              </w:rPr>
            </w:pPr>
            <w:r w:rsidRPr="00F72839">
              <w:rPr>
                <w:sz w:val="20"/>
                <w:szCs w:val="20"/>
              </w:rPr>
              <w:t>0.40</w:t>
            </w:r>
          </w:p>
        </w:tc>
        <w:tc>
          <w:tcPr>
            <w:tcW w:w="873" w:type="dxa"/>
            <w:shd w:val="clear" w:color="auto" w:fill="auto"/>
            <w:noWrap/>
            <w:vAlign w:val="center"/>
            <w:hideMark/>
          </w:tcPr>
          <w:p w14:paraId="74D8FA72" w14:textId="77777777" w:rsidR="00F72839" w:rsidRPr="00F72839" w:rsidRDefault="00F72839" w:rsidP="00F72839">
            <w:pPr>
              <w:spacing w:line="240" w:lineRule="auto"/>
              <w:ind w:firstLine="0"/>
              <w:jc w:val="center"/>
              <w:rPr>
                <w:sz w:val="20"/>
                <w:szCs w:val="20"/>
              </w:rPr>
            </w:pPr>
            <w:r w:rsidRPr="00F72839">
              <w:rPr>
                <w:sz w:val="20"/>
                <w:szCs w:val="20"/>
              </w:rPr>
              <w:t>274.8</w:t>
            </w:r>
          </w:p>
        </w:tc>
        <w:tc>
          <w:tcPr>
            <w:tcW w:w="783" w:type="dxa"/>
            <w:shd w:val="clear" w:color="auto" w:fill="auto"/>
            <w:noWrap/>
            <w:vAlign w:val="center"/>
            <w:hideMark/>
          </w:tcPr>
          <w:p w14:paraId="430CDBB4" w14:textId="77777777" w:rsidR="00F72839" w:rsidRPr="00F72839" w:rsidRDefault="00F72839" w:rsidP="00F72839">
            <w:pPr>
              <w:spacing w:line="240" w:lineRule="auto"/>
              <w:ind w:firstLine="0"/>
              <w:jc w:val="center"/>
              <w:rPr>
                <w:sz w:val="20"/>
                <w:szCs w:val="20"/>
              </w:rPr>
            </w:pPr>
            <w:r w:rsidRPr="00F72839">
              <w:rPr>
                <w:sz w:val="20"/>
                <w:szCs w:val="20"/>
              </w:rPr>
              <w:t>0.85</w:t>
            </w:r>
          </w:p>
        </w:tc>
        <w:tc>
          <w:tcPr>
            <w:tcW w:w="1007" w:type="dxa"/>
            <w:shd w:val="clear" w:color="auto" w:fill="auto"/>
            <w:noWrap/>
            <w:vAlign w:val="center"/>
            <w:hideMark/>
          </w:tcPr>
          <w:p w14:paraId="5F555EA2" w14:textId="77777777" w:rsidR="00F72839" w:rsidRPr="00F72839" w:rsidRDefault="00F72839" w:rsidP="00F72839">
            <w:pPr>
              <w:spacing w:line="240" w:lineRule="auto"/>
              <w:ind w:firstLine="0"/>
              <w:jc w:val="center"/>
              <w:rPr>
                <w:sz w:val="20"/>
                <w:szCs w:val="20"/>
              </w:rPr>
            </w:pPr>
            <w:r w:rsidRPr="00F72839">
              <w:rPr>
                <w:sz w:val="20"/>
                <w:szCs w:val="20"/>
              </w:rPr>
              <w:t>323.3</w:t>
            </w:r>
          </w:p>
        </w:tc>
      </w:tr>
      <w:tr w:rsidR="00F72839" w:rsidRPr="00F72839" w14:paraId="7A67C8B6" w14:textId="77777777" w:rsidTr="00F72839">
        <w:trPr>
          <w:trHeight w:val="384"/>
        </w:trPr>
        <w:tc>
          <w:tcPr>
            <w:tcW w:w="483" w:type="dxa"/>
            <w:shd w:val="clear" w:color="auto" w:fill="auto"/>
            <w:noWrap/>
            <w:vAlign w:val="center"/>
            <w:hideMark/>
          </w:tcPr>
          <w:p w14:paraId="7D356171" w14:textId="77777777" w:rsidR="00F72839" w:rsidRPr="00F72839" w:rsidRDefault="00F72839" w:rsidP="00F72839">
            <w:pPr>
              <w:spacing w:line="240" w:lineRule="auto"/>
              <w:ind w:firstLine="0"/>
              <w:jc w:val="center"/>
              <w:rPr>
                <w:sz w:val="20"/>
                <w:szCs w:val="20"/>
              </w:rPr>
            </w:pPr>
            <w:r w:rsidRPr="00F72839">
              <w:rPr>
                <w:sz w:val="20"/>
                <w:szCs w:val="20"/>
              </w:rPr>
              <w:t>2</w:t>
            </w:r>
          </w:p>
        </w:tc>
        <w:tc>
          <w:tcPr>
            <w:tcW w:w="1375" w:type="dxa"/>
            <w:shd w:val="clear" w:color="auto" w:fill="auto"/>
            <w:noWrap/>
            <w:vAlign w:val="center"/>
            <w:hideMark/>
          </w:tcPr>
          <w:p w14:paraId="03E83506" w14:textId="77777777" w:rsidR="00F72839" w:rsidRPr="00F72839" w:rsidRDefault="00F72839" w:rsidP="00F72839">
            <w:pPr>
              <w:spacing w:line="240" w:lineRule="auto"/>
              <w:ind w:firstLine="0"/>
              <w:jc w:val="center"/>
              <w:rPr>
                <w:sz w:val="20"/>
                <w:szCs w:val="20"/>
              </w:rPr>
            </w:pPr>
            <w:r w:rsidRPr="00F72839">
              <w:rPr>
                <w:sz w:val="20"/>
                <w:szCs w:val="20"/>
              </w:rPr>
              <w:t>BIỆT THỰ</w:t>
            </w:r>
          </w:p>
        </w:tc>
        <w:tc>
          <w:tcPr>
            <w:tcW w:w="992" w:type="dxa"/>
            <w:shd w:val="clear" w:color="auto" w:fill="auto"/>
            <w:noWrap/>
            <w:vAlign w:val="center"/>
            <w:hideMark/>
          </w:tcPr>
          <w:p w14:paraId="7E46DC27" w14:textId="77777777" w:rsidR="00F72839" w:rsidRPr="00F72839" w:rsidRDefault="00F72839" w:rsidP="00F72839">
            <w:pPr>
              <w:spacing w:line="240" w:lineRule="auto"/>
              <w:ind w:firstLine="0"/>
              <w:jc w:val="center"/>
              <w:rPr>
                <w:sz w:val="20"/>
                <w:szCs w:val="20"/>
              </w:rPr>
            </w:pPr>
            <w:r w:rsidRPr="00F72839">
              <w:rPr>
                <w:sz w:val="20"/>
                <w:szCs w:val="20"/>
              </w:rPr>
              <w:t>BT01</w:t>
            </w:r>
          </w:p>
          <w:p w14:paraId="7F78AE1D" w14:textId="77777777" w:rsidR="00F72839" w:rsidRPr="00F72839" w:rsidRDefault="00F72839" w:rsidP="00F72839">
            <w:pPr>
              <w:spacing w:line="240" w:lineRule="auto"/>
              <w:ind w:firstLine="0"/>
              <w:jc w:val="center"/>
              <w:rPr>
                <w:sz w:val="20"/>
                <w:szCs w:val="20"/>
              </w:rPr>
            </w:pPr>
            <w:r w:rsidRPr="00F72839">
              <w:rPr>
                <w:sz w:val="20"/>
                <w:szCs w:val="20"/>
              </w:rPr>
              <w:t>~BT02</w:t>
            </w:r>
          </w:p>
        </w:tc>
        <w:tc>
          <w:tcPr>
            <w:tcW w:w="887" w:type="dxa"/>
            <w:shd w:val="clear" w:color="auto" w:fill="auto"/>
            <w:noWrap/>
            <w:vAlign w:val="center"/>
            <w:hideMark/>
          </w:tcPr>
          <w:p w14:paraId="53BC88BE" w14:textId="77777777" w:rsidR="00F72839" w:rsidRPr="00F72839" w:rsidRDefault="00F72839" w:rsidP="00F72839">
            <w:pPr>
              <w:spacing w:line="240" w:lineRule="auto"/>
              <w:ind w:firstLine="0"/>
              <w:jc w:val="center"/>
              <w:rPr>
                <w:sz w:val="20"/>
                <w:szCs w:val="20"/>
              </w:rPr>
            </w:pPr>
            <w:r w:rsidRPr="00F72839">
              <w:rPr>
                <w:sz w:val="20"/>
                <w:szCs w:val="20"/>
              </w:rPr>
              <w:t>13</w:t>
            </w:r>
          </w:p>
        </w:tc>
        <w:tc>
          <w:tcPr>
            <w:tcW w:w="880" w:type="dxa"/>
            <w:shd w:val="clear" w:color="auto" w:fill="auto"/>
            <w:noWrap/>
            <w:vAlign w:val="center"/>
            <w:hideMark/>
          </w:tcPr>
          <w:p w14:paraId="02D6C4C2" w14:textId="77777777" w:rsidR="00F72839" w:rsidRPr="00F72839" w:rsidRDefault="00F72839" w:rsidP="00F72839">
            <w:pPr>
              <w:spacing w:line="240" w:lineRule="auto"/>
              <w:ind w:firstLine="0"/>
              <w:jc w:val="center"/>
              <w:rPr>
                <w:sz w:val="20"/>
                <w:szCs w:val="20"/>
              </w:rPr>
            </w:pPr>
            <w:r w:rsidRPr="00F72839">
              <w:rPr>
                <w:sz w:val="20"/>
                <w:szCs w:val="20"/>
              </w:rPr>
              <w:t>5</w:t>
            </w:r>
          </w:p>
        </w:tc>
        <w:tc>
          <w:tcPr>
            <w:tcW w:w="834" w:type="dxa"/>
            <w:shd w:val="clear" w:color="auto" w:fill="auto"/>
            <w:noWrap/>
            <w:vAlign w:val="center"/>
            <w:hideMark/>
          </w:tcPr>
          <w:p w14:paraId="0446F0E4" w14:textId="77777777" w:rsidR="00F72839" w:rsidRPr="00F72839" w:rsidRDefault="00F72839" w:rsidP="00F72839">
            <w:pPr>
              <w:spacing w:line="240" w:lineRule="auto"/>
              <w:ind w:firstLine="0"/>
              <w:jc w:val="center"/>
              <w:rPr>
                <w:sz w:val="20"/>
                <w:szCs w:val="20"/>
              </w:rPr>
            </w:pPr>
            <w:r w:rsidRPr="00F72839">
              <w:rPr>
                <w:sz w:val="20"/>
                <w:szCs w:val="20"/>
              </w:rPr>
              <w:t>kW/hộ</w:t>
            </w:r>
          </w:p>
        </w:tc>
        <w:tc>
          <w:tcPr>
            <w:tcW w:w="853" w:type="dxa"/>
            <w:shd w:val="clear" w:color="auto" w:fill="auto"/>
            <w:noWrap/>
            <w:vAlign w:val="center"/>
            <w:hideMark/>
          </w:tcPr>
          <w:p w14:paraId="309406F7" w14:textId="77777777" w:rsidR="00F72839" w:rsidRPr="00F72839" w:rsidRDefault="00F72839" w:rsidP="00F72839">
            <w:pPr>
              <w:spacing w:line="240" w:lineRule="auto"/>
              <w:ind w:firstLine="0"/>
              <w:jc w:val="center"/>
              <w:rPr>
                <w:sz w:val="20"/>
                <w:szCs w:val="20"/>
              </w:rPr>
            </w:pPr>
            <w:r w:rsidRPr="00F72839">
              <w:rPr>
                <w:sz w:val="20"/>
                <w:szCs w:val="20"/>
              </w:rPr>
              <w:t>65.0</w:t>
            </w:r>
          </w:p>
        </w:tc>
        <w:tc>
          <w:tcPr>
            <w:tcW w:w="753" w:type="dxa"/>
            <w:shd w:val="clear" w:color="auto" w:fill="auto"/>
            <w:noWrap/>
            <w:vAlign w:val="center"/>
            <w:hideMark/>
          </w:tcPr>
          <w:p w14:paraId="39DBFBAD" w14:textId="77777777" w:rsidR="00F72839" w:rsidRPr="00F72839" w:rsidRDefault="00F72839" w:rsidP="00F72839">
            <w:pPr>
              <w:spacing w:line="240" w:lineRule="auto"/>
              <w:ind w:firstLine="0"/>
              <w:jc w:val="center"/>
              <w:rPr>
                <w:sz w:val="20"/>
                <w:szCs w:val="20"/>
              </w:rPr>
            </w:pPr>
            <w:r w:rsidRPr="00F72839">
              <w:rPr>
                <w:sz w:val="20"/>
                <w:szCs w:val="20"/>
              </w:rPr>
              <w:t>0.63</w:t>
            </w:r>
          </w:p>
        </w:tc>
        <w:tc>
          <w:tcPr>
            <w:tcW w:w="873" w:type="dxa"/>
            <w:shd w:val="clear" w:color="auto" w:fill="auto"/>
            <w:noWrap/>
            <w:vAlign w:val="center"/>
            <w:hideMark/>
          </w:tcPr>
          <w:p w14:paraId="4752F127" w14:textId="77777777" w:rsidR="00F72839" w:rsidRPr="00F72839" w:rsidRDefault="00F72839" w:rsidP="00F72839">
            <w:pPr>
              <w:spacing w:line="240" w:lineRule="auto"/>
              <w:ind w:firstLine="0"/>
              <w:jc w:val="center"/>
              <w:rPr>
                <w:sz w:val="20"/>
                <w:szCs w:val="20"/>
              </w:rPr>
            </w:pPr>
            <w:r w:rsidRPr="00F72839">
              <w:rPr>
                <w:sz w:val="20"/>
                <w:szCs w:val="20"/>
              </w:rPr>
              <w:t>41.0</w:t>
            </w:r>
          </w:p>
        </w:tc>
        <w:tc>
          <w:tcPr>
            <w:tcW w:w="783" w:type="dxa"/>
            <w:shd w:val="clear" w:color="auto" w:fill="auto"/>
            <w:noWrap/>
            <w:vAlign w:val="center"/>
            <w:hideMark/>
          </w:tcPr>
          <w:p w14:paraId="53FA4A78" w14:textId="77777777" w:rsidR="00F72839" w:rsidRPr="00F72839" w:rsidRDefault="00F72839" w:rsidP="00F72839">
            <w:pPr>
              <w:spacing w:line="240" w:lineRule="auto"/>
              <w:ind w:firstLine="0"/>
              <w:jc w:val="center"/>
              <w:rPr>
                <w:sz w:val="20"/>
                <w:szCs w:val="20"/>
              </w:rPr>
            </w:pPr>
            <w:r w:rsidRPr="00F72839">
              <w:rPr>
                <w:sz w:val="20"/>
                <w:szCs w:val="20"/>
              </w:rPr>
              <w:t>0.85</w:t>
            </w:r>
          </w:p>
        </w:tc>
        <w:tc>
          <w:tcPr>
            <w:tcW w:w="1007" w:type="dxa"/>
            <w:shd w:val="clear" w:color="auto" w:fill="auto"/>
            <w:noWrap/>
            <w:vAlign w:val="center"/>
            <w:hideMark/>
          </w:tcPr>
          <w:p w14:paraId="4407CD9D" w14:textId="77777777" w:rsidR="00F72839" w:rsidRPr="00F72839" w:rsidRDefault="00F72839" w:rsidP="00F72839">
            <w:pPr>
              <w:spacing w:line="240" w:lineRule="auto"/>
              <w:ind w:firstLine="0"/>
              <w:jc w:val="center"/>
              <w:rPr>
                <w:sz w:val="20"/>
                <w:szCs w:val="20"/>
              </w:rPr>
            </w:pPr>
            <w:r w:rsidRPr="00F72839">
              <w:rPr>
                <w:sz w:val="20"/>
                <w:szCs w:val="20"/>
              </w:rPr>
              <w:t>48.2</w:t>
            </w:r>
          </w:p>
        </w:tc>
      </w:tr>
      <w:tr w:rsidR="00F72839" w:rsidRPr="00F72839" w14:paraId="7E34B07E" w14:textId="77777777" w:rsidTr="00F72839">
        <w:trPr>
          <w:trHeight w:val="384"/>
        </w:trPr>
        <w:tc>
          <w:tcPr>
            <w:tcW w:w="483" w:type="dxa"/>
            <w:shd w:val="clear" w:color="auto" w:fill="auto"/>
            <w:noWrap/>
            <w:vAlign w:val="center"/>
            <w:hideMark/>
          </w:tcPr>
          <w:p w14:paraId="7A8BF5A9" w14:textId="77777777" w:rsidR="00F72839" w:rsidRPr="00F72839" w:rsidRDefault="00F72839" w:rsidP="00F72839">
            <w:pPr>
              <w:spacing w:line="240" w:lineRule="auto"/>
              <w:ind w:firstLine="0"/>
              <w:jc w:val="center"/>
              <w:rPr>
                <w:b/>
                <w:bCs/>
                <w:sz w:val="20"/>
                <w:szCs w:val="20"/>
              </w:rPr>
            </w:pPr>
            <w:r w:rsidRPr="00F72839">
              <w:rPr>
                <w:b/>
                <w:bCs/>
                <w:sz w:val="20"/>
                <w:szCs w:val="20"/>
              </w:rPr>
              <w:t>4</w:t>
            </w:r>
          </w:p>
        </w:tc>
        <w:tc>
          <w:tcPr>
            <w:tcW w:w="1375" w:type="dxa"/>
            <w:shd w:val="clear" w:color="auto" w:fill="auto"/>
            <w:noWrap/>
            <w:vAlign w:val="center"/>
            <w:hideMark/>
          </w:tcPr>
          <w:p w14:paraId="665C44DC" w14:textId="77777777" w:rsidR="00F72839" w:rsidRPr="00F72839" w:rsidRDefault="00F72839" w:rsidP="00F72839">
            <w:pPr>
              <w:spacing w:line="240" w:lineRule="auto"/>
              <w:ind w:firstLine="0"/>
              <w:jc w:val="center"/>
              <w:rPr>
                <w:sz w:val="20"/>
                <w:szCs w:val="20"/>
              </w:rPr>
            </w:pPr>
            <w:r w:rsidRPr="00F72839">
              <w:rPr>
                <w:sz w:val="20"/>
                <w:szCs w:val="20"/>
              </w:rPr>
              <w:t>ĐẤT HẠ TẦNG KỸ THUẬT</w:t>
            </w:r>
          </w:p>
        </w:tc>
        <w:tc>
          <w:tcPr>
            <w:tcW w:w="992" w:type="dxa"/>
            <w:shd w:val="clear" w:color="auto" w:fill="auto"/>
            <w:noWrap/>
            <w:vAlign w:val="center"/>
            <w:hideMark/>
          </w:tcPr>
          <w:p w14:paraId="7CCA9E7C" w14:textId="77777777" w:rsidR="00F72839" w:rsidRPr="00F72839" w:rsidRDefault="00F72839" w:rsidP="00F72839">
            <w:pPr>
              <w:spacing w:line="240" w:lineRule="auto"/>
              <w:ind w:firstLine="0"/>
              <w:jc w:val="center"/>
              <w:rPr>
                <w:sz w:val="20"/>
                <w:szCs w:val="20"/>
              </w:rPr>
            </w:pPr>
            <w:r w:rsidRPr="00F72839">
              <w:rPr>
                <w:sz w:val="20"/>
                <w:szCs w:val="20"/>
              </w:rPr>
              <w:t>HTKT</w:t>
            </w:r>
          </w:p>
          <w:p w14:paraId="042EF0D7" w14:textId="77777777" w:rsidR="00F72839" w:rsidRPr="00F72839" w:rsidRDefault="00F72839" w:rsidP="00F72839">
            <w:pPr>
              <w:spacing w:line="240" w:lineRule="auto"/>
              <w:ind w:firstLine="0"/>
              <w:jc w:val="center"/>
              <w:rPr>
                <w:sz w:val="20"/>
                <w:szCs w:val="20"/>
              </w:rPr>
            </w:pPr>
            <w:r w:rsidRPr="00F72839">
              <w:rPr>
                <w:sz w:val="20"/>
                <w:szCs w:val="20"/>
              </w:rPr>
              <w:t>02~03</w:t>
            </w:r>
          </w:p>
        </w:tc>
        <w:tc>
          <w:tcPr>
            <w:tcW w:w="887" w:type="dxa"/>
            <w:shd w:val="clear" w:color="auto" w:fill="auto"/>
            <w:noWrap/>
            <w:vAlign w:val="center"/>
            <w:hideMark/>
          </w:tcPr>
          <w:p w14:paraId="17DA09E7" w14:textId="77777777" w:rsidR="00F72839" w:rsidRPr="00F72839" w:rsidRDefault="00F72839" w:rsidP="00F72839">
            <w:pPr>
              <w:spacing w:line="240" w:lineRule="auto"/>
              <w:ind w:firstLine="0"/>
              <w:jc w:val="center"/>
              <w:rPr>
                <w:sz w:val="20"/>
                <w:szCs w:val="20"/>
              </w:rPr>
            </w:pPr>
            <w:r w:rsidRPr="00F72839">
              <w:rPr>
                <w:sz w:val="20"/>
                <w:szCs w:val="20"/>
              </w:rPr>
              <w:t>1</w:t>
            </w:r>
          </w:p>
        </w:tc>
        <w:tc>
          <w:tcPr>
            <w:tcW w:w="880" w:type="dxa"/>
            <w:shd w:val="clear" w:color="auto" w:fill="auto"/>
            <w:noWrap/>
            <w:vAlign w:val="center"/>
            <w:hideMark/>
          </w:tcPr>
          <w:p w14:paraId="22BA9353" w14:textId="77777777" w:rsidR="00F72839" w:rsidRPr="00F72839" w:rsidRDefault="00F72839" w:rsidP="00F72839">
            <w:pPr>
              <w:spacing w:line="240" w:lineRule="auto"/>
              <w:ind w:firstLine="0"/>
              <w:jc w:val="center"/>
              <w:rPr>
                <w:sz w:val="20"/>
                <w:szCs w:val="20"/>
              </w:rPr>
            </w:pPr>
            <w:r w:rsidRPr="00F72839">
              <w:rPr>
                <w:sz w:val="20"/>
                <w:szCs w:val="20"/>
              </w:rPr>
              <w:t>1.00</w:t>
            </w:r>
          </w:p>
        </w:tc>
        <w:tc>
          <w:tcPr>
            <w:tcW w:w="834" w:type="dxa"/>
            <w:shd w:val="clear" w:color="auto" w:fill="auto"/>
            <w:noWrap/>
            <w:vAlign w:val="center"/>
            <w:hideMark/>
          </w:tcPr>
          <w:p w14:paraId="6AB297AA" w14:textId="77777777" w:rsidR="00F72839" w:rsidRPr="00F72839" w:rsidRDefault="00F72839" w:rsidP="00F72839">
            <w:pPr>
              <w:spacing w:line="240" w:lineRule="auto"/>
              <w:ind w:firstLine="0"/>
              <w:jc w:val="center"/>
              <w:rPr>
                <w:sz w:val="20"/>
                <w:szCs w:val="20"/>
              </w:rPr>
            </w:pPr>
            <w:r w:rsidRPr="00F72839">
              <w:rPr>
                <w:sz w:val="20"/>
                <w:szCs w:val="20"/>
              </w:rPr>
              <w:t>W/m2</w:t>
            </w:r>
          </w:p>
        </w:tc>
        <w:tc>
          <w:tcPr>
            <w:tcW w:w="853" w:type="dxa"/>
            <w:shd w:val="clear" w:color="auto" w:fill="auto"/>
            <w:noWrap/>
            <w:vAlign w:val="center"/>
            <w:hideMark/>
          </w:tcPr>
          <w:p w14:paraId="60713DA8" w14:textId="77777777" w:rsidR="00F72839" w:rsidRPr="00F72839" w:rsidRDefault="00F72839" w:rsidP="00F72839">
            <w:pPr>
              <w:spacing w:line="240" w:lineRule="auto"/>
              <w:ind w:firstLine="0"/>
              <w:jc w:val="center"/>
              <w:rPr>
                <w:sz w:val="20"/>
                <w:szCs w:val="20"/>
              </w:rPr>
            </w:pPr>
            <w:r w:rsidRPr="00F72839">
              <w:rPr>
                <w:sz w:val="20"/>
                <w:szCs w:val="20"/>
              </w:rPr>
              <w:t>0.5</w:t>
            </w:r>
          </w:p>
        </w:tc>
        <w:tc>
          <w:tcPr>
            <w:tcW w:w="753" w:type="dxa"/>
            <w:shd w:val="clear" w:color="auto" w:fill="auto"/>
            <w:noWrap/>
            <w:vAlign w:val="center"/>
            <w:hideMark/>
          </w:tcPr>
          <w:p w14:paraId="73573B42" w14:textId="77777777" w:rsidR="00F72839" w:rsidRPr="00F72839" w:rsidRDefault="00F72839" w:rsidP="00F72839">
            <w:pPr>
              <w:spacing w:line="240" w:lineRule="auto"/>
              <w:ind w:firstLine="0"/>
              <w:jc w:val="center"/>
              <w:rPr>
                <w:sz w:val="20"/>
                <w:szCs w:val="20"/>
              </w:rPr>
            </w:pPr>
            <w:r w:rsidRPr="00F72839">
              <w:rPr>
                <w:sz w:val="20"/>
                <w:szCs w:val="20"/>
              </w:rPr>
              <w:t>1.0</w:t>
            </w:r>
          </w:p>
        </w:tc>
        <w:tc>
          <w:tcPr>
            <w:tcW w:w="873" w:type="dxa"/>
            <w:shd w:val="clear" w:color="auto" w:fill="auto"/>
            <w:noWrap/>
            <w:vAlign w:val="center"/>
            <w:hideMark/>
          </w:tcPr>
          <w:p w14:paraId="74893C06" w14:textId="77777777" w:rsidR="00F72839" w:rsidRPr="00F72839" w:rsidRDefault="00F72839" w:rsidP="00F72839">
            <w:pPr>
              <w:spacing w:line="240" w:lineRule="auto"/>
              <w:ind w:firstLine="0"/>
              <w:jc w:val="center"/>
              <w:rPr>
                <w:sz w:val="20"/>
                <w:szCs w:val="20"/>
              </w:rPr>
            </w:pPr>
            <w:r w:rsidRPr="00F72839">
              <w:rPr>
                <w:sz w:val="20"/>
                <w:szCs w:val="20"/>
              </w:rPr>
              <w:t>0.5</w:t>
            </w:r>
          </w:p>
        </w:tc>
        <w:tc>
          <w:tcPr>
            <w:tcW w:w="783" w:type="dxa"/>
            <w:shd w:val="clear" w:color="auto" w:fill="auto"/>
            <w:noWrap/>
            <w:vAlign w:val="center"/>
            <w:hideMark/>
          </w:tcPr>
          <w:p w14:paraId="4FD0A57E" w14:textId="77777777" w:rsidR="00F72839" w:rsidRPr="00F72839" w:rsidRDefault="00F72839" w:rsidP="00F72839">
            <w:pPr>
              <w:spacing w:line="240" w:lineRule="auto"/>
              <w:ind w:firstLine="0"/>
              <w:jc w:val="center"/>
              <w:rPr>
                <w:sz w:val="20"/>
                <w:szCs w:val="20"/>
              </w:rPr>
            </w:pPr>
            <w:r w:rsidRPr="00F72839">
              <w:rPr>
                <w:sz w:val="20"/>
                <w:szCs w:val="20"/>
              </w:rPr>
              <w:t>0.85</w:t>
            </w:r>
          </w:p>
        </w:tc>
        <w:tc>
          <w:tcPr>
            <w:tcW w:w="1007" w:type="dxa"/>
            <w:shd w:val="clear" w:color="auto" w:fill="auto"/>
            <w:noWrap/>
            <w:vAlign w:val="center"/>
            <w:hideMark/>
          </w:tcPr>
          <w:p w14:paraId="1269C198" w14:textId="77777777" w:rsidR="00F72839" w:rsidRPr="00F72839" w:rsidRDefault="00F72839" w:rsidP="00F72839">
            <w:pPr>
              <w:spacing w:line="240" w:lineRule="auto"/>
              <w:ind w:firstLine="0"/>
              <w:jc w:val="center"/>
              <w:rPr>
                <w:sz w:val="20"/>
                <w:szCs w:val="20"/>
              </w:rPr>
            </w:pPr>
            <w:r w:rsidRPr="00F72839">
              <w:rPr>
                <w:sz w:val="20"/>
                <w:szCs w:val="20"/>
              </w:rPr>
              <w:t>0.6</w:t>
            </w:r>
          </w:p>
        </w:tc>
      </w:tr>
      <w:tr w:rsidR="00F72839" w:rsidRPr="00F72839" w14:paraId="04CC10EF" w14:textId="77777777" w:rsidTr="00F72839">
        <w:trPr>
          <w:trHeight w:val="384"/>
        </w:trPr>
        <w:tc>
          <w:tcPr>
            <w:tcW w:w="483" w:type="dxa"/>
            <w:shd w:val="clear" w:color="auto" w:fill="auto"/>
            <w:noWrap/>
            <w:vAlign w:val="center"/>
            <w:hideMark/>
          </w:tcPr>
          <w:p w14:paraId="4663CE87" w14:textId="77777777" w:rsidR="00F72839" w:rsidRPr="00F72839" w:rsidRDefault="00F72839" w:rsidP="00F72839">
            <w:pPr>
              <w:spacing w:line="240" w:lineRule="auto"/>
              <w:ind w:firstLine="0"/>
              <w:jc w:val="center"/>
              <w:rPr>
                <w:b/>
                <w:bCs/>
                <w:sz w:val="20"/>
                <w:szCs w:val="20"/>
              </w:rPr>
            </w:pPr>
            <w:r w:rsidRPr="00F72839">
              <w:rPr>
                <w:b/>
                <w:bCs/>
                <w:sz w:val="20"/>
                <w:szCs w:val="20"/>
              </w:rPr>
              <w:t>5</w:t>
            </w:r>
          </w:p>
        </w:tc>
        <w:tc>
          <w:tcPr>
            <w:tcW w:w="1375" w:type="dxa"/>
            <w:shd w:val="clear" w:color="auto" w:fill="auto"/>
            <w:noWrap/>
            <w:vAlign w:val="center"/>
            <w:hideMark/>
          </w:tcPr>
          <w:p w14:paraId="7DF6FB83" w14:textId="77777777" w:rsidR="00F72839" w:rsidRPr="00F72839" w:rsidRDefault="00F72839" w:rsidP="00F72839">
            <w:pPr>
              <w:spacing w:line="240" w:lineRule="auto"/>
              <w:ind w:firstLine="0"/>
              <w:jc w:val="center"/>
              <w:rPr>
                <w:sz w:val="20"/>
                <w:szCs w:val="20"/>
              </w:rPr>
            </w:pPr>
            <w:r w:rsidRPr="00F72839">
              <w:rPr>
                <w:sz w:val="20"/>
                <w:szCs w:val="20"/>
              </w:rPr>
              <w:t>ĐẤT CÂY XANH</w:t>
            </w:r>
          </w:p>
        </w:tc>
        <w:tc>
          <w:tcPr>
            <w:tcW w:w="992" w:type="dxa"/>
            <w:shd w:val="clear" w:color="auto" w:fill="auto"/>
            <w:noWrap/>
            <w:vAlign w:val="center"/>
            <w:hideMark/>
          </w:tcPr>
          <w:p w14:paraId="071BD511" w14:textId="77777777" w:rsidR="00F72839" w:rsidRPr="00F72839" w:rsidRDefault="00F72839" w:rsidP="00F72839">
            <w:pPr>
              <w:spacing w:line="240" w:lineRule="auto"/>
              <w:ind w:firstLine="0"/>
              <w:jc w:val="center"/>
              <w:rPr>
                <w:sz w:val="20"/>
                <w:szCs w:val="20"/>
              </w:rPr>
            </w:pPr>
            <w:r w:rsidRPr="00F72839">
              <w:rPr>
                <w:sz w:val="20"/>
                <w:szCs w:val="20"/>
              </w:rPr>
              <w:t>CX01</w:t>
            </w:r>
          </w:p>
          <w:p w14:paraId="51C9A60C" w14:textId="77777777" w:rsidR="00F72839" w:rsidRPr="00F72839" w:rsidRDefault="00F72839" w:rsidP="00F72839">
            <w:pPr>
              <w:spacing w:line="240" w:lineRule="auto"/>
              <w:ind w:firstLine="0"/>
              <w:jc w:val="center"/>
              <w:rPr>
                <w:sz w:val="20"/>
                <w:szCs w:val="20"/>
              </w:rPr>
            </w:pPr>
            <w:r w:rsidRPr="00F72839">
              <w:rPr>
                <w:sz w:val="20"/>
                <w:szCs w:val="20"/>
              </w:rPr>
              <w:t>~CX09</w:t>
            </w:r>
          </w:p>
        </w:tc>
        <w:tc>
          <w:tcPr>
            <w:tcW w:w="887" w:type="dxa"/>
            <w:shd w:val="clear" w:color="auto" w:fill="auto"/>
            <w:noWrap/>
            <w:vAlign w:val="center"/>
            <w:hideMark/>
          </w:tcPr>
          <w:p w14:paraId="3FF3EF07" w14:textId="77777777" w:rsidR="00F72839" w:rsidRPr="00F72839" w:rsidRDefault="00F72839" w:rsidP="00F72839">
            <w:pPr>
              <w:spacing w:line="240" w:lineRule="auto"/>
              <w:ind w:firstLine="0"/>
              <w:jc w:val="center"/>
              <w:rPr>
                <w:sz w:val="20"/>
                <w:szCs w:val="20"/>
              </w:rPr>
            </w:pPr>
            <w:r w:rsidRPr="00F72839">
              <w:rPr>
                <w:sz w:val="20"/>
                <w:szCs w:val="20"/>
              </w:rPr>
              <w:t>1</w:t>
            </w:r>
          </w:p>
        </w:tc>
        <w:tc>
          <w:tcPr>
            <w:tcW w:w="880" w:type="dxa"/>
            <w:shd w:val="clear" w:color="auto" w:fill="auto"/>
            <w:noWrap/>
            <w:vAlign w:val="center"/>
            <w:hideMark/>
          </w:tcPr>
          <w:p w14:paraId="0C25C320" w14:textId="77777777" w:rsidR="00F72839" w:rsidRPr="00F72839" w:rsidRDefault="00F72839" w:rsidP="00F72839">
            <w:pPr>
              <w:spacing w:line="240" w:lineRule="auto"/>
              <w:ind w:firstLine="0"/>
              <w:jc w:val="center"/>
              <w:rPr>
                <w:sz w:val="20"/>
                <w:szCs w:val="20"/>
              </w:rPr>
            </w:pPr>
            <w:r w:rsidRPr="00F72839">
              <w:rPr>
                <w:sz w:val="20"/>
                <w:szCs w:val="20"/>
              </w:rPr>
              <w:t>0.50</w:t>
            </w:r>
          </w:p>
        </w:tc>
        <w:tc>
          <w:tcPr>
            <w:tcW w:w="834" w:type="dxa"/>
            <w:shd w:val="clear" w:color="auto" w:fill="auto"/>
            <w:noWrap/>
            <w:vAlign w:val="center"/>
            <w:hideMark/>
          </w:tcPr>
          <w:p w14:paraId="1FBB6577" w14:textId="77777777" w:rsidR="00F72839" w:rsidRPr="00F72839" w:rsidRDefault="00F72839" w:rsidP="00F72839">
            <w:pPr>
              <w:spacing w:line="240" w:lineRule="auto"/>
              <w:ind w:firstLine="0"/>
              <w:jc w:val="center"/>
              <w:rPr>
                <w:sz w:val="20"/>
                <w:szCs w:val="20"/>
              </w:rPr>
            </w:pPr>
            <w:r w:rsidRPr="00F72839">
              <w:rPr>
                <w:sz w:val="20"/>
                <w:szCs w:val="20"/>
              </w:rPr>
              <w:t>W/m2</w:t>
            </w:r>
          </w:p>
        </w:tc>
        <w:tc>
          <w:tcPr>
            <w:tcW w:w="853" w:type="dxa"/>
            <w:shd w:val="clear" w:color="auto" w:fill="auto"/>
            <w:noWrap/>
            <w:vAlign w:val="center"/>
            <w:hideMark/>
          </w:tcPr>
          <w:p w14:paraId="73303A9A" w14:textId="77777777" w:rsidR="00F72839" w:rsidRPr="00F72839" w:rsidRDefault="00F72839" w:rsidP="00F72839">
            <w:pPr>
              <w:spacing w:line="240" w:lineRule="auto"/>
              <w:ind w:firstLine="0"/>
              <w:jc w:val="center"/>
              <w:rPr>
                <w:sz w:val="20"/>
                <w:szCs w:val="20"/>
              </w:rPr>
            </w:pPr>
            <w:r w:rsidRPr="00F72839">
              <w:rPr>
                <w:sz w:val="20"/>
                <w:szCs w:val="20"/>
              </w:rPr>
              <w:t>10.1</w:t>
            </w:r>
          </w:p>
        </w:tc>
        <w:tc>
          <w:tcPr>
            <w:tcW w:w="753" w:type="dxa"/>
            <w:shd w:val="clear" w:color="auto" w:fill="auto"/>
            <w:noWrap/>
            <w:vAlign w:val="center"/>
            <w:hideMark/>
          </w:tcPr>
          <w:p w14:paraId="1C4524E0" w14:textId="77777777" w:rsidR="00F72839" w:rsidRPr="00F72839" w:rsidRDefault="00F72839" w:rsidP="00F72839">
            <w:pPr>
              <w:spacing w:line="240" w:lineRule="auto"/>
              <w:ind w:firstLine="0"/>
              <w:jc w:val="center"/>
              <w:rPr>
                <w:sz w:val="20"/>
                <w:szCs w:val="20"/>
              </w:rPr>
            </w:pPr>
            <w:r w:rsidRPr="00F72839">
              <w:rPr>
                <w:sz w:val="20"/>
                <w:szCs w:val="20"/>
              </w:rPr>
              <w:t>1.0</w:t>
            </w:r>
          </w:p>
        </w:tc>
        <w:tc>
          <w:tcPr>
            <w:tcW w:w="873" w:type="dxa"/>
            <w:shd w:val="clear" w:color="auto" w:fill="auto"/>
            <w:noWrap/>
            <w:vAlign w:val="center"/>
            <w:hideMark/>
          </w:tcPr>
          <w:p w14:paraId="23A473D4" w14:textId="77777777" w:rsidR="00F72839" w:rsidRPr="00F72839" w:rsidRDefault="00F72839" w:rsidP="00F72839">
            <w:pPr>
              <w:spacing w:line="240" w:lineRule="auto"/>
              <w:ind w:firstLine="0"/>
              <w:jc w:val="center"/>
              <w:rPr>
                <w:sz w:val="20"/>
                <w:szCs w:val="20"/>
              </w:rPr>
            </w:pPr>
            <w:r w:rsidRPr="00F72839">
              <w:rPr>
                <w:sz w:val="20"/>
                <w:szCs w:val="20"/>
              </w:rPr>
              <w:t>10.1</w:t>
            </w:r>
          </w:p>
        </w:tc>
        <w:tc>
          <w:tcPr>
            <w:tcW w:w="783" w:type="dxa"/>
            <w:shd w:val="clear" w:color="auto" w:fill="auto"/>
            <w:noWrap/>
            <w:vAlign w:val="center"/>
            <w:hideMark/>
          </w:tcPr>
          <w:p w14:paraId="76FC464F" w14:textId="77777777" w:rsidR="00F72839" w:rsidRPr="00F72839" w:rsidRDefault="00F72839" w:rsidP="00F72839">
            <w:pPr>
              <w:spacing w:line="240" w:lineRule="auto"/>
              <w:ind w:firstLine="0"/>
              <w:jc w:val="center"/>
              <w:rPr>
                <w:sz w:val="20"/>
                <w:szCs w:val="20"/>
              </w:rPr>
            </w:pPr>
            <w:r w:rsidRPr="00F72839">
              <w:rPr>
                <w:sz w:val="20"/>
                <w:szCs w:val="20"/>
              </w:rPr>
              <w:t>0.85</w:t>
            </w:r>
          </w:p>
        </w:tc>
        <w:tc>
          <w:tcPr>
            <w:tcW w:w="1007" w:type="dxa"/>
            <w:shd w:val="clear" w:color="auto" w:fill="auto"/>
            <w:noWrap/>
            <w:vAlign w:val="center"/>
            <w:hideMark/>
          </w:tcPr>
          <w:p w14:paraId="47222AAD" w14:textId="77777777" w:rsidR="00F72839" w:rsidRPr="00F72839" w:rsidRDefault="00F72839" w:rsidP="00F72839">
            <w:pPr>
              <w:spacing w:line="240" w:lineRule="auto"/>
              <w:ind w:firstLine="0"/>
              <w:jc w:val="center"/>
              <w:rPr>
                <w:sz w:val="20"/>
                <w:szCs w:val="20"/>
              </w:rPr>
            </w:pPr>
            <w:r w:rsidRPr="00F72839">
              <w:rPr>
                <w:sz w:val="20"/>
                <w:szCs w:val="20"/>
              </w:rPr>
              <w:t>11.9</w:t>
            </w:r>
          </w:p>
        </w:tc>
      </w:tr>
      <w:tr w:rsidR="00F72839" w:rsidRPr="00F72839" w14:paraId="6315ACED" w14:textId="77777777" w:rsidTr="00F72839">
        <w:trPr>
          <w:trHeight w:val="384"/>
        </w:trPr>
        <w:tc>
          <w:tcPr>
            <w:tcW w:w="483" w:type="dxa"/>
            <w:shd w:val="clear" w:color="auto" w:fill="auto"/>
            <w:noWrap/>
            <w:vAlign w:val="center"/>
            <w:hideMark/>
          </w:tcPr>
          <w:p w14:paraId="23B24B63" w14:textId="77777777" w:rsidR="00F72839" w:rsidRPr="00F72839" w:rsidRDefault="00F72839" w:rsidP="00F72839">
            <w:pPr>
              <w:spacing w:line="240" w:lineRule="auto"/>
              <w:ind w:firstLine="0"/>
              <w:jc w:val="center"/>
              <w:rPr>
                <w:b/>
                <w:bCs/>
                <w:sz w:val="20"/>
                <w:szCs w:val="20"/>
              </w:rPr>
            </w:pPr>
            <w:r w:rsidRPr="00F72839">
              <w:rPr>
                <w:b/>
                <w:bCs/>
                <w:sz w:val="20"/>
                <w:szCs w:val="20"/>
              </w:rPr>
              <w:t>6</w:t>
            </w:r>
          </w:p>
        </w:tc>
        <w:tc>
          <w:tcPr>
            <w:tcW w:w="1375" w:type="dxa"/>
            <w:shd w:val="clear" w:color="auto" w:fill="auto"/>
            <w:noWrap/>
            <w:vAlign w:val="center"/>
            <w:hideMark/>
          </w:tcPr>
          <w:p w14:paraId="0A02CF0A" w14:textId="77777777" w:rsidR="00F72839" w:rsidRPr="00F72839" w:rsidRDefault="00F72839" w:rsidP="00F72839">
            <w:pPr>
              <w:spacing w:line="240" w:lineRule="auto"/>
              <w:ind w:firstLine="0"/>
              <w:jc w:val="center"/>
              <w:rPr>
                <w:sz w:val="20"/>
                <w:szCs w:val="20"/>
              </w:rPr>
            </w:pPr>
            <w:r w:rsidRPr="00F72839">
              <w:rPr>
                <w:sz w:val="20"/>
                <w:szCs w:val="20"/>
              </w:rPr>
              <w:t>GIAO THÔNG</w:t>
            </w:r>
          </w:p>
        </w:tc>
        <w:tc>
          <w:tcPr>
            <w:tcW w:w="992" w:type="dxa"/>
            <w:shd w:val="clear" w:color="auto" w:fill="auto"/>
            <w:noWrap/>
            <w:vAlign w:val="center"/>
            <w:hideMark/>
          </w:tcPr>
          <w:p w14:paraId="28CD5D58" w14:textId="77777777" w:rsidR="00F72839" w:rsidRPr="00F72839" w:rsidRDefault="00F72839" w:rsidP="00F72839">
            <w:pPr>
              <w:spacing w:line="240" w:lineRule="auto"/>
              <w:ind w:firstLine="0"/>
              <w:jc w:val="center"/>
              <w:rPr>
                <w:sz w:val="20"/>
                <w:szCs w:val="20"/>
              </w:rPr>
            </w:pPr>
            <w:r w:rsidRPr="00F72839">
              <w:rPr>
                <w:sz w:val="20"/>
                <w:szCs w:val="20"/>
              </w:rPr>
              <w:t>GT</w:t>
            </w:r>
          </w:p>
        </w:tc>
        <w:tc>
          <w:tcPr>
            <w:tcW w:w="887" w:type="dxa"/>
            <w:shd w:val="clear" w:color="auto" w:fill="auto"/>
            <w:noWrap/>
            <w:vAlign w:val="center"/>
            <w:hideMark/>
          </w:tcPr>
          <w:p w14:paraId="6982C0F9" w14:textId="77777777" w:rsidR="00F72839" w:rsidRPr="00F72839" w:rsidRDefault="00F72839" w:rsidP="00F72839">
            <w:pPr>
              <w:spacing w:line="240" w:lineRule="auto"/>
              <w:ind w:firstLine="0"/>
              <w:jc w:val="center"/>
              <w:rPr>
                <w:sz w:val="20"/>
                <w:szCs w:val="20"/>
              </w:rPr>
            </w:pPr>
            <w:r w:rsidRPr="00F72839">
              <w:rPr>
                <w:sz w:val="20"/>
                <w:szCs w:val="20"/>
              </w:rPr>
              <w:t>-</w:t>
            </w:r>
          </w:p>
        </w:tc>
        <w:tc>
          <w:tcPr>
            <w:tcW w:w="880" w:type="dxa"/>
            <w:shd w:val="clear" w:color="auto" w:fill="auto"/>
            <w:noWrap/>
            <w:vAlign w:val="center"/>
            <w:hideMark/>
          </w:tcPr>
          <w:p w14:paraId="5831FFA6" w14:textId="77777777" w:rsidR="00F72839" w:rsidRPr="00F72839" w:rsidRDefault="00F72839" w:rsidP="00F72839">
            <w:pPr>
              <w:spacing w:line="240" w:lineRule="auto"/>
              <w:ind w:firstLine="0"/>
              <w:jc w:val="center"/>
              <w:rPr>
                <w:sz w:val="20"/>
                <w:szCs w:val="20"/>
              </w:rPr>
            </w:pPr>
            <w:r w:rsidRPr="00F72839">
              <w:rPr>
                <w:sz w:val="20"/>
                <w:szCs w:val="20"/>
              </w:rPr>
              <w:t>1.00</w:t>
            </w:r>
          </w:p>
        </w:tc>
        <w:tc>
          <w:tcPr>
            <w:tcW w:w="834" w:type="dxa"/>
            <w:shd w:val="clear" w:color="auto" w:fill="auto"/>
            <w:noWrap/>
            <w:vAlign w:val="center"/>
            <w:hideMark/>
          </w:tcPr>
          <w:p w14:paraId="1129726D" w14:textId="77777777" w:rsidR="00F72839" w:rsidRPr="00F72839" w:rsidRDefault="00F72839" w:rsidP="00F72839">
            <w:pPr>
              <w:spacing w:line="240" w:lineRule="auto"/>
              <w:ind w:firstLine="0"/>
              <w:jc w:val="center"/>
              <w:rPr>
                <w:sz w:val="20"/>
                <w:szCs w:val="20"/>
              </w:rPr>
            </w:pPr>
            <w:r w:rsidRPr="00F72839">
              <w:rPr>
                <w:sz w:val="20"/>
                <w:szCs w:val="20"/>
              </w:rPr>
              <w:t>W/m2</w:t>
            </w:r>
          </w:p>
        </w:tc>
        <w:tc>
          <w:tcPr>
            <w:tcW w:w="853" w:type="dxa"/>
            <w:shd w:val="clear" w:color="auto" w:fill="auto"/>
            <w:noWrap/>
            <w:vAlign w:val="center"/>
            <w:hideMark/>
          </w:tcPr>
          <w:p w14:paraId="7E178162" w14:textId="77777777" w:rsidR="00F72839" w:rsidRPr="00F72839" w:rsidRDefault="00F72839" w:rsidP="00F72839">
            <w:pPr>
              <w:spacing w:line="240" w:lineRule="auto"/>
              <w:ind w:firstLine="0"/>
              <w:jc w:val="center"/>
              <w:rPr>
                <w:sz w:val="20"/>
                <w:szCs w:val="20"/>
              </w:rPr>
            </w:pPr>
            <w:r w:rsidRPr="00F72839">
              <w:rPr>
                <w:sz w:val="20"/>
                <w:szCs w:val="20"/>
              </w:rPr>
              <w:t>35.2</w:t>
            </w:r>
          </w:p>
        </w:tc>
        <w:tc>
          <w:tcPr>
            <w:tcW w:w="753" w:type="dxa"/>
            <w:shd w:val="clear" w:color="auto" w:fill="auto"/>
            <w:noWrap/>
            <w:vAlign w:val="center"/>
            <w:hideMark/>
          </w:tcPr>
          <w:p w14:paraId="66CB78DF" w14:textId="77777777" w:rsidR="00F72839" w:rsidRPr="00F72839" w:rsidRDefault="00F72839" w:rsidP="00F72839">
            <w:pPr>
              <w:spacing w:line="240" w:lineRule="auto"/>
              <w:ind w:firstLine="0"/>
              <w:jc w:val="center"/>
              <w:rPr>
                <w:sz w:val="20"/>
                <w:szCs w:val="20"/>
              </w:rPr>
            </w:pPr>
            <w:r w:rsidRPr="00F72839">
              <w:rPr>
                <w:sz w:val="20"/>
                <w:szCs w:val="20"/>
              </w:rPr>
              <w:t>1.0</w:t>
            </w:r>
          </w:p>
        </w:tc>
        <w:tc>
          <w:tcPr>
            <w:tcW w:w="873" w:type="dxa"/>
            <w:shd w:val="clear" w:color="auto" w:fill="auto"/>
            <w:noWrap/>
            <w:vAlign w:val="center"/>
            <w:hideMark/>
          </w:tcPr>
          <w:p w14:paraId="26E8EEFC" w14:textId="77777777" w:rsidR="00F72839" w:rsidRPr="00F72839" w:rsidRDefault="00F72839" w:rsidP="00F72839">
            <w:pPr>
              <w:spacing w:line="240" w:lineRule="auto"/>
              <w:ind w:firstLine="0"/>
              <w:jc w:val="center"/>
              <w:rPr>
                <w:sz w:val="20"/>
                <w:szCs w:val="20"/>
              </w:rPr>
            </w:pPr>
            <w:r w:rsidRPr="00F72839">
              <w:rPr>
                <w:sz w:val="20"/>
                <w:szCs w:val="20"/>
              </w:rPr>
              <w:t>35.2</w:t>
            </w:r>
          </w:p>
        </w:tc>
        <w:tc>
          <w:tcPr>
            <w:tcW w:w="783" w:type="dxa"/>
            <w:shd w:val="clear" w:color="auto" w:fill="auto"/>
            <w:noWrap/>
            <w:vAlign w:val="center"/>
            <w:hideMark/>
          </w:tcPr>
          <w:p w14:paraId="51250992" w14:textId="77777777" w:rsidR="00F72839" w:rsidRPr="00F72839" w:rsidRDefault="00F72839" w:rsidP="00F72839">
            <w:pPr>
              <w:spacing w:line="240" w:lineRule="auto"/>
              <w:ind w:firstLine="0"/>
              <w:jc w:val="center"/>
              <w:rPr>
                <w:sz w:val="20"/>
                <w:szCs w:val="20"/>
              </w:rPr>
            </w:pPr>
            <w:r w:rsidRPr="00F72839">
              <w:rPr>
                <w:sz w:val="20"/>
                <w:szCs w:val="20"/>
              </w:rPr>
              <w:t>0.85</w:t>
            </w:r>
          </w:p>
        </w:tc>
        <w:tc>
          <w:tcPr>
            <w:tcW w:w="1007" w:type="dxa"/>
            <w:shd w:val="clear" w:color="auto" w:fill="auto"/>
            <w:noWrap/>
            <w:vAlign w:val="center"/>
            <w:hideMark/>
          </w:tcPr>
          <w:p w14:paraId="14ECFF95" w14:textId="77777777" w:rsidR="00F72839" w:rsidRPr="00F72839" w:rsidRDefault="00F72839" w:rsidP="00F72839">
            <w:pPr>
              <w:spacing w:line="240" w:lineRule="auto"/>
              <w:ind w:firstLine="0"/>
              <w:jc w:val="center"/>
              <w:rPr>
                <w:sz w:val="20"/>
                <w:szCs w:val="20"/>
              </w:rPr>
            </w:pPr>
            <w:r w:rsidRPr="00F72839">
              <w:rPr>
                <w:sz w:val="20"/>
                <w:szCs w:val="20"/>
              </w:rPr>
              <w:t>41.4</w:t>
            </w:r>
          </w:p>
        </w:tc>
      </w:tr>
      <w:tr w:rsidR="00F72839" w:rsidRPr="00F72839" w14:paraId="6ACDE5F3" w14:textId="77777777" w:rsidTr="00F72839">
        <w:trPr>
          <w:trHeight w:val="384"/>
        </w:trPr>
        <w:tc>
          <w:tcPr>
            <w:tcW w:w="483" w:type="dxa"/>
            <w:shd w:val="clear" w:color="auto" w:fill="auto"/>
            <w:noWrap/>
            <w:vAlign w:val="center"/>
            <w:hideMark/>
          </w:tcPr>
          <w:p w14:paraId="5197E9F8" w14:textId="77777777" w:rsidR="00F72839" w:rsidRPr="00F72839" w:rsidRDefault="00F72839" w:rsidP="00F72839">
            <w:pPr>
              <w:spacing w:line="240" w:lineRule="auto"/>
              <w:ind w:firstLine="0"/>
              <w:jc w:val="center"/>
              <w:rPr>
                <w:sz w:val="20"/>
                <w:szCs w:val="20"/>
              </w:rPr>
            </w:pPr>
          </w:p>
        </w:tc>
        <w:tc>
          <w:tcPr>
            <w:tcW w:w="1375" w:type="dxa"/>
            <w:shd w:val="clear" w:color="auto" w:fill="auto"/>
            <w:noWrap/>
            <w:vAlign w:val="center"/>
            <w:hideMark/>
          </w:tcPr>
          <w:p w14:paraId="4BF7C22F" w14:textId="77777777" w:rsidR="00F72839" w:rsidRPr="00F72839" w:rsidRDefault="00F72839" w:rsidP="00F72839">
            <w:pPr>
              <w:spacing w:line="240" w:lineRule="auto"/>
              <w:ind w:firstLine="0"/>
              <w:jc w:val="center"/>
              <w:rPr>
                <w:b/>
                <w:bCs/>
                <w:sz w:val="20"/>
                <w:szCs w:val="20"/>
              </w:rPr>
            </w:pPr>
            <w:r w:rsidRPr="00F72839">
              <w:rPr>
                <w:b/>
                <w:bCs/>
                <w:sz w:val="20"/>
                <w:szCs w:val="20"/>
              </w:rPr>
              <w:t>TỔNG CỘNG</w:t>
            </w:r>
          </w:p>
        </w:tc>
        <w:tc>
          <w:tcPr>
            <w:tcW w:w="992" w:type="dxa"/>
            <w:shd w:val="clear" w:color="auto" w:fill="auto"/>
            <w:noWrap/>
            <w:vAlign w:val="center"/>
            <w:hideMark/>
          </w:tcPr>
          <w:p w14:paraId="7AE15EE9" w14:textId="77777777" w:rsidR="00F72839" w:rsidRPr="00F72839" w:rsidRDefault="00F72839" w:rsidP="00F72839">
            <w:pPr>
              <w:spacing w:line="240" w:lineRule="auto"/>
              <w:ind w:firstLine="0"/>
              <w:jc w:val="center"/>
              <w:rPr>
                <w:b/>
                <w:bCs/>
                <w:sz w:val="20"/>
                <w:szCs w:val="20"/>
              </w:rPr>
            </w:pPr>
          </w:p>
        </w:tc>
        <w:tc>
          <w:tcPr>
            <w:tcW w:w="887" w:type="dxa"/>
            <w:shd w:val="clear" w:color="auto" w:fill="auto"/>
            <w:noWrap/>
            <w:vAlign w:val="center"/>
            <w:hideMark/>
          </w:tcPr>
          <w:p w14:paraId="330308AE" w14:textId="77777777" w:rsidR="00F72839" w:rsidRPr="00F72839" w:rsidRDefault="00F72839" w:rsidP="00F72839">
            <w:pPr>
              <w:spacing w:line="240" w:lineRule="auto"/>
              <w:ind w:firstLine="0"/>
              <w:jc w:val="center"/>
              <w:rPr>
                <w:b/>
                <w:bCs/>
                <w:sz w:val="20"/>
                <w:szCs w:val="20"/>
              </w:rPr>
            </w:pPr>
            <w:r w:rsidRPr="00F72839">
              <w:rPr>
                <w:b/>
                <w:bCs/>
                <w:sz w:val="20"/>
                <w:szCs w:val="20"/>
              </w:rPr>
              <w:t>-</w:t>
            </w:r>
          </w:p>
        </w:tc>
        <w:tc>
          <w:tcPr>
            <w:tcW w:w="880" w:type="dxa"/>
            <w:shd w:val="clear" w:color="auto" w:fill="auto"/>
            <w:noWrap/>
            <w:vAlign w:val="center"/>
            <w:hideMark/>
          </w:tcPr>
          <w:p w14:paraId="1670D4C1" w14:textId="77777777" w:rsidR="00F72839" w:rsidRPr="00F72839" w:rsidRDefault="00F72839" w:rsidP="00F72839">
            <w:pPr>
              <w:spacing w:line="240" w:lineRule="auto"/>
              <w:ind w:firstLine="0"/>
              <w:jc w:val="center"/>
              <w:rPr>
                <w:b/>
                <w:bCs/>
                <w:sz w:val="20"/>
                <w:szCs w:val="20"/>
              </w:rPr>
            </w:pPr>
          </w:p>
        </w:tc>
        <w:tc>
          <w:tcPr>
            <w:tcW w:w="834" w:type="dxa"/>
            <w:shd w:val="clear" w:color="auto" w:fill="auto"/>
            <w:noWrap/>
            <w:vAlign w:val="center"/>
            <w:hideMark/>
          </w:tcPr>
          <w:p w14:paraId="019EA5EA" w14:textId="77777777" w:rsidR="00F72839" w:rsidRPr="00F72839" w:rsidRDefault="00F72839" w:rsidP="00F72839">
            <w:pPr>
              <w:spacing w:line="240" w:lineRule="auto"/>
              <w:ind w:firstLine="0"/>
              <w:jc w:val="center"/>
              <w:rPr>
                <w:b/>
                <w:bCs/>
                <w:sz w:val="20"/>
                <w:szCs w:val="20"/>
              </w:rPr>
            </w:pPr>
          </w:p>
        </w:tc>
        <w:tc>
          <w:tcPr>
            <w:tcW w:w="853" w:type="dxa"/>
            <w:shd w:val="clear" w:color="auto" w:fill="auto"/>
            <w:noWrap/>
            <w:vAlign w:val="center"/>
            <w:hideMark/>
          </w:tcPr>
          <w:p w14:paraId="3E4FC585" w14:textId="77777777" w:rsidR="00F72839" w:rsidRPr="00F72839" w:rsidRDefault="00F72839" w:rsidP="00F72839">
            <w:pPr>
              <w:spacing w:line="240" w:lineRule="auto"/>
              <w:ind w:firstLine="0"/>
              <w:jc w:val="center"/>
              <w:rPr>
                <w:b/>
                <w:bCs/>
                <w:sz w:val="20"/>
                <w:szCs w:val="20"/>
              </w:rPr>
            </w:pPr>
            <w:r w:rsidRPr="00F72839">
              <w:rPr>
                <w:b/>
                <w:bCs/>
                <w:sz w:val="20"/>
                <w:szCs w:val="20"/>
              </w:rPr>
              <w:t>797.8</w:t>
            </w:r>
          </w:p>
        </w:tc>
        <w:tc>
          <w:tcPr>
            <w:tcW w:w="753" w:type="dxa"/>
            <w:shd w:val="clear" w:color="auto" w:fill="auto"/>
            <w:noWrap/>
            <w:vAlign w:val="center"/>
            <w:hideMark/>
          </w:tcPr>
          <w:p w14:paraId="15594C0C" w14:textId="77777777" w:rsidR="00F72839" w:rsidRPr="00F72839" w:rsidRDefault="00F72839" w:rsidP="00F72839">
            <w:pPr>
              <w:spacing w:line="240" w:lineRule="auto"/>
              <w:ind w:firstLine="0"/>
              <w:jc w:val="center"/>
              <w:rPr>
                <w:b/>
                <w:bCs/>
                <w:sz w:val="20"/>
                <w:szCs w:val="20"/>
              </w:rPr>
            </w:pPr>
          </w:p>
        </w:tc>
        <w:tc>
          <w:tcPr>
            <w:tcW w:w="873" w:type="dxa"/>
            <w:shd w:val="clear" w:color="auto" w:fill="auto"/>
            <w:noWrap/>
            <w:vAlign w:val="center"/>
            <w:hideMark/>
          </w:tcPr>
          <w:p w14:paraId="1DC7274D" w14:textId="77777777" w:rsidR="00F72839" w:rsidRPr="00F72839" w:rsidRDefault="00F72839" w:rsidP="00F72839">
            <w:pPr>
              <w:spacing w:line="240" w:lineRule="auto"/>
              <w:ind w:firstLine="0"/>
              <w:jc w:val="center"/>
              <w:rPr>
                <w:b/>
                <w:bCs/>
                <w:sz w:val="20"/>
                <w:szCs w:val="20"/>
              </w:rPr>
            </w:pPr>
            <w:r w:rsidRPr="00F72839">
              <w:rPr>
                <w:b/>
                <w:bCs/>
                <w:sz w:val="20"/>
                <w:szCs w:val="20"/>
              </w:rPr>
              <w:t>361.5</w:t>
            </w:r>
          </w:p>
        </w:tc>
        <w:tc>
          <w:tcPr>
            <w:tcW w:w="783" w:type="dxa"/>
            <w:shd w:val="clear" w:color="auto" w:fill="auto"/>
            <w:noWrap/>
            <w:vAlign w:val="center"/>
            <w:hideMark/>
          </w:tcPr>
          <w:p w14:paraId="7C3B7EA0" w14:textId="77777777" w:rsidR="00F72839" w:rsidRPr="00F72839" w:rsidRDefault="00F72839" w:rsidP="00F72839">
            <w:pPr>
              <w:spacing w:line="240" w:lineRule="auto"/>
              <w:ind w:firstLine="0"/>
              <w:jc w:val="center"/>
              <w:rPr>
                <w:b/>
                <w:bCs/>
                <w:sz w:val="20"/>
                <w:szCs w:val="20"/>
              </w:rPr>
            </w:pPr>
          </w:p>
        </w:tc>
        <w:tc>
          <w:tcPr>
            <w:tcW w:w="1007" w:type="dxa"/>
            <w:shd w:val="clear" w:color="auto" w:fill="auto"/>
            <w:noWrap/>
            <w:vAlign w:val="center"/>
            <w:hideMark/>
          </w:tcPr>
          <w:p w14:paraId="1175AF2C" w14:textId="77777777" w:rsidR="00F72839" w:rsidRPr="00F72839" w:rsidRDefault="00F72839" w:rsidP="00F72839">
            <w:pPr>
              <w:spacing w:line="240" w:lineRule="auto"/>
              <w:ind w:firstLine="0"/>
              <w:jc w:val="center"/>
              <w:rPr>
                <w:b/>
                <w:bCs/>
                <w:sz w:val="20"/>
                <w:szCs w:val="20"/>
              </w:rPr>
            </w:pPr>
            <w:r w:rsidRPr="00F72839">
              <w:rPr>
                <w:b/>
                <w:bCs/>
                <w:sz w:val="20"/>
                <w:szCs w:val="20"/>
              </w:rPr>
              <w:t>425.4</w:t>
            </w:r>
          </w:p>
        </w:tc>
      </w:tr>
      <w:tr w:rsidR="00F72839" w:rsidRPr="00F72839" w14:paraId="6F15D7FF" w14:textId="77777777" w:rsidTr="00F72839">
        <w:trPr>
          <w:trHeight w:val="468"/>
        </w:trPr>
        <w:tc>
          <w:tcPr>
            <w:tcW w:w="483" w:type="dxa"/>
            <w:shd w:val="clear" w:color="auto" w:fill="auto"/>
            <w:noWrap/>
            <w:vAlign w:val="center"/>
            <w:hideMark/>
          </w:tcPr>
          <w:p w14:paraId="77FB999A" w14:textId="77777777" w:rsidR="00F72839" w:rsidRPr="00F72839" w:rsidRDefault="00F72839" w:rsidP="00F72839">
            <w:pPr>
              <w:spacing w:line="240" w:lineRule="auto"/>
              <w:ind w:firstLine="0"/>
              <w:jc w:val="center"/>
              <w:rPr>
                <w:sz w:val="20"/>
                <w:szCs w:val="20"/>
              </w:rPr>
            </w:pPr>
          </w:p>
        </w:tc>
        <w:tc>
          <w:tcPr>
            <w:tcW w:w="9237" w:type="dxa"/>
            <w:gridSpan w:val="10"/>
            <w:shd w:val="clear" w:color="auto" w:fill="auto"/>
            <w:noWrap/>
            <w:vAlign w:val="center"/>
            <w:hideMark/>
          </w:tcPr>
          <w:p w14:paraId="0A40B2BE" w14:textId="77777777" w:rsidR="00F72839" w:rsidRPr="00F72839" w:rsidRDefault="00F72839" w:rsidP="00F72839">
            <w:pPr>
              <w:spacing w:line="240" w:lineRule="auto"/>
              <w:ind w:firstLine="0"/>
              <w:jc w:val="center"/>
              <w:rPr>
                <w:b/>
                <w:bCs/>
                <w:sz w:val="20"/>
                <w:szCs w:val="20"/>
              </w:rPr>
            </w:pPr>
            <w:r w:rsidRPr="00F72839">
              <w:rPr>
                <w:b/>
                <w:bCs/>
                <w:sz w:val="20"/>
                <w:szCs w:val="20"/>
              </w:rPr>
              <w:t>Chọn Trạm biến áp TBA 03 35/0.4KV 560KVA</w:t>
            </w:r>
          </w:p>
        </w:tc>
      </w:tr>
    </w:tbl>
    <w:p w14:paraId="5DD05D7F" w14:textId="77777777" w:rsidR="00907FD2" w:rsidRPr="00572DAF" w:rsidRDefault="00907FD2" w:rsidP="003D18D2">
      <w:pPr>
        <w:spacing w:line="276" w:lineRule="auto"/>
        <w:rPr>
          <w:szCs w:val="28"/>
        </w:rPr>
      </w:pPr>
    </w:p>
    <w:p w14:paraId="612B3150" w14:textId="77777777" w:rsidR="00907FD2" w:rsidRPr="005C32EE" w:rsidRDefault="00907FD2" w:rsidP="00BF5253">
      <w:pPr>
        <w:spacing w:line="276" w:lineRule="auto"/>
        <w:jc w:val="center"/>
        <w:rPr>
          <w:i/>
          <w:szCs w:val="28"/>
        </w:rPr>
      </w:pPr>
      <w:r>
        <w:rPr>
          <w:i/>
          <w:szCs w:val="28"/>
        </w:rPr>
        <w:t>Bảng 16. Bảng phân bố trạm biến áp</w:t>
      </w:r>
    </w:p>
    <w:p w14:paraId="510FB3DC" w14:textId="1E13AB71" w:rsidR="00907FD2" w:rsidRPr="00572DAF" w:rsidRDefault="00907FD2" w:rsidP="00F31394">
      <w:pPr>
        <w:pStyle w:val="-Gachdaudong"/>
      </w:pPr>
      <w:r w:rsidRPr="00572DAF">
        <w:t>Các trạm biến áp dụng kiểu trạm trụ thép hợp bộ, xây hoặc kios. Vị trí các trạm biến áp ưu tiên chọn ở khu vực cây xanh, gần trung tâm phụ tải dùng điện và thuận tiện khi thi công.</w:t>
      </w:r>
    </w:p>
    <w:p w14:paraId="6273EB0B" w14:textId="0A67484D" w:rsidR="00907FD2" w:rsidRPr="00572DAF" w:rsidRDefault="00907FD2" w:rsidP="00F31394">
      <w:pPr>
        <w:pStyle w:val="-Gachdaudong"/>
      </w:pPr>
      <w:r w:rsidRPr="00572DAF">
        <w:t xml:space="preserve">Các trạm biến áp hiện trạng nằm trong phạm vi dự án sẽ được di chuyển về vị trí phù hợp. </w:t>
      </w:r>
    </w:p>
    <w:p w14:paraId="140CE2F6" w14:textId="1D14A4FD" w:rsidR="00907FD2" w:rsidRPr="00572DAF" w:rsidRDefault="00907FD2" w:rsidP="00F31394">
      <w:pPr>
        <w:pStyle w:val="Heading5"/>
      </w:pPr>
      <w:r w:rsidRPr="00572DAF">
        <w:t>Lưới điện hạ áp, chiếu sáng:</w:t>
      </w:r>
      <w:bookmarkEnd w:id="489"/>
    </w:p>
    <w:p w14:paraId="4D6BA24D" w14:textId="77777777" w:rsidR="00907FD2" w:rsidRPr="00572DAF" w:rsidRDefault="00907FD2" w:rsidP="00BF5253">
      <w:r w:rsidRPr="00572DAF">
        <w:t>* Lưới điện hạ áp:</w:t>
      </w:r>
    </w:p>
    <w:p w14:paraId="353E40E2" w14:textId="3723E2FD" w:rsidR="00907FD2" w:rsidRPr="00572DAF" w:rsidRDefault="00907FD2" w:rsidP="00F31394">
      <w:pPr>
        <w:pStyle w:val="-Gachdaudong"/>
      </w:pPr>
      <w:r w:rsidRPr="00572DAF">
        <w:t>Mạng lưới 0,4kV xây dựng mới bố trí đi ngầm trên vỉa hè.</w:t>
      </w:r>
    </w:p>
    <w:p w14:paraId="304C00EF" w14:textId="0A073D2F" w:rsidR="00907FD2" w:rsidRPr="00572DAF" w:rsidRDefault="00907FD2" w:rsidP="00F31394">
      <w:pPr>
        <w:pStyle w:val="-Gachdaudong"/>
      </w:pPr>
      <w:r w:rsidRPr="00572DAF">
        <w:t xml:space="preserve">Tiết diện dây dẫn được lựa chọn phù hợp với mật độ phụ tải của từng khu vực và thỏa mãn điều kiện tổn thất điện áp nhỏ hơn 5%. </w:t>
      </w:r>
    </w:p>
    <w:p w14:paraId="6ECC9AB3" w14:textId="77777777" w:rsidR="00907FD2" w:rsidRPr="00572DAF" w:rsidRDefault="00907FD2" w:rsidP="00BF5253">
      <w:r w:rsidRPr="00572DAF">
        <w:t>* Lưới điện chiếu sáng:</w:t>
      </w:r>
    </w:p>
    <w:p w14:paraId="3A57C8FA" w14:textId="67007C28" w:rsidR="00907FD2" w:rsidRPr="00572DAF" w:rsidRDefault="00907FD2" w:rsidP="00F31394">
      <w:pPr>
        <w:pStyle w:val="-Gachdaudong"/>
      </w:pPr>
      <w:r w:rsidRPr="00572DAF">
        <w:t xml:space="preserve">Hệ thống chiếu sáng được thiết kế phù hợp với cảnh quan môi trường, cảnh quan kiến trúc, tạo ra được các điểm nhấn. </w:t>
      </w:r>
    </w:p>
    <w:p w14:paraId="54C5F3B7" w14:textId="27E40457" w:rsidR="00907FD2" w:rsidRPr="00572DAF" w:rsidRDefault="00907FD2" w:rsidP="00F31394">
      <w:pPr>
        <w:pStyle w:val="-Gachdaudong"/>
      </w:pPr>
      <w:r w:rsidRPr="00572DAF">
        <w:t xml:space="preserve">Các tuyến đường được chiếu sáng bằng đèn cao áp bóng Led công suất 80÷200W. </w:t>
      </w:r>
    </w:p>
    <w:p w14:paraId="4923859A" w14:textId="22989C00" w:rsidR="00907FD2" w:rsidRPr="00572DAF" w:rsidRDefault="00907FD2" w:rsidP="00F31394">
      <w:pPr>
        <w:pStyle w:val="-Gachdaudong"/>
      </w:pPr>
      <w:r w:rsidRPr="00572DAF">
        <w:t>Cột đèn chiếu sáng dùng cột thép tuỳ theo quy mô tính chất của từng tuyến đường. Đảm bảo độ chói trung bình đạt  0,8 - 1 Cd/m2 đối với đường chính và 0,4-0,6Cd/m2 đối với đường nội bộ.</w:t>
      </w:r>
    </w:p>
    <w:p w14:paraId="12B0BA68" w14:textId="77777777" w:rsidR="00F31394" w:rsidRDefault="00907FD2" w:rsidP="00F31394">
      <w:pPr>
        <w:pStyle w:val="-Gachdaudong"/>
      </w:pPr>
      <w:r w:rsidRPr="00572DAF">
        <w:t>Toàn bộ đèn đường trong khu vực được chia làm nhiều nhóm và được điều khiển từ các tủ điều khiển chiếu sáng tự động.</w:t>
      </w:r>
    </w:p>
    <w:p w14:paraId="2DED7185" w14:textId="4BDAAFEF" w:rsidR="00907FD2" w:rsidRPr="00572DAF" w:rsidRDefault="00907FD2" w:rsidP="00F31394">
      <w:pPr>
        <w:pStyle w:val="Heading5"/>
      </w:pPr>
      <w:r w:rsidRPr="00572DAF">
        <w:t xml:space="preserve"> Hệ thống tiếp địa </w:t>
      </w:r>
    </w:p>
    <w:p w14:paraId="0928C978" w14:textId="0FD3EA18" w:rsidR="00907FD2" w:rsidRPr="00572DAF" w:rsidRDefault="00907FD2" w:rsidP="00F31394">
      <w:pPr>
        <w:pStyle w:val="-Gachdaudong"/>
      </w:pPr>
      <w:r w:rsidRPr="00572DAF">
        <w:t xml:space="preserve">Hệ thống tiếp địa an toàn cho hệ thống điện cần đạt trị số điện trở nối đất theo quy phạm là: Rđ </w:t>
      </w:r>
      <w:r w:rsidRPr="00572DAF">
        <w:sym w:font="Symbol" w:char="F0A3"/>
      </w:r>
      <w:r w:rsidRPr="00572DAF">
        <w:t xml:space="preserve"> 4</w:t>
      </w:r>
      <w:r w:rsidRPr="00572DAF">
        <w:sym w:font="Symbol" w:char="F057"/>
      </w:r>
      <w:r w:rsidRPr="00572DAF">
        <w:t xml:space="preserve"> với đường dây trung thế và trạm biến áp; Rđ </w:t>
      </w:r>
      <w:r w:rsidRPr="00572DAF">
        <w:sym w:font="Symbol" w:char="F0A3"/>
      </w:r>
      <w:r w:rsidRPr="00572DAF">
        <w:t xml:space="preserve"> 10</w:t>
      </w:r>
      <w:r w:rsidRPr="00572DAF">
        <w:sym w:font="Symbol" w:char="F057"/>
      </w:r>
      <w:r w:rsidRPr="00572DAF">
        <w:t xml:space="preserve"> với đường dây hạ áp.</w:t>
      </w:r>
    </w:p>
    <w:p w14:paraId="7CC5C560" w14:textId="61F24E2E" w:rsidR="00907FD2" w:rsidRDefault="00907FD2" w:rsidP="00F31394">
      <w:pPr>
        <w:pStyle w:val="-Gachdaudong"/>
      </w:pPr>
      <w:r w:rsidRPr="00572DAF">
        <w:t>Hệ thống tiếp địa lặp lại cho hệ thống điện hạ thế được đóng tại các tủ đấu cáp, công tơ.</w:t>
      </w:r>
    </w:p>
    <w:p w14:paraId="5DEF6487" w14:textId="2D7E1B20" w:rsidR="00F72839" w:rsidRDefault="00F72839" w:rsidP="00F72839">
      <w:pPr>
        <w:pStyle w:val="-Gachdaudong"/>
      </w:pPr>
      <w:r>
        <w:t xml:space="preserve">Theo kết quả khảo sát hiện trạng trong khu vực dự án có đường dây 110KV với cao độ điểm thấp nhất của độ võng cực đại là 11,22m. Đường dây điện 110KV được quy hoạch vào khu vực trồng cây xanh và khu đất trống. Theo mục 3 của Điều số 13 Nghị định 14 về điều kiện tồn tại nhà ở, công trình trong hành lang bảo vệ an toàn đường dây dẫn điện trên không có điện áp đến 220KV quy định về khoảng cách từ bất kỳ bộ phận nào của nhà ở, công trình đến dây dẫn điện gần nhất khi dây ở trạng thái võng cực đại không nhỏ hơn quy định sau : </w:t>
      </w:r>
    </w:p>
    <w:p w14:paraId="43F0850E" w14:textId="2BE7C389" w:rsidR="00F72839" w:rsidRDefault="00F72839" w:rsidP="00F72839">
      <w:pPr>
        <w:pStyle w:val="-Gachdaudong"/>
      </w:pPr>
      <w:r>
        <w:t xml:space="preserve"> Đối với điện áp 110KV là 4,0m.</w:t>
      </w:r>
    </w:p>
    <w:p w14:paraId="4D0F4735" w14:textId="4581940A" w:rsidR="00F72839" w:rsidRPr="004F1A37" w:rsidRDefault="00F72839" w:rsidP="00F72839">
      <w:pPr>
        <w:pStyle w:val="-Gachdaudong"/>
      </w:pPr>
      <w:r>
        <w:t>Trong hồ sơ quy hoạch khu OM9, nền hạ tầng khu vực quy hoạch cây xanh phía dưới chân lưới điện 110KV có cao độ là +3.20m. Như vậy, chiều cao tĩnh không dưới đường dây điện 110Kv là 11.22-3.20=8.02m &gt; 4,0m ( chiều cao tĩnh không ). Như vậy, quy hoạch OM9 trong hành lang đường dây 110KV là đảm bảo theo quy định về chiều cao an toàn lưới điện.</w:t>
      </w:r>
    </w:p>
    <w:p w14:paraId="4A31EA56" w14:textId="19464222" w:rsidR="00907FD2" w:rsidRPr="00572DAF" w:rsidRDefault="00907FD2" w:rsidP="00F31394">
      <w:pPr>
        <w:pStyle w:val="Heading3"/>
      </w:pPr>
      <w:bookmarkStart w:id="490" w:name="_Toc174819197"/>
      <w:r w:rsidRPr="00572DAF">
        <w:t xml:space="preserve">Phương án </w:t>
      </w:r>
      <w:bookmarkStart w:id="491" w:name="_Hlk175003210"/>
      <w:r w:rsidRPr="00572DAF">
        <w:t>thông tin liên lạc:</w:t>
      </w:r>
      <w:bookmarkEnd w:id="490"/>
      <w:bookmarkEnd w:id="491"/>
    </w:p>
    <w:p w14:paraId="77F7C5D2" w14:textId="709DB82E" w:rsidR="00907FD2" w:rsidRDefault="00F72839" w:rsidP="00F31394">
      <w:pPr>
        <w:pStyle w:val="Heading5"/>
      </w:pPr>
      <w:r>
        <w:t>Cơ sở thiết kế</w:t>
      </w:r>
    </w:p>
    <w:p w14:paraId="6DAFAB27" w14:textId="0D53FB9C" w:rsidR="00F72839" w:rsidRPr="00F72839" w:rsidRDefault="00F72839" w:rsidP="00F72839">
      <w:pPr>
        <w:pStyle w:val="-Gachdaudong"/>
      </w:pPr>
      <w:r w:rsidRPr="004F1A37">
        <w:rPr>
          <w:lang w:val="sq-AL"/>
        </w:rPr>
        <w:t>Tiêu chuẩn TCVN 8700:2011 Cống, bể, hầm, hố, rãnh kỹ thuật và tủ đầu cáp viễn thông;</w:t>
      </w:r>
    </w:p>
    <w:p w14:paraId="69E845D8" w14:textId="33BC5C64" w:rsidR="00F72839" w:rsidRPr="00F72839" w:rsidRDefault="00F72839" w:rsidP="00F72839">
      <w:pPr>
        <w:pStyle w:val="-Gachdaudong"/>
      </w:pPr>
      <w:r w:rsidRPr="004F1A37">
        <w:rPr>
          <w:lang w:val="sq-AL"/>
        </w:rPr>
        <w:t>Tiêu chuẩn TCVN 8699:2011 Mạng viễn thông - Ống nhựa dùng cho tuyến cáp ngầm - Yêu cầu kỹ thuật;</w:t>
      </w:r>
    </w:p>
    <w:p w14:paraId="120ED57C" w14:textId="77777777" w:rsidR="00F72839" w:rsidRDefault="00F72839" w:rsidP="00F72839">
      <w:pPr>
        <w:pStyle w:val="-Gachdaudong"/>
      </w:pPr>
      <w:r w:rsidRPr="004F1A37">
        <w:t>Quy chuẩn kỹ thuật QCVN 33:2011/BTTTT Quy chuẩn kỹ thuật quốc gia về lắp đặt mạng cáp ngoại vi viễn thông;</w:t>
      </w:r>
    </w:p>
    <w:p w14:paraId="5C313308" w14:textId="6540FC45" w:rsidR="00F72839" w:rsidRPr="00F72839" w:rsidRDefault="00F72839" w:rsidP="00F72839">
      <w:pPr>
        <w:pStyle w:val="-Gachdaudong"/>
      </w:pPr>
      <w:r w:rsidRPr="004F1A37">
        <w:rPr>
          <w:lang w:val="sq-AL"/>
        </w:rPr>
        <w:t>Thông tư 30/2017/TTLT/BXD-BTTTT ngày 15/11/2017 Quy định việc lắp đặt thùng thư công cộng tại khu đô thị, khu dân cư tập trung và hộp thư tập trung tại nhà chung cư, tòa nhà văn phòng;</w:t>
      </w:r>
    </w:p>
    <w:p w14:paraId="091AD556" w14:textId="49847CF8" w:rsidR="00F72839" w:rsidRDefault="00F72839" w:rsidP="00F72839">
      <w:pPr>
        <w:pStyle w:val="Heading5"/>
      </w:pPr>
      <w:r>
        <w:t>Nguyên tác thiết kế</w:t>
      </w:r>
    </w:p>
    <w:p w14:paraId="7ABB0956" w14:textId="39918650" w:rsidR="00F72839" w:rsidRPr="00F72839" w:rsidRDefault="00F72839" w:rsidP="00F72839">
      <w:pPr>
        <w:pStyle w:val="-Gachdaudong"/>
      </w:pPr>
      <w:r w:rsidRPr="004F1A37">
        <w:rPr>
          <w:lang w:val="sq-AL"/>
        </w:rPr>
        <w:t>Thiết kế này nêu sơ bộ giải pháp thiết kế mạng điện thoại bên ngoài công trình của khu vực bao gồm xác định vị trí và tuyến cáp gốc khu quy hoạch.</w:t>
      </w:r>
    </w:p>
    <w:p w14:paraId="2AB8FF2E" w14:textId="0AD1F3EE" w:rsidR="00907FD2" w:rsidRPr="00572DAF" w:rsidRDefault="00907FD2" w:rsidP="00F31394">
      <w:pPr>
        <w:pStyle w:val="Heading5"/>
      </w:pPr>
      <w:bookmarkStart w:id="492" w:name="_Toc49430933"/>
      <w:bookmarkStart w:id="493" w:name="_Toc58400239"/>
      <w:bookmarkStart w:id="494" w:name="_Toc138660494"/>
      <w:r w:rsidRPr="00572DAF">
        <w:t>Chỉ tiêu và thuê bao</w:t>
      </w:r>
      <w:bookmarkEnd w:id="492"/>
      <w:bookmarkEnd w:id="493"/>
      <w:bookmarkEnd w:id="494"/>
    </w:p>
    <w:p w14:paraId="162256EA" w14:textId="3349A4CA" w:rsidR="00907FD2" w:rsidRPr="00572DAF" w:rsidRDefault="00907FD2" w:rsidP="00F31394">
      <w:pPr>
        <w:pStyle w:val="-Gachdaudong"/>
      </w:pPr>
      <w:r w:rsidRPr="00572DAF">
        <w:t>Nhà ở cao tầng, thấp tầng xây dựng mới: 1 line/hộ</w:t>
      </w:r>
    </w:p>
    <w:p w14:paraId="3E6D0242" w14:textId="370AD997" w:rsidR="00907FD2" w:rsidRDefault="00907FD2" w:rsidP="00F31394">
      <w:pPr>
        <w:pStyle w:val="-Gachdaudong"/>
      </w:pPr>
      <w:r w:rsidRPr="00572DAF">
        <w:t>Công trình công cộng đơn vị: 1 line/100m2 sàn</w:t>
      </w:r>
    </w:p>
    <w:p w14:paraId="364A3565" w14:textId="57EF3EBA" w:rsidR="00F72839" w:rsidRDefault="00F72839" w:rsidP="00F72839">
      <w:pPr>
        <w:pStyle w:val="-Gachdaudong"/>
        <w:numPr>
          <w:ilvl w:val="0"/>
          <w:numId w:val="0"/>
        </w:numPr>
        <w:ind w:firstLine="567"/>
      </w:pPr>
    </w:p>
    <w:p w14:paraId="10465A03" w14:textId="75F7E2E7" w:rsidR="00F72839" w:rsidRDefault="00F72839" w:rsidP="00F72839">
      <w:pPr>
        <w:pStyle w:val="-Gachdaudong"/>
        <w:numPr>
          <w:ilvl w:val="0"/>
          <w:numId w:val="0"/>
        </w:numPr>
        <w:ind w:firstLine="567"/>
      </w:pPr>
    </w:p>
    <w:p w14:paraId="41C8B280" w14:textId="4B74B8A2" w:rsidR="00F72839" w:rsidRDefault="00F72839" w:rsidP="00F72839">
      <w:pPr>
        <w:pStyle w:val="-Gachdaudong"/>
        <w:numPr>
          <w:ilvl w:val="0"/>
          <w:numId w:val="0"/>
        </w:numPr>
        <w:ind w:firstLine="567"/>
      </w:pPr>
    </w:p>
    <w:p w14:paraId="57DBFA6A" w14:textId="2D228D00" w:rsidR="00F72839" w:rsidRDefault="00F72839" w:rsidP="00F72839">
      <w:pPr>
        <w:pStyle w:val="-Gachdaudong"/>
        <w:numPr>
          <w:ilvl w:val="0"/>
          <w:numId w:val="0"/>
        </w:numPr>
        <w:ind w:firstLine="567"/>
      </w:pPr>
    </w:p>
    <w:p w14:paraId="21880055" w14:textId="798193B8" w:rsidR="00F72839" w:rsidRDefault="00F72839" w:rsidP="00F72839">
      <w:pPr>
        <w:pStyle w:val="-Gachdaudong"/>
        <w:numPr>
          <w:ilvl w:val="0"/>
          <w:numId w:val="0"/>
        </w:numPr>
        <w:ind w:firstLine="567"/>
      </w:pPr>
    </w:p>
    <w:p w14:paraId="7B0CE7AF" w14:textId="77777777" w:rsidR="00F72839" w:rsidRPr="00572DAF" w:rsidRDefault="00F72839" w:rsidP="00F72839">
      <w:pPr>
        <w:pStyle w:val="-Gachdaudong"/>
        <w:numPr>
          <w:ilvl w:val="0"/>
          <w:numId w:val="0"/>
        </w:numPr>
        <w:ind w:firstLine="567"/>
      </w:pPr>
    </w:p>
    <w:tbl>
      <w:tblPr>
        <w:tblW w:w="9760" w:type="dxa"/>
        <w:tblInd w:w="93" w:type="dxa"/>
        <w:tblLook w:val="04A0" w:firstRow="1" w:lastRow="0" w:firstColumn="1" w:lastColumn="0" w:noHBand="0" w:noVBand="1"/>
      </w:tblPr>
      <w:tblGrid>
        <w:gridCol w:w="608"/>
        <w:gridCol w:w="2926"/>
        <w:gridCol w:w="979"/>
        <w:gridCol w:w="979"/>
        <w:gridCol w:w="739"/>
        <w:gridCol w:w="1358"/>
        <w:gridCol w:w="1139"/>
        <w:gridCol w:w="1119"/>
      </w:tblGrid>
      <w:tr w:rsidR="00F72839" w:rsidRPr="00F72839" w14:paraId="47DB2A9A" w14:textId="77777777" w:rsidTr="00F72839">
        <w:trPr>
          <w:trHeight w:val="276"/>
        </w:trPr>
        <w:tc>
          <w:tcPr>
            <w:tcW w:w="9760"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686D657C" w14:textId="77777777" w:rsidR="00F72839" w:rsidRPr="00F72839" w:rsidRDefault="00F72839" w:rsidP="00F72839">
            <w:pPr>
              <w:spacing w:line="240" w:lineRule="auto"/>
              <w:ind w:firstLine="0"/>
              <w:jc w:val="center"/>
              <w:rPr>
                <w:b/>
                <w:bCs/>
                <w:sz w:val="22"/>
                <w:szCs w:val="22"/>
              </w:rPr>
            </w:pPr>
            <w:bookmarkStart w:id="495" w:name="_Hlk175003303"/>
            <w:r w:rsidRPr="00F72839">
              <w:rPr>
                <w:b/>
                <w:bCs/>
                <w:sz w:val="22"/>
                <w:szCs w:val="22"/>
              </w:rPr>
              <w:t>BẢNG TÍNH TOÁN CHI TIẾT NHU CẦU THÔNG TIN LIÊN LẠC OM9</w:t>
            </w:r>
          </w:p>
        </w:tc>
      </w:tr>
      <w:tr w:rsidR="00F72839" w:rsidRPr="00F72839" w14:paraId="3AD6C65F" w14:textId="77777777" w:rsidTr="00F72839">
        <w:trPr>
          <w:trHeight w:val="1044"/>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DFE26A5" w14:textId="77777777" w:rsidR="00F72839" w:rsidRPr="00F72839" w:rsidRDefault="00F72839" w:rsidP="00F72839">
            <w:pPr>
              <w:spacing w:line="240" w:lineRule="auto"/>
              <w:ind w:firstLine="0"/>
              <w:jc w:val="center"/>
              <w:rPr>
                <w:sz w:val="22"/>
                <w:szCs w:val="22"/>
              </w:rPr>
            </w:pPr>
            <w:r w:rsidRPr="00F72839">
              <w:rPr>
                <w:sz w:val="22"/>
                <w:szCs w:val="22"/>
              </w:rPr>
              <w:t>STT</w:t>
            </w:r>
          </w:p>
        </w:tc>
        <w:tc>
          <w:tcPr>
            <w:tcW w:w="2926" w:type="dxa"/>
            <w:tcBorders>
              <w:top w:val="nil"/>
              <w:left w:val="nil"/>
              <w:bottom w:val="single" w:sz="4" w:space="0" w:color="auto"/>
              <w:right w:val="single" w:sz="4" w:space="0" w:color="auto"/>
            </w:tcBorders>
            <w:shd w:val="clear" w:color="auto" w:fill="auto"/>
            <w:vAlign w:val="center"/>
            <w:hideMark/>
          </w:tcPr>
          <w:p w14:paraId="5A1D5378" w14:textId="77777777" w:rsidR="00F72839" w:rsidRPr="00F72839" w:rsidRDefault="00F72839" w:rsidP="00F72839">
            <w:pPr>
              <w:spacing w:line="240" w:lineRule="auto"/>
              <w:ind w:firstLine="0"/>
              <w:jc w:val="center"/>
              <w:rPr>
                <w:sz w:val="22"/>
                <w:szCs w:val="22"/>
              </w:rPr>
            </w:pPr>
            <w:r w:rsidRPr="00F72839">
              <w:rPr>
                <w:sz w:val="22"/>
                <w:szCs w:val="22"/>
              </w:rPr>
              <w:t>CHỨC NĂNG ĐẤT</w:t>
            </w:r>
          </w:p>
        </w:tc>
        <w:tc>
          <w:tcPr>
            <w:tcW w:w="979" w:type="dxa"/>
            <w:tcBorders>
              <w:top w:val="nil"/>
              <w:left w:val="nil"/>
              <w:bottom w:val="single" w:sz="4" w:space="0" w:color="auto"/>
              <w:right w:val="single" w:sz="4" w:space="0" w:color="auto"/>
            </w:tcBorders>
            <w:shd w:val="clear" w:color="auto" w:fill="auto"/>
            <w:vAlign w:val="center"/>
            <w:hideMark/>
          </w:tcPr>
          <w:p w14:paraId="32180008" w14:textId="77777777" w:rsidR="00F72839" w:rsidRPr="00F72839" w:rsidRDefault="00F72839" w:rsidP="00F72839">
            <w:pPr>
              <w:spacing w:line="240" w:lineRule="auto"/>
              <w:ind w:firstLine="0"/>
              <w:jc w:val="center"/>
              <w:rPr>
                <w:sz w:val="22"/>
                <w:szCs w:val="22"/>
              </w:rPr>
            </w:pPr>
            <w:r w:rsidRPr="00F72839">
              <w:rPr>
                <w:sz w:val="22"/>
                <w:szCs w:val="22"/>
              </w:rPr>
              <w:t>KÍ HIỆU</w:t>
            </w:r>
          </w:p>
        </w:tc>
        <w:tc>
          <w:tcPr>
            <w:tcW w:w="979" w:type="dxa"/>
            <w:tcBorders>
              <w:top w:val="nil"/>
              <w:left w:val="nil"/>
              <w:bottom w:val="single" w:sz="4" w:space="0" w:color="auto"/>
              <w:right w:val="single" w:sz="4" w:space="0" w:color="auto"/>
            </w:tcBorders>
            <w:shd w:val="clear" w:color="auto" w:fill="auto"/>
            <w:vAlign w:val="center"/>
            <w:hideMark/>
          </w:tcPr>
          <w:p w14:paraId="5DC5F9C9" w14:textId="77777777" w:rsidR="00F72839" w:rsidRPr="00F72839" w:rsidRDefault="00F72839" w:rsidP="00F72839">
            <w:pPr>
              <w:spacing w:line="240" w:lineRule="auto"/>
              <w:ind w:firstLine="0"/>
              <w:jc w:val="center"/>
              <w:rPr>
                <w:sz w:val="22"/>
                <w:szCs w:val="22"/>
              </w:rPr>
            </w:pPr>
            <w:r w:rsidRPr="00F72839">
              <w:rPr>
                <w:sz w:val="22"/>
                <w:szCs w:val="22"/>
              </w:rPr>
              <w:t>DIỆN TÍCH SÀN</w:t>
            </w:r>
          </w:p>
        </w:tc>
        <w:tc>
          <w:tcPr>
            <w:tcW w:w="739" w:type="dxa"/>
            <w:tcBorders>
              <w:top w:val="nil"/>
              <w:left w:val="nil"/>
              <w:bottom w:val="single" w:sz="4" w:space="0" w:color="auto"/>
              <w:right w:val="single" w:sz="4" w:space="0" w:color="auto"/>
            </w:tcBorders>
            <w:shd w:val="clear" w:color="auto" w:fill="auto"/>
            <w:vAlign w:val="center"/>
            <w:hideMark/>
          </w:tcPr>
          <w:p w14:paraId="0F0C8DC8" w14:textId="77777777" w:rsidR="00F72839" w:rsidRPr="00F72839" w:rsidRDefault="00F72839" w:rsidP="00F72839">
            <w:pPr>
              <w:spacing w:line="240" w:lineRule="auto"/>
              <w:ind w:firstLine="0"/>
              <w:jc w:val="center"/>
              <w:rPr>
                <w:sz w:val="22"/>
                <w:szCs w:val="22"/>
              </w:rPr>
            </w:pPr>
            <w:r w:rsidRPr="00F72839">
              <w:rPr>
                <w:sz w:val="22"/>
                <w:szCs w:val="22"/>
              </w:rPr>
              <w:t>SỐ LÔ</w:t>
            </w:r>
          </w:p>
        </w:tc>
        <w:tc>
          <w:tcPr>
            <w:tcW w:w="1358" w:type="dxa"/>
            <w:tcBorders>
              <w:top w:val="nil"/>
              <w:left w:val="nil"/>
              <w:bottom w:val="single" w:sz="4" w:space="0" w:color="auto"/>
              <w:right w:val="single" w:sz="4" w:space="0" w:color="auto"/>
            </w:tcBorders>
            <w:shd w:val="clear" w:color="auto" w:fill="auto"/>
            <w:vAlign w:val="center"/>
            <w:hideMark/>
          </w:tcPr>
          <w:p w14:paraId="6FA7EB80" w14:textId="77777777" w:rsidR="00F72839" w:rsidRPr="00F72839" w:rsidRDefault="00F72839" w:rsidP="00F72839">
            <w:pPr>
              <w:spacing w:line="240" w:lineRule="auto"/>
              <w:ind w:firstLine="0"/>
              <w:jc w:val="center"/>
              <w:rPr>
                <w:sz w:val="22"/>
                <w:szCs w:val="22"/>
              </w:rPr>
            </w:pPr>
            <w:r w:rsidRPr="00F72839">
              <w:rPr>
                <w:sz w:val="22"/>
                <w:szCs w:val="22"/>
              </w:rPr>
              <w:t>CHỈ TIÊU THÔNG TIN LIÊN LẠC</w:t>
            </w:r>
          </w:p>
        </w:tc>
        <w:tc>
          <w:tcPr>
            <w:tcW w:w="1139" w:type="dxa"/>
            <w:tcBorders>
              <w:top w:val="nil"/>
              <w:left w:val="nil"/>
              <w:bottom w:val="single" w:sz="4" w:space="0" w:color="auto"/>
              <w:right w:val="single" w:sz="4" w:space="0" w:color="auto"/>
            </w:tcBorders>
            <w:shd w:val="clear" w:color="auto" w:fill="auto"/>
            <w:vAlign w:val="center"/>
            <w:hideMark/>
          </w:tcPr>
          <w:p w14:paraId="18027009" w14:textId="77777777" w:rsidR="00F72839" w:rsidRPr="00F72839" w:rsidRDefault="00F72839" w:rsidP="00F72839">
            <w:pPr>
              <w:spacing w:line="240" w:lineRule="auto"/>
              <w:ind w:firstLine="0"/>
              <w:jc w:val="center"/>
              <w:rPr>
                <w:sz w:val="22"/>
                <w:szCs w:val="22"/>
              </w:rPr>
            </w:pPr>
            <w:r w:rsidRPr="00F72839">
              <w:rPr>
                <w:sz w:val="22"/>
                <w:szCs w:val="22"/>
              </w:rPr>
              <w:t>ĐƠN VỊ</w:t>
            </w:r>
          </w:p>
        </w:tc>
        <w:tc>
          <w:tcPr>
            <w:tcW w:w="1119" w:type="dxa"/>
            <w:tcBorders>
              <w:top w:val="nil"/>
              <w:left w:val="nil"/>
              <w:bottom w:val="single" w:sz="4" w:space="0" w:color="auto"/>
              <w:right w:val="single" w:sz="4" w:space="0" w:color="auto"/>
            </w:tcBorders>
            <w:shd w:val="clear" w:color="auto" w:fill="auto"/>
            <w:vAlign w:val="center"/>
            <w:hideMark/>
          </w:tcPr>
          <w:p w14:paraId="3090B75A" w14:textId="77777777" w:rsidR="00F72839" w:rsidRPr="00F72839" w:rsidRDefault="00F72839" w:rsidP="00F72839">
            <w:pPr>
              <w:spacing w:line="240" w:lineRule="auto"/>
              <w:ind w:firstLine="0"/>
              <w:jc w:val="center"/>
              <w:rPr>
                <w:sz w:val="22"/>
                <w:szCs w:val="22"/>
              </w:rPr>
            </w:pPr>
            <w:r w:rsidRPr="00F72839">
              <w:rPr>
                <w:sz w:val="22"/>
                <w:szCs w:val="22"/>
              </w:rPr>
              <w:t>NHU CẦU (LINE)</w:t>
            </w:r>
          </w:p>
        </w:tc>
      </w:tr>
      <w:tr w:rsidR="00F72839" w:rsidRPr="00F72839" w14:paraId="07873CA5" w14:textId="77777777" w:rsidTr="00F72839">
        <w:trPr>
          <w:trHeight w:val="276"/>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5C84F9B6" w14:textId="77777777" w:rsidR="00F72839" w:rsidRPr="00F72839" w:rsidRDefault="00F72839" w:rsidP="00F72839">
            <w:pPr>
              <w:spacing w:line="240" w:lineRule="auto"/>
              <w:ind w:firstLine="0"/>
              <w:jc w:val="left"/>
              <w:rPr>
                <w:sz w:val="22"/>
                <w:szCs w:val="22"/>
              </w:rPr>
            </w:pPr>
            <w:r w:rsidRPr="00F72839">
              <w:rPr>
                <w:sz w:val="22"/>
                <w:szCs w:val="22"/>
              </w:rPr>
              <w:t>I</w:t>
            </w:r>
          </w:p>
        </w:tc>
        <w:tc>
          <w:tcPr>
            <w:tcW w:w="2926" w:type="dxa"/>
            <w:tcBorders>
              <w:top w:val="nil"/>
              <w:left w:val="nil"/>
              <w:bottom w:val="single" w:sz="4" w:space="0" w:color="auto"/>
              <w:right w:val="single" w:sz="4" w:space="0" w:color="auto"/>
            </w:tcBorders>
            <w:shd w:val="clear" w:color="auto" w:fill="auto"/>
            <w:noWrap/>
            <w:vAlign w:val="center"/>
            <w:hideMark/>
          </w:tcPr>
          <w:p w14:paraId="746C94BB" w14:textId="77777777" w:rsidR="00F72839" w:rsidRPr="00F72839" w:rsidRDefault="00F72839" w:rsidP="00F72839">
            <w:pPr>
              <w:spacing w:line="240" w:lineRule="auto"/>
              <w:ind w:firstLine="0"/>
              <w:jc w:val="left"/>
              <w:rPr>
                <w:sz w:val="22"/>
                <w:szCs w:val="22"/>
              </w:rPr>
            </w:pPr>
            <w:r w:rsidRPr="00F72839">
              <w:rPr>
                <w:sz w:val="22"/>
                <w:szCs w:val="22"/>
              </w:rPr>
              <w:t xml:space="preserve">ĐẤT Ở </w:t>
            </w:r>
          </w:p>
        </w:tc>
        <w:tc>
          <w:tcPr>
            <w:tcW w:w="979" w:type="dxa"/>
            <w:tcBorders>
              <w:top w:val="nil"/>
              <w:left w:val="nil"/>
              <w:bottom w:val="single" w:sz="4" w:space="0" w:color="auto"/>
              <w:right w:val="single" w:sz="4" w:space="0" w:color="auto"/>
            </w:tcBorders>
            <w:shd w:val="clear" w:color="auto" w:fill="auto"/>
            <w:noWrap/>
            <w:vAlign w:val="center"/>
            <w:hideMark/>
          </w:tcPr>
          <w:p w14:paraId="0492AD11" w14:textId="77777777" w:rsidR="00F72839" w:rsidRPr="00F72839" w:rsidRDefault="00F72839" w:rsidP="00F72839">
            <w:pPr>
              <w:spacing w:line="240" w:lineRule="auto"/>
              <w:ind w:firstLine="0"/>
              <w:jc w:val="center"/>
              <w:rPr>
                <w:sz w:val="22"/>
                <w:szCs w:val="22"/>
              </w:rPr>
            </w:pPr>
            <w:r w:rsidRPr="00F72839">
              <w:rPr>
                <w:sz w:val="22"/>
                <w:szCs w:val="22"/>
              </w:rPr>
              <w:t> </w:t>
            </w:r>
          </w:p>
        </w:tc>
        <w:tc>
          <w:tcPr>
            <w:tcW w:w="979" w:type="dxa"/>
            <w:tcBorders>
              <w:top w:val="nil"/>
              <w:left w:val="nil"/>
              <w:bottom w:val="single" w:sz="4" w:space="0" w:color="auto"/>
              <w:right w:val="single" w:sz="4" w:space="0" w:color="auto"/>
            </w:tcBorders>
            <w:shd w:val="clear" w:color="auto" w:fill="auto"/>
            <w:noWrap/>
            <w:vAlign w:val="center"/>
            <w:hideMark/>
          </w:tcPr>
          <w:p w14:paraId="0A0624A5" w14:textId="77777777" w:rsidR="00F72839" w:rsidRPr="00F72839" w:rsidRDefault="00F72839" w:rsidP="00F72839">
            <w:pPr>
              <w:spacing w:line="240" w:lineRule="auto"/>
              <w:ind w:firstLine="0"/>
              <w:jc w:val="center"/>
              <w:rPr>
                <w:sz w:val="22"/>
                <w:szCs w:val="22"/>
              </w:rPr>
            </w:pPr>
            <w:r w:rsidRPr="00F72839">
              <w:rPr>
                <w:sz w:val="22"/>
                <w:szCs w:val="22"/>
              </w:rPr>
              <w:t> </w:t>
            </w:r>
          </w:p>
        </w:tc>
        <w:tc>
          <w:tcPr>
            <w:tcW w:w="739" w:type="dxa"/>
            <w:tcBorders>
              <w:top w:val="nil"/>
              <w:left w:val="nil"/>
              <w:bottom w:val="single" w:sz="4" w:space="0" w:color="auto"/>
              <w:right w:val="single" w:sz="4" w:space="0" w:color="auto"/>
            </w:tcBorders>
            <w:shd w:val="clear" w:color="auto" w:fill="auto"/>
            <w:noWrap/>
            <w:vAlign w:val="center"/>
            <w:hideMark/>
          </w:tcPr>
          <w:p w14:paraId="28B87BA6" w14:textId="77777777" w:rsidR="00F72839" w:rsidRPr="00F72839" w:rsidRDefault="00F72839" w:rsidP="00F72839">
            <w:pPr>
              <w:spacing w:line="240" w:lineRule="auto"/>
              <w:ind w:firstLine="0"/>
              <w:jc w:val="center"/>
              <w:rPr>
                <w:sz w:val="22"/>
                <w:szCs w:val="22"/>
              </w:rPr>
            </w:pPr>
            <w:r w:rsidRPr="00F72839">
              <w:rPr>
                <w:sz w:val="22"/>
                <w:szCs w:val="22"/>
              </w:rPr>
              <w:t>406</w:t>
            </w:r>
          </w:p>
        </w:tc>
        <w:tc>
          <w:tcPr>
            <w:tcW w:w="1358" w:type="dxa"/>
            <w:tcBorders>
              <w:top w:val="nil"/>
              <w:left w:val="nil"/>
              <w:bottom w:val="single" w:sz="4" w:space="0" w:color="auto"/>
              <w:right w:val="single" w:sz="4" w:space="0" w:color="auto"/>
            </w:tcBorders>
            <w:shd w:val="clear" w:color="auto" w:fill="auto"/>
            <w:noWrap/>
            <w:vAlign w:val="center"/>
            <w:hideMark/>
          </w:tcPr>
          <w:p w14:paraId="486C6180" w14:textId="77777777" w:rsidR="00F72839" w:rsidRPr="00F72839" w:rsidRDefault="00F72839" w:rsidP="00F72839">
            <w:pPr>
              <w:spacing w:line="240" w:lineRule="auto"/>
              <w:ind w:firstLine="0"/>
              <w:jc w:val="center"/>
              <w:rPr>
                <w:sz w:val="22"/>
                <w:szCs w:val="22"/>
              </w:rPr>
            </w:pPr>
            <w:r w:rsidRPr="00F72839">
              <w:rPr>
                <w:sz w:val="22"/>
                <w:szCs w:val="22"/>
              </w:rPr>
              <w:t> </w:t>
            </w:r>
          </w:p>
        </w:tc>
        <w:tc>
          <w:tcPr>
            <w:tcW w:w="1139" w:type="dxa"/>
            <w:tcBorders>
              <w:top w:val="nil"/>
              <w:left w:val="nil"/>
              <w:bottom w:val="single" w:sz="4" w:space="0" w:color="auto"/>
              <w:right w:val="single" w:sz="4" w:space="0" w:color="auto"/>
            </w:tcBorders>
            <w:shd w:val="clear" w:color="auto" w:fill="auto"/>
            <w:noWrap/>
            <w:vAlign w:val="center"/>
            <w:hideMark/>
          </w:tcPr>
          <w:p w14:paraId="00E54F4F" w14:textId="77777777" w:rsidR="00F72839" w:rsidRPr="00F72839" w:rsidRDefault="00F72839" w:rsidP="00F72839">
            <w:pPr>
              <w:spacing w:line="240" w:lineRule="auto"/>
              <w:ind w:firstLine="0"/>
              <w:jc w:val="center"/>
              <w:rPr>
                <w:sz w:val="22"/>
                <w:szCs w:val="22"/>
              </w:rPr>
            </w:pPr>
            <w:r w:rsidRPr="00F72839">
              <w:rPr>
                <w:sz w:val="22"/>
                <w:szCs w:val="22"/>
              </w:rPr>
              <w:t> </w:t>
            </w:r>
          </w:p>
        </w:tc>
        <w:tc>
          <w:tcPr>
            <w:tcW w:w="1119" w:type="dxa"/>
            <w:tcBorders>
              <w:top w:val="nil"/>
              <w:left w:val="nil"/>
              <w:bottom w:val="single" w:sz="4" w:space="0" w:color="auto"/>
              <w:right w:val="single" w:sz="4" w:space="0" w:color="auto"/>
            </w:tcBorders>
            <w:shd w:val="clear" w:color="auto" w:fill="auto"/>
            <w:noWrap/>
            <w:vAlign w:val="center"/>
            <w:hideMark/>
          </w:tcPr>
          <w:p w14:paraId="78203B13" w14:textId="77777777" w:rsidR="00F72839" w:rsidRPr="00F72839" w:rsidRDefault="00F72839" w:rsidP="00F72839">
            <w:pPr>
              <w:spacing w:line="240" w:lineRule="auto"/>
              <w:ind w:firstLine="0"/>
              <w:jc w:val="center"/>
              <w:rPr>
                <w:sz w:val="22"/>
                <w:szCs w:val="22"/>
              </w:rPr>
            </w:pPr>
            <w:r w:rsidRPr="00F72839">
              <w:rPr>
                <w:sz w:val="22"/>
                <w:szCs w:val="22"/>
              </w:rPr>
              <w:t> </w:t>
            </w:r>
          </w:p>
        </w:tc>
      </w:tr>
      <w:tr w:rsidR="00F72839" w:rsidRPr="00F72839" w14:paraId="17EA99FD" w14:textId="77777777" w:rsidTr="00F72839">
        <w:trPr>
          <w:trHeight w:val="276"/>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6A2E44CE" w14:textId="77777777" w:rsidR="00F72839" w:rsidRPr="00F72839" w:rsidRDefault="00F72839" w:rsidP="00F72839">
            <w:pPr>
              <w:spacing w:line="240" w:lineRule="auto"/>
              <w:ind w:firstLine="0"/>
              <w:jc w:val="center"/>
              <w:rPr>
                <w:sz w:val="22"/>
                <w:szCs w:val="22"/>
              </w:rPr>
            </w:pPr>
            <w:r w:rsidRPr="00F72839">
              <w:rPr>
                <w:sz w:val="22"/>
                <w:szCs w:val="22"/>
              </w:rPr>
              <w:t>1</w:t>
            </w:r>
          </w:p>
        </w:tc>
        <w:tc>
          <w:tcPr>
            <w:tcW w:w="2926" w:type="dxa"/>
            <w:tcBorders>
              <w:top w:val="nil"/>
              <w:left w:val="nil"/>
              <w:bottom w:val="single" w:sz="4" w:space="0" w:color="auto"/>
              <w:right w:val="single" w:sz="4" w:space="0" w:color="auto"/>
            </w:tcBorders>
            <w:shd w:val="clear" w:color="auto" w:fill="auto"/>
            <w:noWrap/>
            <w:vAlign w:val="center"/>
            <w:hideMark/>
          </w:tcPr>
          <w:p w14:paraId="0C127BE4" w14:textId="77777777" w:rsidR="00F72839" w:rsidRPr="00F72839" w:rsidRDefault="00F72839" w:rsidP="00F72839">
            <w:pPr>
              <w:spacing w:line="240" w:lineRule="auto"/>
              <w:ind w:firstLine="0"/>
              <w:jc w:val="center"/>
              <w:rPr>
                <w:sz w:val="22"/>
                <w:szCs w:val="22"/>
              </w:rPr>
            </w:pPr>
            <w:r w:rsidRPr="00F72839">
              <w:rPr>
                <w:sz w:val="22"/>
                <w:szCs w:val="22"/>
              </w:rPr>
              <w:t>Đất nhà ở liền kề</w:t>
            </w:r>
          </w:p>
        </w:tc>
        <w:tc>
          <w:tcPr>
            <w:tcW w:w="979" w:type="dxa"/>
            <w:tcBorders>
              <w:top w:val="nil"/>
              <w:left w:val="nil"/>
              <w:bottom w:val="single" w:sz="4" w:space="0" w:color="auto"/>
              <w:right w:val="single" w:sz="4" w:space="0" w:color="auto"/>
            </w:tcBorders>
            <w:shd w:val="clear" w:color="auto" w:fill="auto"/>
            <w:noWrap/>
            <w:vAlign w:val="center"/>
            <w:hideMark/>
          </w:tcPr>
          <w:p w14:paraId="3C278044" w14:textId="77777777" w:rsidR="00F72839" w:rsidRPr="00F72839" w:rsidRDefault="00F72839" w:rsidP="00F72839">
            <w:pPr>
              <w:spacing w:line="240" w:lineRule="auto"/>
              <w:ind w:firstLine="0"/>
              <w:jc w:val="center"/>
              <w:rPr>
                <w:sz w:val="22"/>
                <w:szCs w:val="22"/>
              </w:rPr>
            </w:pPr>
            <w:r w:rsidRPr="00F72839">
              <w:rPr>
                <w:sz w:val="22"/>
                <w:szCs w:val="22"/>
              </w:rPr>
              <w:t>LK</w:t>
            </w:r>
          </w:p>
        </w:tc>
        <w:tc>
          <w:tcPr>
            <w:tcW w:w="979" w:type="dxa"/>
            <w:tcBorders>
              <w:top w:val="nil"/>
              <w:left w:val="nil"/>
              <w:bottom w:val="single" w:sz="4" w:space="0" w:color="auto"/>
              <w:right w:val="single" w:sz="4" w:space="0" w:color="auto"/>
            </w:tcBorders>
            <w:shd w:val="clear" w:color="auto" w:fill="auto"/>
            <w:noWrap/>
            <w:vAlign w:val="center"/>
            <w:hideMark/>
          </w:tcPr>
          <w:p w14:paraId="52709182" w14:textId="77777777" w:rsidR="00F72839" w:rsidRPr="00F72839" w:rsidRDefault="00F72839" w:rsidP="00F72839">
            <w:pPr>
              <w:spacing w:line="240" w:lineRule="auto"/>
              <w:ind w:firstLine="0"/>
              <w:jc w:val="right"/>
              <w:rPr>
                <w:sz w:val="22"/>
                <w:szCs w:val="22"/>
              </w:rPr>
            </w:pPr>
            <w:r w:rsidRPr="00F72839">
              <w:rPr>
                <w:sz w:val="22"/>
                <w:szCs w:val="22"/>
              </w:rPr>
              <w:t> </w:t>
            </w:r>
          </w:p>
        </w:tc>
        <w:tc>
          <w:tcPr>
            <w:tcW w:w="739" w:type="dxa"/>
            <w:tcBorders>
              <w:top w:val="nil"/>
              <w:left w:val="nil"/>
              <w:bottom w:val="single" w:sz="4" w:space="0" w:color="auto"/>
              <w:right w:val="single" w:sz="4" w:space="0" w:color="auto"/>
            </w:tcBorders>
            <w:shd w:val="clear" w:color="auto" w:fill="auto"/>
            <w:noWrap/>
            <w:vAlign w:val="center"/>
            <w:hideMark/>
          </w:tcPr>
          <w:p w14:paraId="438B1C24" w14:textId="77777777" w:rsidR="00F72839" w:rsidRPr="00F72839" w:rsidRDefault="00F72839" w:rsidP="00F72839">
            <w:pPr>
              <w:spacing w:line="240" w:lineRule="auto"/>
              <w:ind w:firstLine="0"/>
              <w:jc w:val="center"/>
              <w:rPr>
                <w:sz w:val="22"/>
                <w:szCs w:val="22"/>
              </w:rPr>
            </w:pPr>
            <w:r w:rsidRPr="00F72839">
              <w:rPr>
                <w:sz w:val="22"/>
                <w:szCs w:val="22"/>
              </w:rPr>
              <w:t>359</w:t>
            </w:r>
          </w:p>
        </w:tc>
        <w:tc>
          <w:tcPr>
            <w:tcW w:w="1358" w:type="dxa"/>
            <w:tcBorders>
              <w:top w:val="nil"/>
              <w:left w:val="nil"/>
              <w:bottom w:val="single" w:sz="4" w:space="0" w:color="auto"/>
              <w:right w:val="single" w:sz="4" w:space="0" w:color="auto"/>
            </w:tcBorders>
            <w:shd w:val="clear" w:color="auto" w:fill="auto"/>
            <w:noWrap/>
            <w:vAlign w:val="center"/>
            <w:hideMark/>
          </w:tcPr>
          <w:p w14:paraId="4AC36AD8" w14:textId="77777777" w:rsidR="00F72839" w:rsidRPr="00F72839" w:rsidRDefault="00F72839" w:rsidP="00F72839">
            <w:pPr>
              <w:spacing w:line="240" w:lineRule="auto"/>
              <w:ind w:firstLine="0"/>
              <w:jc w:val="center"/>
              <w:rPr>
                <w:sz w:val="22"/>
                <w:szCs w:val="22"/>
              </w:rPr>
            </w:pPr>
            <w:r w:rsidRPr="00F72839">
              <w:rPr>
                <w:sz w:val="22"/>
                <w:szCs w:val="22"/>
              </w:rPr>
              <w:t>1</w:t>
            </w:r>
          </w:p>
        </w:tc>
        <w:tc>
          <w:tcPr>
            <w:tcW w:w="1139" w:type="dxa"/>
            <w:tcBorders>
              <w:top w:val="nil"/>
              <w:left w:val="nil"/>
              <w:bottom w:val="single" w:sz="4" w:space="0" w:color="auto"/>
              <w:right w:val="single" w:sz="4" w:space="0" w:color="auto"/>
            </w:tcBorders>
            <w:shd w:val="clear" w:color="auto" w:fill="auto"/>
            <w:noWrap/>
            <w:vAlign w:val="center"/>
            <w:hideMark/>
          </w:tcPr>
          <w:p w14:paraId="45E6AB2C" w14:textId="77777777" w:rsidR="00F72839" w:rsidRPr="00F72839" w:rsidRDefault="00F72839" w:rsidP="00F72839">
            <w:pPr>
              <w:spacing w:line="240" w:lineRule="auto"/>
              <w:ind w:firstLine="0"/>
              <w:jc w:val="center"/>
              <w:rPr>
                <w:sz w:val="22"/>
                <w:szCs w:val="22"/>
              </w:rPr>
            </w:pPr>
            <w:r w:rsidRPr="00F72839">
              <w:rPr>
                <w:sz w:val="22"/>
                <w:szCs w:val="22"/>
              </w:rPr>
              <w:t>line/hộ</w:t>
            </w:r>
          </w:p>
        </w:tc>
        <w:tc>
          <w:tcPr>
            <w:tcW w:w="1119" w:type="dxa"/>
            <w:tcBorders>
              <w:top w:val="nil"/>
              <w:left w:val="nil"/>
              <w:bottom w:val="single" w:sz="4" w:space="0" w:color="auto"/>
              <w:right w:val="single" w:sz="4" w:space="0" w:color="auto"/>
            </w:tcBorders>
            <w:shd w:val="clear" w:color="auto" w:fill="auto"/>
            <w:noWrap/>
            <w:vAlign w:val="center"/>
            <w:hideMark/>
          </w:tcPr>
          <w:p w14:paraId="3D41947F" w14:textId="77777777" w:rsidR="00F72839" w:rsidRPr="00F72839" w:rsidRDefault="00F72839" w:rsidP="00F72839">
            <w:pPr>
              <w:spacing w:line="240" w:lineRule="auto"/>
              <w:ind w:firstLine="0"/>
              <w:jc w:val="center"/>
              <w:rPr>
                <w:sz w:val="22"/>
                <w:szCs w:val="22"/>
              </w:rPr>
            </w:pPr>
            <w:r w:rsidRPr="00F72839">
              <w:rPr>
                <w:sz w:val="22"/>
                <w:szCs w:val="22"/>
              </w:rPr>
              <w:t>359.0</w:t>
            </w:r>
          </w:p>
        </w:tc>
      </w:tr>
      <w:tr w:rsidR="00F72839" w:rsidRPr="00F72839" w14:paraId="0C1C03AF" w14:textId="77777777" w:rsidTr="00F72839">
        <w:trPr>
          <w:trHeight w:val="276"/>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1E224E30" w14:textId="77777777" w:rsidR="00F72839" w:rsidRPr="00F72839" w:rsidRDefault="00F72839" w:rsidP="00F72839">
            <w:pPr>
              <w:spacing w:line="240" w:lineRule="auto"/>
              <w:ind w:firstLine="0"/>
              <w:jc w:val="center"/>
              <w:rPr>
                <w:sz w:val="22"/>
                <w:szCs w:val="22"/>
              </w:rPr>
            </w:pPr>
            <w:r w:rsidRPr="00F72839">
              <w:rPr>
                <w:sz w:val="22"/>
                <w:szCs w:val="22"/>
              </w:rPr>
              <w:t>2</w:t>
            </w:r>
          </w:p>
        </w:tc>
        <w:tc>
          <w:tcPr>
            <w:tcW w:w="2926" w:type="dxa"/>
            <w:tcBorders>
              <w:top w:val="nil"/>
              <w:left w:val="nil"/>
              <w:bottom w:val="single" w:sz="4" w:space="0" w:color="auto"/>
              <w:right w:val="single" w:sz="4" w:space="0" w:color="auto"/>
            </w:tcBorders>
            <w:shd w:val="clear" w:color="auto" w:fill="auto"/>
            <w:noWrap/>
            <w:vAlign w:val="center"/>
            <w:hideMark/>
          </w:tcPr>
          <w:p w14:paraId="251E41A9" w14:textId="77777777" w:rsidR="00F72839" w:rsidRPr="00F72839" w:rsidRDefault="00F72839" w:rsidP="00F72839">
            <w:pPr>
              <w:spacing w:line="240" w:lineRule="auto"/>
              <w:ind w:firstLine="0"/>
              <w:jc w:val="center"/>
              <w:rPr>
                <w:sz w:val="22"/>
                <w:szCs w:val="22"/>
              </w:rPr>
            </w:pPr>
            <w:r w:rsidRPr="00F72839">
              <w:rPr>
                <w:sz w:val="22"/>
                <w:szCs w:val="22"/>
              </w:rPr>
              <w:t xml:space="preserve">Đất nhà ở biệt thự </w:t>
            </w:r>
          </w:p>
        </w:tc>
        <w:tc>
          <w:tcPr>
            <w:tcW w:w="979" w:type="dxa"/>
            <w:tcBorders>
              <w:top w:val="nil"/>
              <w:left w:val="nil"/>
              <w:bottom w:val="single" w:sz="4" w:space="0" w:color="auto"/>
              <w:right w:val="single" w:sz="4" w:space="0" w:color="auto"/>
            </w:tcBorders>
            <w:shd w:val="clear" w:color="auto" w:fill="auto"/>
            <w:noWrap/>
            <w:vAlign w:val="center"/>
            <w:hideMark/>
          </w:tcPr>
          <w:p w14:paraId="14C9A90B" w14:textId="77777777" w:rsidR="00F72839" w:rsidRPr="00F72839" w:rsidRDefault="00F72839" w:rsidP="00F72839">
            <w:pPr>
              <w:spacing w:line="240" w:lineRule="auto"/>
              <w:ind w:firstLine="0"/>
              <w:jc w:val="center"/>
              <w:rPr>
                <w:sz w:val="22"/>
                <w:szCs w:val="22"/>
              </w:rPr>
            </w:pPr>
            <w:r w:rsidRPr="00F72839">
              <w:rPr>
                <w:sz w:val="22"/>
                <w:szCs w:val="22"/>
              </w:rPr>
              <w:t>BT</w:t>
            </w:r>
          </w:p>
        </w:tc>
        <w:tc>
          <w:tcPr>
            <w:tcW w:w="979" w:type="dxa"/>
            <w:tcBorders>
              <w:top w:val="nil"/>
              <w:left w:val="nil"/>
              <w:bottom w:val="single" w:sz="4" w:space="0" w:color="auto"/>
              <w:right w:val="single" w:sz="4" w:space="0" w:color="auto"/>
            </w:tcBorders>
            <w:shd w:val="clear" w:color="auto" w:fill="auto"/>
            <w:noWrap/>
            <w:vAlign w:val="center"/>
            <w:hideMark/>
          </w:tcPr>
          <w:p w14:paraId="1766CAC3" w14:textId="77777777" w:rsidR="00F72839" w:rsidRPr="00F72839" w:rsidRDefault="00F72839" w:rsidP="00F72839">
            <w:pPr>
              <w:spacing w:line="240" w:lineRule="auto"/>
              <w:ind w:firstLine="0"/>
              <w:jc w:val="right"/>
              <w:rPr>
                <w:sz w:val="22"/>
                <w:szCs w:val="22"/>
              </w:rPr>
            </w:pPr>
            <w:r w:rsidRPr="00F72839">
              <w:rPr>
                <w:sz w:val="22"/>
                <w:szCs w:val="22"/>
              </w:rPr>
              <w:t> </w:t>
            </w:r>
          </w:p>
        </w:tc>
        <w:tc>
          <w:tcPr>
            <w:tcW w:w="739" w:type="dxa"/>
            <w:tcBorders>
              <w:top w:val="nil"/>
              <w:left w:val="nil"/>
              <w:bottom w:val="single" w:sz="4" w:space="0" w:color="auto"/>
              <w:right w:val="single" w:sz="4" w:space="0" w:color="auto"/>
            </w:tcBorders>
            <w:shd w:val="clear" w:color="auto" w:fill="auto"/>
            <w:noWrap/>
            <w:vAlign w:val="center"/>
            <w:hideMark/>
          </w:tcPr>
          <w:p w14:paraId="5D7D646B" w14:textId="77777777" w:rsidR="00F72839" w:rsidRPr="00F72839" w:rsidRDefault="00F72839" w:rsidP="00F72839">
            <w:pPr>
              <w:spacing w:line="240" w:lineRule="auto"/>
              <w:ind w:firstLine="0"/>
              <w:jc w:val="center"/>
              <w:rPr>
                <w:sz w:val="22"/>
                <w:szCs w:val="22"/>
              </w:rPr>
            </w:pPr>
            <w:r w:rsidRPr="00F72839">
              <w:rPr>
                <w:sz w:val="22"/>
                <w:szCs w:val="22"/>
              </w:rPr>
              <w:t>33</w:t>
            </w:r>
          </w:p>
        </w:tc>
        <w:tc>
          <w:tcPr>
            <w:tcW w:w="1358" w:type="dxa"/>
            <w:tcBorders>
              <w:top w:val="nil"/>
              <w:left w:val="nil"/>
              <w:bottom w:val="single" w:sz="4" w:space="0" w:color="auto"/>
              <w:right w:val="single" w:sz="4" w:space="0" w:color="auto"/>
            </w:tcBorders>
            <w:shd w:val="clear" w:color="auto" w:fill="auto"/>
            <w:noWrap/>
            <w:vAlign w:val="center"/>
            <w:hideMark/>
          </w:tcPr>
          <w:p w14:paraId="2E8244F3" w14:textId="77777777" w:rsidR="00F72839" w:rsidRPr="00F72839" w:rsidRDefault="00F72839" w:rsidP="00F72839">
            <w:pPr>
              <w:spacing w:line="240" w:lineRule="auto"/>
              <w:ind w:firstLine="0"/>
              <w:jc w:val="center"/>
              <w:rPr>
                <w:sz w:val="22"/>
                <w:szCs w:val="22"/>
              </w:rPr>
            </w:pPr>
            <w:r w:rsidRPr="00F72839">
              <w:rPr>
                <w:sz w:val="22"/>
                <w:szCs w:val="22"/>
              </w:rPr>
              <w:t>1</w:t>
            </w:r>
          </w:p>
        </w:tc>
        <w:tc>
          <w:tcPr>
            <w:tcW w:w="1139" w:type="dxa"/>
            <w:tcBorders>
              <w:top w:val="nil"/>
              <w:left w:val="nil"/>
              <w:bottom w:val="single" w:sz="4" w:space="0" w:color="auto"/>
              <w:right w:val="single" w:sz="4" w:space="0" w:color="auto"/>
            </w:tcBorders>
            <w:shd w:val="clear" w:color="auto" w:fill="auto"/>
            <w:noWrap/>
            <w:vAlign w:val="center"/>
            <w:hideMark/>
          </w:tcPr>
          <w:p w14:paraId="569BDD37" w14:textId="77777777" w:rsidR="00F72839" w:rsidRPr="00F72839" w:rsidRDefault="00F72839" w:rsidP="00F72839">
            <w:pPr>
              <w:spacing w:line="240" w:lineRule="auto"/>
              <w:ind w:firstLine="0"/>
              <w:jc w:val="center"/>
              <w:rPr>
                <w:sz w:val="22"/>
                <w:szCs w:val="22"/>
              </w:rPr>
            </w:pPr>
            <w:r w:rsidRPr="00F72839">
              <w:rPr>
                <w:sz w:val="22"/>
                <w:szCs w:val="22"/>
              </w:rPr>
              <w:t>line/hộ</w:t>
            </w:r>
          </w:p>
        </w:tc>
        <w:tc>
          <w:tcPr>
            <w:tcW w:w="1119" w:type="dxa"/>
            <w:tcBorders>
              <w:top w:val="nil"/>
              <w:left w:val="nil"/>
              <w:bottom w:val="single" w:sz="4" w:space="0" w:color="auto"/>
              <w:right w:val="single" w:sz="4" w:space="0" w:color="auto"/>
            </w:tcBorders>
            <w:shd w:val="clear" w:color="auto" w:fill="auto"/>
            <w:noWrap/>
            <w:vAlign w:val="center"/>
            <w:hideMark/>
          </w:tcPr>
          <w:p w14:paraId="34827700" w14:textId="77777777" w:rsidR="00F72839" w:rsidRPr="00F72839" w:rsidRDefault="00F72839" w:rsidP="00F72839">
            <w:pPr>
              <w:spacing w:line="240" w:lineRule="auto"/>
              <w:ind w:firstLine="0"/>
              <w:jc w:val="center"/>
              <w:rPr>
                <w:sz w:val="22"/>
                <w:szCs w:val="22"/>
              </w:rPr>
            </w:pPr>
            <w:r w:rsidRPr="00F72839">
              <w:rPr>
                <w:sz w:val="22"/>
                <w:szCs w:val="22"/>
              </w:rPr>
              <w:t>33.0</w:t>
            </w:r>
          </w:p>
        </w:tc>
      </w:tr>
      <w:tr w:rsidR="00F72839" w:rsidRPr="00F72839" w14:paraId="161340CA" w14:textId="77777777" w:rsidTr="00F72839">
        <w:trPr>
          <w:trHeight w:val="276"/>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29C60B65" w14:textId="77777777" w:rsidR="00F72839" w:rsidRPr="00F72839" w:rsidRDefault="00F72839" w:rsidP="00F72839">
            <w:pPr>
              <w:spacing w:line="240" w:lineRule="auto"/>
              <w:ind w:firstLine="0"/>
              <w:jc w:val="center"/>
              <w:rPr>
                <w:sz w:val="22"/>
                <w:szCs w:val="22"/>
              </w:rPr>
            </w:pPr>
            <w:r w:rsidRPr="00F72839">
              <w:rPr>
                <w:sz w:val="22"/>
                <w:szCs w:val="22"/>
              </w:rPr>
              <w:t>3</w:t>
            </w:r>
          </w:p>
        </w:tc>
        <w:tc>
          <w:tcPr>
            <w:tcW w:w="2926" w:type="dxa"/>
            <w:tcBorders>
              <w:top w:val="nil"/>
              <w:left w:val="nil"/>
              <w:bottom w:val="single" w:sz="4" w:space="0" w:color="auto"/>
              <w:right w:val="single" w:sz="4" w:space="0" w:color="auto"/>
            </w:tcBorders>
            <w:shd w:val="clear" w:color="auto" w:fill="auto"/>
            <w:noWrap/>
            <w:vAlign w:val="center"/>
            <w:hideMark/>
          </w:tcPr>
          <w:p w14:paraId="2DAFEBB9" w14:textId="77777777" w:rsidR="00F72839" w:rsidRPr="00F72839" w:rsidRDefault="00F72839" w:rsidP="00F72839">
            <w:pPr>
              <w:spacing w:line="240" w:lineRule="auto"/>
              <w:ind w:firstLine="0"/>
              <w:jc w:val="center"/>
              <w:rPr>
                <w:sz w:val="22"/>
                <w:szCs w:val="22"/>
              </w:rPr>
            </w:pPr>
            <w:r w:rsidRPr="00F72839">
              <w:rPr>
                <w:sz w:val="22"/>
                <w:szCs w:val="22"/>
              </w:rPr>
              <w:t>Đất tái định cư</w:t>
            </w:r>
          </w:p>
        </w:tc>
        <w:tc>
          <w:tcPr>
            <w:tcW w:w="979" w:type="dxa"/>
            <w:tcBorders>
              <w:top w:val="nil"/>
              <w:left w:val="nil"/>
              <w:bottom w:val="single" w:sz="4" w:space="0" w:color="auto"/>
              <w:right w:val="single" w:sz="4" w:space="0" w:color="auto"/>
            </w:tcBorders>
            <w:shd w:val="clear" w:color="auto" w:fill="auto"/>
            <w:noWrap/>
            <w:vAlign w:val="center"/>
            <w:hideMark/>
          </w:tcPr>
          <w:p w14:paraId="50F2DD5D" w14:textId="77777777" w:rsidR="00F72839" w:rsidRPr="00F72839" w:rsidRDefault="00F72839" w:rsidP="00F72839">
            <w:pPr>
              <w:spacing w:line="240" w:lineRule="auto"/>
              <w:ind w:firstLine="0"/>
              <w:jc w:val="center"/>
              <w:rPr>
                <w:sz w:val="22"/>
                <w:szCs w:val="22"/>
              </w:rPr>
            </w:pPr>
            <w:r w:rsidRPr="00F72839">
              <w:rPr>
                <w:sz w:val="22"/>
                <w:szCs w:val="22"/>
              </w:rPr>
              <w:t>TDC</w:t>
            </w:r>
          </w:p>
        </w:tc>
        <w:tc>
          <w:tcPr>
            <w:tcW w:w="979" w:type="dxa"/>
            <w:tcBorders>
              <w:top w:val="nil"/>
              <w:left w:val="nil"/>
              <w:bottom w:val="single" w:sz="4" w:space="0" w:color="auto"/>
              <w:right w:val="single" w:sz="4" w:space="0" w:color="auto"/>
            </w:tcBorders>
            <w:shd w:val="clear" w:color="auto" w:fill="auto"/>
            <w:noWrap/>
            <w:vAlign w:val="center"/>
            <w:hideMark/>
          </w:tcPr>
          <w:p w14:paraId="10232BBA" w14:textId="77777777" w:rsidR="00F72839" w:rsidRPr="00F72839" w:rsidRDefault="00F72839" w:rsidP="00F72839">
            <w:pPr>
              <w:spacing w:line="240" w:lineRule="auto"/>
              <w:ind w:firstLine="0"/>
              <w:jc w:val="right"/>
              <w:rPr>
                <w:b/>
                <w:bCs/>
                <w:sz w:val="22"/>
                <w:szCs w:val="22"/>
              </w:rPr>
            </w:pPr>
            <w:r w:rsidRPr="00F72839">
              <w:rPr>
                <w:b/>
                <w:bCs/>
                <w:sz w:val="22"/>
                <w:szCs w:val="22"/>
              </w:rPr>
              <w:t> </w:t>
            </w:r>
          </w:p>
        </w:tc>
        <w:tc>
          <w:tcPr>
            <w:tcW w:w="739" w:type="dxa"/>
            <w:tcBorders>
              <w:top w:val="nil"/>
              <w:left w:val="nil"/>
              <w:bottom w:val="single" w:sz="4" w:space="0" w:color="auto"/>
              <w:right w:val="single" w:sz="4" w:space="0" w:color="auto"/>
            </w:tcBorders>
            <w:shd w:val="clear" w:color="auto" w:fill="auto"/>
            <w:noWrap/>
            <w:vAlign w:val="center"/>
            <w:hideMark/>
          </w:tcPr>
          <w:p w14:paraId="30514A79" w14:textId="77777777" w:rsidR="00F72839" w:rsidRPr="00F72839" w:rsidRDefault="00F72839" w:rsidP="00F72839">
            <w:pPr>
              <w:spacing w:line="240" w:lineRule="auto"/>
              <w:ind w:firstLine="0"/>
              <w:jc w:val="center"/>
              <w:rPr>
                <w:sz w:val="22"/>
                <w:szCs w:val="22"/>
              </w:rPr>
            </w:pPr>
            <w:r w:rsidRPr="00F72839">
              <w:rPr>
                <w:sz w:val="22"/>
                <w:szCs w:val="22"/>
              </w:rPr>
              <w:t>14</w:t>
            </w:r>
          </w:p>
        </w:tc>
        <w:tc>
          <w:tcPr>
            <w:tcW w:w="1358" w:type="dxa"/>
            <w:tcBorders>
              <w:top w:val="nil"/>
              <w:left w:val="nil"/>
              <w:bottom w:val="single" w:sz="4" w:space="0" w:color="auto"/>
              <w:right w:val="single" w:sz="4" w:space="0" w:color="auto"/>
            </w:tcBorders>
            <w:shd w:val="clear" w:color="auto" w:fill="auto"/>
            <w:noWrap/>
            <w:vAlign w:val="center"/>
            <w:hideMark/>
          </w:tcPr>
          <w:p w14:paraId="39A2DDDF" w14:textId="77777777" w:rsidR="00F72839" w:rsidRPr="00F72839" w:rsidRDefault="00F72839" w:rsidP="00F72839">
            <w:pPr>
              <w:spacing w:line="240" w:lineRule="auto"/>
              <w:ind w:firstLine="0"/>
              <w:jc w:val="center"/>
              <w:rPr>
                <w:sz w:val="22"/>
                <w:szCs w:val="22"/>
              </w:rPr>
            </w:pPr>
            <w:r w:rsidRPr="00F72839">
              <w:rPr>
                <w:sz w:val="22"/>
                <w:szCs w:val="22"/>
              </w:rPr>
              <w:t>1</w:t>
            </w:r>
          </w:p>
        </w:tc>
        <w:tc>
          <w:tcPr>
            <w:tcW w:w="1139" w:type="dxa"/>
            <w:tcBorders>
              <w:top w:val="nil"/>
              <w:left w:val="nil"/>
              <w:bottom w:val="single" w:sz="4" w:space="0" w:color="auto"/>
              <w:right w:val="single" w:sz="4" w:space="0" w:color="auto"/>
            </w:tcBorders>
            <w:shd w:val="clear" w:color="auto" w:fill="auto"/>
            <w:noWrap/>
            <w:vAlign w:val="center"/>
            <w:hideMark/>
          </w:tcPr>
          <w:p w14:paraId="38268CA7" w14:textId="77777777" w:rsidR="00F72839" w:rsidRPr="00F72839" w:rsidRDefault="00F72839" w:rsidP="00F72839">
            <w:pPr>
              <w:spacing w:line="240" w:lineRule="auto"/>
              <w:ind w:firstLine="0"/>
              <w:jc w:val="center"/>
              <w:rPr>
                <w:sz w:val="22"/>
                <w:szCs w:val="22"/>
              </w:rPr>
            </w:pPr>
            <w:r w:rsidRPr="00F72839">
              <w:rPr>
                <w:sz w:val="22"/>
                <w:szCs w:val="22"/>
              </w:rPr>
              <w:t>line/hộ</w:t>
            </w:r>
          </w:p>
        </w:tc>
        <w:tc>
          <w:tcPr>
            <w:tcW w:w="1119" w:type="dxa"/>
            <w:tcBorders>
              <w:top w:val="nil"/>
              <w:left w:val="nil"/>
              <w:bottom w:val="single" w:sz="4" w:space="0" w:color="auto"/>
              <w:right w:val="single" w:sz="4" w:space="0" w:color="auto"/>
            </w:tcBorders>
            <w:shd w:val="clear" w:color="auto" w:fill="auto"/>
            <w:noWrap/>
            <w:vAlign w:val="center"/>
            <w:hideMark/>
          </w:tcPr>
          <w:p w14:paraId="39EEB7F0" w14:textId="77777777" w:rsidR="00F72839" w:rsidRPr="00F72839" w:rsidRDefault="00F72839" w:rsidP="00F72839">
            <w:pPr>
              <w:spacing w:line="240" w:lineRule="auto"/>
              <w:ind w:firstLine="0"/>
              <w:jc w:val="center"/>
              <w:rPr>
                <w:sz w:val="22"/>
                <w:szCs w:val="22"/>
              </w:rPr>
            </w:pPr>
            <w:r w:rsidRPr="00F72839">
              <w:rPr>
                <w:sz w:val="22"/>
                <w:szCs w:val="22"/>
              </w:rPr>
              <w:t>14.0</w:t>
            </w:r>
          </w:p>
        </w:tc>
      </w:tr>
      <w:tr w:rsidR="00F72839" w:rsidRPr="00F72839" w14:paraId="3B896CCF" w14:textId="77777777" w:rsidTr="00F72839">
        <w:trPr>
          <w:trHeight w:val="276"/>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7BA94D9C" w14:textId="77777777" w:rsidR="00F72839" w:rsidRPr="00F72839" w:rsidRDefault="00F72839" w:rsidP="00F72839">
            <w:pPr>
              <w:spacing w:line="240" w:lineRule="auto"/>
              <w:ind w:firstLine="0"/>
              <w:jc w:val="left"/>
              <w:rPr>
                <w:sz w:val="22"/>
                <w:szCs w:val="22"/>
              </w:rPr>
            </w:pPr>
            <w:r w:rsidRPr="00F72839">
              <w:rPr>
                <w:sz w:val="22"/>
                <w:szCs w:val="22"/>
              </w:rPr>
              <w:t>II</w:t>
            </w:r>
          </w:p>
        </w:tc>
        <w:tc>
          <w:tcPr>
            <w:tcW w:w="2926" w:type="dxa"/>
            <w:tcBorders>
              <w:top w:val="nil"/>
              <w:left w:val="nil"/>
              <w:bottom w:val="single" w:sz="4" w:space="0" w:color="auto"/>
              <w:right w:val="single" w:sz="4" w:space="0" w:color="auto"/>
            </w:tcBorders>
            <w:shd w:val="clear" w:color="auto" w:fill="auto"/>
            <w:noWrap/>
            <w:vAlign w:val="center"/>
            <w:hideMark/>
          </w:tcPr>
          <w:p w14:paraId="29135DC6" w14:textId="77777777" w:rsidR="00F72839" w:rsidRPr="00F72839" w:rsidRDefault="00F72839" w:rsidP="00F72839">
            <w:pPr>
              <w:spacing w:line="240" w:lineRule="auto"/>
              <w:ind w:firstLine="0"/>
              <w:jc w:val="left"/>
              <w:rPr>
                <w:sz w:val="22"/>
                <w:szCs w:val="22"/>
              </w:rPr>
            </w:pPr>
            <w:r w:rsidRPr="00F72839">
              <w:rPr>
                <w:sz w:val="22"/>
                <w:szCs w:val="22"/>
              </w:rPr>
              <w:t>ĐẤT THƯƠNG MẠI DỊCH VỤ</w:t>
            </w:r>
          </w:p>
        </w:tc>
        <w:tc>
          <w:tcPr>
            <w:tcW w:w="979" w:type="dxa"/>
            <w:tcBorders>
              <w:top w:val="nil"/>
              <w:left w:val="nil"/>
              <w:bottom w:val="single" w:sz="4" w:space="0" w:color="auto"/>
              <w:right w:val="single" w:sz="4" w:space="0" w:color="auto"/>
            </w:tcBorders>
            <w:shd w:val="clear" w:color="auto" w:fill="auto"/>
            <w:noWrap/>
            <w:vAlign w:val="center"/>
            <w:hideMark/>
          </w:tcPr>
          <w:p w14:paraId="67013165" w14:textId="77777777" w:rsidR="00F72839" w:rsidRPr="00F72839" w:rsidRDefault="00F72839" w:rsidP="00F72839">
            <w:pPr>
              <w:spacing w:line="240" w:lineRule="auto"/>
              <w:ind w:firstLine="0"/>
              <w:jc w:val="center"/>
              <w:rPr>
                <w:sz w:val="22"/>
                <w:szCs w:val="22"/>
              </w:rPr>
            </w:pPr>
            <w:r w:rsidRPr="00F72839">
              <w:rPr>
                <w:sz w:val="22"/>
                <w:szCs w:val="22"/>
              </w:rPr>
              <w:t>TMDV</w:t>
            </w:r>
          </w:p>
        </w:tc>
        <w:tc>
          <w:tcPr>
            <w:tcW w:w="979" w:type="dxa"/>
            <w:tcBorders>
              <w:top w:val="nil"/>
              <w:left w:val="nil"/>
              <w:bottom w:val="single" w:sz="4" w:space="0" w:color="auto"/>
              <w:right w:val="single" w:sz="4" w:space="0" w:color="auto"/>
            </w:tcBorders>
            <w:shd w:val="clear" w:color="auto" w:fill="auto"/>
            <w:noWrap/>
            <w:vAlign w:val="center"/>
            <w:hideMark/>
          </w:tcPr>
          <w:p w14:paraId="33D0DFEF" w14:textId="77777777" w:rsidR="00F72839" w:rsidRPr="00F72839" w:rsidRDefault="00F72839" w:rsidP="00F72839">
            <w:pPr>
              <w:spacing w:line="240" w:lineRule="auto"/>
              <w:ind w:firstLine="0"/>
              <w:jc w:val="right"/>
              <w:rPr>
                <w:sz w:val="22"/>
                <w:szCs w:val="22"/>
              </w:rPr>
            </w:pPr>
            <w:r w:rsidRPr="00F72839">
              <w:rPr>
                <w:sz w:val="22"/>
                <w:szCs w:val="22"/>
              </w:rPr>
              <w:t>18745.9</w:t>
            </w:r>
          </w:p>
        </w:tc>
        <w:tc>
          <w:tcPr>
            <w:tcW w:w="739" w:type="dxa"/>
            <w:tcBorders>
              <w:top w:val="nil"/>
              <w:left w:val="nil"/>
              <w:bottom w:val="single" w:sz="4" w:space="0" w:color="auto"/>
              <w:right w:val="single" w:sz="4" w:space="0" w:color="auto"/>
            </w:tcBorders>
            <w:shd w:val="clear" w:color="auto" w:fill="auto"/>
            <w:noWrap/>
            <w:vAlign w:val="center"/>
            <w:hideMark/>
          </w:tcPr>
          <w:p w14:paraId="6F2BB168" w14:textId="77777777" w:rsidR="00F72839" w:rsidRPr="00F72839" w:rsidRDefault="00F72839" w:rsidP="00F72839">
            <w:pPr>
              <w:spacing w:line="240" w:lineRule="auto"/>
              <w:ind w:firstLine="0"/>
              <w:jc w:val="center"/>
              <w:rPr>
                <w:sz w:val="22"/>
                <w:szCs w:val="22"/>
              </w:rPr>
            </w:pPr>
            <w:r w:rsidRPr="00F72839">
              <w:rPr>
                <w:sz w:val="22"/>
                <w:szCs w:val="22"/>
              </w:rPr>
              <w:t> </w:t>
            </w:r>
          </w:p>
        </w:tc>
        <w:tc>
          <w:tcPr>
            <w:tcW w:w="1358" w:type="dxa"/>
            <w:tcBorders>
              <w:top w:val="nil"/>
              <w:left w:val="nil"/>
              <w:bottom w:val="single" w:sz="4" w:space="0" w:color="auto"/>
              <w:right w:val="single" w:sz="4" w:space="0" w:color="auto"/>
            </w:tcBorders>
            <w:shd w:val="clear" w:color="auto" w:fill="auto"/>
            <w:noWrap/>
            <w:vAlign w:val="center"/>
            <w:hideMark/>
          </w:tcPr>
          <w:p w14:paraId="7A41DDF6" w14:textId="77777777" w:rsidR="00F72839" w:rsidRPr="00F72839" w:rsidRDefault="00F72839" w:rsidP="00F72839">
            <w:pPr>
              <w:spacing w:line="240" w:lineRule="auto"/>
              <w:ind w:firstLine="0"/>
              <w:jc w:val="center"/>
              <w:rPr>
                <w:sz w:val="22"/>
                <w:szCs w:val="22"/>
              </w:rPr>
            </w:pPr>
            <w:r w:rsidRPr="00F72839">
              <w:rPr>
                <w:sz w:val="22"/>
                <w:szCs w:val="22"/>
              </w:rPr>
              <w:t>0.01</w:t>
            </w:r>
          </w:p>
        </w:tc>
        <w:tc>
          <w:tcPr>
            <w:tcW w:w="1139" w:type="dxa"/>
            <w:tcBorders>
              <w:top w:val="nil"/>
              <w:left w:val="nil"/>
              <w:bottom w:val="single" w:sz="4" w:space="0" w:color="auto"/>
              <w:right w:val="single" w:sz="4" w:space="0" w:color="auto"/>
            </w:tcBorders>
            <w:shd w:val="clear" w:color="auto" w:fill="auto"/>
            <w:noWrap/>
            <w:vAlign w:val="center"/>
            <w:hideMark/>
          </w:tcPr>
          <w:p w14:paraId="4BED17E2" w14:textId="77777777" w:rsidR="00F72839" w:rsidRPr="00F72839" w:rsidRDefault="00F72839" w:rsidP="00F72839">
            <w:pPr>
              <w:spacing w:line="240" w:lineRule="auto"/>
              <w:ind w:firstLine="0"/>
              <w:jc w:val="center"/>
              <w:rPr>
                <w:sz w:val="22"/>
                <w:szCs w:val="22"/>
              </w:rPr>
            </w:pPr>
            <w:r w:rsidRPr="00F72839">
              <w:rPr>
                <w:sz w:val="22"/>
                <w:szCs w:val="22"/>
              </w:rPr>
              <w:t>W/m2 sàn</w:t>
            </w:r>
          </w:p>
        </w:tc>
        <w:tc>
          <w:tcPr>
            <w:tcW w:w="1119" w:type="dxa"/>
            <w:tcBorders>
              <w:top w:val="nil"/>
              <w:left w:val="nil"/>
              <w:bottom w:val="single" w:sz="4" w:space="0" w:color="auto"/>
              <w:right w:val="single" w:sz="4" w:space="0" w:color="auto"/>
            </w:tcBorders>
            <w:shd w:val="clear" w:color="auto" w:fill="auto"/>
            <w:noWrap/>
            <w:vAlign w:val="center"/>
            <w:hideMark/>
          </w:tcPr>
          <w:p w14:paraId="61BA1A22" w14:textId="77777777" w:rsidR="00F72839" w:rsidRPr="00F72839" w:rsidRDefault="00F72839" w:rsidP="00F72839">
            <w:pPr>
              <w:spacing w:line="240" w:lineRule="auto"/>
              <w:ind w:firstLine="0"/>
              <w:jc w:val="center"/>
              <w:rPr>
                <w:sz w:val="22"/>
                <w:szCs w:val="22"/>
              </w:rPr>
            </w:pPr>
            <w:r w:rsidRPr="00F72839">
              <w:rPr>
                <w:sz w:val="22"/>
                <w:szCs w:val="22"/>
              </w:rPr>
              <w:t>187</w:t>
            </w:r>
          </w:p>
        </w:tc>
      </w:tr>
      <w:tr w:rsidR="00F72839" w:rsidRPr="00F72839" w14:paraId="4B493EBD" w14:textId="77777777" w:rsidTr="00F72839">
        <w:trPr>
          <w:trHeight w:val="276"/>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22200E9A" w14:textId="77777777" w:rsidR="00F72839" w:rsidRPr="00F72839" w:rsidRDefault="00F72839" w:rsidP="00F72839">
            <w:pPr>
              <w:spacing w:line="240" w:lineRule="auto"/>
              <w:ind w:firstLine="0"/>
              <w:jc w:val="left"/>
              <w:rPr>
                <w:sz w:val="22"/>
                <w:szCs w:val="22"/>
              </w:rPr>
            </w:pPr>
            <w:r w:rsidRPr="00F72839">
              <w:rPr>
                <w:sz w:val="22"/>
                <w:szCs w:val="22"/>
              </w:rPr>
              <w:t>III</w:t>
            </w:r>
          </w:p>
        </w:tc>
        <w:tc>
          <w:tcPr>
            <w:tcW w:w="2926" w:type="dxa"/>
            <w:tcBorders>
              <w:top w:val="nil"/>
              <w:left w:val="nil"/>
              <w:bottom w:val="single" w:sz="4" w:space="0" w:color="auto"/>
              <w:right w:val="single" w:sz="4" w:space="0" w:color="auto"/>
            </w:tcBorders>
            <w:shd w:val="clear" w:color="auto" w:fill="auto"/>
            <w:noWrap/>
            <w:vAlign w:val="center"/>
            <w:hideMark/>
          </w:tcPr>
          <w:p w14:paraId="42DCF5C6" w14:textId="77777777" w:rsidR="00F72839" w:rsidRPr="00F72839" w:rsidRDefault="00F72839" w:rsidP="00F72839">
            <w:pPr>
              <w:spacing w:line="240" w:lineRule="auto"/>
              <w:ind w:firstLine="0"/>
              <w:jc w:val="left"/>
              <w:rPr>
                <w:sz w:val="22"/>
                <w:szCs w:val="22"/>
              </w:rPr>
            </w:pPr>
            <w:r w:rsidRPr="00F72839">
              <w:rPr>
                <w:sz w:val="22"/>
                <w:szCs w:val="22"/>
              </w:rPr>
              <w:t>ĐẤT VĂN HÓA</w:t>
            </w:r>
          </w:p>
        </w:tc>
        <w:tc>
          <w:tcPr>
            <w:tcW w:w="979" w:type="dxa"/>
            <w:tcBorders>
              <w:top w:val="nil"/>
              <w:left w:val="nil"/>
              <w:bottom w:val="single" w:sz="4" w:space="0" w:color="auto"/>
              <w:right w:val="single" w:sz="4" w:space="0" w:color="auto"/>
            </w:tcBorders>
            <w:shd w:val="clear" w:color="auto" w:fill="auto"/>
            <w:noWrap/>
            <w:vAlign w:val="center"/>
            <w:hideMark/>
          </w:tcPr>
          <w:p w14:paraId="31CD7FE0" w14:textId="77777777" w:rsidR="00F72839" w:rsidRPr="00F72839" w:rsidRDefault="00F72839" w:rsidP="00F72839">
            <w:pPr>
              <w:spacing w:line="240" w:lineRule="auto"/>
              <w:ind w:firstLine="0"/>
              <w:jc w:val="center"/>
              <w:rPr>
                <w:sz w:val="22"/>
                <w:szCs w:val="22"/>
              </w:rPr>
            </w:pPr>
            <w:r w:rsidRPr="00F72839">
              <w:rPr>
                <w:sz w:val="22"/>
                <w:szCs w:val="22"/>
              </w:rPr>
              <w:t>CC</w:t>
            </w:r>
          </w:p>
        </w:tc>
        <w:tc>
          <w:tcPr>
            <w:tcW w:w="979" w:type="dxa"/>
            <w:tcBorders>
              <w:top w:val="nil"/>
              <w:left w:val="nil"/>
              <w:bottom w:val="single" w:sz="4" w:space="0" w:color="auto"/>
              <w:right w:val="single" w:sz="4" w:space="0" w:color="auto"/>
            </w:tcBorders>
            <w:shd w:val="clear" w:color="auto" w:fill="auto"/>
            <w:noWrap/>
            <w:vAlign w:val="center"/>
            <w:hideMark/>
          </w:tcPr>
          <w:p w14:paraId="33AF9123" w14:textId="77777777" w:rsidR="00F72839" w:rsidRPr="00F72839" w:rsidRDefault="00F72839" w:rsidP="00F72839">
            <w:pPr>
              <w:spacing w:line="240" w:lineRule="auto"/>
              <w:ind w:firstLine="0"/>
              <w:jc w:val="right"/>
              <w:rPr>
                <w:sz w:val="22"/>
                <w:szCs w:val="22"/>
              </w:rPr>
            </w:pPr>
            <w:r w:rsidRPr="00F72839">
              <w:rPr>
                <w:sz w:val="22"/>
                <w:szCs w:val="22"/>
              </w:rPr>
              <w:t>880.0</w:t>
            </w:r>
          </w:p>
        </w:tc>
        <w:tc>
          <w:tcPr>
            <w:tcW w:w="739" w:type="dxa"/>
            <w:tcBorders>
              <w:top w:val="nil"/>
              <w:left w:val="nil"/>
              <w:bottom w:val="single" w:sz="4" w:space="0" w:color="auto"/>
              <w:right w:val="single" w:sz="4" w:space="0" w:color="auto"/>
            </w:tcBorders>
            <w:shd w:val="clear" w:color="auto" w:fill="auto"/>
            <w:noWrap/>
            <w:vAlign w:val="center"/>
            <w:hideMark/>
          </w:tcPr>
          <w:p w14:paraId="715FC09B" w14:textId="77777777" w:rsidR="00F72839" w:rsidRPr="00F72839" w:rsidRDefault="00F72839" w:rsidP="00F72839">
            <w:pPr>
              <w:spacing w:line="240" w:lineRule="auto"/>
              <w:ind w:firstLine="0"/>
              <w:jc w:val="center"/>
              <w:rPr>
                <w:sz w:val="22"/>
                <w:szCs w:val="22"/>
              </w:rPr>
            </w:pPr>
            <w:r w:rsidRPr="00F72839">
              <w:rPr>
                <w:sz w:val="22"/>
                <w:szCs w:val="22"/>
              </w:rPr>
              <w:t> </w:t>
            </w:r>
          </w:p>
        </w:tc>
        <w:tc>
          <w:tcPr>
            <w:tcW w:w="1358" w:type="dxa"/>
            <w:tcBorders>
              <w:top w:val="nil"/>
              <w:left w:val="nil"/>
              <w:bottom w:val="single" w:sz="4" w:space="0" w:color="auto"/>
              <w:right w:val="single" w:sz="4" w:space="0" w:color="auto"/>
            </w:tcBorders>
            <w:shd w:val="clear" w:color="auto" w:fill="auto"/>
            <w:noWrap/>
            <w:vAlign w:val="center"/>
            <w:hideMark/>
          </w:tcPr>
          <w:p w14:paraId="016CF2CC" w14:textId="77777777" w:rsidR="00F72839" w:rsidRPr="00F72839" w:rsidRDefault="00F72839" w:rsidP="00F72839">
            <w:pPr>
              <w:spacing w:line="240" w:lineRule="auto"/>
              <w:ind w:firstLine="0"/>
              <w:jc w:val="center"/>
              <w:rPr>
                <w:sz w:val="22"/>
                <w:szCs w:val="22"/>
              </w:rPr>
            </w:pPr>
            <w:r w:rsidRPr="00F72839">
              <w:rPr>
                <w:sz w:val="22"/>
                <w:szCs w:val="22"/>
              </w:rPr>
              <w:t>0.01</w:t>
            </w:r>
          </w:p>
        </w:tc>
        <w:tc>
          <w:tcPr>
            <w:tcW w:w="1139" w:type="dxa"/>
            <w:tcBorders>
              <w:top w:val="nil"/>
              <w:left w:val="nil"/>
              <w:bottom w:val="single" w:sz="4" w:space="0" w:color="auto"/>
              <w:right w:val="single" w:sz="4" w:space="0" w:color="auto"/>
            </w:tcBorders>
            <w:shd w:val="clear" w:color="auto" w:fill="auto"/>
            <w:noWrap/>
            <w:vAlign w:val="center"/>
            <w:hideMark/>
          </w:tcPr>
          <w:p w14:paraId="4BAB3295" w14:textId="77777777" w:rsidR="00F72839" w:rsidRPr="00F72839" w:rsidRDefault="00F72839" w:rsidP="00F72839">
            <w:pPr>
              <w:spacing w:line="240" w:lineRule="auto"/>
              <w:ind w:firstLine="0"/>
              <w:jc w:val="center"/>
              <w:rPr>
                <w:sz w:val="22"/>
                <w:szCs w:val="22"/>
              </w:rPr>
            </w:pPr>
            <w:r w:rsidRPr="00F72839">
              <w:rPr>
                <w:sz w:val="22"/>
                <w:szCs w:val="22"/>
              </w:rPr>
              <w:t>W/m2 sàn</w:t>
            </w:r>
          </w:p>
        </w:tc>
        <w:tc>
          <w:tcPr>
            <w:tcW w:w="1119" w:type="dxa"/>
            <w:tcBorders>
              <w:top w:val="nil"/>
              <w:left w:val="nil"/>
              <w:bottom w:val="single" w:sz="4" w:space="0" w:color="auto"/>
              <w:right w:val="single" w:sz="4" w:space="0" w:color="auto"/>
            </w:tcBorders>
            <w:shd w:val="clear" w:color="auto" w:fill="auto"/>
            <w:noWrap/>
            <w:vAlign w:val="center"/>
            <w:hideMark/>
          </w:tcPr>
          <w:p w14:paraId="01C059FF" w14:textId="77777777" w:rsidR="00F72839" w:rsidRPr="00F72839" w:rsidRDefault="00F72839" w:rsidP="00F72839">
            <w:pPr>
              <w:spacing w:line="240" w:lineRule="auto"/>
              <w:ind w:firstLine="0"/>
              <w:jc w:val="center"/>
              <w:rPr>
                <w:sz w:val="22"/>
                <w:szCs w:val="22"/>
              </w:rPr>
            </w:pPr>
            <w:r w:rsidRPr="00F72839">
              <w:rPr>
                <w:sz w:val="22"/>
                <w:szCs w:val="22"/>
              </w:rPr>
              <w:t>9</w:t>
            </w:r>
          </w:p>
        </w:tc>
      </w:tr>
      <w:tr w:rsidR="00F72839" w:rsidRPr="00F72839" w14:paraId="3FE17E98" w14:textId="77777777" w:rsidTr="00F72839">
        <w:trPr>
          <w:trHeight w:val="276"/>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53F8ADDB" w14:textId="77777777" w:rsidR="00F72839" w:rsidRPr="00F72839" w:rsidRDefault="00F72839" w:rsidP="00F72839">
            <w:pPr>
              <w:spacing w:line="240" w:lineRule="auto"/>
              <w:ind w:firstLine="0"/>
              <w:jc w:val="left"/>
              <w:rPr>
                <w:sz w:val="22"/>
                <w:szCs w:val="22"/>
              </w:rPr>
            </w:pPr>
            <w:r w:rsidRPr="00F72839">
              <w:rPr>
                <w:sz w:val="22"/>
                <w:szCs w:val="22"/>
              </w:rPr>
              <w:t>IV</w:t>
            </w:r>
          </w:p>
        </w:tc>
        <w:tc>
          <w:tcPr>
            <w:tcW w:w="2926" w:type="dxa"/>
            <w:tcBorders>
              <w:top w:val="nil"/>
              <w:left w:val="nil"/>
              <w:bottom w:val="single" w:sz="4" w:space="0" w:color="auto"/>
              <w:right w:val="single" w:sz="4" w:space="0" w:color="auto"/>
            </w:tcBorders>
            <w:shd w:val="clear" w:color="auto" w:fill="auto"/>
            <w:noWrap/>
            <w:vAlign w:val="center"/>
            <w:hideMark/>
          </w:tcPr>
          <w:p w14:paraId="06328932" w14:textId="77777777" w:rsidR="00F72839" w:rsidRPr="00F72839" w:rsidRDefault="00F72839" w:rsidP="00F72839">
            <w:pPr>
              <w:spacing w:line="240" w:lineRule="auto"/>
              <w:ind w:firstLine="0"/>
              <w:jc w:val="left"/>
              <w:rPr>
                <w:sz w:val="22"/>
                <w:szCs w:val="22"/>
              </w:rPr>
            </w:pPr>
            <w:r w:rsidRPr="00F72839">
              <w:rPr>
                <w:sz w:val="22"/>
                <w:szCs w:val="22"/>
              </w:rPr>
              <w:t>ĐẤT GIÁO DỤC</w:t>
            </w:r>
          </w:p>
        </w:tc>
        <w:tc>
          <w:tcPr>
            <w:tcW w:w="979" w:type="dxa"/>
            <w:tcBorders>
              <w:top w:val="nil"/>
              <w:left w:val="nil"/>
              <w:bottom w:val="single" w:sz="4" w:space="0" w:color="auto"/>
              <w:right w:val="single" w:sz="4" w:space="0" w:color="auto"/>
            </w:tcBorders>
            <w:shd w:val="clear" w:color="auto" w:fill="auto"/>
            <w:noWrap/>
            <w:vAlign w:val="center"/>
            <w:hideMark/>
          </w:tcPr>
          <w:p w14:paraId="5BC60673" w14:textId="77777777" w:rsidR="00F72839" w:rsidRPr="00F72839" w:rsidRDefault="00F72839" w:rsidP="00F72839">
            <w:pPr>
              <w:spacing w:line="240" w:lineRule="auto"/>
              <w:ind w:firstLine="0"/>
              <w:jc w:val="center"/>
              <w:rPr>
                <w:sz w:val="22"/>
                <w:szCs w:val="22"/>
              </w:rPr>
            </w:pPr>
            <w:r w:rsidRPr="00F72839">
              <w:rPr>
                <w:sz w:val="22"/>
                <w:szCs w:val="22"/>
              </w:rPr>
              <w:t>GD</w:t>
            </w:r>
          </w:p>
        </w:tc>
        <w:tc>
          <w:tcPr>
            <w:tcW w:w="979" w:type="dxa"/>
            <w:tcBorders>
              <w:top w:val="nil"/>
              <w:left w:val="nil"/>
              <w:bottom w:val="single" w:sz="4" w:space="0" w:color="auto"/>
              <w:right w:val="single" w:sz="4" w:space="0" w:color="auto"/>
            </w:tcBorders>
            <w:shd w:val="clear" w:color="auto" w:fill="auto"/>
            <w:noWrap/>
            <w:vAlign w:val="center"/>
            <w:hideMark/>
          </w:tcPr>
          <w:p w14:paraId="56F247F6" w14:textId="77777777" w:rsidR="00F72839" w:rsidRPr="00F72839" w:rsidRDefault="00F72839" w:rsidP="00F72839">
            <w:pPr>
              <w:spacing w:line="240" w:lineRule="auto"/>
              <w:ind w:firstLine="0"/>
              <w:jc w:val="right"/>
              <w:rPr>
                <w:sz w:val="22"/>
                <w:szCs w:val="22"/>
              </w:rPr>
            </w:pPr>
            <w:r w:rsidRPr="00F72839">
              <w:rPr>
                <w:sz w:val="22"/>
                <w:szCs w:val="22"/>
              </w:rPr>
              <w:t>2640.0</w:t>
            </w:r>
          </w:p>
        </w:tc>
        <w:tc>
          <w:tcPr>
            <w:tcW w:w="739" w:type="dxa"/>
            <w:tcBorders>
              <w:top w:val="nil"/>
              <w:left w:val="nil"/>
              <w:bottom w:val="single" w:sz="4" w:space="0" w:color="auto"/>
              <w:right w:val="single" w:sz="4" w:space="0" w:color="auto"/>
            </w:tcBorders>
            <w:shd w:val="clear" w:color="auto" w:fill="auto"/>
            <w:noWrap/>
            <w:vAlign w:val="center"/>
            <w:hideMark/>
          </w:tcPr>
          <w:p w14:paraId="27BF8E92" w14:textId="77777777" w:rsidR="00F72839" w:rsidRPr="00F72839" w:rsidRDefault="00F72839" w:rsidP="00F72839">
            <w:pPr>
              <w:spacing w:line="240" w:lineRule="auto"/>
              <w:ind w:firstLine="0"/>
              <w:jc w:val="center"/>
              <w:rPr>
                <w:sz w:val="22"/>
                <w:szCs w:val="22"/>
              </w:rPr>
            </w:pPr>
            <w:r w:rsidRPr="00F72839">
              <w:rPr>
                <w:sz w:val="22"/>
                <w:szCs w:val="22"/>
              </w:rPr>
              <w:t> </w:t>
            </w:r>
          </w:p>
        </w:tc>
        <w:tc>
          <w:tcPr>
            <w:tcW w:w="1358" w:type="dxa"/>
            <w:tcBorders>
              <w:top w:val="nil"/>
              <w:left w:val="nil"/>
              <w:bottom w:val="single" w:sz="4" w:space="0" w:color="auto"/>
              <w:right w:val="single" w:sz="4" w:space="0" w:color="auto"/>
            </w:tcBorders>
            <w:shd w:val="clear" w:color="auto" w:fill="auto"/>
            <w:noWrap/>
            <w:vAlign w:val="center"/>
            <w:hideMark/>
          </w:tcPr>
          <w:p w14:paraId="7ACD4795" w14:textId="77777777" w:rsidR="00F72839" w:rsidRPr="00F72839" w:rsidRDefault="00F72839" w:rsidP="00F72839">
            <w:pPr>
              <w:spacing w:line="240" w:lineRule="auto"/>
              <w:ind w:firstLine="0"/>
              <w:jc w:val="center"/>
              <w:rPr>
                <w:sz w:val="22"/>
                <w:szCs w:val="22"/>
              </w:rPr>
            </w:pPr>
            <w:r w:rsidRPr="00F72839">
              <w:rPr>
                <w:sz w:val="22"/>
                <w:szCs w:val="22"/>
              </w:rPr>
              <w:t>0.01</w:t>
            </w:r>
          </w:p>
        </w:tc>
        <w:tc>
          <w:tcPr>
            <w:tcW w:w="1139" w:type="dxa"/>
            <w:tcBorders>
              <w:top w:val="nil"/>
              <w:left w:val="nil"/>
              <w:bottom w:val="single" w:sz="4" w:space="0" w:color="auto"/>
              <w:right w:val="single" w:sz="4" w:space="0" w:color="auto"/>
            </w:tcBorders>
            <w:shd w:val="clear" w:color="auto" w:fill="auto"/>
            <w:noWrap/>
            <w:vAlign w:val="center"/>
            <w:hideMark/>
          </w:tcPr>
          <w:p w14:paraId="30402973" w14:textId="77777777" w:rsidR="00F72839" w:rsidRPr="00F72839" w:rsidRDefault="00F72839" w:rsidP="00F72839">
            <w:pPr>
              <w:spacing w:line="240" w:lineRule="auto"/>
              <w:ind w:firstLine="0"/>
              <w:jc w:val="center"/>
              <w:rPr>
                <w:sz w:val="22"/>
                <w:szCs w:val="22"/>
              </w:rPr>
            </w:pPr>
            <w:r w:rsidRPr="00F72839">
              <w:rPr>
                <w:sz w:val="22"/>
                <w:szCs w:val="22"/>
              </w:rPr>
              <w:t>W/m2 sàn</w:t>
            </w:r>
          </w:p>
        </w:tc>
        <w:tc>
          <w:tcPr>
            <w:tcW w:w="1119" w:type="dxa"/>
            <w:tcBorders>
              <w:top w:val="nil"/>
              <w:left w:val="nil"/>
              <w:bottom w:val="single" w:sz="4" w:space="0" w:color="auto"/>
              <w:right w:val="single" w:sz="4" w:space="0" w:color="auto"/>
            </w:tcBorders>
            <w:shd w:val="clear" w:color="auto" w:fill="auto"/>
            <w:noWrap/>
            <w:vAlign w:val="center"/>
            <w:hideMark/>
          </w:tcPr>
          <w:p w14:paraId="2882E03E" w14:textId="77777777" w:rsidR="00F72839" w:rsidRPr="00F72839" w:rsidRDefault="00F72839" w:rsidP="00F72839">
            <w:pPr>
              <w:spacing w:line="240" w:lineRule="auto"/>
              <w:ind w:firstLine="0"/>
              <w:jc w:val="center"/>
              <w:rPr>
                <w:sz w:val="22"/>
                <w:szCs w:val="22"/>
              </w:rPr>
            </w:pPr>
            <w:r w:rsidRPr="00F72839">
              <w:rPr>
                <w:sz w:val="22"/>
                <w:szCs w:val="22"/>
              </w:rPr>
              <w:t>26</w:t>
            </w:r>
          </w:p>
        </w:tc>
      </w:tr>
      <w:tr w:rsidR="00F72839" w:rsidRPr="00F72839" w14:paraId="190B4772" w14:textId="77777777" w:rsidTr="00F72839">
        <w:trPr>
          <w:trHeight w:val="276"/>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48C25F6A" w14:textId="77777777" w:rsidR="00F72839" w:rsidRPr="00F72839" w:rsidRDefault="00F72839" w:rsidP="00F72839">
            <w:pPr>
              <w:spacing w:line="240" w:lineRule="auto"/>
              <w:ind w:firstLine="0"/>
              <w:jc w:val="center"/>
              <w:rPr>
                <w:b/>
                <w:bCs/>
                <w:sz w:val="22"/>
                <w:szCs w:val="22"/>
              </w:rPr>
            </w:pPr>
            <w:r w:rsidRPr="00F72839">
              <w:rPr>
                <w:b/>
                <w:bCs/>
                <w:sz w:val="22"/>
                <w:szCs w:val="22"/>
              </w:rPr>
              <w:t> </w:t>
            </w:r>
          </w:p>
        </w:tc>
        <w:tc>
          <w:tcPr>
            <w:tcW w:w="2926" w:type="dxa"/>
            <w:tcBorders>
              <w:top w:val="nil"/>
              <w:left w:val="nil"/>
              <w:bottom w:val="single" w:sz="4" w:space="0" w:color="auto"/>
              <w:right w:val="single" w:sz="4" w:space="0" w:color="auto"/>
            </w:tcBorders>
            <w:shd w:val="clear" w:color="auto" w:fill="auto"/>
            <w:noWrap/>
            <w:vAlign w:val="center"/>
            <w:hideMark/>
          </w:tcPr>
          <w:p w14:paraId="63D3494F" w14:textId="77777777" w:rsidR="00F72839" w:rsidRPr="00F72839" w:rsidRDefault="00F72839" w:rsidP="00F72839">
            <w:pPr>
              <w:spacing w:line="240" w:lineRule="auto"/>
              <w:ind w:firstLine="0"/>
              <w:jc w:val="left"/>
              <w:rPr>
                <w:b/>
                <w:bCs/>
                <w:sz w:val="22"/>
                <w:szCs w:val="22"/>
              </w:rPr>
            </w:pPr>
            <w:r w:rsidRPr="00F72839">
              <w:rPr>
                <w:b/>
                <w:bCs/>
                <w:sz w:val="22"/>
                <w:szCs w:val="22"/>
              </w:rPr>
              <w:t>TỔNG</w:t>
            </w:r>
          </w:p>
        </w:tc>
        <w:tc>
          <w:tcPr>
            <w:tcW w:w="979" w:type="dxa"/>
            <w:tcBorders>
              <w:top w:val="nil"/>
              <w:left w:val="nil"/>
              <w:bottom w:val="single" w:sz="4" w:space="0" w:color="auto"/>
              <w:right w:val="single" w:sz="4" w:space="0" w:color="auto"/>
            </w:tcBorders>
            <w:shd w:val="clear" w:color="auto" w:fill="auto"/>
            <w:noWrap/>
            <w:vAlign w:val="center"/>
            <w:hideMark/>
          </w:tcPr>
          <w:p w14:paraId="3BB059CE" w14:textId="77777777" w:rsidR="00F72839" w:rsidRPr="00F72839" w:rsidRDefault="00F72839" w:rsidP="00F72839">
            <w:pPr>
              <w:spacing w:line="240" w:lineRule="auto"/>
              <w:ind w:firstLine="0"/>
              <w:jc w:val="center"/>
              <w:rPr>
                <w:b/>
                <w:bCs/>
                <w:sz w:val="22"/>
                <w:szCs w:val="22"/>
              </w:rPr>
            </w:pPr>
            <w:r w:rsidRPr="00F72839">
              <w:rPr>
                <w:b/>
                <w:bCs/>
                <w:sz w:val="22"/>
                <w:szCs w:val="22"/>
              </w:rPr>
              <w:t> </w:t>
            </w:r>
          </w:p>
        </w:tc>
        <w:tc>
          <w:tcPr>
            <w:tcW w:w="979" w:type="dxa"/>
            <w:tcBorders>
              <w:top w:val="nil"/>
              <w:left w:val="nil"/>
              <w:bottom w:val="single" w:sz="4" w:space="0" w:color="auto"/>
              <w:right w:val="single" w:sz="4" w:space="0" w:color="auto"/>
            </w:tcBorders>
            <w:shd w:val="clear" w:color="auto" w:fill="auto"/>
            <w:noWrap/>
            <w:vAlign w:val="center"/>
            <w:hideMark/>
          </w:tcPr>
          <w:p w14:paraId="77720235" w14:textId="77777777" w:rsidR="00F72839" w:rsidRPr="00F72839" w:rsidRDefault="00F72839" w:rsidP="00F72839">
            <w:pPr>
              <w:spacing w:line="240" w:lineRule="auto"/>
              <w:ind w:firstLine="0"/>
              <w:jc w:val="right"/>
              <w:rPr>
                <w:b/>
                <w:bCs/>
                <w:sz w:val="22"/>
                <w:szCs w:val="22"/>
              </w:rPr>
            </w:pPr>
            <w:r w:rsidRPr="00F72839">
              <w:rPr>
                <w:b/>
                <w:bCs/>
                <w:sz w:val="22"/>
                <w:szCs w:val="22"/>
              </w:rPr>
              <w:t> </w:t>
            </w:r>
          </w:p>
        </w:tc>
        <w:tc>
          <w:tcPr>
            <w:tcW w:w="739" w:type="dxa"/>
            <w:tcBorders>
              <w:top w:val="nil"/>
              <w:left w:val="nil"/>
              <w:bottom w:val="single" w:sz="4" w:space="0" w:color="auto"/>
              <w:right w:val="single" w:sz="4" w:space="0" w:color="auto"/>
            </w:tcBorders>
            <w:shd w:val="clear" w:color="auto" w:fill="auto"/>
            <w:noWrap/>
            <w:vAlign w:val="center"/>
            <w:hideMark/>
          </w:tcPr>
          <w:p w14:paraId="6BCBAB4E" w14:textId="77777777" w:rsidR="00F72839" w:rsidRPr="00F72839" w:rsidRDefault="00F72839" w:rsidP="00F72839">
            <w:pPr>
              <w:spacing w:line="240" w:lineRule="auto"/>
              <w:ind w:firstLine="0"/>
              <w:jc w:val="center"/>
              <w:rPr>
                <w:b/>
                <w:bCs/>
                <w:sz w:val="22"/>
                <w:szCs w:val="22"/>
              </w:rPr>
            </w:pPr>
            <w:r w:rsidRPr="00F72839">
              <w:rPr>
                <w:b/>
                <w:bCs/>
                <w:sz w:val="22"/>
                <w:szCs w:val="22"/>
              </w:rPr>
              <w:t> </w:t>
            </w:r>
          </w:p>
        </w:tc>
        <w:tc>
          <w:tcPr>
            <w:tcW w:w="1358" w:type="dxa"/>
            <w:tcBorders>
              <w:top w:val="nil"/>
              <w:left w:val="nil"/>
              <w:bottom w:val="single" w:sz="4" w:space="0" w:color="auto"/>
              <w:right w:val="single" w:sz="4" w:space="0" w:color="auto"/>
            </w:tcBorders>
            <w:shd w:val="clear" w:color="auto" w:fill="auto"/>
            <w:noWrap/>
            <w:vAlign w:val="center"/>
            <w:hideMark/>
          </w:tcPr>
          <w:p w14:paraId="7F77B981" w14:textId="77777777" w:rsidR="00F72839" w:rsidRPr="00F72839" w:rsidRDefault="00F72839" w:rsidP="00F72839">
            <w:pPr>
              <w:spacing w:line="240" w:lineRule="auto"/>
              <w:ind w:firstLine="0"/>
              <w:jc w:val="center"/>
              <w:rPr>
                <w:b/>
                <w:bCs/>
                <w:sz w:val="22"/>
                <w:szCs w:val="22"/>
              </w:rPr>
            </w:pPr>
            <w:r w:rsidRPr="00F72839">
              <w:rPr>
                <w:b/>
                <w:bCs/>
                <w:sz w:val="22"/>
                <w:szCs w:val="22"/>
              </w:rPr>
              <w:t> </w:t>
            </w:r>
          </w:p>
        </w:tc>
        <w:tc>
          <w:tcPr>
            <w:tcW w:w="1139" w:type="dxa"/>
            <w:tcBorders>
              <w:top w:val="nil"/>
              <w:left w:val="nil"/>
              <w:bottom w:val="single" w:sz="4" w:space="0" w:color="auto"/>
              <w:right w:val="single" w:sz="4" w:space="0" w:color="auto"/>
            </w:tcBorders>
            <w:shd w:val="clear" w:color="auto" w:fill="auto"/>
            <w:noWrap/>
            <w:vAlign w:val="center"/>
            <w:hideMark/>
          </w:tcPr>
          <w:p w14:paraId="2F1498E7" w14:textId="77777777" w:rsidR="00F72839" w:rsidRPr="00F72839" w:rsidRDefault="00F72839" w:rsidP="00F72839">
            <w:pPr>
              <w:spacing w:line="240" w:lineRule="auto"/>
              <w:ind w:firstLine="0"/>
              <w:jc w:val="center"/>
              <w:rPr>
                <w:b/>
                <w:bCs/>
                <w:sz w:val="22"/>
                <w:szCs w:val="22"/>
              </w:rPr>
            </w:pPr>
            <w:r w:rsidRPr="00F72839">
              <w:rPr>
                <w:b/>
                <w:bCs/>
                <w:sz w:val="22"/>
                <w:szCs w:val="22"/>
              </w:rPr>
              <w:t> </w:t>
            </w:r>
          </w:p>
        </w:tc>
        <w:tc>
          <w:tcPr>
            <w:tcW w:w="1119" w:type="dxa"/>
            <w:tcBorders>
              <w:top w:val="nil"/>
              <w:left w:val="nil"/>
              <w:bottom w:val="single" w:sz="4" w:space="0" w:color="auto"/>
              <w:right w:val="single" w:sz="4" w:space="0" w:color="auto"/>
            </w:tcBorders>
            <w:shd w:val="clear" w:color="auto" w:fill="auto"/>
            <w:noWrap/>
            <w:vAlign w:val="center"/>
            <w:hideMark/>
          </w:tcPr>
          <w:p w14:paraId="443AA651" w14:textId="77777777" w:rsidR="00F72839" w:rsidRPr="00F72839" w:rsidRDefault="00F72839" w:rsidP="00F72839">
            <w:pPr>
              <w:spacing w:line="240" w:lineRule="auto"/>
              <w:ind w:firstLine="0"/>
              <w:jc w:val="center"/>
              <w:rPr>
                <w:b/>
                <w:bCs/>
                <w:sz w:val="22"/>
                <w:szCs w:val="22"/>
              </w:rPr>
            </w:pPr>
            <w:r w:rsidRPr="00F72839">
              <w:rPr>
                <w:b/>
                <w:bCs/>
                <w:sz w:val="22"/>
                <w:szCs w:val="22"/>
              </w:rPr>
              <w:t>629</w:t>
            </w:r>
          </w:p>
        </w:tc>
      </w:tr>
    </w:tbl>
    <w:bookmarkEnd w:id="495"/>
    <w:p w14:paraId="43649B39" w14:textId="77777777" w:rsidR="00907FD2" w:rsidRPr="005C32EE" w:rsidRDefault="00907FD2" w:rsidP="00BF5253">
      <w:pPr>
        <w:spacing w:line="276" w:lineRule="auto"/>
        <w:jc w:val="center"/>
        <w:rPr>
          <w:bCs/>
          <w:i/>
          <w:szCs w:val="28"/>
        </w:rPr>
      </w:pPr>
      <w:r>
        <w:rPr>
          <w:bCs/>
          <w:i/>
          <w:szCs w:val="28"/>
        </w:rPr>
        <w:t>Bảng 17. Bảng tính toán nhu cầu thông tin liên lạc</w:t>
      </w:r>
    </w:p>
    <w:p w14:paraId="05A3A1F1" w14:textId="5C24AEA4" w:rsidR="00907FD2" w:rsidRPr="00572DAF" w:rsidRDefault="00907FD2" w:rsidP="00F31394">
      <w:pPr>
        <w:pStyle w:val="Heading5"/>
      </w:pPr>
      <w:bookmarkStart w:id="496" w:name="_Toc58400240"/>
      <w:bookmarkStart w:id="497" w:name="_Toc138660495"/>
      <w:r w:rsidRPr="00572DAF">
        <w:t xml:space="preserve"> Giải pháp thiết kế.</w:t>
      </w:r>
      <w:bookmarkEnd w:id="496"/>
      <w:bookmarkEnd w:id="497"/>
    </w:p>
    <w:p w14:paraId="718851EC" w14:textId="64D4FB19" w:rsidR="00907FD2" w:rsidRDefault="00907FD2" w:rsidP="00BF5253">
      <w:r w:rsidRPr="00572DAF">
        <w:t xml:space="preserve">Nguồn cấp: </w:t>
      </w:r>
      <w:r w:rsidR="00F72839" w:rsidRPr="004F1A37">
        <w:t>Điểm đấu dự kiến lấy theo mạng lưới quy hoạch chung trên trục đường đi thôn Đoài cầu cổ.</w:t>
      </w:r>
    </w:p>
    <w:p w14:paraId="59B1DBA0" w14:textId="2273D525" w:rsidR="00F72839" w:rsidRDefault="00F72839" w:rsidP="00F72839">
      <w:pPr>
        <w:pStyle w:val="Heading5"/>
      </w:pPr>
      <w:r>
        <w:t>Mạng lưới cáp thông tin</w:t>
      </w:r>
    </w:p>
    <w:p w14:paraId="19F1400A" w14:textId="559C791C" w:rsidR="00F72839" w:rsidRDefault="00F72839" w:rsidP="00F72839">
      <w:pPr>
        <w:pStyle w:val="-Gachdaudong"/>
      </w:pPr>
      <w:bookmarkStart w:id="498" w:name="_Hlk175003234"/>
      <w:r>
        <w:t xml:space="preserve">Các hộ dân ngoài khu vực lập quy hoạch có nhà cung cấp dịch vụ thông tin viễn thông như: Tổng công ty Viễn thông Việt nam (VNPT), Công ty Viễn thông quân đội (Viettel). Công ty viễn thông điện lực (EVN); </w:t>
      </w:r>
    </w:p>
    <w:p w14:paraId="57327EB9" w14:textId="7C1FA2CB" w:rsidR="00F72839" w:rsidRDefault="00F72839" w:rsidP="00F72839">
      <w:pPr>
        <w:pStyle w:val="-Gachdaudong"/>
      </w:pPr>
      <w:r>
        <w:t xml:space="preserve">Mạng di động: Đã được phủ kín sóng cho toàn bộ khu vực này. </w:t>
      </w:r>
    </w:p>
    <w:p w14:paraId="473456CC" w14:textId="186ED6DB" w:rsidR="00F72839" w:rsidRDefault="00F72839" w:rsidP="00F72839">
      <w:pPr>
        <w:pStyle w:val="-Gachdaudong"/>
      </w:pPr>
      <w:r>
        <w:t>Các dịch vụ viễn thông được triển khai hiện nay chủ yếu là dịch vụ cơ bản, gồm:</w:t>
      </w:r>
    </w:p>
    <w:p w14:paraId="3DF2B6E9" w14:textId="77777777" w:rsidR="00F72839" w:rsidRDefault="00F72839" w:rsidP="00F72839">
      <w:pPr>
        <w:pStyle w:val="-Gachdaudong"/>
        <w:numPr>
          <w:ilvl w:val="0"/>
          <w:numId w:val="0"/>
        </w:numPr>
        <w:ind w:left="567"/>
      </w:pPr>
      <w:r>
        <w:t>+ Thoại truyền thống và Fax</w:t>
      </w:r>
    </w:p>
    <w:p w14:paraId="235FEA94" w14:textId="77777777" w:rsidR="00F72839" w:rsidRDefault="00F72839" w:rsidP="00F72839">
      <w:pPr>
        <w:pStyle w:val="-Gachdaudong"/>
        <w:numPr>
          <w:ilvl w:val="0"/>
          <w:numId w:val="0"/>
        </w:numPr>
        <w:ind w:left="567"/>
      </w:pPr>
      <w:r>
        <w:t xml:space="preserve">+ Điện thoại di động </w:t>
      </w:r>
    </w:p>
    <w:p w14:paraId="31B6F2C1" w14:textId="77777777" w:rsidR="00F72839" w:rsidRDefault="00F72839" w:rsidP="00F72839">
      <w:pPr>
        <w:pStyle w:val="-Gachdaudong"/>
        <w:numPr>
          <w:ilvl w:val="0"/>
          <w:numId w:val="0"/>
        </w:numPr>
        <w:ind w:left="567"/>
      </w:pPr>
      <w:r>
        <w:t>+ Truy nhập Internet xDSL và wifi</w:t>
      </w:r>
    </w:p>
    <w:bookmarkEnd w:id="498"/>
    <w:p w14:paraId="528B986D" w14:textId="6B450BD3" w:rsidR="00F72839" w:rsidRDefault="00F72839" w:rsidP="00F72839">
      <w:pPr>
        <w:pStyle w:val="-Gachdaudong"/>
      </w:pPr>
      <w:r>
        <w:t>Yêu cầu kỹ thuật: Hệ thống cáp có dung lượng phải đáp ứng được nhu cầu thông tin liên lạc của quy hoạch khu đô thị.</w:t>
      </w:r>
    </w:p>
    <w:p w14:paraId="2CAE62CC" w14:textId="0100B68F" w:rsidR="00907FD2" w:rsidRPr="00572DAF" w:rsidRDefault="00907FD2" w:rsidP="00F31394">
      <w:pPr>
        <w:pStyle w:val="Heading3"/>
      </w:pPr>
      <w:bookmarkStart w:id="499" w:name="_Toc138660496"/>
      <w:bookmarkStart w:id="500" w:name="_Toc174819198"/>
      <w:r w:rsidRPr="00572DAF">
        <w:t>Tổng hợp đường dây đường ống.</w:t>
      </w:r>
      <w:bookmarkEnd w:id="499"/>
      <w:bookmarkEnd w:id="500"/>
    </w:p>
    <w:p w14:paraId="3910ECA0" w14:textId="77777777" w:rsidR="00907FD2" w:rsidRPr="00572DAF" w:rsidRDefault="00907FD2" w:rsidP="00BF5253">
      <w:bookmarkStart w:id="501" w:name="_GoBack"/>
      <w:r w:rsidRPr="00572DAF">
        <w:t>Tuân thủ các quy định của quy chuẩn xây dựng, các tiêu chuẩn quy phạm về khoảng cách giữa các đường dây đường ống; khoảng cách giữa các đường dây đường ống đến công trình, bó vỉa, cột chiếu sáng.</w:t>
      </w:r>
    </w:p>
    <w:p w14:paraId="595278A9" w14:textId="77777777" w:rsidR="00907FD2" w:rsidRPr="00572DAF" w:rsidRDefault="00907FD2" w:rsidP="00BF5253">
      <w:r w:rsidRPr="00572DAF">
        <w:t>Việc bố trí các đường dây đường ống trên mặt bằng và chiều đứng theo nguyên tắc: ưu tiên các đường ống tự chảy, đường ống khó uốn, các tuyến ống có kích thước lớn.</w:t>
      </w:r>
    </w:p>
    <w:p w14:paraId="4BEBD09F" w14:textId="77777777" w:rsidR="00907FD2" w:rsidRPr="00572DAF" w:rsidRDefault="00907FD2" w:rsidP="00BF5253">
      <w:r w:rsidRPr="00572DAF">
        <w:t>Các công  trình cố gắng bố tri song song với nhau và với tim đường quy hoạch, hạn chế giao cắt nhau.</w:t>
      </w:r>
    </w:p>
    <w:p w14:paraId="30AF4CD0" w14:textId="77777777" w:rsidR="00907FD2" w:rsidRPr="00572DAF" w:rsidRDefault="00907FD2" w:rsidP="00BF5253">
      <w:r w:rsidRPr="00572DAF">
        <w:t>Giảm tối đa việc bố trí đường dây, đường ống dưới phần đường xe chạy.</w:t>
      </w:r>
      <w:bookmarkEnd w:id="501"/>
    </w:p>
    <w:p w14:paraId="5022945D" w14:textId="77777777" w:rsidR="00907FD2" w:rsidRPr="00572DAF" w:rsidRDefault="00907FD2" w:rsidP="00BF5253">
      <w:r w:rsidRPr="00572DAF">
        <w:t>Trong quá trình lập dự án đầu tư và xây dựng chủ đầu tư cần liên hệ với các cơ quan có các dự án liên quan để phối hợp cùng xây dựng, tránh chồng chéo gây lãng phí.</w:t>
      </w:r>
    </w:p>
    <w:p w14:paraId="3AC6BA24" w14:textId="3448E903" w:rsidR="005A07C6" w:rsidRPr="00572DAF" w:rsidRDefault="005A07C6" w:rsidP="003D18D2">
      <w:pPr>
        <w:spacing w:line="276" w:lineRule="auto"/>
      </w:pPr>
      <w:r w:rsidRPr="00572DAF">
        <w:br w:type="page"/>
      </w:r>
    </w:p>
    <w:p w14:paraId="22EC89B0" w14:textId="57B68385" w:rsidR="00115D96" w:rsidRPr="00572DAF" w:rsidRDefault="00115D96" w:rsidP="00F31394">
      <w:pPr>
        <w:pStyle w:val="Heading1"/>
        <w:rPr>
          <w:lang w:val="sq-AL"/>
        </w:rPr>
      </w:pPr>
      <w:bookmarkStart w:id="502" w:name="_Toc174819199"/>
      <w:r w:rsidRPr="00572DAF">
        <w:rPr>
          <w:lang w:val="sq-AL"/>
        </w:rPr>
        <w:t>ĐÁNH GIÁ TÁC ĐỘNG MÔI TRƯỜNG CHIẾN LƯỢC</w:t>
      </w:r>
      <w:bookmarkEnd w:id="308"/>
      <w:bookmarkEnd w:id="309"/>
      <w:bookmarkEnd w:id="502"/>
    </w:p>
    <w:p w14:paraId="676AE719" w14:textId="0EBD2F96" w:rsidR="00115D96" w:rsidRPr="00572DAF" w:rsidRDefault="00115D96" w:rsidP="00F31394">
      <w:pPr>
        <w:pStyle w:val="Heading2"/>
        <w:rPr>
          <w:lang w:val="sq-AL"/>
        </w:rPr>
      </w:pPr>
      <w:bookmarkStart w:id="503" w:name="_Toc400586754"/>
      <w:bookmarkStart w:id="504" w:name="_Toc351798902"/>
      <w:bookmarkStart w:id="505" w:name="_Toc351798772"/>
      <w:bookmarkStart w:id="506" w:name="_Toc112346227"/>
      <w:bookmarkStart w:id="507" w:name="_Toc112354387"/>
      <w:r w:rsidRPr="00572DAF">
        <w:rPr>
          <w:lang w:val="sq-AL"/>
        </w:rPr>
        <w:t xml:space="preserve"> </w:t>
      </w:r>
      <w:bookmarkStart w:id="508" w:name="_Toc174819200"/>
      <w:r w:rsidRPr="00572DAF">
        <w:rPr>
          <w:lang w:val="sq-AL"/>
        </w:rPr>
        <w:t xml:space="preserve">Mục tiêu và nội dung đánh giá môi trường </w:t>
      </w:r>
      <w:bookmarkEnd w:id="503"/>
      <w:bookmarkEnd w:id="504"/>
      <w:bookmarkEnd w:id="505"/>
      <w:r w:rsidRPr="00572DAF">
        <w:rPr>
          <w:lang w:val="sq-AL"/>
        </w:rPr>
        <w:t>chiến lược:</w:t>
      </w:r>
      <w:bookmarkEnd w:id="506"/>
      <w:bookmarkEnd w:id="507"/>
      <w:bookmarkEnd w:id="508"/>
    </w:p>
    <w:p w14:paraId="0B3092D6" w14:textId="77777777" w:rsidR="00115D96" w:rsidRPr="00572DAF" w:rsidRDefault="00115D96" w:rsidP="00BF5253">
      <w:pPr>
        <w:rPr>
          <w:lang w:val="nb-NO"/>
        </w:rPr>
      </w:pPr>
      <w:r w:rsidRPr="00572DAF">
        <w:rPr>
          <w:lang w:val="nb-NO"/>
        </w:rPr>
        <w:t>* Mục tiêu:</w:t>
      </w:r>
    </w:p>
    <w:p w14:paraId="617DCCAB" w14:textId="090E9CF7" w:rsidR="00115D96" w:rsidRPr="00572DAF" w:rsidRDefault="00115D96" w:rsidP="00F31394">
      <w:pPr>
        <w:pStyle w:val="-Gachdaudong"/>
      </w:pPr>
      <w:r w:rsidRPr="00572DAF">
        <w:t>Lồng ghép các vấn đề môi trường vào từng ô quy hoạch. Phát triển hài hòa kinh tế, xã hội và môi trường, đảm bảo sự phát triển bền vững.</w:t>
      </w:r>
    </w:p>
    <w:p w14:paraId="3221AD6A" w14:textId="467FB6AB" w:rsidR="00115D96" w:rsidRPr="00572DAF" w:rsidRDefault="00115D96" w:rsidP="00F31394">
      <w:pPr>
        <w:pStyle w:val="-Gachdaudong"/>
      </w:pPr>
      <w:r w:rsidRPr="00572DAF">
        <w:t xml:space="preserve">Kiểm soát, xử lý ô nhiễm môi trường đô thị. </w:t>
      </w:r>
    </w:p>
    <w:p w14:paraId="5106878F" w14:textId="54F32585" w:rsidR="00115D96" w:rsidRPr="00572DAF" w:rsidRDefault="00115D96" w:rsidP="00F31394">
      <w:pPr>
        <w:pStyle w:val="-Gachdaudong"/>
      </w:pPr>
      <w:r w:rsidRPr="00572DAF">
        <w:t>Tăng cường quản lý và bảo vệ môi trường khu ở.</w:t>
      </w:r>
    </w:p>
    <w:p w14:paraId="028B60CE" w14:textId="77777777" w:rsidR="00115D96" w:rsidRPr="00572DAF" w:rsidRDefault="00115D96" w:rsidP="00BF5253">
      <w:pPr>
        <w:rPr>
          <w:lang w:val="nb-NO"/>
        </w:rPr>
      </w:pPr>
      <w:r w:rsidRPr="00572DAF">
        <w:rPr>
          <w:lang w:val="nb-NO"/>
        </w:rPr>
        <w:t>* Nội dung:</w:t>
      </w:r>
    </w:p>
    <w:p w14:paraId="380D68DF" w14:textId="0D7F17D2" w:rsidR="00115D96" w:rsidRPr="00572DAF" w:rsidRDefault="00115D96" w:rsidP="00F31394">
      <w:pPr>
        <w:pStyle w:val="-Gachdaudong"/>
      </w:pPr>
      <w:r w:rsidRPr="00572DAF">
        <w:t>Xác định các vấn đề môi trường chính: chất lượng môi trường tự nhiên, môi trường xã hội, hệ sinh thái …</w:t>
      </w:r>
    </w:p>
    <w:p w14:paraId="757D0907" w14:textId="7135DC12" w:rsidR="00115D96" w:rsidRPr="00572DAF" w:rsidRDefault="00115D96" w:rsidP="00F31394">
      <w:pPr>
        <w:pStyle w:val="-Gachdaudong"/>
      </w:pPr>
      <w:r w:rsidRPr="00572DAF">
        <w:t>Đánh giá diễn biến môi trường khu vực, dự báo các tác động môi trường của đồ án quy hoạch.</w:t>
      </w:r>
    </w:p>
    <w:p w14:paraId="58D05677" w14:textId="6819EC6E" w:rsidR="00115D96" w:rsidRPr="00572DAF" w:rsidRDefault="00115D96" w:rsidP="00F31394">
      <w:pPr>
        <w:pStyle w:val="-Gachdaudong"/>
        <w:rPr>
          <w:lang w:val="de-DE"/>
        </w:rPr>
      </w:pPr>
      <w:r w:rsidRPr="00572DAF">
        <w:t>Tổng hợp các biện pháp phòng ngừa, giảm thiểu, cải thiện các vấn đề môi trường trong đồ án quy hoạch</w:t>
      </w:r>
      <w:r w:rsidRPr="00572DAF">
        <w:rPr>
          <w:lang w:val="de-DE"/>
        </w:rPr>
        <w:t>.</w:t>
      </w:r>
    </w:p>
    <w:p w14:paraId="4B91F60F" w14:textId="089EAA53" w:rsidR="00115D96" w:rsidRPr="00572DAF" w:rsidRDefault="00115D96" w:rsidP="00F31394">
      <w:pPr>
        <w:pStyle w:val="Heading2"/>
        <w:rPr>
          <w:lang w:val="sq-AL"/>
        </w:rPr>
      </w:pPr>
      <w:bookmarkStart w:id="509" w:name="_Toc400586755"/>
      <w:bookmarkStart w:id="510" w:name="_Toc112346228"/>
      <w:bookmarkStart w:id="511" w:name="_Toc112354388"/>
      <w:bookmarkStart w:id="512" w:name="_Toc174819201"/>
      <w:r w:rsidRPr="00572DAF">
        <w:rPr>
          <w:lang w:val="sq-AL"/>
        </w:rPr>
        <w:t>Phạm vi, giới hạn đánh giá:</w:t>
      </w:r>
      <w:bookmarkEnd w:id="509"/>
      <w:bookmarkEnd w:id="510"/>
      <w:bookmarkEnd w:id="511"/>
      <w:bookmarkEnd w:id="512"/>
    </w:p>
    <w:p w14:paraId="029EA822" w14:textId="6B696B53" w:rsidR="00F259D7" w:rsidRPr="00572DAF" w:rsidRDefault="00F259D7" w:rsidP="00F31394">
      <w:pPr>
        <w:pStyle w:val="-Gachdaudong"/>
      </w:pPr>
      <w:bookmarkStart w:id="513" w:name="_Toc207307153"/>
      <w:bookmarkStart w:id="514" w:name="_Toc400586756"/>
      <w:bookmarkStart w:id="515" w:name="_Toc351798904"/>
      <w:bookmarkStart w:id="516" w:name="_Toc351798774"/>
      <w:bookmarkStart w:id="517" w:name="_Toc112346229"/>
      <w:bookmarkStart w:id="518" w:name="_Toc112354389"/>
      <w:r w:rsidRPr="00572DAF">
        <w:t xml:space="preserve">Khu đất lập quy hoạch thuộc </w:t>
      </w:r>
      <w:r w:rsidRPr="00572DAF">
        <w:rPr>
          <w:lang w:val="es-AR"/>
        </w:rPr>
        <w:t xml:space="preserve">xã </w:t>
      </w:r>
      <w:r w:rsidR="001817A1" w:rsidRPr="00572DAF">
        <w:rPr>
          <w:lang w:val="es-AR"/>
        </w:rPr>
        <w:t xml:space="preserve">Yên Bằng </w:t>
      </w:r>
      <w:r w:rsidRPr="00572DAF">
        <w:t>có vị trí cụ thể như sau:</w:t>
      </w:r>
    </w:p>
    <w:p w14:paraId="46D4D9EC" w14:textId="77777777" w:rsidR="001817A1" w:rsidRPr="00572DAF" w:rsidRDefault="001817A1" w:rsidP="00F31394">
      <w:pPr>
        <w:pStyle w:val="Congdaudong"/>
      </w:pPr>
      <w:r w:rsidRPr="00572DAF">
        <w:t>+ Phía Bắc giáp đường sắt và Quốc lộ 10;</w:t>
      </w:r>
    </w:p>
    <w:p w14:paraId="6EB8FD23" w14:textId="77777777" w:rsidR="001817A1" w:rsidRPr="00572DAF" w:rsidRDefault="001817A1" w:rsidP="00F31394">
      <w:pPr>
        <w:pStyle w:val="Congdaudong"/>
      </w:pPr>
      <w:r w:rsidRPr="00572DAF">
        <w:t>+ Phía Nam giáp khu dân cư và mương;</w:t>
      </w:r>
    </w:p>
    <w:p w14:paraId="49D40FB7" w14:textId="77777777" w:rsidR="001817A1" w:rsidRPr="00572DAF" w:rsidRDefault="001817A1" w:rsidP="00F31394">
      <w:pPr>
        <w:pStyle w:val="Congdaudong"/>
      </w:pPr>
      <w:r w:rsidRPr="00572DAF">
        <w:t>+ Phía Đông giáp ruộng và đường bê tông;</w:t>
      </w:r>
    </w:p>
    <w:p w14:paraId="3111770A" w14:textId="4C73E205" w:rsidR="00F259D7" w:rsidRPr="00572DAF" w:rsidRDefault="001817A1" w:rsidP="00F31394">
      <w:pPr>
        <w:pStyle w:val="Congdaudong"/>
      </w:pPr>
      <w:r w:rsidRPr="00572DAF">
        <w:t>+ Phía Tây giáp đường bê tông và nghĩa trang.</w:t>
      </w:r>
      <w:r w:rsidR="00F259D7" w:rsidRPr="00572DAF">
        <w:t>.</w:t>
      </w:r>
    </w:p>
    <w:p w14:paraId="51C5E1B0" w14:textId="4EA46173" w:rsidR="00115D96" w:rsidRPr="00572DAF" w:rsidRDefault="00115D96" w:rsidP="00F31394">
      <w:pPr>
        <w:pStyle w:val="Heading2"/>
        <w:rPr>
          <w:lang w:val="sq-AL"/>
        </w:rPr>
      </w:pPr>
      <w:bookmarkStart w:id="519" w:name="_Toc174819202"/>
      <w:bookmarkEnd w:id="513"/>
      <w:r w:rsidRPr="00572DAF">
        <w:rPr>
          <w:lang w:val="sq-AL"/>
        </w:rPr>
        <w:t>Hiện trạng các vấn đề môi trường chính:</w:t>
      </w:r>
      <w:bookmarkEnd w:id="514"/>
      <w:bookmarkEnd w:id="515"/>
      <w:bookmarkEnd w:id="516"/>
      <w:bookmarkEnd w:id="517"/>
      <w:bookmarkEnd w:id="518"/>
      <w:bookmarkEnd w:id="519"/>
    </w:p>
    <w:p w14:paraId="2F6FFC66" w14:textId="77777777" w:rsidR="00115D96" w:rsidRPr="00572DAF" w:rsidRDefault="00115D96" w:rsidP="00BF5253">
      <w:pPr>
        <w:rPr>
          <w:lang w:val="nb-NO"/>
        </w:rPr>
      </w:pPr>
      <w:r w:rsidRPr="00572DAF">
        <w:rPr>
          <w:lang w:val="nb-NO"/>
        </w:rPr>
        <w:t>* Địa hình, địa mạo:</w:t>
      </w:r>
    </w:p>
    <w:p w14:paraId="6EAE01D6" w14:textId="36EFAD52" w:rsidR="0060750E" w:rsidRPr="00572DAF" w:rsidRDefault="00544C7F" w:rsidP="00BF5253">
      <w:r w:rsidRPr="00572DAF">
        <w:t>Khu vực quy hoạch thuộc vùng Đồng bằng sông Hồng, là vùng phù sa trầm tích sông. Khu vực nghiên cứu có dạng địa hình tương đối bằng phẳng</w:t>
      </w:r>
      <w:r w:rsidR="0060750E" w:rsidRPr="00572DAF">
        <w:t xml:space="preserve">. </w:t>
      </w:r>
    </w:p>
    <w:p w14:paraId="0E083FEC" w14:textId="77777777" w:rsidR="00115D96" w:rsidRPr="00572DAF" w:rsidRDefault="00115D96" w:rsidP="00BF5253">
      <w:pPr>
        <w:rPr>
          <w:lang w:val="nb-NO"/>
        </w:rPr>
      </w:pPr>
      <w:r w:rsidRPr="00572DAF">
        <w:rPr>
          <w:lang w:val="nb-NO"/>
        </w:rPr>
        <w:t xml:space="preserve">* Môi trường không khí: </w:t>
      </w:r>
    </w:p>
    <w:p w14:paraId="5D14382C" w14:textId="1A20BE18" w:rsidR="0060750E" w:rsidRPr="00572DAF" w:rsidRDefault="0060750E" w:rsidP="00BF5253">
      <w:pPr>
        <w:rPr>
          <w:lang w:val="nl-NL"/>
        </w:rPr>
      </w:pPr>
      <w:r w:rsidRPr="00572DAF">
        <w:rPr>
          <w:lang w:val="nl-NL"/>
        </w:rPr>
        <w:t xml:space="preserve">Chất lượng không khí tại khu vực dọc quốc lộ </w:t>
      </w:r>
      <w:r w:rsidR="00544C7F" w:rsidRPr="00572DAF">
        <w:rPr>
          <w:lang w:val="nl-NL"/>
        </w:rPr>
        <w:t>10</w:t>
      </w:r>
      <w:r w:rsidRPr="00572DAF">
        <w:rPr>
          <w:lang w:val="nl-NL"/>
        </w:rPr>
        <w:t xml:space="preserve"> đang có dấu  hiệu bị ô nhiễm do bụi, tiếng ồn, dấu hiệu gia tăng tại các khu vực tập trung dân cư, các đường giao thông lớn. Tại một vài vị trí, nhiều thời điểm đã vượt ngưỡng cho phép của QCVN. Tuy nhiên nhìn chung chất lượng môi trường không khí còn khá tốt, chỉ xuất hiện 1 số điểm ô nhiễm không khí cục bộ.</w:t>
      </w:r>
    </w:p>
    <w:p w14:paraId="3C85F0D6" w14:textId="77777777" w:rsidR="00115D96" w:rsidRPr="00572DAF" w:rsidRDefault="00115D96" w:rsidP="00BF5253">
      <w:pPr>
        <w:rPr>
          <w:lang w:val="nb-NO"/>
        </w:rPr>
      </w:pPr>
      <w:r w:rsidRPr="00572DAF">
        <w:rPr>
          <w:lang w:val="nb-NO"/>
        </w:rPr>
        <w:t xml:space="preserve">* Môi trường nước: </w:t>
      </w:r>
    </w:p>
    <w:p w14:paraId="020B6638" w14:textId="77777777" w:rsidR="0060750E" w:rsidRPr="00572DAF" w:rsidRDefault="0060750E" w:rsidP="00BF5253">
      <w:pPr>
        <w:rPr>
          <w:lang w:val="nl-NL"/>
        </w:rPr>
      </w:pPr>
      <w:r w:rsidRPr="00572DAF">
        <w:rPr>
          <w:lang w:val="nl-NL"/>
        </w:rPr>
        <w:t xml:space="preserve">Thực tế các giếng khoan ở độ sâu 35 – 50m cho thấy lưu lượng khoảng 60 - 70 l/s. Chất lượng nước đảm bảo cho sinh hoạt và sản xuất. </w:t>
      </w:r>
    </w:p>
    <w:p w14:paraId="67EB51E4" w14:textId="77777777" w:rsidR="00115D96" w:rsidRPr="00572DAF" w:rsidRDefault="00115D96" w:rsidP="00BF5253">
      <w:pPr>
        <w:rPr>
          <w:lang w:val="nb-NO"/>
        </w:rPr>
      </w:pPr>
      <w:r w:rsidRPr="00572DAF">
        <w:rPr>
          <w:lang w:val="nb-NO"/>
        </w:rPr>
        <w:t>* Môi trường đất:</w:t>
      </w:r>
    </w:p>
    <w:p w14:paraId="04F1DA71" w14:textId="77777777" w:rsidR="0060750E" w:rsidRPr="00572DAF" w:rsidRDefault="0060750E" w:rsidP="00BF5253">
      <w:pPr>
        <w:rPr>
          <w:lang w:val="nl-NL"/>
        </w:rPr>
      </w:pPr>
      <w:r w:rsidRPr="00572DAF">
        <w:rPr>
          <w:lang w:val="nl-NL"/>
        </w:rPr>
        <w:t>Tài nguyên đất ở khu vực nghiên cứu đa dạng, thích nghi nhiều loại cây trồng như lúa, hoa màu, cây công nghiệp ngắn ngày và lâm nghiệp. Tuy nhiên, lượng kali, lân, khoáng ở một số diện tích còn nghèo. Vì vậy, cần phải có những biện pháp cải tạo, chuyển đổi cơ cấu cây trồng, tăng cường đầu tư theo chiều sâu đem lại hiệu quả kinh tế cao hơn.</w:t>
      </w:r>
    </w:p>
    <w:p w14:paraId="4D55D93F" w14:textId="77777777" w:rsidR="0060750E" w:rsidRPr="00572DAF" w:rsidRDefault="0060750E" w:rsidP="00BF5253">
      <w:pPr>
        <w:rPr>
          <w:lang w:val="nl-NL"/>
        </w:rPr>
      </w:pPr>
      <w:r w:rsidRPr="00572DAF">
        <w:rPr>
          <w:lang w:val="nl-NL"/>
        </w:rPr>
        <w:t>Tại một số khu vực trồng lúa, việc lạm dụng hóa chất bảo vệ thực vật ngày càng tăng. Đồng thời nước thải sinh hoạt sản xuất chưa được thu gom, xử lý đảm bảo tiêu chuẩn môi trường dẫn đến nguy cơ gây ô nhiễm môi trường đất trong tương lai là rất cao, ảnh hưởng lớn đến môi trường, hệ sinh thái và sức khỏe cộng đồng.</w:t>
      </w:r>
    </w:p>
    <w:p w14:paraId="717C2891" w14:textId="23930BC1" w:rsidR="0060750E" w:rsidRPr="00572DAF" w:rsidRDefault="0060750E" w:rsidP="003D18D2">
      <w:pPr>
        <w:spacing w:line="276" w:lineRule="auto"/>
        <w:ind w:firstLine="720"/>
        <w:rPr>
          <w:szCs w:val="28"/>
          <w:lang w:val="nl-NL"/>
        </w:rPr>
      </w:pPr>
      <w:r w:rsidRPr="00572DAF">
        <w:rPr>
          <w:noProof/>
          <w:szCs w:val="28"/>
          <w:lang w:val="en-US" w:eastAsia="en-US"/>
        </w:rPr>
        <w:drawing>
          <wp:inline distT="0" distB="0" distL="0" distR="0" wp14:anchorId="4B5487FD" wp14:editId="619EC907">
            <wp:extent cx="2545080" cy="2545080"/>
            <wp:effectExtent l="0" t="0" r="7620" b="7620"/>
            <wp:docPr id="16199277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5080" cy="2545080"/>
                    </a:xfrm>
                    <a:prstGeom prst="rect">
                      <a:avLst/>
                    </a:prstGeom>
                    <a:noFill/>
                    <a:ln>
                      <a:noFill/>
                    </a:ln>
                  </pic:spPr>
                </pic:pic>
              </a:graphicData>
            </a:graphic>
          </wp:inline>
        </w:drawing>
      </w:r>
    </w:p>
    <w:p w14:paraId="432D24FB" w14:textId="77777777" w:rsidR="0060750E" w:rsidRPr="00572DAF" w:rsidRDefault="0060750E" w:rsidP="00BF5253">
      <w:pPr>
        <w:rPr>
          <w:lang w:val="nl-NL"/>
        </w:rPr>
      </w:pPr>
      <w:r w:rsidRPr="00572DAF">
        <w:rPr>
          <w:lang w:val="nl-NL"/>
        </w:rPr>
        <w:t>Chất thải rắn từ thuốc bảo vệ thực vật</w:t>
      </w:r>
    </w:p>
    <w:p w14:paraId="434094F4" w14:textId="17D236C5" w:rsidR="00115D96" w:rsidRPr="00572DAF" w:rsidRDefault="00115D96" w:rsidP="00BF5253">
      <w:pPr>
        <w:rPr>
          <w:bCs/>
          <w:spacing w:val="-10"/>
          <w:lang w:val="nb-NO"/>
        </w:rPr>
      </w:pPr>
      <w:r w:rsidRPr="00572DAF">
        <w:rPr>
          <w:bCs/>
          <w:spacing w:val="-10"/>
          <w:lang w:val="nb-NO"/>
        </w:rPr>
        <w:t xml:space="preserve">* Hệ thống </w:t>
      </w:r>
      <w:r w:rsidR="0060750E" w:rsidRPr="00572DAF">
        <w:rPr>
          <w:bCs/>
          <w:spacing w:val="-10"/>
          <w:lang w:val="nb-NO"/>
        </w:rPr>
        <w:t>thu gom chất thải rắn</w:t>
      </w:r>
      <w:r w:rsidRPr="00572DAF">
        <w:rPr>
          <w:bCs/>
          <w:spacing w:val="-10"/>
          <w:lang w:val="nb-NO"/>
        </w:rPr>
        <w:t xml:space="preserve">: </w:t>
      </w:r>
    </w:p>
    <w:p w14:paraId="5AE76796" w14:textId="77777777" w:rsidR="0060750E" w:rsidRPr="00572DAF" w:rsidRDefault="0060750E" w:rsidP="00BF5253">
      <w:pPr>
        <w:rPr>
          <w:lang w:val="nl-NL"/>
        </w:rPr>
      </w:pPr>
      <w:bookmarkStart w:id="520" w:name="_Toc400586757"/>
      <w:bookmarkStart w:id="521" w:name="_Toc351798905"/>
      <w:bookmarkStart w:id="522" w:name="_Toc351798775"/>
      <w:bookmarkStart w:id="523" w:name="_Toc112346230"/>
      <w:bookmarkStart w:id="524" w:name="_Toc112354390"/>
      <w:r w:rsidRPr="00572DAF">
        <w:rPr>
          <w:lang w:val="nl-NL"/>
        </w:rPr>
        <w:t>Trong khu vực nghiên cứu môi trường tự nhiên tương đối trong lành tuy nhiên bị ô nhiễm cục bộ tại một số khu vực do các nguồn ô nhiễm như chất thải rắn, nước thải chưa được thu gom và xử lý triệt để và có xu hướng tiếp tục ô nhiễm mức độ lớn hơn nếu không có biện pháp hữu hiệu.</w:t>
      </w:r>
    </w:p>
    <w:p w14:paraId="3AB5601D" w14:textId="663C0B84" w:rsidR="00115D96" w:rsidRPr="00572DAF" w:rsidRDefault="00115D96" w:rsidP="00F31394">
      <w:pPr>
        <w:pStyle w:val="Heading2"/>
        <w:rPr>
          <w:lang w:val="sq-AL"/>
        </w:rPr>
      </w:pPr>
      <w:bookmarkStart w:id="525" w:name="_Toc174819203"/>
      <w:r w:rsidRPr="00572DAF">
        <w:rPr>
          <w:lang w:val="sq-AL"/>
        </w:rPr>
        <w:t>Dự báo các tác động tới môi trường của đồ án quy hoạch:</w:t>
      </w:r>
      <w:bookmarkEnd w:id="520"/>
      <w:bookmarkEnd w:id="521"/>
      <w:bookmarkEnd w:id="522"/>
      <w:bookmarkEnd w:id="523"/>
      <w:bookmarkEnd w:id="524"/>
      <w:bookmarkEnd w:id="525"/>
    </w:p>
    <w:p w14:paraId="5B34FFA4" w14:textId="1ABEDE7F" w:rsidR="00115D96" w:rsidRPr="00572DAF" w:rsidRDefault="00115D96" w:rsidP="00F31394">
      <w:pPr>
        <w:pStyle w:val="-Gachdaudong"/>
      </w:pPr>
      <w:r w:rsidRPr="00572DAF">
        <w:t xml:space="preserve">Việc thực hiện quy hoạch chi tiết, chuyển đổi từ đất nông nghiệp sang đô thị hóa có thể ảnh hưởng tới môi trường tự nhiên, ảnh hưởng đến cuộc sống, việc làm của dân cư nông thôn. Đồng thời, việc triển khai xây dựng các các khu nhà ở, các công trình công cộng, các dự án đường bộ sẽ gây ô nhiễm không khí, đất, nước, tạo nên tiếng ồn và độ chấn động cho khu vực xung quanh. </w:t>
      </w:r>
    </w:p>
    <w:p w14:paraId="1B401EE2" w14:textId="35773DCC" w:rsidR="00115D96" w:rsidRPr="00572DAF" w:rsidRDefault="00115D96" w:rsidP="00F31394">
      <w:pPr>
        <w:pStyle w:val="Heading3"/>
        <w:rPr>
          <w:lang w:val="nb-NO"/>
        </w:rPr>
      </w:pPr>
      <w:bookmarkStart w:id="526" w:name="_Toc112346231"/>
      <w:bookmarkStart w:id="527" w:name="_Toc112354391"/>
      <w:bookmarkStart w:id="528" w:name="_Toc174819204"/>
      <w:r w:rsidRPr="00572DAF">
        <w:rPr>
          <w:lang w:val="nb-NO"/>
        </w:rPr>
        <w:t>Trong quá trình thi công xây dựng:</w:t>
      </w:r>
      <w:bookmarkEnd w:id="526"/>
      <w:bookmarkEnd w:id="527"/>
      <w:bookmarkEnd w:id="528"/>
    </w:p>
    <w:p w14:paraId="05ED7196" w14:textId="77777777" w:rsidR="00115D96" w:rsidRPr="00572DAF" w:rsidRDefault="00115D96" w:rsidP="00BF5253">
      <w:pPr>
        <w:rPr>
          <w:lang w:val="nb-NO"/>
        </w:rPr>
      </w:pPr>
      <w:r w:rsidRPr="00572DAF">
        <w:rPr>
          <w:lang w:val="nb-NO"/>
        </w:rPr>
        <w:t>* Dự báo tác động tới môi trường trong quá trình thi công xây dựng:</w:t>
      </w:r>
    </w:p>
    <w:p w14:paraId="012B44CA" w14:textId="43AB158F" w:rsidR="00115D96" w:rsidRPr="00572DAF" w:rsidRDefault="00115D96" w:rsidP="00F31394">
      <w:pPr>
        <w:pStyle w:val="-Gachdaudong"/>
      </w:pPr>
      <w:r w:rsidRPr="00572DAF">
        <w:t>Quá trình thi công xây dựng công trình do có nhiều xe ô tô vận chuyển nguyên vật liệu tới chân công trình như: gạch, đá, cát, sỏi, sắt thép, xi măng...sẽ gây bụi, gây tiếng ồn tới môi trường khu vực. Nước thải xả vào môi trường khu vực gây ô nhiễm môi trường nước mặt và thậm chí gây ảnh hưởng tới hệ thống thoát nước khu vực vào những ngày mưa to, đồng thời việc lưu giữ cát, đá sỏi trên mặt bằng công trình cũng góp phần gây tắc các đường thoát nước khu vực và gây bụi khi có mưa to, gió lớn. Các chất thải rắn trong quá trình xây dựng thường chiếm diện tích lưu thông khu vực, các chất thải trong quá trình sinh hoạt của CBCNV trong quá trình xây dựng như: nước thải sinh hoạt, chất thải rắn sinh hoạt...cũng đều gây cho môi trường khu vực bị ô nhiễm. Cụ thể:</w:t>
      </w:r>
    </w:p>
    <w:p w14:paraId="73FA9CD2" w14:textId="77777777" w:rsidR="00115D96" w:rsidRPr="00572DAF" w:rsidRDefault="00115D96" w:rsidP="00BF5253">
      <w:pPr>
        <w:rPr>
          <w:lang w:val="de-DE"/>
        </w:rPr>
      </w:pPr>
      <w:r w:rsidRPr="00572DAF">
        <w:rPr>
          <w:lang w:val="de-DE"/>
        </w:rPr>
        <w:t xml:space="preserve">* Tác động tới môi trường không khí: </w:t>
      </w:r>
    </w:p>
    <w:p w14:paraId="705F2145" w14:textId="2923DF47" w:rsidR="00115D96" w:rsidRPr="00572DAF" w:rsidRDefault="00115D96" w:rsidP="00F31394">
      <w:pPr>
        <w:pStyle w:val="-Gachdaudong"/>
      </w:pPr>
      <w:r w:rsidRPr="00572DAF">
        <w:t>Khi xây dựng các công trình sẽ làm tăng lượng khói bụi do các hoạt động vận chuyển nguyên liệu, do các máy móc thi công. Đây là nguồn gây ô nhiễm môi trường không khí.</w:t>
      </w:r>
    </w:p>
    <w:p w14:paraId="0C8C388C" w14:textId="77777777" w:rsidR="00115D96" w:rsidRPr="00572DAF" w:rsidRDefault="00115D96" w:rsidP="00BF5253">
      <w:pPr>
        <w:rPr>
          <w:lang w:val="de-DE"/>
        </w:rPr>
      </w:pPr>
      <w:r w:rsidRPr="00572DAF">
        <w:rPr>
          <w:lang w:val="de-DE"/>
        </w:rPr>
        <w:t>* Tác động tới môi trường nước:</w:t>
      </w:r>
    </w:p>
    <w:p w14:paraId="7A621CA9" w14:textId="1C174A96" w:rsidR="00115D96" w:rsidRPr="00572DAF" w:rsidRDefault="00115D96" w:rsidP="00F31394">
      <w:pPr>
        <w:pStyle w:val="-Gachdaudong"/>
      </w:pPr>
      <w:r w:rsidRPr="00572DAF">
        <w:t>Nước mưa, nước thải sinh hoạt… không được tách riêng để thu gom và xử lý sẽ mang theo khối lượng bùn đất lớn bị cuốn trôi sẽ làm tăng hàm lượng các chất lơ lửng, đồng thời khi chảy qua khu vực chứa chất thải rắn sinh hoạt không được che, chắn sẽ cuốn theo các chất ô nhiễm. Trong quá trình thi công, nước mưa còn nhiễm các loại dầu mỡ thải ra từ các động cơ của xe, máy sẽ làm giảm khả năng tự làm sạch, gây ô nhiễm môi trường nước mặt cũng như nước ngầm.</w:t>
      </w:r>
    </w:p>
    <w:p w14:paraId="20F27C61" w14:textId="77777777" w:rsidR="00115D96" w:rsidRPr="00572DAF" w:rsidRDefault="00115D96" w:rsidP="00BF5253">
      <w:pPr>
        <w:rPr>
          <w:lang w:val="de-DE"/>
        </w:rPr>
      </w:pPr>
      <w:r w:rsidRPr="00572DAF">
        <w:rPr>
          <w:lang w:val="de-DE"/>
        </w:rPr>
        <w:t>* Tác động tới môi trường đất:</w:t>
      </w:r>
    </w:p>
    <w:p w14:paraId="119A47D1" w14:textId="124161D0" w:rsidR="00115D96" w:rsidRPr="00572DAF" w:rsidRDefault="00115D96" w:rsidP="00F31394">
      <w:pPr>
        <w:pStyle w:val="-Gachdaudong"/>
      </w:pPr>
      <w:r w:rsidRPr="00572DAF">
        <w:t>Môi trường đất sẽ bị ảnh hưởng nhẹ về chất lượng do chất thải phát sinh trong quá trình xây dựng gây ra, việc san ủi cũng là ảnh hưởng đến chế độ chảy của nước mặt.</w:t>
      </w:r>
    </w:p>
    <w:p w14:paraId="66C1E7B4" w14:textId="77777777" w:rsidR="00115D96" w:rsidRPr="00572DAF" w:rsidRDefault="00115D96" w:rsidP="00BF5253">
      <w:pPr>
        <w:rPr>
          <w:lang w:val="de-DE"/>
        </w:rPr>
      </w:pPr>
      <w:r w:rsidRPr="00572DAF">
        <w:rPr>
          <w:lang w:val="de-DE"/>
        </w:rPr>
        <w:t>* Tác động tới môi trường sống:</w:t>
      </w:r>
    </w:p>
    <w:p w14:paraId="37E2C8DF" w14:textId="6A0558CB" w:rsidR="00115D96" w:rsidRPr="00572DAF" w:rsidRDefault="00115D96" w:rsidP="00F31394">
      <w:pPr>
        <w:pStyle w:val="-Gachdaudong"/>
      </w:pPr>
      <w:r w:rsidRPr="00572DAF">
        <w:t>Chất thải rắn phát sinh trong các hoạt động thi công nếu không được thu gom triệt để sẽ gây ô nhiễm môi trường ảnh hưởng đến sức khỏe con người.</w:t>
      </w:r>
    </w:p>
    <w:p w14:paraId="1240DCBF" w14:textId="14E76653" w:rsidR="00115D96" w:rsidRPr="00572DAF" w:rsidRDefault="00115D96" w:rsidP="00F31394">
      <w:pPr>
        <w:pStyle w:val="-Gachdaudong"/>
      </w:pPr>
      <w:r w:rsidRPr="00572DAF">
        <w:t>Tiếng ồn của các phương tiện, khói bụi của các phương tiện thi công ảnh hưởng đến môi trường sống của người dân xung quanh khu vực.</w:t>
      </w:r>
    </w:p>
    <w:p w14:paraId="5D6134AC" w14:textId="5214FC91" w:rsidR="00115D96" w:rsidRPr="00572DAF" w:rsidRDefault="00115D96" w:rsidP="00F31394">
      <w:pPr>
        <w:pStyle w:val="-Gachdaudong"/>
      </w:pPr>
      <w:r w:rsidRPr="00572DAF">
        <w:t>Nhìn chung, trong giai đoạn xây dựng các nguồn gây ô nhiễm mang tính chất tạm thời, không liên tục và sẽ chấm dứt khi hoàn thành giai đoạn xây dựng.</w:t>
      </w:r>
    </w:p>
    <w:p w14:paraId="752E878B" w14:textId="77777777" w:rsidR="00115D96" w:rsidRPr="00572DAF" w:rsidRDefault="00115D96" w:rsidP="00BF5253">
      <w:pPr>
        <w:rPr>
          <w:lang w:val="de-DE"/>
        </w:rPr>
      </w:pPr>
      <w:r w:rsidRPr="00572DAF">
        <w:rPr>
          <w:lang w:val="de-DE"/>
        </w:rPr>
        <w:t>* Giải pháp giảm thiểu ô nhiễm khi thi công xây dựng:</w:t>
      </w:r>
    </w:p>
    <w:p w14:paraId="1512D044" w14:textId="529EFEFB" w:rsidR="00115D96" w:rsidRPr="00572DAF" w:rsidRDefault="00115D96" w:rsidP="00F31394">
      <w:pPr>
        <w:pStyle w:val="-Gachdaudong"/>
      </w:pPr>
      <w:r w:rsidRPr="00572DAF">
        <w:t>Giảm thiểu ô nhiễm môi trường không khí:</w:t>
      </w:r>
    </w:p>
    <w:p w14:paraId="0DCC826B" w14:textId="77777777" w:rsidR="00115D96" w:rsidRPr="00572DAF" w:rsidRDefault="00115D96" w:rsidP="00F31394">
      <w:pPr>
        <w:pStyle w:val="Congdaudong"/>
      </w:pPr>
      <w:r w:rsidRPr="00572DAF">
        <w:t>+ Trang bị đầy đủ các phương tiện thi công hiện đại để hạn chế ô nhiễm tiếng ồn, khí thải, căng bạt che chắn xung quanh công trình; Có kế hoạch cung cấp vật tư hợp lý, hạn chế việc tập kết vật tư tại công trường trong cùng một thời điểm. Thường xuyên tưới nước định kỳ tại các địa điểm đang xây dựng; Các xe tải chuyên chở vật liệu xây dựng phải che bạt trong quá trình vận chuyển, tránh tình trạng rơi vãi nguyên vật liệu, công nhân bốc xếp vật liệu phải có trang bị bảo hộ lao động để hạn chế ảnh hưởng trực tiếp.</w:t>
      </w:r>
    </w:p>
    <w:p w14:paraId="79B401CF" w14:textId="77777777" w:rsidR="00115D96" w:rsidRPr="00572DAF" w:rsidRDefault="00115D96" w:rsidP="00F31394">
      <w:pPr>
        <w:pStyle w:val="Congdaudong"/>
      </w:pPr>
      <w:r w:rsidRPr="00572DAF">
        <w:t>+ Giảm thiểu tiếng ồn, rung: Các xe tải chuyên chở vật liệu phải hạn chế tốc độ khi đi qua khu vực dân cư. Các dụng cụ gây nên những âm thanh có cường độ cao như máy ủi, búa đóng cọc, thi công tránh những giờ nghỉ ngơi của dân cư trong khu vực. Các công đoạn gây tiếng ồn lớn sẽ được tập trung vào ban ngày và được thông báo trước tới dân cư khu vực được biết. Tổ chức quản lý tốt công nhân vận hành máy móc thiết bị và thi công đồng thời trong quá trình thi công nên có đầy đủ các trang thiết bị an toàn lao động để hạn chế khả năng phát sinh tai nạn lao động.</w:t>
      </w:r>
    </w:p>
    <w:p w14:paraId="09B65238" w14:textId="4FDF3327" w:rsidR="00115D96" w:rsidRPr="00572DAF" w:rsidRDefault="00115D96" w:rsidP="00F31394">
      <w:pPr>
        <w:pStyle w:val="Heading3"/>
        <w:rPr>
          <w:lang w:val="nb-NO"/>
        </w:rPr>
      </w:pPr>
      <w:bookmarkStart w:id="529" w:name="_Toc112346232"/>
      <w:bookmarkStart w:id="530" w:name="_Toc112354392"/>
      <w:bookmarkStart w:id="531" w:name="_Toc174819205"/>
      <w:r w:rsidRPr="00572DAF">
        <w:rPr>
          <w:lang w:val="nb-NO"/>
        </w:rPr>
        <w:t>Trong quá trình sử dụng:</w:t>
      </w:r>
      <w:bookmarkEnd w:id="529"/>
      <w:bookmarkEnd w:id="530"/>
      <w:bookmarkEnd w:id="531"/>
    </w:p>
    <w:p w14:paraId="327CF71A" w14:textId="77777777" w:rsidR="00115D96" w:rsidRPr="00572DAF" w:rsidRDefault="00115D96" w:rsidP="00BF5253">
      <w:pPr>
        <w:rPr>
          <w:lang w:val="nb-NO"/>
        </w:rPr>
      </w:pPr>
      <w:r w:rsidRPr="00572DAF">
        <w:rPr>
          <w:lang w:val="nb-NO"/>
        </w:rPr>
        <w:t>* Dự báo tác động tới môi trường khi đi vào sử dụng:</w:t>
      </w:r>
    </w:p>
    <w:p w14:paraId="7F20623B" w14:textId="166AC91E" w:rsidR="00115D96" w:rsidRPr="00572DAF" w:rsidRDefault="00115D96" w:rsidP="00F31394">
      <w:pPr>
        <w:pStyle w:val="-Gachdaudong"/>
      </w:pPr>
      <w:r w:rsidRPr="00572DAF">
        <w:t>Môi trường không khí: Khi quy hoạch xây dựng hoàn thành đi vào khai thác, sử dụng thì hầu như không có nguồn gây ô nhiễm đáng kể đến môi trường không khí, chỉ có một số hoạt động cũng có khả năng gây ô nhiễm đến không khí nhưng ở mức thấp do hoạt động của các phương tiện giao thông của dân cư sống trong khu vực sinh ra khói bụi.</w:t>
      </w:r>
    </w:p>
    <w:p w14:paraId="18655DB5" w14:textId="1BB470B2" w:rsidR="00115D96" w:rsidRPr="00572DAF" w:rsidRDefault="00115D96" w:rsidP="00F31394">
      <w:pPr>
        <w:pStyle w:val="-Gachdaudong"/>
      </w:pPr>
      <w:r w:rsidRPr="00572DAF">
        <w:t>Môi trường nước: Các nguồn có khả năng sinh ra các loại nước thải được đánh giá là khu vực có mức độ nguy cơ ô nhiễm môi trường nước gồm có:</w:t>
      </w:r>
    </w:p>
    <w:p w14:paraId="03C8AE5E" w14:textId="77777777" w:rsidR="00115D96" w:rsidRPr="00572DAF" w:rsidRDefault="00115D96" w:rsidP="00F31394">
      <w:pPr>
        <w:pStyle w:val="Congdaudong"/>
      </w:pPr>
      <w:r w:rsidRPr="00572DAF">
        <w:t>+ Nước thải từ khu nhà ở.</w:t>
      </w:r>
    </w:p>
    <w:p w14:paraId="44D5F5CF" w14:textId="77777777" w:rsidR="00115D96" w:rsidRPr="00572DAF" w:rsidRDefault="00115D96" w:rsidP="00F31394">
      <w:pPr>
        <w:pStyle w:val="Congdaudong"/>
      </w:pPr>
      <w:r w:rsidRPr="00572DAF">
        <w:t>+ Nước thải từ hoạt động của khu thương mại dịch vụ.</w:t>
      </w:r>
    </w:p>
    <w:p w14:paraId="5F43DFBD" w14:textId="77777777" w:rsidR="00115D96" w:rsidRPr="00572DAF" w:rsidRDefault="00115D96" w:rsidP="00F31394">
      <w:pPr>
        <w:pStyle w:val="Congdaudong"/>
      </w:pPr>
      <w:r w:rsidRPr="00572DAF">
        <w:t>+ Nước thải từ khu trường học, nhà trẻ mẫu giáo.</w:t>
      </w:r>
    </w:p>
    <w:p w14:paraId="49EB31D2" w14:textId="77777777" w:rsidR="00115D96" w:rsidRPr="00572DAF" w:rsidRDefault="00115D96" w:rsidP="00F31394">
      <w:pPr>
        <w:pStyle w:val="Congdaudong"/>
      </w:pPr>
      <w:r w:rsidRPr="00572DAF">
        <w:t xml:space="preserve">- Chất thải rắn chủ yếu từ sinh hoạt của người dân sống trong khu vực nhà ở, từ đội ngũ cán bộ làm việc trong khu văn phòng, từ nhân viên phục vụ trong khu thương mại dịch vụ… </w:t>
      </w:r>
    </w:p>
    <w:p w14:paraId="5EE32F29" w14:textId="77777777" w:rsidR="00115D96" w:rsidRPr="00572DAF" w:rsidRDefault="00115D96" w:rsidP="00BF5253">
      <w:pPr>
        <w:rPr>
          <w:lang w:val="de-DE"/>
        </w:rPr>
      </w:pPr>
      <w:r w:rsidRPr="00572DAF">
        <w:rPr>
          <w:lang w:val="de-DE"/>
        </w:rPr>
        <w:t>* Giải pháp giảm thiểu ô nhiễm khi đi vào sử dụng:</w:t>
      </w:r>
    </w:p>
    <w:p w14:paraId="4C952AFC" w14:textId="1FE60E1D" w:rsidR="00115D96" w:rsidRPr="00572DAF" w:rsidRDefault="00115D96" w:rsidP="00F31394">
      <w:pPr>
        <w:pStyle w:val="-Gachdaudong"/>
      </w:pPr>
      <w:r w:rsidRPr="00572DAF">
        <w:t xml:space="preserve">Khi quy hoạch xây dựng hoàn thành đi vào khai thác, sử dụng thì các tác động như trong quá trình xây dựng không còn nữa. Đem lại cho khu vực môi trường sống tốt hơn, hệ thống hạ tầng kỹ thuật và hạ tầng xã hội được cải thiện. </w:t>
      </w:r>
    </w:p>
    <w:p w14:paraId="119EDF64" w14:textId="7A06DBAF" w:rsidR="00115D96" w:rsidRPr="00572DAF" w:rsidRDefault="00F31394" w:rsidP="00F31394">
      <w:pPr>
        <w:pStyle w:val="-Gachdaudong"/>
      </w:pPr>
      <w:r>
        <w:t xml:space="preserve"> </w:t>
      </w:r>
      <w:r w:rsidR="00115D96" w:rsidRPr="00572DAF">
        <w:t xml:space="preserve">Bố trí trồng cây xanh sân vườn và hè phố, kết nối hệ thống cây xanh giữa các công trình cao tầng và thấp tầng, để tạo môi trường cảnh quan, đồng thời làm giảm tiếng ồn và khói bụi từ các phương tiện giao thông gây ra. Xác định hành lang cách ly, bảo vệ các công trình hạ tầng theo quy định hiện hành. </w:t>
      </w:r>
    </w:p>
    <w:p w14:paraId="16ECAAA4" w14:textId="1DCED8B4" w:rsidR="00115D96" w:rsidRPr="00572DAF" w:rsidRDefault="00115D96" w:rsidP="00F31394">
      <w:pPr>
        <w:pStyle w:val="-Gachdaudong"/>
      </w:pPr>
      <w:r w:rsidRPr="00572DAF">
        <w:t>Thiết kế quy hoạch giao thông có mạng lưới đường theo cấp hạng đúng quy chuẩn, đảm bảo các chỉ tiêu kỹ thuật và nhu cầu sử dụng về giao thông và bãi đỗ, kết nối tốt với giao thông khu vực, tạo điều kiện giao thông thuận lợi, thông suốt.</w:t>
      </w:r>
    </w:p>
    <w:p w14:paraId="105B089C" w14:textId="3D26FE72" w:rsidR="00115D96" w:rsidRPr="00572DAF" w:rsidRDefault="00115D96" w:rsidP="00F31394">
      <w:pPr>
        <w:pStyle w:val="-Gachdaudong"/>
      </w:pPr>
      <w:r w:rsidRPr="00572DAF">
        <w:t>Xây dựng hệ thống thoát nước thải riêng hoàn toàn với nước mưa. Nước thải được thu gom, xử lý triệt để từ khu nhà ở, khu dịch vụ, công cộng… đạt tiêu chuẩn về vệ sinh môi trường được cơ quan có thẩm quyền cho phép mới được thoát vào hệ thống nước thoát nước khu vực. Việc xây dựng hệ thống thoát nước thải phải đảm bảo chất lượng tránh gây rò rỉ nước thải ra môi trường, thu gom triệt để về trạm bơm có khoảng cách ly an toàn vệ sinh môi trường theo quy chuẩn.</w:t>
      </w:r>
    </w:p>
    <w:p w14:paraId="0F65F089" w14:textId="77E38F4E" w:rsidR="00115D96" w:rsidRPr="00572DAF" w:rsidRDefault="00115D96" w:rsidP="00F31394">
      <w:pPr>
        <w:pStyle w:val="-Gachdaudong"/>
      </w:pPr>
      <w:r w:rsidRPr="00572DAF">
        <w:t>Xây dựng hệ thống thoát nước mưa, đảm bảo đồng bộ với các công trình hạ tầng kỹ thuật khác. Tuân thủ và khớp nối quy hoạch thoát nước, san nền chung của khu vực, đồng thời đảm bảo việc tiêu thoát nhanh, tránh gây ngập úng cho khu vực lân cận.</w:t>
      </w:r>
    </w:p>
    <w:p w14:paraId="54C98385" w14:textId="21A64144" w:rsidR="00115D96" w:rsidRPr="00572DAF" w:rsidRDefault="00115D96" w:rsidP="00F31394">
      <w:pPr>
        <w:pStyle w:val="-Gachdaudong"/>
      </w:pPr>
      <w:r w:rsidRPr="00572DAF">
        <w:t>Bố trí các thùng rác công cộng trong khu vực thương mại dịch vụ, công viên cây xanh, tại các công trình cao tầng phải có bể thu gom rác… Lượng rác thải này sẽ được thu gom và mang đi hàng ngày bằng hệ thống thu gom rác thải của khu vực thông qua hợp đồng với đơn vị có chức năng vệ sinh môi trường để thu gom và vận chuyển rác theo đúng quy định.</w:t>
      </w:r>
    </w:p>
    <w:p w14:paraId="51C777A8" w14:textId="254A2C63" w:rsidR="00115D96" w:rsidRPr="00572DAF" w:rsidRDefault="00115D96" w:rsidP="00F31394">
      <w:pPr>
        <w:pStyle w:val="-Gachdaudong"/>
        <w:rPr>
          <w:szCs w:val="28"/>
        </w:rPr>
      </w:pPr>
      <w:r w:rsidRPr="00572DAF">
        <w:rPr>
          <w:szCs w:val="28"/>
        </w:rPr>
        <w:t xml:space="preserve">Nhà vệ sinh công cộng được xác định theo quy định về quản lý bùn cặn và nhà vệ sinh công cộng trong quy chuẩn xây dựng đô thị. Nước thải của các nhà vệ sinh công cộng được thu gom theo hệ thống thoát nước thải riêng và chất thải phải được xử lý tại chỗ đạt tiêu chuẩn vệ sinh môi trường theo quy định về quản lý chất thải rắn. </w:t>
      </w:r>
    </w:p>
    <w:p w14:paraId="6C4648E9" w14:textId="62CDB52A" w:rsidR="00115D96" w:rsidRPr="00572DAF" w:rsidRDefault="00115D96" w:rsidP="00F31394">
      <w:pPr>
        <w:pStyle w:val="-Gachdaudong"/>
      </w:pPr>
      <w:r w:rsidRPr="00572DAF">
        <w:t>Phun nước rửa đường hàng ngày để giảm bụi.</w:t>
      </w:r>
    </w:p>
    <w:p w14:paraId="5F680D86" w14:textId="77777777" w:rsidR="00115D96" w:rsidRPr="00572DAF" w:rsidRDefault="00115D96" w:rsidP="00BF5253">
      <w:pPr>
        <w:rPr>
          <w:bCs/>
          <w:i/>
          <w:spacing w:val="-10"/>
          <w:szCs w:val="28"/>
          <w:lang w:val="de-DE"/>
        </w:rPr>
      </w:pPr>
      <w:r w:rsidRPr="00572DAF">
        <w:rPr>
          <w:bCs/>
          <w:i/>
          <w:spacing w:val="-10"/>
          <w:szCs w:val="28"/>
          <w:lang w:val="de-DE"/>
        </w:rPr>
        <w:t xml:space="preserve">* Các biện pháp khác: </w:t>
      </w:r>
    </w:p>
    <w:p w14:paraId="35DBC9B0" w14:textId="2CD8E0C6" w:rsidR="00115D96" w:rsidRPr="00572DAF" w:rsidRDefault="00115D96" w:rsidP="00F31394">
      <w:pPr>
        <w:pStyle w:val="-Gachdaudong"/>
      </w:pPr>
      <w:r w:rsidRPr="00572DAF">
        <w:t>Có chính sách và chương trình cụ thể tuyên truyền, vận động, giáo dục ý thức cho người dân về bảo vệ môi trường và giữ gìn cảnh quan chung, có chính sách khuyến khích người dân sử dụng phương tiện giao thông công cộng, giảm bớt sử dụng các phương tiện giao thông cá nhân.</w:t>
      </w:r>
    </w:p>
    <w:p w14:paraId="4BD53004" w14:textId="0EF83BC0" w:rsidR="00115D96" w:rsidRPr="00572DAF" w:rsidRDefault="00115D96" w:rsidP="00F31394">
      <w:pPr>
        <w:pStyle w:val="-Gachdaudong"/>
      </w:pPr>
      <w:r w:rsidRPr="00572DAF">
        <w:t xml:space="preserve">Thành lập tổ thanh tra môi trường, theo dõi và xử lý các yếu tố tác động tiêu cực đến môi trường khi triển khai đồ án cũng như khi đồ án đi vào sử dụng. </w:t>
      </w:r>
    </w:p>
    <w:p w14:paraId="4C9FE371" w14:textId="0C1F2FE2" w:rsidR="00115D96" w:rsidRPr="00572DAF" w:rsidRDefault="00115D96" w:rsidP="00F31394">
      <w:pPr>
        <w:pStyle w:val="-Gachdaudong"/>
      </w:pPr>
      <w:r w:rsidRPr="00572DAF">
        <w:t xml:space="preserve">Thông tin về dự án cần được công bố tới dân cư trong khu vực và các cơ quan có liên quan đến hạ tầng kỹ thuật, có thể tổ chức tham vấn với dân cư khu vực và các cơ quan hữu quan. </w:t>
      </w:r>
    </w:p>
    <w:p w14:paraId="2CE545A9" w14:textId="4748EC77" w:rsidR="00115D96" w:rsidRPr="00572DAF" w:rsidRDefault="00115D96" w:rsidP="00F31394">
      <w:pPr>
        <w:pStyle w:val="Heading2"/>
        <w:rPr>
          <w:lang w:val="sq-AL"/>
        </w:rPr>
      </w:pPr>
      <w:bookmarkStart w:id="532" w:name="_Toc400586759"/>
      <w:bookmarkStart w:id="533" w:name="_Toc112346233"/>
      <w:bookmarkStart w:id="534" w:name="_Toc112354393"/>
      <w:bookmarkStart w:id="535" w:name="_Toc174819206"/>
      <w:r w:rsidRPr="00572DAF">
        <w:rPr>
          <w:lang w:val="sq-AL"/>
        </w:rPr>
        <w:t>Kiến nghị các giải pháp giảm thiểu ô nhiễm và bảo vệ môi trường:</w:t>
      </w:r>
      <w:bookmarkEnd w:id="532"/>
      <w:bookmarkEnd w:id="533"/>
      <w:bookmarkEnd w:id="534"/>
      <w:bookmarkEnd w:id="535"/>
    </w:p>
    <w:p w14:paraId="72AE358A" w14:textId="191EFCE9" w:rsidR="00115D96" w:rsidRPr="00572DAF" w:rsidRDefault="00115D96" w:rsidP="00F31394">
      <w:pPr>
        <w:pStyle w:val="Heading3"/>
        <w:rPr>
          <w:lang w:val="nb-NO"/>
        </w:rPr>
      </w:pPr>
      <w:bookmarkStart w:id="536" w:name="_Toc112346234"/>
      <w:bookmarkStart w:id="537" w:name="_Toc112354394"/>
      <w:bookmarkStart w:id="538" w:name="_Toc174819207"/>
      <w:r w:rsidRPr="00572DAF">
        <w:rPr>
          <w:lang w:val="nb-NO"/>
        </w:rPr>
        <w:t>Kiến nghị bổ sung và hoàn thiện các giải pháp thiết kế QHCT:</w:t>
      </w:r>
      <w:bookmarkEnd w:id="536"/>
      <w:bookmarkEnd w:id="537"/>
      <w:bookmarkEnd w:id="538"/>
    </w:p>
    <w:p w14:paraId="2048E479" w14:textId="601FE56C" w:rsidR="00115D96" w:rsidRPr="00572DAF" w:rsidRDefault="00F31394" w:rsidP="00F31394">
      <w:pPr>
        <w:pStyle w:val="-Gachdaudong"/>
      </w:pPr>
      <w:r>
        <w:t xml:space="preserve"> </w:t>
      </w:r>
      <w:r w:rsidR="00115D96" w:rsidRPr="00572DAF">
        <w:t>Đối với từng chức năng sử dụng đất, từng công trình xây dựng, ngoài việc thực hiện theo đúng các quy định trong quy hoạch này còn phải thực hiện đầy đủ, đúng các nội dung của báo cáo đánh giá tác động môi trường đã được phê duyệt. khi lập dự án đầu tư, thiết kế, xây dựng và khai thác sử dụng các công trình trong khu vực này phải có các giải pháp thiết kế cụ thể đảm bảo giảm thiểu ô nhiễm môi trường và bảo vệ môi trường theo đúng quy định hiện hành.</w:t>
      </w:r>
    </w:p>
    <w:p w14:paraId="2771BAD1" w14:textId="56D97151" w:rsidR="00115D96" w:rsidRPr="00572DAF" w:rsidRDefault="00115D96" w:rsidP="00F31394">
      <w:pPr>
        <w:pStyle w:val="Heading3"/>
        <w:rPr>
          <w:rFonts w:eastAsia="Batang"/>
          <w:kern w:val="28"/>
          <w:lang w:val="vi-VN"/>
        </w:rPr>
      </w:pPr>
      <w:bookmarkStart w:id="539" w:name="_Toc112346235"/>
      <w:bookmarkStart w:id="540" w:name="_Toc112354395"/>
      <w:bookmarkStart w:id="541" w:name="_Toc174819208"/>
      <w:r w:rsidRPr="00572DAF">
        <w:rPr>
          <w:lang w:val="nb-NO"/>
        </w:rPr>
        <w:t>Kiến nghị các chính sách bảo vệ , giảm thiểu ô nhiễm môi trường:</w:t>
      </w:r>
      <w:bookmarkEnd w:id="539"/>
      <w:bookmarkEnd w:id="540"/>
      <w:bookmarkEnd w:id="541"/>
    </w:p>
    <w:p w14:paraId="5118BAFE" w14:textId="20C04ABA" w:rsidR="00115D96" w:rsidRPr="00572DAF" w:rsidRDefault="00115D96" w:rsidP="00F31394">
      <w:pPr>
        <w:pStyle w:val="-Gachdaudong"/>
      </w:pPr>
      <w:r w:rsidRPr="00572DAF">
        <w:t>Để xây dựng theo quy hoạch được duyệt, đảm bảo phát triển đô thị bền vững có các chính sách chung của nhà nước có thể áp dụng một số chính sách cụ thể bảo vệ và giảm thiểu ô nhiễm môi trường như sau:</w:t>
      </w:r>
    </w:p>
    <w:p w14:paraId="3CCA7EA9" w14:textId="77777777" w:rsidR="00115D96" w:rsidRPr="00572DAF" w:rsidRDefault="00115D96" w:rsidP="00F31394">
      <w:pPr>
        <w:pStyle w:val="Congdaudong"/>
      </w:pPr>
      <w:r w:rsidRPr="00572DAF">
        <w:t>+ Có chính sách và chế tài cụ thể đối với việc việc quản lý, giám sát tác động môi trường đồng thời đề ra chương trình và kế hoạch quản lý các hoạt động liên quan đến môi trường.</w:t>
      </w:r>
    </w:p>
    <w:p w14:paraId="3F69F1CF" w14:textId="77777777" w:rsidR="00115D96" w:rsidRPr="00572DAF" w:rsidRDefault="00115D96" w:rsidP="00F31394">
      <w:pPr>
        <w:pStyle w:val="Congdaudong"/>
      </w:pPr>
      <w:r w:rsidRPr="00572DAF">
        <w:t>+ Có chính sách hỗ trợ các hoạt động tự quản về bảo vệ môi trường trong khu vực.</w:t>
      </w:r>
    </w:p>
    <w:p w14:paraId="5E6E78ED" w14:textId="76397176" w:rsidR="00115D96" w:rsidRPr="00572DAF" w:rsidRDefault="00E92084" w:rsidP="00F31394">
      <w:pPr>
        <w:pStyle w:val="Heading3"/>
        <w:rPr>
          <w:rFonts w:eastAsia="Batang"/>
          <w:kern w:val="28"/>
          <w:lang w:val="vi-VN"/>
        </w:rPr>
      </w:pPr>
      <w:bookmarkStart w:id="542" w:name="_Toc112346236"/>
      <w:bookmarkStart w:id="543" w:name="_Toc112354396"/>
      <w:r w:rsidRPr="00572DAF">
        <w:rPr>
          <w:lang w:val="nb-NO"/>
        </w:rPr>
        <w:t xml:space="preserve"> </w:t>
      </w:r>
      <w:bookmarkStart w:id="544" w:name="_Toc174819209"/>
      <w:r w:rsidR="00115D96" w:rsidRPr="00572DAF">
        <w:rPr>
          <w:lang w:val="nb-NO"/>
        </w:rPr>
        <w:t>Kiến nghị một số biện pháp bảo vệ, giảm thiểu ô nhiễm môi trường:</w:t>
      </w:r>
      <w:bookmarkEnd w:id="542"/>
      <w:bookmarkEnd w:id="543"/>
      <w:bookmarkEnd w:id="544"/>
    </w:p>
    <w:p w14:paraId="4F21F70F" w14:textId="58DB117B" w:rsidR="00115D96" w:rsidRPr="00572DAF" w:rsidRDefault="00115D96" w:rsidP="00F31394">
      <w:pPr>
        <w:pStyle w:val="-Gachdaudong"/>
      </w:pPr>
      <w:r w:rsidRPr="00572DAF">
        <w:t>Ngoài các kiến nghị, bổ sung, hoàn thiện các giải pháp thiết kế Quy hoạch chi tiết và các chính sách mang tính định hướng nêu như trên, đồ án kiến nghị một số biện pháp cụ thể nhằm bảo vệ và giảm thiểu ô nhiễm môi trường trong quá trình đầu tư xây dựng theo quy hoạch và khai thác sử dụng công trình như sau:</w:t>
      </w:r>
    </w:p>
    <w:p w14:paraId="650FE7EB" w14:textId="77777777" w:rsidR="00115D96" w:rsidRPr="00572DAF" w:rsidRDefault="00115D96" w:rsidP="00F31394">
      <w:pPr>
        <w:pStyle w:val="Congdaudong"/>
      </w:pPr>
      <w:r w:rsidRPr="00572DAF">
        <w:t>+ Các công trình xây dựng trong khu phải có biện pháp che chắn bảo đảm không phát tán bụi, tiếng ồn, độ rung, ánh sáng vượt quá tiêu chuẩn cho phép và hoạt động xây dựng theo đúng quy định.</w:t>
      </w:r>
    </w:p>
    <w:p w14:paraId="2E410AAC" w14:textId="77777777" w:rsidR="00115D96" w:rsidRPr="00572DAF" w:rsidRDefault="00115D96" w:rsidP="00F31394">
      <w:pPr>
        <w:pStyle w:val="Congdaudong"/>
      </w:pPr>
      <w:r w:rsidRPr="00572DAF">
        <w:t>+ Việc vận chuyển vật liêu xây dựng phải được thực hiện bằng phương pháp che chắn đảm bảo yêu cầu kĩ thuật, không làm rò rỉ, rơi vãi, gây ô nhiễm môi trường.</w:t>
      </w:r>
    </w:p>
    <w:p w14:paraId="10433C55" w14:textId="12A2980C" w:rsidR="00115D96" w:rsidRPr="00572DAF" w:rsidRDefault="00115D96" w:rsidP="00F31394">
      <w:pPr>
        <w:pStyle w:val="Congdaudong"/>
      </w:pPr>
      <w:r w:rsidRPr="00572DAF">
        <w:t>+ Nước thải, chất thải rắn và các loại chất thải phải được thu gom và vận chuyển tới khu xử lý theo đúng quy định.</w:t>
      </w:r>
    </w:p>
    <w:p w14:paraId="7E6E462B" w14:textId="35F84BBD" w:rsidR="00115D96" w:rsidRPr="00572DAF" w:rsidRDefault="00115D96" w:rsidP="00F31394">
      <w:pPr>
        <w:pStyle w:val="Heading2"/>
        <w:rPr>
          <w:lang w:val="sq-AL"/>
        </w:rPr>
      </w:pPr>
      <w:bookmarkStart w:id="545" w:name="_Toc400586760"/>
      <w:bookmarkStart w:id="546" w:name="_Toc112346237"/>
      <w:bookmarkStart w:id="547" w:name="_Toc112354397"/>
      <w:r w:rsidRPr="00572DAF">
        <w:rPr>
          <w:lang w:val="sq-AL"/>
        </w:rPr>
        <w:t xml:space="preserve"> </w:t>
      </w:r>
      <w:bookmarkStart w:id="548" w:name="_Toc174819210"/>
      <w:r w:rsidRPr="00572DAF">
        <w:rPr>
          <w:lang w:val="sq-AL"/>
        </w:rPr>
        <w:t>Các vấn đề môi trường đã và chưa được giải quyết trong đồ án quy hoạch:</w:t>
      </w:r>
      <w:bookmarkEnd w:id="545"/>
      <w:bookmarkEnd w:id="546"/>
      <w:bookmarkEnd w:id="547"/>
      <w:bookmarkEnd w:id="548"/>
    </w:p>
    <w:p w14:paraId="6786CFC9" w14:textId="1ADE0DAC" w:rsidR="00115D96" w:rsidRPr="00572DAF" w:rsidRDefault="00115D96" w:rsidP="00F31394">
      <w:pPr>
        <w:pStyle w:val="Heading3"/>
        <w:rPr>
          <w:lang w:val="nb-NO"/>
        </w:rPr>
      </w:pPr>
      <w:bookmarkStart w:id="549" w:name="_Toc112346238"/>
      <w:bookmarkStart w:id="550" w:name="_Toc112354398"/>
      <w:bookmarkStart w:id="551" w:name="_Toc174819211"/>
      <w:r w:rsidRPr="00572DAF">
        <w:rPr>
          <w:lang w:val="nb-NO"/>
        </w:rPr>
        <w:t>Các vấn đề môi trường đã được giải quyết:</w:t>
      </w:r>
      <w:bookmarkEnd w:id="549"/>
      <w:bookmarkEnd w:id="550"/>
      <w:bookmarkEnd w:id="551"/>
    </w:p>
    <w:p w14:paraId="7F9C9D93" w14:textId="7C844488" w:rsidR="005444AE" w:rsidRPr="00572DAF" w:rsidRDefault="00115D96" w:rsidP="00095DE5">
      <w:pPr>
        <w:pStyle w:val="-Gachdaudong"/>
      </w:pPr>
      <w:r w:rsidRPr="00572DAF">
        <w:t>Lồng ghép các yếu tố môi trường trong quy hoạch đô thị, phát triển đô thị bền vững:</w:t>
      </w:r>
    </w:p>
    <w:p w14:paraId="208C6BD0" w14:textId="566BC620" w:rsidR="00115D96" w:rsidRPr="00572DAF" w:rsidRDefault="00115D96" w:rsidP="00095DE5">
      <w:pPr>
        <w:pStyle w:val="Congdaudong"/>
      </w:pPr>
      <w:r w:rsidRPr="00572DAF">
        <w:t>+ Phát triển đô thị với mật độ hợp lý để sử dụng tiết kiệm và hiệu quả quỹ đất, dành ra nhiều quỹ đất cho không gian cây xanh và mặt nước.</w:t>
      </w:r>
    </w:p>
    <w:p w14:paraId="4610D138" w14:textId="77777777" w:rsidR="00115D96" w:rsidRPr="00572DAF" w:rsidRDefault="00115D96" w:rsidP="00095DE5">
      <w:pPr>
        <w:pStyle w:val="Congdaudong"/>
      </w:pPr>
      <w:r w:rsidRPr="00572DAF">
        <w:t>+ Không gian đô thị có sự gắn kết hài hòa với không gian kiến trúc cảnh quan của các khu vực lân cận, tạo được dấu ấn riêng cho khu vực thông qua một số công trình kiến trúc tiêu biểu, đặc trưng của đô thị.</w:t>
      </w:r>
    </w:p>
    <w:p w14:paraId="0E373633" w14:textId="77777777" w:rsidR="00115D96" w:rsidRPr="00572DAF" w:rsidRDefault="00115D96" w:rsidP="00095DE5">
      <w:pPr>
        <w:pStyle w:val="Congdaudong"/>
      </w:pPr>
      <w:r w:rsidRPr="00572DAF">
        <w:t>+ Quy hoạch đô thị, đặc biệt là bố cục công trình đã tận dụng lợi thế và hạn chế các bất lợi của khí hậu (thông gió, chiếu nắng...) để giảm thiểu nhu cầu sử dụng năng lượng, đây là vấn đề lớn của thế kỷ 21.</w:t>
      </w:r>
    </w:p>
    <w:p w14:paraId="772708BB" w14:textId="77777777" w:rsidR="00115D96" w:rsidRPr="00572DAF" w:rsidRDefault="00115D96" w:rsidP="00095DE5">
      <w:pPr>
        <w:pStyle w:val="Congdaudong"/>
      </w:pPr>
      <w:r w:rsidRPr="00572DAF">
        <w:t>+ Xây dựng hệ thống hạ tầng kỹ thuật, hạ tầng xã hội đồng bộ, hài hòa đảm bảo vệ sinh môi trường theo các quy định hiện hành.</w:t>
      </w:r>
    </w:p>
    <w:p w14:paraId="2F86F5B4" w14:textId="77777777" w:rsidR="00115D96" w:rsidRPr="00572DAF" w:rsidRDefault="00115D96" w:rsidP="00095DE5">
      <w:pPr>
        <w:pStyle w:val="Congdaudong"/>
      </w:pPr>
      <w:r w:rsidRPr="00572DAF">
        <w:t xml:space="preserve">+ Thiết kế quy hoạch giao thông có mạng lưới đường theo cấp hạng đúng quy chuẩn, đảm bảo các chỉ tiêu kỹ thuật và nhu cầu sử dụng về giao thông, kết nối tốt với giao thông khu vực, tạo điều kiện giao thông thuận lợi, thông suốt. Giảm thiểu ách tắc giao thông và các tai nạn giao thông. </w:t>
      </w:r>
    </w:p>
    <w:p w14:paraId="678CD953" w14:textId="77777777" w:rsidR="00115D96" w:rsidRPr="00572DAF" w:rsidRDefault="00115D96" w:rsidP="00095DE5">
      <w:pPr>
        <w:pStyle w:val="Congdaudong"/>
      </w:pPr>
      <w:r w:rsidRPr="00572DAF">
        <w:t xml:space="preserve">+ Hệ thống thoát nước mưa đảm bảo thoát nước tự chảy được tính toán với tần suất P =2 </w:t>
      </w:r>
      <w:r w:rsidRPr="00572DAF">
        <w:sym w:font="Symbol" w:char="F0B8"/>
      </w:r>
      <w:r w:rsidRPr="00572DAF">
        <w:t>5năm.</w:t>
      </w:r>
    </w:p>
    <w:p w14:paraId="217A2450" w14:textId="1EE8ADF3" w:rsidR="00115D96" w:rsidRPr="00572DAF" w:rsidRDefault="00115D96" w:rsidP="00095DE5">
      <w:pPr>
        <w:pStyle w:val="Congdaudong"/>
      </w:pPr>
      <w:r w:rsidRPr="00572DAF">
        <w:t>+ Hệ thống thoát nước thải riêng hoàn toàn với nước mưa, được tính toán vớ</w:t>
      </w:r>
      <w:r w:rsidR="002503CD" w:rsidRPr="00572DAF">
        <w:t>i chỉ tiêu nước thải bằng 10</w:t>
      </w:r>
      <w:r w:rsidRPr="00572DAF">
        <w:t>0% nước cấp. N</w:t>
      </w:r>
      <w:r w:rsidR="0071457C" w:rsidRPr="00572DAF">
        <w:t>ước thải được thu gom và xử lý</w:t>
      </w:r>
      <w:r w:rsidRPr="00572DAF">
        <w:t xml:space="preserve"> theo QCVN 14:2008/BTNMT trước khi xả ra môi trường.</w:t>
      </w:r>
    </w:p>
    <w:p w14:paraId="65CFDEC3" w14:textId="64ECCE68" w:rsidR="00115D96" w:rsidRPr="00572DAF" w:rsidRDefault="00115D96" w:rsidP="00095DE5">
      <w:pPr>
        <w:pStyle w:val="Heading2"/>
        <w:rPr>
          <w:lang w:val="sq-AL"/>
        </w:rPr>
      </w:pPr>
      <w:bookmarkStart w:id="552" w:name="_Toc112346239"/>
      <w:bookmarkStart w:id="553" w:name="_Toc112354399"/>
      <w:r w:rsidRPr="00572DAF">
        <w:rPr>
          <w:lang w:val="sq-AL"/>
        </w:rPr>
        <w:t xml:space="preserve"> </w:t>
      </w:r>
      <w:bookmarkStart w:id="554" w:name="_Toc174819212"/>
      <w:r w:rsidRPr="00572DAF">
        <w:rPr>
          <w:lang w:val="sq-AL"/>
        </w:rPr>
        <w:t>Các vấn đề môi trường chưa được giải quyết:</w:t>
      </w:r>
      <w:bookmarkEnd w:id="552"/>
      <w:bookmarkEnd w:id="553"/>
      <w:bookmarkEnd w:id="554"/>
    </w:p>
    <w:p w14:paraId="72A1C68A" w14:textId="77777777" w:rsidR="00115D96" w:rsidRPr="00572DAF" w:rsidRDefault="00115D96" w:rsidP="00BF5253">
      <w:pPr>
        <w:rPr>
          <w:lang w:val="sq-AL"/>
        </w:rPr>
      </w:pPr>
      <w:r w:rsidRPr="00572DAF">
        <w:rPr>
          <w:lang w:val="sq-AL"/>
        </w:rPr>
        <w:t>Như đã nêu ở trên, về cơ bản các yếu tố và nguồn có khả năng gây ô nhiễm môi trường đã được đề cập, được dự báo trước và đề ra các biện pháp xử lý cụ thể trong đồ án quy hoạch. Tuy nhiên còn một số vấn đề cần được nghiên cứu giải quyết:</w:t>
      </w:r>
    </w:p>
    <w:p w14:paraId="434A84F5" w14:textId="77777777" w:rsidR="00115D96" w:rsidRPr="00572DAF" w:rsidRDefault="00115D96" w:rsidP="00095DE5">
      <w:pPr>
        <w:pStyle w:val="Congdaudong"/>
      </w:pPr>
      <w:r w:rsidRPr="00572DAF">
        <w:t>+ Việc xây dựng các công trình trong khu vực này là một quá trình lâu dài, nên trong đồ án này chưa thể xác định và nêu được đầy đủ các yếu tố gây ô nhiễm bụi, tiếng ồn trong quá trình thi công xây dựng công trình.</w:t>
      </w:r>
    </w:p>
    <w:p w14:paraId="4652FE70" w14:textId="24962752" w:rsidR="00CF66F8" w:rsidRPr="00572DAF" w:rsidRDefault="00115D96" w:rsidP="00095DE5">
      <w:pPr>
        <w:pStyle w:val="Congdaudong"/>
      </w:pPr>
      <w:r w:rsidRPr="00572DAF">
        <w:t xml:space="preserve">+ Trong phạm vi đồ án quy hoạch chi tiết, để giảm thiểu ô nhiễm môi trường trong công tác xây dựng phát triển đô thị theo quy hoạch chỉ có thể nêu và giải quyết được các vấn đề cơ bản như trên, nó không thể đề cập hết các vấn đề gây ô nhiễm và các biện pháp giảm thiểu ô nhiễm môi trường mà còn phụ thuộc vào sự nhận thức của người sử dụng cũng như các yếu tố kỹ thuật khác, các vấn đề này sẽ được đề cập và cụ thể hóa trong quá trình đánh giá tác động môi trường theo quy định kèm theo dự án đầu tư xây dựng trong khu vực, đồng thời phải được giải quyết đồng bộ giữa việc tuyên truyền vận động, đề ra các chính sách, biện pháp và kế hoạch quản lý, quan trắc, giám sát tác động môi trường của các </w:t>
      </w:r>
      <w:bookmarkStart w:id="555" w:name="_Toc351798797"/>
      <w:bookmarkStart w:id="556" w:name="_Toc351798927"/>
      <w:bookmarkStart w:id="557" w:name="_Toc352054264"/>
      <w:bookmarkStart w:id="558" w:name="_Toc359314913"/>
      <w:bookmarkStart w:id="559" w:name="_Toc365293896"/>
      <w:r w:rsidR="00485F41" w:rsidRPr="00572DAF">
        <w:t>cơ quan chức năng có thẩm quyền.</w:t>
      </w:r>
      <w:bookmarkStart w:id="560" w:name="_Toc112346223"/>
      <w:bookmarkStart w:id="561" w:name="_Toc112354383"/>
      <w:bookmarkStart w:id="562" w:name="_Toc112346255"/>
      <w:bookmarkStart w:id="563" w:name="_Toc112354415"/>
      <w:bookmarkEnd w:id="555"/>
      <w:bookmarkEnd w:id="556"/>
      <w:bookmarkEnd w:id="557"/>
      <w:bookmarkEnd w:id="558"/>
      <w:bookmarkEnd w:id="559"/>
    </w:p>
    <w:p w14:paraId="07726D80" w14:textId="35327C4E" w:rsidR="00BE547F" w:rsidRPr="00572DAF" w:rsidRDefault="00BE547F" w:rsidP="003D18D2">
      <w:pPr>
        <w:spacing w:line="276" w:lineRule="auto"/>
        <w:rPr>
          <w:szCs w:val="28"/>
          <w:lang w:val="sq-AL"/>
        </w:rPr>
      </w:pPr>
      <w:r w:rsidRPr="00572DAF">
        <w:rPr>
          <w:szCs w:val="28"/>
          <w:lang w:val="sq-AL"/>
        </w:rPr>
        <w:br w:type="page"/>
      </w:r>
    </w:p>
    <w:p w14:paraId="3CEC23E8" w14:textId="523720A9" w:rsidR="005040B2" w:rsidRPr="00572DAF" w:rsidRDefault="005040B2" w:rsidP="00BF5253">
      <w:pPr>
        <w:pStyle w:val="Heading1"/>
        <w:rPr>
          <w:lang w:val="sq-AL"/>
        </w:rPr>
      </w:pPr>
      <w:bookmarkStart w:id="564" w:name="_Toc174819213"/>
      <w:r w:rsidRPr="00572DAF">
        <w:rPr>
          <w:lang w:val="sq-AL"/>
        </w:rPr>
        <w:t>TỔNG HỢP KINH PHÍ ĐẦU TƯ</w:t>
      </w:r>
      <w:bookmarkEnd w:id="560"/>
      <w:bookmarkEnd w:id="561"/>
      <w:bookmarkEnd w:id="564"/>
      <w:r w:rsidR="001277A8">
        <w:rPr>
          <w:lang w:val="sq-AL"/>
        </w:rPr>
        <w:t>, PHÂN KỲ ĐẦU TƯ</w:t>
      </w:r>
    </w:p>
    <w:p w14:paraId="4A2A5FFC" w14:textId="47FB2C17" w:rsidR="005040B2" w:rsidRPr="00572DAF" w:rsidRDefault="005040B2" w:rsidP="00095DE5">
      <w:pPr>
        <w:pStyle w:val="Heading2"/>
        <w:rPr>
          <w:lang w:val="sq-AL"/>
        </w:rPr>
      </w:pPr>
      <w:bookmarkStart w:id="565" w:name="_Toc174819214"/>
      <w:r w:rsidRPr="00572DAF">
        <w:rPr>
          <w:lang w:val="sq-AL"/>
        </w:rPr>
        <w:t>Căn cứ pháp lý</w:t>
      </w:r>
      <w:bookmarkEnd w:id="565"/>
    </w:p>
    <w:p w14:paraId="56B1252E" w14:textId="77777777" w:rsidR="005040B2" w:rsidRPr="00572DAF" w:rsidRDefault="005040B2" w:rsidP="00095DE5">
      <w:pPr>
        <w:pStyle w:val="-Gachdaudong"/>
        <w:numPr>
          <w:ilvl w:val="0"/>
          <w:numId w:val="0"/>
        </w:numPr>
        <w:ind w:left="567"/>
      </w:pPr>
      <w:bookmarkStart w:id="566" w:name="_Toc112346224"/>
      <w:bookmarkStart w:id="567" w:name="_Toc112354384"/>
      <w:r w:rsidRPr="00572DAF">
        <w:t>Luật xây dựng số 50/2014-QH13, ngày 18/06/2014;</w:t>
      </w:r>
    </w:p>
    <w:p w14:paraId="64EC3F5C" w14:textId="77777777" w:rsidR="006F1AA2" w:rsidRPr="00572DAF" w:rsidRDefault="006F1AA2" w:rsidP="00095DE5">
      <w:pPr>
        <w:pStyle w:val="-Gachdaudong"/>
      </w:pPr>
      <w:r w:rsidRPr="00572DAF">
        <w:t>Căn cứ nghị định số 43/2014/NĐ-CP ngày 15/05/2014 về việc quy định chi tiết thi hành một số điều của luật đất đai;</w:t>
      </w:r>
    </w:p>
    <w:p w14:paraId="25AAB374" w14:textId="1ECABCF2" w:rsidR="001277A8" w:rsidRDefault="00B3263B" w:rsidP="001277A8">
      <w:pPr>
        <w:pStyle w:val="-Gachdaudong"/>
      </w:pPr>
      <w:r w:rsidRPr="00572DAF">
        <w:t>Căn cứ quyết định số 5</w:t>
      </w:r>
      <w:r w:rsidR="005040B2" w:rsidRPr="00572DAF">
        <w:t>10/QĐ-BXD ngày 1</w:t>
      </w:r>
      <w:r w:rsidR="00BC0ECA" w:rsidRPr="00572DAF">
        <w:t>9</w:t>
      </w:r>
      <w:r w:rsidR="005040B2" w:rsidRPr="00572DAF">
        <w:t>/</w:t>
      </w:r>
      <w:r w:rsidR="00BC0ECA" w:rsidRPr="00572DAF">
        <w:t>5</w:t>
      </w:r>
      <w:r w:rsidR="005040B2" w:rsidRPr="00572DAF">
        <w:t>/202</w:t>
      </w:r>
      <w:r w:rsidR="00BC0ECA" w:rsidRPr="00572DAF">
        <w:t>3</w:t>
      </w:r>
      <w:r w:rsidR="005040B2" w:rsidRPr="00572DAF">
        <w:t xml:space="preserve"> về việc công bố suất vốn đầu tư xây dựng công trình và giá xây dựng tổng hợ</w:t>
      </w:r>
      <w:r w:rsidRPr="00572DAF">
        <w:t>p bộ phận kết cấu trình năm 2022</w:t>
      </w:r>
      <w:r w:rsidR="005040B2" w:rsidRPr="00572DAF">
        <w:t>;</w:t>
      </w:r>
      <w:r w:rsidR="005040B2" w:rsidRPr="00572DAF">
        <w:tab/>
      </w:r>
    </w:p>
    <w:p w14:paraId="62BF4D21" w14:textId="1CC08D1B" w:rsidR="001277A8" w:rsidRDefault="001277A8" w:rsidP="001277A8">
      <w:pPr>
        <w:pStyle w:val="Heading2"/>
      </w:pPr>
      <w:r>
        <w:t>Phân kỳ đầu tư</w:t>
      </w:r>
    </w:p>
    <w:p w14:paraId="21F1F673" w14:textId="3F52879B" w:rsidR="001277A8" w:rsidRDefault="001277A8" w:rsidP="001277A8">
      <w:r>
        <w:t xml:space="preserve">- Để đảm bảo phát triển khu vực và đảm bảo đồng bộ hạ tầng kỹ thuật. Đồng thời với việc sắp xếp nguồn vốn đầu tư cho dự án. Kiến nghị phân  kỳ đầu tư 2 giai đoạn đối với dự án: </w:t>
      </w:r>
    </w:p>
    <w:p w14:paraId="5C290A3E" w14:textId="2D7D3722" w:rsidR="001277A8" w:rsidRDefault="00655CD9" w:rsidP="001277A8">
      <w:r>
        <w:t>+ Giai đoạn 1 : 5.</w:t>
      </w:r>
      <w:r w:rsidR="001277A8">
        <w:t>35ha</w:t>
      </w:r>
    </w:p>
    <w:p w14:paraId="2191D381" w14:textId="7C288C0C" w:rsidR="001277A8" w:rsidRPr="001277A8" w:rsidRDefault="00655CD9" w:rsidP="001277A8">
      <w:r>
        <w:t>+ Giai đoạn 2 : 8.</w:t>
      </w:r>
      <w:r w:rsidR="001277A8">
        <w:t>49 ha</w:t>
      </w:r>
    </w:p>
    <w:p w14:paraId="3D6AFD9E" w14:textId="5FBAA336" w:rsidR="005040B2" w:rsidRPr="00572DAF" w:rsidRDefault="005040B2" w:rsidP="00095DE5">
      <w:pPr>
        <w:pStyle w:val="Heading2"/>
        <w:rPr>
          <w:lang w:val="sq-AL"/>
        </w:rPr>
      </w:pPr>
      <w:r w:rsidRPr="00572DAF">
        <w:rPr>
          <w:lang w:val="sq-AL"/>
        </w:rPr>
        <w:t xml:space="preserve"> </w:t>
      </w:r>
      <w:bookmarkStart w:id="568" w:name="_Toc174819215"/>
      <w:r w:rsidRPr="00572DAF">
        <w:rPr>
          <w:lang w:val="sq-AL"/>
        </w:rPr>
        <w:t>Tổng hợp khối lượng đầu tư.</w:t>
      </w:r>
      <w:bookmarkEnd w:id="566"/>
      <w:bookmarkEnd w:id="567"/>
      <w:bookmarkEnd w:id="568"/>
    </w:p>
    <w:p w14:paraId="735B7D89" w14:textId="4E442EB5" w:rsidR="0058620A" w:rsidRPr="00572DAF" w:rsidRDefault="0058620A" w:rsidP="00095DE5">
      <w:pPr>
        <w:pStyle w:val="Heading3"/>
        <w:rPr>
          <w:lang w:val="sq-AL"/>
        </w:rPr>
      </w:pPr>
      <w:bookmarkStart w:id="569" w:name="_Toc174819216"/>
      <w:r w:rsidRPr="00572DAF">
        <w:rPr>
          <w:lang w:val="sq-AL"/>
        </w:rPr>
        <w:t>Mặt bằng xây thô</w:t>
      </w:r>
      <w:bookmarkEnd w:id="569"/>
    </w:p>
    <w:p w14:paraId="17EBD6D3" w14:textId="236AAF31" w:rsidR="0058620A" w:rsidRPr="00572DAF" w:rsidRDefault="0058620A" w:rsidP="00BF5253">
      <w:pPr>
        <w:rPr>
          <w:noProof/>
        </w:rPr>
      </w:pPr>
      <w:r w:rsidRPr="00572DAF">
        <w:rPr>
          <w:lang w:val="sq-AL"/>
        </w:rPr>
        <w:t>Diện tích xây thô bao gồm các công trình hạ tầng xã hội( trường học,  ...) và ô đất liền kề nằm trên các trục đường cảnh quan và các tuyến đường cấp khu vực trở lên.</w:t>
      </w:r>
      <w:r w:rsidRPr="00572DAF">
        <w:rPr>
          <w:noProof/>
        </w:rPr>
        <w:t xml:space="preserve"> </w:t>
      </w:r>
    </w:p>
    <w:p w14:paraId="4D9D1F6A" w14:textId="46A41C94" w:rsidR="0058620A" w:rsidRPr="00572DAF" w:rsidRDefault="0058620A" w:rsidP="00095DE5">
      <w:pPr>
        <w:pStyle w:val="Heading3"/>
        <w:rPr>
          <w:lang w:val="sq-AL"/>
        </w:rPr>
      </w:pPr>
      <w:bookmarkStart w:id="570" w:name="_Toc174819217"/>
      <w:r w:rsidRPr="00572DAF">
        <w:rPr>
          <w:lang w:val="sq-AL"/>
        </w:rPr>
        <w:t>Tổng hợp khối lượng</w:t>
      </w:r>
      <w:bookmarkEnd w:id="570"/>
    </w:p>
    <w:p w14:paraId="4BA89D13" w14:textId="77777777" w:rsidR="0058620A" w:rsidRPr="00572DAF" w:rsidRDefault="0058620A" w:rsidP="00BF5253">
      <w:r w:rsidRPr="00572DAF">
        <w:t>Do đây là một dự án xây dựng mới bao gồm nhiều khu chức năng có các chức năng đặc thù khác nhau vì vậy tổng hợp khối lượng kinh phí đầu tư cần được tính toán và phân kỳ đầu tư theo từng giai đoạn trong quá trình lập dự án đầu tư hạ tầng để thu hút các nhà đầu tư vào khu vực quy hoạch. Khái toán tổng mức</w:t>
      </w:r>
      <w:r w:rsidR="00544C7F" w:rsidRPr="00572DAF">
        <w:rPr>
          <w:lang w:val="en-US"/>
        </w:rPr>
        <w:t xml:space="preserve"> </w:t>
      </w:r>
      <w:r w:rsidRPr="00572DAF">
        <w:t>đầu</w:t>
      </w:r>
      <w:r w:rsidR="00544C7F" w:rsidRPr="00572DAF">
        <w:rPr>
          <w:lang w:val="en-US"/>
        </w:rPr>
        <w:t xml:space="preserve"> </w:t>
      </w:r>
      <w:r w:rsidRPr="00572DAF">
        <w:t>tư</w:t>
      </w:r>
      <w:r w:rsidR="007B55A4" w:rsidRPr="00572DAF">
        <w:rPr>
          <w:lang w:val="en-US"/>
        </w:rPr>
        <w:t>.</w:t>
      </w:r>
    </w:p>
    <w:p w14:paraId="741D7872" w14:textId="795EDCEE" w:rsidR="00AE653A" w:rsidRPr="00AE653A" w:rsidRDefault="00AE653A" w:rsidP="00095DE5">
      <w:pPr>
        <w:pStyle w:val="Heading3"/>
        <w:rPr>
          <w:lang w:val="sq-AL"/>
        </w:rPr>
      </w:pPr>
      <w:bookmarkStart w:id="571" w:name="_Toc174819218"/>
      <w:r w:rsidRPr="00AE653A">
        <w:rPr>
          <w:lang w:val="sq-AL"/>
        </w:rPr>
        <w:t>Nguồn vốn đầu tư:</w:t>
      </w:r>
      <w:bookmarkEnd w:id="571"/>
    </w:p>
    <w:p w14:paraId="29A2ADB1" w14:textId="77777777" w:rsidR="00AE653A" w:rsidRDefault="00AE653A" w:rsidP="00BF5253">
      <w:r w:rsidRPr="00B4390D">
        <w:t xml:space="preserve">Từ nguồn thu từ đấu giá quyền sử dụng đất </w:t>
      </w:r>
      <w:r w:rsidRPr="006257B2">
        <w:t>Quy hoạch chi tiết tỷ lệ 1/500 khu vực OM9 xã Yên Bằng thuộc quy hoạch chung xây dựng đô thị mới 4 xã Yên Bằng, Yên Quang, Yên Hồng, Yên Tiến huyện Ý Yên đến năm 2035</w:t>
      </w:r>
    </w:p>
    <w:p w14:paraId="097E7F87" w14:textId="5D73005A" w:rsidR="00907FD2" w:rsidRDefault="00907FD2" w:rsidP="00095DE5">
      <w:pPr>
        <w:pStyle w:val="Heading3"/>
      </w:pPr>
      <w:bookmarkStart w:id="572" w:name="_Toc174819219"/>
      <w:bookmarkStart w:id="573" w:name="_Toc112346225"/>
      <w:bookmarkStart w:id="574" w:name="_Toc112354385"/>
      <w:r w:rsidRPr="00907FD2">
        <w:t>Tổng mức đầu tư:</w:t>
      </w:r>
      <w:bookmarkEnd w:id="572"/>
    </w:p>
    <w:p w14:paraId="195DA855" w14:textId="081C321F" w:rsidR="00907FD2" w:rsidRDefault="00907FD2" w:rsidP="00BF5253">
      <w:r w:rsidRPr="00907FD2">
        <w:rPr>
          <w:b/>
          <w:lang w:val="en-US"/>
        </w:rPr>
        <w:t xml:space="preserve"> </w:t>
      </w:r>
      <w:r>
        <w:rPr>
          <w:b/>
          <w:lang w:val="en-US"/>
        </w:rPr>
        <w:tab/>
      </w:r>
      <w:r w:rsidRPr="00907FD2">
        <w:rPr>
          <w:b/>
        </w:rPr>
        <w:t>Khái toán tổng mức đầu tư: 245.051.970.000 đồng</w:t>
      </w:r>
      <w:r w:rsidRPr="00907FD2">
        <w:t xml:space="preserve"> ( Bằng chữ : Hai trăm bốn mươi lăm tỷ không trăm năm mươi mốt triệu chín trăm bảy mươi nghìn đồng chẵn ./.)</w:t>
      </w:r>
    </w:p>
    <w:p w14:paraId="3CBB782C" w14:textId="77777777" w:rsidR="00095DE5" w:rsidRPr="00907FD2" w:rsidRDefault="00095DE5" w:rsidP="00BF5253"/>
    <w:tbl>
      <w:tblPr>
        <w:tblW w:w="51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3786"/>
        <w:gridCol w:w="2591"/>
        <w:gridCol w:w="1856"/>
      </w:tblGrid>
      <w:tr w:rsidR="00907FD2" w:rsidRPr="00907FD2" w14:paraId="2B408F36" w14:textId="77777777" w:rsidTr="00BF5253">
        <w:trPr>
          <w:trHeight w:val="394"/>
          <w:jc w:val="center"/>
        </w:trPr>
        <w:tc>
          <w:tcPr>
            <w:tcW w:w="688" w:type="pct"/>
            <w:shd w:val="clear" w:color="auto" w:fill="auto"/>
          </w:tcPr>
          <w:p w14:paraId="390F7283" w14:textId="77777777" w:rsidR="00907FD2" w:rsidRPr="00BF5253" w:rsidRDefault="00907FD2" w:rsidP="00BF5253">
            <w:pPr>
              <w:pStyle w:val="NoSpacing"/>
              <w:rPr>
                <w:b/>
                <w:sz w:val="28"/>
                <w:szCs w:val="28"/>
              </w:rPr>
            </w:pPr>
            <w:r w:rsidRPr="00BF5253">
              <w:rPr>
                <w:b/>
                <w:sz w:val="28"/>
                <w:szCs w:val="28"/>
              </w:rPr>
              <w:t>STT</w:t>
            </w:r>
          </w:p>
        </w:tc>
        <w:tc>
          <w:tcPr>
            <w:tcW w:w="1983" w:type="pct"/>
            <w:shd w:val="clear" w:color="auto" w:fill="auto"/>
          </w:tcPr>
          <w:p w14:paraId="20A8D6D2" w14:textId="77777777" w:rsidR="00907FD2" w:rsidRPr="00BF5253" w:rsidRDefault="00907FD2" w:rsidP="00BF5253">
            <w:pPr>
              <w:pStyle w:val="NoSpacing"/>
              <w:rPr>
                <w:b/>
                <w:sz w:val="28"/>
                <w:szCs w:val="28"/>
              </w:rPr>
            </w:pPr>
            <w:r w:rsidRPr="00BF5253">
              <w:rPr>
                <w:b/>
                <w:sz w:val="28"/>
                <w:szCs w:val="28"/>
              </w:rPr>
              <w:t>Nội dung</w:t>
            </w:r>
          </w:p>
        </w:tc>
        <w:tc>
          <w:tcPr>
            <w:tcW w:w="1357" w:type="pct"/>
            <w:shd w:val="clear" w:color="auto" w:fill="auto"/>
          </w:tcPr>
          <w:p w14:paraId="0845F7DB" w14:textId="77777777" w:rsidR="00907FD2" w:rsidRPr="00BF5253" w:rsidRDefault="00907FD2" w:rsidP="00BF5253">
            <w:pPr>
              <w:pStyle w:val="NoSpacing"/>
              <w:rPr>
                <w:b/>
                <w:sz w:val="28"/>
                <w:szCs w:val="28"/>
              </w:rPr>
            </w:pPr>
            <w:r w:rsidRPr="00BF5253">
              <w:rPr>
                <w:b/>
                <w:sz w:val="28"/>
                <w:szCs w:val="28"/>
              </w:rPr>
              <w:t>Đơn vị</w:t>
            </w:r>
          </w:p>
        </w:tc>
        <w:tc>
          <w:tcPr>
            <w:tcW w:w="973" w:type="pct"/>
            <w:shd w:val="clear" w:color="auto" w:fill="auto"/>
          </w:tcPr>
          <w:p w14:paraId="7F423D8F" w14:textId="77777777" w:rsidR="00907FD2" w:rsidRPr="00BF5253" w:rsidRDefault="00907FD2" w:rsidP="00BF5253">
            <w:pPr>
              <w:pStyle w:val="NoSpacing"/>
              <w:rPr>
                <w:b/>
                <w:sz w:val="28"/>
                <w:szCs w:val="28"/>
              </w:rPr>
            </w:pPr>
            <w:r w:rsidRPr="00BF5253">
              <w:rPr>
                <w:b/>
                <w:sz w:val="28"/>
                <w:szCs w:val="28"/>
              </w:rPr>
              <w:t>Kinh phí</w:t>
            </w:r>
          </w:p>
        </w:tc>
      </w:tr>
      <w:tr w:rsidR="00907FD2" w:rsidRPr="00907FD2" w14:paraId="06F3AB66" w14:textId="77777777" w:rsidTr="00BF5253">
        <w:trPr>
          <w:trHeight w:val="449"/>
          <w:jc w:val="center"/>
        </w:trPr>
        <w:tc>
          <w:tcPr>
            <w:tcW w:w="688" w:type="pct"/>
            <w:shd w:val="clear" w:color="auto" w:fill="auto"/>
          </w:tcPr>
          <w:p w14:paraId="66C2D29F" w14:textId="77777777" w:rsidR="00907FD2" w:rsidRPr="00BF5253" w:rsidRDefault="00907FD2" w:rsidP="00BF5253">
            <w:pPr>
              <w:pStyle w:val="NoSpacing"/>
              <w:rPr>
                <w:b/>
                <w:sz w:val="28"/>
                <w:szCs w:val="28"/>
              </w:rPr>
            </w:pPr>
            <w:r w:rsidRPr="00BF5253">
              <w:rPr>
                <w:b/>
                <w:sz w:val="28"/>
                <w:szCs w:val="28"/>
              </w:rPr>
              <w:t>1</w:t>
            </w:r>
          </w:p>
        </w:tc>
        <w:tc>
          <w:tcPr>
            <w:tcW w:w="1983" w:type="pct"/>
            <w:shd w:val="clear" w:color="auto" w:fill="auto"/>
          </w:tcPr>
          <w:p w14:paraId="5B170CF4" w14:textId="77777777" w:rsidR="00907FD2" w:rsidRPr="00BF5253" w:rsidRDefault="00907FD2" w:rsidP="00BF5253">
            <w:pPr>
              <w:pStyle w:val="NoSpacing"/>
              <w:rPr>
                <w:sz w:val="28"/>
                <w:szCs w:val="28"/>
              </w:rPr>
            </w:pPr>
            <w:r w:rsidRPr="00BF5253">
              <w:rPr>
                <w:sz w:val="28"/>
                <w:szCs w:val="28"/>
              </w:rPr>
              <w:t>Chi phí giải phóng mặt bằng</w:t>
            </w:r>
          </w:p>
        </w:tc>
        <w:tc>
          <w:tcPr>
            <w:tcW w:w="1357" w:type="pct"/>
            <w:shd w:val="clear" w:color="auto" w:fill="auto"/>
          </w:tcPr>
          <w:p w14:paraId="1E58DBC3" w14:textId="77777777" w:rsidR="00907FD2" w:rsidRPr="00BF5253" w:rsidRDefault="00907FD2" w:rsidP="00BF5253">
            <w:pPr>
              <w:pStyle w:val="NoSpacing"/>
              <w:rPr>
                <w:sz w:val="28"/>
                <w:szCs w:val="28"/>
              </w:rPr>
            </w:pPr>
            <w:r w:rsidRPr="00BF5253">
              <w:rPr>
                <w:sz w:val="28"/>
                <w:szCs w:val="28"/>
              </w:rPr>
              <w:t>32.764.000.000</w:t>
            </w:r>
          </w:p>
        </w:tc>
        <w:tc>
          <w:tcPr>
            <w:tcW w:w="973" w:type="pct"/>
            <w:shd w:val="clear" w:color="auto" w:fill="auto"/>
          </w:tcPr>
          <w:p w14:paraId="51F389A0" w14:textId="77777777" w:rsidR="00907FD2" w:rsidRPr="00BF5253" w:rsidRDefault="00907FD2" w:rsidP="00BF5253">
            <w:pPr>
              <w:pStyle w:val="NoSpacing"/>
              <w:rPr>
                <w:sz w:val="28"/>
                <w:szCs w:val="28"/>
              </w:rPr>
            </w:pPr>
            <w:r w:rsidRPr="00BF5253">
              <w:rPr>
                <w:sz w:val="28"/>
                <w:szCs w:val="28"/>
              </w:rPr>
              <w:t>Đồng</w:t>
            </w:r>
          </w:p>
        </w:tc>
      </w:tr>
      <w:tr w:rsidR="00907FD2" w:rsidRPr="00907FD2" w14:paraId="725C40A7" w14:textId="77777777" w:rsidTr="00BF5253">
        <w:trPr>
          <w:trHeight w:val="394"/>
          <w:jc w:val="center"/>
        </w:trPr>
        <w:tc>
          <w:tcPr>
            <w:tcW w:w="688" w:type="pct"/>
            <w:shd w:val="clear" w:color="auto" w:fill="auto"/>
          </w:tcPr>
          <w:p w14:paraId="4D032D96" w14:textId="77777777" w:rsidR="00907FD2" w:rsidRPr="00BF5253" w:rsidRDefault="00907FD2" w:rsidP="00BF5253">
            <w:pPr>
              <w:pStyle w:val="NoSpacing"/>
              <w:rPr>
                <w:b/>
                <w:sz w:val="28"/>
                <w:szCs w:val="28"/>
              </w:rPr>
            </w:pPr>
            <w:r w:rsidRPr="00BF5253">
              <w:rPr>
                <w:b/>
                <w:sz w:val="28"/>
                <w:szCs w:val="28"/>
              </w:rPr>
              <w:t>2</w:t>
            </w:r>
          </w:p>
        </w:tc>
        <w:tc>
          <w:tcPr>
            <w:tcW w:w="1983" w:type="pct"/>
            <w:shd w:val="clear" w:color="auto" w:fill="auto"/>
          </w:tcPr>
          <w:p w14:paraId="0DF8C2EA" w14:textId="77777777" w:rsidR="00907FD2" w:rsidRPr="00BF5253" w:rsidRDefault="00907FD2" w:rsidP="00BF5253">
            <w:pPr>
              <w:pStyle w:val="NoSpacing"/>
              <w:rPr>
                <w:sz w:val="28"/>
                <w:szCs w:val="28"/>
              </w:rPr>
            </w:pPr>
            <w:r w:rsidRPr="00BF5253">
              <w:rPr>
                <w:sz w:val="28"/>
                <w:szCs w:val="28"/>
              </w:rPr>
              <w:t>Chi phí xây dựng</w:t>
            </w:r>
          </w:p>
        </w:tc>
        <w:tc>
          <w:tcPr>
            <w:tcW w:w="1357" w:type="pct"/>
            <w:shd w:val="clear" w:color="auto" w:fill="auto"/>
          </w:tcPr>
          <w:p w14:paraId="1B5A424F" w14:textId="77777777" w:rsidR="00907FD2" w:rsidRPr="00BF5253" w:rsidRDefault="00907FD2" w:rsidP="00BF5253">
            <w:pPr>
              <w:pStyle w:val="NoSpacing"/>
              <w:rPr>
                <w:sz w:val="28"/>
                <w:szCs w:val="28"/>
              </w:rPr>
            </w:pPr>
            <w:r w:rsidRPr="00BF5253">
              <w:rPr>
                <w:sz w:val="28"/>
                <w:szCs w:val="28"/>
              </w:rPr>
              <w:t>186.109.192.750</w:t>
            </w:r>
          </w:p>
        </w:tc>
        <w:tc>
          <w:tcPr>
            <w:tcW w:w="973" w:type="pct"/>
            <w:shd w:val="clear" w:color="auto" w:fill="auto"/>
          </w:tcPr>
          <w:p w14:paraId="70AE861F" w14:textId="77777777" w:rsidR="00907FD2" w:rsidRPr="00BF5253" w:rsidRDefault="00907FD2" w:rsidP="00BF5253">
            <w:pPr>
              <w:pStyle w:val="NoSpacing"/>
              <w:rPr>
                <w:sz w:val="28"/>
                <w:szCs w:val="28"/>
              </w:rPr>
            </w:pPr>
            <w:r w:rsidRPr="00BF5253">
              <w:rPr>
                <w:sz w:val="28"/>
                <w:szCs w:val="28"/>
              </w:rPr>
              <w:t>Đồng</w:t>
            </w:r>
          </w:p>
        </w:tc>
      </w:tr>
      <w:tr w:rsidR="00907FD2" w:rsidRPr="00907FD2" w14:paraId="030B54DD" w14:textId="77777777" w:rsidTr="00BF5253">
        <w:trPr>
          <w:trHeight w:val="377"/>
          <w:jc w:val="center"/>
        </w:trPr>
        <w:tc>
          <w:tcPr>
            <w:tcW w:w="688" w:type="pct"/>
            <w:shd w:val="clear" w:color="auto" w:fill="auto"/>
          </w:tcPr>
          <w:p w14:paraId="58294E5D" w14:textId="77777777" w:rsidR="00907FD2" w:rsidRPr="00BF5253" w:rsidRDefault="00907FD2" w:rsidP="00BF5253">
            <w:pPr>
              <w:pStyle w:val="NoSpacing"/>
              <w:rPr>
                <w:b/>
                <w:sz w:val="28"/>
                <w:szCs w:val="28"/>
              </w:rPr>
            </w:pPr>
            <w:r w:rsidRPr="00BF5253">
              <w:rPr>
                <w:b/>
                <w:sz w:val="28"/>
                <w:szCs w:val="28"/>
              </w:rPr>
              <w:t>3</w:t>
            </w:r>
          </w:p>
        </w:tc>
        <w:tc>
          <w:tcPr>
            <w:tcW w:w="1983" w:type="pct"/>
            <w:shd w:val="clear" w:color="auto" w:fill="auto"/>
          </w:tcPr>
          <w:p w14:paraId="43B01DD3" w14:textId="77777777" w:rsidR="00907FD2" w:rsidRPr="00BF5253" w:rsidRDefault="00907FD2" w:rsidP="00BF5253">
            <w:pPr>
              <w:pStyle w:val="NoSpacing"/>
              <w:rPr>
                <w:sz w:val="28"/>
                <w:szCs w:val="28"/>
              </w:rPr>
            </w:pPr>
            <w:r w:rsidRPr="00BF5253">
              <w:rPr>
                <w:sz w:val="28"/>
                <w:szCs w:val="28"/>
              </w:rPr>
              <w:t>Chi phí quản lý dự án</w:t>
            </w:r>
          </w:p>
        </w:tc>
        <w:tc>
          <w:tcPr>
            <w:tcW w:w="1357" w:type="pct"/>
            <w:shd w:val="clear" w:color="auto" w:fill="auto"/>
          </w:tcPr>
          <w:p w14:paraId="567511E6" w14:textId="77777777" w:rsidR="00907FD2" w:rsidRPr="00BF5253" w:rsidRDefault="00907FD2" w:rsidP="00BF5253">
            <w:pPr>
              <w:pStyle w:val="NoSpacing"/>
              <w:rPr>
                <w:sz w:val="28"/>
                <w:szCs w:val="28"/>
              </w:rPr>
            </w:pPr>
            <w:r w:rsidRPr="00BF5253">
              <w:rPr>
                <w:sz w:val="28"/>
                <w:szCs w:val="28"/>
              </w:rPr>
              <w:t>2.619.869.000</w:t>
            </w:r>
          </w:p>
        </w:tc>
        <w:tc>
          <w:tcPr>
            <w:tcW w:w="973" w:type="pct"/>
            <w:shd w:val="clear" w:color="auto" w:fill="auto"/>
          </w:tcPr>
          <w:p w14:paraId="643C941F" w14:textId="77777777" w:rsidR="00907FD2" w:rsidRPr="00BF5253" w:rsidRDefault="00907FD2" w:rsidP="00BF5253">
            <w:pPr>
              <w:pStyle w:val="NoSpacing"/>
              <w:rPr>
                <w:sz w:val="28"/>
                <w:szCs w:val="28"/>
              </w:rPr>
            </w:pPr>
            <w:r w:rsidRPr="00BF5253">
              <w:rPr>
                <w:sz w:val="28"/>
                <w:szCs w:val="28"/>
              </w:rPr>
              <w:t>Đồng</w:t>
            </w:r>
          </w:p>
        </w:tc>
      </w:tr>
      <w:tr w:rsidR="00907FD2" w:rsidRPr="00907FD2" w14:paraId="6ED91955" w14:textId="77777777" w:rsidTr="00BF5253">
        <w:trPr>
          <w:trHeight w:val="377"/>
          <w:jc w:val="center"/>
        </w:trPr>
        <w:tc>
          <w:tcPr>
            <w:tcW w:w="688" w:type="pct"/>
            <w:shd w:val="clear" w:color="auto" w:fill="auto"/>
          </w:tcPr>
          <w:p w14:paraId="64C34F77" w14:textId="77777777" w:rsidR="00907FD2" w:rsidRPr="00BF5253" w:rsidRDefault="00907FD2" w:rsidP="00BF5253">
            <w:pPr>
              <w:pStyle w:val="NoSpacing"/>
              <w:rPr>
                <w:b/>
                <w:sz w:val="28"/>
                <w:szCs w:val="28"/>
              </w:rPr>
            </w:pPr>
            <w:r w:rsidRPr="00BF5253">
              <w:rPr>
                <w:b/>
                <w:sz w:val="28"/>
                <w:szCs w:val="28"/>
              </w:rPr>
              <w:t>4</w:t>
            </w:r>
          </w:p>
        </w:tc>
        <w:tc>
          <w:tcPr>
            <w:tcW w:w="1983" w:type="pct"/>
            <w:shd w:val="clear" w:color="auto" w:fill="auto"/>
          </w:tcPr>
          <w:p w14:paraId="33CC7661" w14:textId="77777777" w:rsidR="00907FD2" w:rsidRPr="00BF5253" w:rsidRDefault="00907FD2" w:rsidP="00BF5253">
            <w:pPr>
              <w:pStyle w:val="NoSpacing"/>
              <w:rPr>
                <w:sz w:val="28"/>
                <w:szCs w:val="28"/>
              </w:rPr>
            </w:pPr>
            <w:r w:rsidRPr="00BF5253">
              <w:rPr>
                <w:sz w:val="28"/>
                <w:szCs w:val="28"/>
              </w:rPr>
              <w:t>Chi phí tư vấn đầu tư xây dựng</w:t>
            </w:r>
          </w:p>
        </w:tc>
        <w:tc>
          <w:tcPr>
            <w:tcW w:w="1357" w:type="pct"/>
            <w:shd w:val="clear" w:color="auto" w:fill="auto"/>
          </w:tcPr>
          <w:p w14:paraId="45E6322B" w14:textId="77777777" w:rsidR="00907FD2" w:rsidRPr="00BF5253" w:rsidRDefault="00907FD2" w:rsidP="00BF5253">
            <w:pPr>
              <w:pStyle w:val="NoSpacing"/>
              <w:rPr>
                <w:sz w:val="28"/>
                <w:szCs w:val="28"/>
              </w:rPr>
            </w:pPr>
            <w:r w:rsidRPr="00BF5253">
              <w:rPr>
                <w:sz w:val="28"/>
                <w:szCs w:val="28"/>
              </w:rPr>
              <w:t>7.093.411.000</w:t>
            </w:r>
          </w:p>
        </w:tc>
        <w:tc>
          <w:tcPr>
            <w:tcW w:w="973" w:type="pct"/>
            <w:shd w:val="clear" w:color="auto" w:fill="auto"/>
          </w:tcPr>
          <w:p w14:paraId="2B1F67AD" w14:textId="77777777" w:rsidR="00907FD2" w:rsidRPr="00BF5253" w:rsidRDefault="00907FD2" w:rsidP="00BF5253">
            <w:pPr>
              <w:pStyle w:val="NoSpacing"/>
              <w:rPr>
                <w:sz w:val="28"/>
                <w:szCs w:val="28"/>
              </w:rPr>
            </w:pPr>
            <w:r w:rsidRPr="00BF5253">
              <w:rPr>
                <w:sz w:val="28"/>
                <w:szCs w:val="28"/>
              </w:rPr>
              <w:t>Đồng</w:t>
            </w:r>
          </w:p>
        </w:tc>
      </w:tr>
      <w:tr w:rsidR="00907FD2" w:rsidRPr="00907FD2" w14:paraId="0C05948E" w14:textId="77777777" w:rsidTr="00BF5253">
        <w:trPr>
          <w:trHeight w:val="377"/>
          <w:jc w:val="center"/>
        </w:trPr>
        <w:tc>
          <w:tcPr>
            <w:tcW w:w="688" w:type="pct"/>
            <w:shd w:val="clear" w:color="auto" w:fill="auto"/>
          </w:tcPr>
          <w:p w14:paraId="19ADC8A5" w14:textId="77777777" w:rsidR="00907FD2" w:rsidRPr="00BF5253" w:rsidRDefault="00907FD2" w:rsidP="00BF5253">
            <w:pPr>
              <w:pStyle w:val="NoSpacing"/>
              <w:rPr>
                <w:b/>
                <w:sz w:val="28"/>
                <w:szCs w:val="28"/>
              </w:rPr>
            </w:pPr>
            <w:r w:rsidRPr="00BF5253">
              <w:rPr>
                <w:b/>
                <w:sz w:val="28"/>
                <w:szCs w:val="28"/>
              </w:rPr>
              <w:t>5</w:t>
            </w:r>
          </w:p>
        </w:tc>
        <w:tc>
          <w:tcPr>
            <w:tcW w:w="1983" w:type="pct"/>
            <w:shd w:val="clear" w:color="auto" w:fill="auto"/>
          </w:tcPr>
          <w:p w14:paraId="3AF711AC" w14:textId="77777777" w:rsidR="00907FD2" w:rsidRPr="00BF5253" w:rsidRDefault="00907FD2" w:rsidP="00BF5253">
            <w:pPr>
              <w:pStyle w:val="NoSpacing"/>
              <w:rPr>
                <w:sz w:val="28"/>
                <w:szCs w:val="28"/>
              </w:rPr>
            </w:pPr>
            <w:r w:rsidRPr="00BF5253">
              <w:rPr>
                <w:sz w:val="28"/>
                <w:szCs w:val="28"/>
              </w:rPr>
              <w:t>Chi phí khác</w:t>
            </w:r>
          </w:p>
        </w:tc>
        <w:tc>
          <w:tcPr>
            <w:tcW w:w="1357" w:type="pct"/>
            <w:shd w:val="clear" w:color="auto" w:fill="auto"/>
          </w:tcPr>
          <w:p w14:paraId="336DC203" w14:textId="77777777" w:rsidR="00907FD2" w:rsidRPr="00BF5253" w:rsidRDefault="00907FD2" w:rsidP="00BF5253">
            <w:pPr>
              <w:pStyle w:val="NoSpacing"/>
              <w:rPr>
                <w:sz w:val="28"/>
                <w:szCs w:val="28"/>
              </w:rPr>
            </w:pPr>
            <w:r w:rsidRPr="00BF5253">
              <w:rPr>
                <w:sz w:val="28"/>
                <w:szCs w:val="28"/>
              </w:rPr>
              <w:t>1.431.646.000</w:t>
            </w:r>
          </w:p>
        </w:tc>
        <w:tc>
          <w:tcPr>
            <w:tcW w:w="973" w:type="pct"/>
            <w:shd w:val="clear" w:color="auto" w:fill="auto"/>
          </w:tcPr>
          <w:p w14:paraId="14B8AE5B" w14:textId="77777777" w:rsidR="00907FD2" w:rsidRPr="00BF5253" w:rsidRDefault="00907FD2" w:rsidP="00BF5253">
            <w:pPr>
              <w:pStyle w:val="NoSpacing"/>
              <w:rPr>
                <w:sz w:val="28"/>
                <w:szCs w:val="28"/>
              </w:rPr>
            </w:pPr>
            <w:r w:rsidRPr="00BF5253">
              <w:rPr>
                <w:sz w:val="28"/>
                <w:szCs w:val="28"/>
              </w:rPr>
              <w:t>Đồng</w:t>
            </w:r>
          </w:p>
        </w:tc>
      </w:tr>
      <w:tr w:rsidR="00907FD2" w:rsidRPr="00907FD2" w14:paraId="229282B3" w14:textId="77777777" w:rsidTr="00BF5253">
        <w:trPr>
          <w:trHeight w:val="377"/>
          <w:jc w:val="center"/>
        </w:trPr>
        <w:tc>
          <w:tcPr>
            <w:tcW w:w="688" w:type="pct"/>
            <w:shd w:val="clear" w:color="auto" w:fill="auto"/>
          </w:tcPr>
          <w:p w14:paraId="4D20C79A" w14:textId="77777777" w:rsidR="00907FD2" w:rsidRPr="00BF5253" w:rsidRDefault="00907FD2" w:rsidP="00BF5253">
            <w:pPr>
              <w:pStyle w:val="NoSpacing"/>
              <w:rPr>
                <w:b/>
                <w:sz w:val="28"/>
                <w:szCs w:val="28"/>
              </w:rPr>
            </w:pPr>
            <w:r w:rsidRPr="00BF5253">
              <w:rPr>
                <w:b/>
                <w:sz w:val="28"/>
                <w:szCs w:val="28"/>
              </w:rPr>
              <w:t>6</w:t>
            </w:r>
          </w:p>
        </w:tc>
        <w:tc>
          <w:tcPr>
            <w:tcW w:w="1983" w:type="pct"/>
            <w:shd w:val="clear" w:color="auto" w:fill="auto"/>
          </w:tcPr>
          <w:p w14:paraId="7D964BBD" w14:textId="77777777" w:rsidR="00907FD2" w:rsidRPr="00BF5253" w:rsidRDefault="00907FD2" w:rsidP="00BF5253">
            <w:pPr>
              <w:pStyle w:val="NoSpacing"/>
              <w:rPr>
                <w:sz w:val="28"/>
                <w:szCs w:val="28"/>
              </w:rPr>
            </w:pPr>
            <w:r w:rsidRPr="00BF5253">
              <w:rPr>
                <w:sz w:val="28"/>
                <w:szCs w:val="28"/>
              </w:rPr>
              <w:t>Chi phí dự phòng</w:t>
            </w:r>
          </w:p>
        </w:tc>
        <w:tc>
          <w:tcPr>
            <w:tcW w:w="1357" w:type="pct"/>
            <w:shd w:val="clear" w:color="auto" w:fill="auto"/>
          </w:tcPr>
          <w:p w14:paraId="09E487FA" w14:textId="77777777" w:rsidR="00907FD2" w:rsidRPr="00BF5253" w:rsidRDefault="00907FD2" w:rsidP="00BF5253">
            <w:pPr>
              <w:pStyle w:val="NoSpacing"/>
              <w:rPr>
                <w:sz w:val="28"/>
                <w:szCs w:val="28"/>
              </w:rPr>
            </w:pPr>
            <w:r w:rsidRPr="00BF5253">
              <w:rPr>
                <w:sz w:val="28"/>
                <w:szCs w:val="28"/>
              </w:rPr>
              <w:t>13.433.850.902</w:t>
            </w:r>
          </w:p>
        </w:tc>
        <w:tc>
          <w:tcPr>
            <w:tcW w:w="973" w:type="pct"/>
            <w:shd w:val="clear" w:color="auto" w:fill="auto"/>
          </w:tcPr>
          <w:p w14:paraId="1F412E1B" w14:textId="77777777" w:rsidR="00907FD2" w:rsidRPr="00BF5253" w:rsidRDefault="00907FD2" w:rsidP="00BF5253">
            <w:pPr>
              <w:pStyle w:val="NoSpacing"/>
              <w:rPr>
                <w:sz w:val="28"/>
                <w:szCs w:val="28"/>
              </w:rPr>
            </w:pPr>
            <w:r w:rsidRPr="00BF5253">
              <w:rPr>
                <w:sz w:val="28"/>
                <w:szCs w:val="28"/>
              </w:rPr>
              <w:t>Đồng</w:t>
            </w:r>
          </w:p>
        </w:tc>
      </w:tr>
      <w:tr w:rsidR="00907FD2" w:rsidRPr="00907FD2" w14:paraId="4D32EDD7" w14:textId="77777777" w:rsidTr="00BF5253">
        <w:trPr>
          <w:trHeight w:val="377"/>
          <w:jc w:val="center"/>
        </w:trPr>
        <w:tc>
          <w:tcPr>
            <w:tcW w:w="688" w:type="pct"/>
            <w:shd w:val="clear" w:color="auto" w:fill="auto"/>
          </w:tcPr>
          <w:p w14:paraId="69ACCC0A" w14:textId="77777777" w:rsidR="00907FD2" w:rsidRPr="00BF5253" w:rsidRDefault="00907FD2" w:rsidP="00BF5253">
            <w:pPr>
              <w:pStyle w:val="NoSpacing"/>
              <w:rPr>
                <w:sz w:val="28"/>
                <w:szCs w:val="28"/>
              </w:rPr>
            </w:pPr>
          </w:p>
        </w:tc>
        <w:tc>
          <w:tcPr>
            <w:tcW w:w="1983" w:type="pct"/>
            <w:shd w:val="clear" w:color="auto" w:fill="auto"/>
          </w:tcPr>
          <w:p w14:paraId="251C929F" w14:textId="77777777" w:rsidR="00907FD2" w:rsidRPr="00BF5253" w:rsidRDefault="00907FD2" w:rsidP="00BF5253">
            <w:pPr>
              <w:pStyle w:val="NoSpacing"/>
              <w:rPr>
                <w:sz w:val="28"/>
                <w:szCs w:val="28"/>
              </w:rPr>
            </w:pPr>
            <w:r w:rsidRPr="00BF5253">
              <w:rPr>
                <w:sz w:val="28"/>
                <w:szCs w:val="28"/>
              </w:rPr>
              <w:t>Tổng mức đầu tư</w:t>
            </w:r>
          </w:p>
        </w:tc>
        <w:tc>
          <w:tcPr>
            <w:tcW w:w="1357" w:type="pct"/>
            <w:shd w:val="clear" w:color="auto" w:fill="auto"/>
          </w:tcPr>
          <w:p w14:paraId="5431A252" w14:textId="77777777" w:rsidR="00907FD2" w:rsidRPr="00BF5253" w:rsidRDefault="00907FD2" w:rsidP="00BF5253">
            <w:pPr>
              <w:pStyle w:val="NoSpacing"/>
              <w:rPr>
                <w:sz w:val="28"/>
                <w:szCs w:val="28"/>
              </w:rPr>
            </w:pPr>
            <w:r w:rsidRPr="00BF5253">
              <w:rPr>
                <w:sz w:val="28"/>
                <w:szCs w:val="28"/>
              </w:rPr>
              <w:t>245.051.970.000</w:t>
            </w:r>
          </w:p>
        </w:tc>
        <w:tc>
          <w:tcPr>
            <w:tcW w:w="973" w:type="pct"/>
            <w:shd w:val="clear" w:color="auto" w:fill="auto"/>
          </w:tcPr>
          <w:p w14:paraId="0F2D0559" w14:textId="77777777" w:rsidR="00907FD2" w:rsidRPr="00BF5253" w:rsidRDefault="00907FD2" w:rsidP="00BF5253">
            <w:pPr>
              <w:pStyle w:val="NoSpacing"/>
              <w:rPr>
                <w:sz w:val="28"/>
                <w:szCs w:val="28"/>
              </w:rPr>
            </w:pPr>
            <w:r w:rsidRPr="00BF5253">
              <w:rPr>
                <w:sz w:val="28"/>
                <w:szCs w:val="28"/>
              </w:rPr>
              <w:t>Đồng</w:t>
            </w:r>
          </w:p>
        </w:tc>
      </w:tr>
    </w:tbl>
    <w:p w14:paraId="43AAAC84" w14:textId="0D88D797" w:rsidR="00C05BD5" w:rsidRPr="00C05BD5" w:rsidRDefault="00C05BD5" w:rsidP="00C05BD5">
      <w:pPr>
        <w:pStyle w:val="Style14ptJustifiedFirstline106cmBefore6pt"/>
      </w:pPr>
      <w:r w:rsidRPr="00C05BD5">
        <w:t>Bảng 18:</w:t>
      </w:r>
      <w:r>
        <w:t xml:space="preserve"> </w:t>
      </w:r>
      <w:r w:rsidRPr="00C05BD5">
        <w:t>Bảng kinh phí đầu tư giai đoạn 1</w:t>
      </w:r>
    </w:p>
    <w:tbl>
      <w:tblPr>
        <w:tblW w:w="0" w:type="auto"/>
        <w:tblLook w:val="04A0" w:firstRow="1" w:lastRow="0" w:firstColumn="1" w:lastColumn="0" w:noHBand="0" w:noVBand="1"/>
      </w:tblPr>
      <w:tblGrid>
        <w:gridCol w:w="632"/>
        <w:gridCol w:w="4166"/>
        <w:gridCol w:w="671"/>
        <w:gridCol w:w="925"/>
        <w:gridCol w:w="937"/>
        <w:gridCol w:w="2016"/>
      </w:tblGrid>
      <w:tr w:rsidR="00C05BD5" w:rsidRPr="00C05BD5" w14:paraId="64ABFDCE" w14:textId="77777777" w:rsidTr="00C05BD5">
        <w:trPr>
          <w:trHeight w:val="67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DABFC1"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STT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2FB1E9D"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HẠNG MỤC CÔNG VIỆC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D23C2A"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xml:space="preserve">Đơn vị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A5AC38A"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xml:space="preserve">Khối lượng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0C6C63"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Đơn giá</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2A6D0FB"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Thành tiền</w:t>
            </w:r>
          </w:p>
        </w:tc>
      </w:tr>
      <w:tr w:rsidR="00C05BD5" w:rsidRPr="00C05BD5" w14:paraId="1AAF855C" w14:textId="77777777" w:rsidTr="00C05BD5">
        <w:trPr>
          <w:trHeight w:val="402"/>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3534B2C2"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I</w:t>
            </w:r>
          </w:p>
        </w:tc>
        <w:tc>
          <w:tcPr>
            <w:tcW w:w="0" w:type="auto"/>
            <w:tcBorders>
              <w:top w:val="nil"/>
              <w:left w:val="nil"/>
              <w:bottom w:val="dotted" w:sz="4" w:space="0" w:color="auto"/>
              <w:right w:val="single" w:sz="4" w:space="0" w:color="auto"/>
            </w:tcBorders>
            <w:shd w:val="clear" w:color="auto" w:fill="auto"/>
            <w:vAlign w:val="center"/>
            <w:hideMark/>
          </w:tcPr>
          <w:p w14:paraId="41BA9E09" w14:textId="77777777" w:rsidR="00C05BD5" w:rsidRPr="00C05BD5" w:rsidRDefault="00C05BD5" w:rsidP="00C05BD5">
            <w:pPr>
              <w:spacing w:line="240" w:lineRule="auto"/>
              <w:ind w:firstLine="0"/>
              <w:jc w:val="left"/>
              <w:rPr>
                <w:b/>
                <w:bCs/>
                <w:sz w:val="22"/>
                <w:szCs w:val="22"/>
                <w:lang w:val="en-US" w:eastAsia="en-US"/>
              </w:rPr>
            </w:pPr>
            <w:r w:rsidRPr="00C05BD5">
              <w:rPr>
                <w:b/>
                <w:bCs/>
                <w:sz w:val="22"/>
                <w:szCs w:val="22"/>
                <w:lang w:val="en-US" w:eastAsia="en-US"/>
              </w:rPr>
              <w:t>CHI PHÍ ĐỀN BÙ + GPMB</w:t>
            </w:r>
          </w:p>
        </w:tc>
        <w:tc>
          <w:tcPr>
            <w:tcW w:w="0" w:type="auto"/>
            <w:tcBorders>
              <w:top w:val="nil"/>
              <w:left w:val="nil"/>
              <w:bottom w:val="dotted" w:sz="4" w:space="0" w:color="auto"/>
              <w:right w:val="single" w:sz="4" w:space="0" w:color="auto"/>
            </w:tcBorders>
            <w:shd w:val="clear" w:color="auto" w:fill="auto"/>
            <w:vAlign w:val="center"/>
            <w:hideMark/>
          </w:tcPr>
          <w:p w14:paraId="2F4D85C7"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C11FA36"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8B8B811"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117A44D6"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xml:space="preserve">     13,261,500,000 </w:t>
            </w:r>
          </w:p>
        </w:tc>
      </w:tr>
      <w:tr w:rsidR="00C05BD5" w:rsidRPr="00C05BD5" w14:paraId="44A8D48B"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5A9BD610"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1</w:t>
            </w:r>
          </w:p>
        </w:tc>
        <w:tc>
          <w:tcPr>
            <w:tcW w:w="0" w:type="auto"/>
            <w:tcBorders>
              <w:top w:val="nil"/>
              <w:left w:val="nil"/>
              <w:bottom w:val="dotted" w:sz="4" w:space="0" w:color="auto"/>
              <w:right w:val="single" w:sz="4" w:space="0" w:color="auto"/>
            </w:tcBorders>
            <w:shd w:val="clear" w:color="auto" w:fill="auto"/>
            <w:vAlign w:val="center"/>
            <w:hideMark/>
          </w:tcPr>
          <w:p w14:paraId="27701422"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Đền bù đất nông nghiệp  (Tạm tính 50.000 đồng/1m2)</w:t>
            </w:r>
          </w:p>
        </w:tc>
        <w:tc>
          <w:tcPr>
            <w:tcW w:w="0" w:type="auto"/>
            <w:tcBorders>
              <w:top w:val="nil"/>
              <w:left w:val="nil"/>
              <w:bottom w:val="dotted" w:sz="4" w:space="0" w:color="auto"/>
              <w:right w:val="single" w:sz="4" w:space="0" w:color="auto"/>
            </w:tcBorders>
            <w:shd w:val="clear" w:color="auto" w:fill="auto"/>
            <w:vAlign w:val="center"/>
            <w:hideMark/>
          </w:tcPr>
          <w:p w14:paraId="11C11A8C"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m2</w:t>
            </w:r>
          </w:p>
        </w:tc>
        <w:tc>
          <w:tcPr>
            <w:tcW w:w="0" w:type="auto"/>
            <w:tcBorders>
              <w:top w:val="nil"/>
              <w:left w:val="nil"/>
              <w:bottom w:val="dotted" w:sz="4" w:space="0" w:color="auto"/>
              <w:right w:val="single" w:sz="4" w:space="0" w:color="auto"/>
            </w:tcBorders>
            <w:shd w:val="clear" w:color="auto" w:fill="auto"/>
            <w:vAlign w:val="center"/>
            <w:hideMark/>
          </w:tcPr>
          <w:p w14:paraId="38241732"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51,000</w:t>
            </w:r>
          </w:p>
        </w:tc>
        <w:tc>
          <w:tcPr>
            <w:tcW w:w="0" w:type="auto"/>
            <w:tcBorders>
              <w:top w:val="nil"/>
              <w:left w:val="nil"/>
              <w:bottom w:val="dotted" w:sz="4" w:space="0" w:color="auto"/>
              <w:right w:val="single" w:sz="4" w:space="0" w:color="auto"/>
            </w:tcBorders>
            <w:shd w:val="clear" w:color="auto" w:fill="auto"/>
            <w:vAlign w:val="center"/>
            <w:hideMark/>
          </w:tcPr>
          <w:p w14:paraId="5B9AA4B1"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55,000</w:t>
            </w:r>
          </w:p>
        </w:tc>
        <w:tc>
          <w:tcPr>
            <w:tcW w:w="0" w:type="auto"/>
            <w:tcBorders>
              <w:top w:val="nil"/>
              <w:left w:val="nil"/>
              <w:bottom w:val="dotted" w:sz="4" w:space="0" w:color="auto"/>
              <w:right w:val="single" w:sz="4" w:space="0" w:color="auto"/>
            </w:tcBorders>
            <w:shd w:val="clear" w:color="auto" w:fill="auto"/>
            <w:vAlign w:val="center"/>
            <w:hideMark/>
          </w:tcPr>
          <w:p w14:paraId="56ACF7BC"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2,805,000,000</w:t>
            </w:r>
          </w:p>
        </w:tc>
      </w:tr>
      <w:tr w:rsidR="00C05BD5" w:rsidRPr="00C05BD5" w14:paraId="2CBDC55D"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1BEEABE5"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2</w:t>
            </w:r>
          </w:p>
        </w:tc>
        <w:tc>
          <w:tcPr>
            <w:tcW w:w="0" w:type="auto"/>
            <w:tcBorders>
              <w:top w:val="nil"/>
              <w:left w:val="nil"/>
              <w:bottom w:val="dotted" w:sz="4" w:space="0" w:color="auto"/>
              <w:right w:val="single" w:sz="4" w:space="0" w:color="auto"/>
            </w:tcBorders>
            <w:shd w:val="clear" w:color="auto" w:fill="auto"/>
            <w:vAlign w:val="center"/>
            <w:hideMark/>
          </w:tcPr>
          <w:p w14:paraId="2E452A0A"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Hỗ trợ (Tạm tính 170.000 đồng/1m2)</w:t>
            </w:r>
          </w:p>
        </w:tc>
        <w:tc>
          <w:tcPr>
            <w:tcW w:w="0" w:type="auto"/>
            <w:tcBorders>
              <w:top w:val="nil"/>
              <w:left w:val="nil"/>
              <w:bottom w:val="dotted" w:sz="4" w:space="0" w:color="auto"/>
              <w:right w:val="single" w:sz="4" w:space="0" w:color="auto"/>
            </w:tcBorders>
            <w:shd w:val="clear" w:color="auto" w:fill="auto"/>
            <w:vAlign w:val="center"/>
            <w:hideMark/>
          </w:tcPr>
          <w:p w14:paraId="2E6A7DCD"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m2</w:t>
            </w:r>
          </w:p>
        </w:tc>
        <w:tc>
          <w:tcPr>
            <w:tcW w:w="0" w:type="auto"/>
            <w:tcBorders>
              <w:top w:val="nil"/>
              <w:left w:val="nil"/>
              <w:bottom w:val="dotted" w:sz="4" w:space="0" w:color="auto"/>
              <w:right w:val="single" w:sz="4" w:space="0" w:color="auto"/>
            </w:tcBorders>
            <w:shd w:val="clear" w:color="auto" w:fill="auto"/>
            <w:vAlign w:val="center"/>
            <w:hideMark/>
          </w:tcPr>
          <w:p w14:paraId="4668F5D8"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51,000</w:t>
            </w:r>
          </w:p>
        </w:tc>
        <w:tc>
          <w:tcPr>
            <w:tcW w:w="0" w:type="auto"/>
            <w:tcBorders>
              <w:top w:val="nil"/>
              <w:left w:val="nil"/>
              <w:bottom w:val="dotted" w:sz="4" w:space="0" w:color="auto"/>
              <w:right w:val="single" w:sz="4" w:space="0" w:color="auto"/>
            </w:tcBorders>
            <w:shd w:val="clear" w:color="auto" w:fill="auto"/>
            <w:vAlign w:val="center"/>
            <w:hideMark/>
          </w:tcPr>
          <w:p w14:paraId="43AC272D"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170,000</w:t>
            </w:r>
          </w:p>
        </w:tc>
        <w:tc>
          <w:tcPr>
            <w:tcW w:w="0" w:type="auto"/>
            <w:tcBorders>
              <w:top w:val="nil"/>
              <w:left w:val="nil"/>
              <w:bottom w:val="dotted" w:sz="4" w:space="0" w:color="auto"/>
              <w:right w:val="single" w:sz="4" w:space="0" w:color="auto"/>
            </w:tcBorders>
            <w:shd w:val="clear" w:color="auto" w:fill="auto"/>
            <w:vAlign w:val="center"/>
            <w:hideMark/>
          </w:tcPr>
          <w:p w14:paraId="3E67BCAB"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8,670,000,000</w:t>
            </w:r>
          </w:p>
        </w:tc>
      </w:tr>
      <w:tr w:rsidR="00C05BD5" w:rsidRPr="00C05BD5" w14:paraId="1E1AED34"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07494114"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3</w:t>
            </w:r>
          </w:p>
        </w:tc>
        <w:tc>
          <w:tcPr>
            <w:tcW w:w="0" w:type="auto"/>
            <w:tcBorders>
              <w:top w:val="nil"/>
              <w:left w:val="nil"/>
              <w:bottom w:val="dotted" w:sz="4" w:space="0" w:color="auto"/>
              <w:right w:val="single" w:sz="4" w:space="0" w:color="auto"/>
            </w:tcBorders>
            <w:shd w:val="clear" w:color="auto" w:fill="auto"/>
            <w:vAlign w:val="center"/>
            <w:hideMark/>
          </w:tcPr>
          <w:p w14:paraId="205249E6"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Chi phí công tác giải phóng mặt bằng 2%(1+2)</w:t>
            </w:r>
          </w:p>
        </w:tc>
        <w:tc>
          <w:tcPr>
            <w:tcW w:w="0" w:type="auto"/>
            <w:tcBorders>
              <w:top w:val="nil"/>
              <w:left w:val="nil"/>
              <w:bottom w:val="dotted" w:sz="4" w:space="0" w:color="auto"/>
              <w:right w:val="single" w:sz="4" w:space="0" w:color="auto"/>
            </w:tcBorders>
            <w:shd w:val="clear" w:color="auto" w:fill="auto"/>
            <w:vAlign w:val="center"/>
            <w:hideMark/>
          </w:tcPr>
          <w:p w14:paraId="0FE9C7C9"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16A22B96"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66ECA7E"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35B3C09"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229,500,000</w:t>
            </w:r>
          </w:p>
        </w:tc>
      </w:tr>
      <w:tr w:rsidR="00C05BD5" w:rsidRPr="00C05BD5" w14:paraId="1D412E07"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0A0AA5C2"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4</w:t>
            </w:r>
          </w:p>
        </w:tc>
        <w:tc>
          <w:tcPr>
            <w:tcW w:w="0" w:type="auto"/>
            <w:tcBorders>
              <w:top w:val="nil"/>
              <w:left w:val="nil"/>
              <w:bottom w:val="dotted" w:sz="4" w:space="0" w:color="auto"/>
              <w:right w:val="single" w:sz="4" w:space="0" w:color="auto"/>
            </w:tcBorders>
            <w:shd w:val="clear" w:color="auto" w:fill="auto"/>
            <w:vAlign w:val="center"/>
            <w:hideMark/>
          </w:tcPr>
          <w:p w14:paraId="5585A9FD"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Chi phí cải tạo, phát triển đất trồng lúa (Tạm tính 25.000 đồng/1m2)</w:t>
            </w:r>
          </w:p>
        </w:tc>
        <w:tc>
          <w:tcPr>
            <w:tcW w:w="0" w:type="auto"/>
            <w:tcBorders>
              <w:top w:val="nil"/>
              <w:left w:val="nil"/>
              <w:bottom w:val="dotted" w:sz="4" w:space="0" w:color="auto"/>
              <w:right w:val="single" w:sz="4" w:space="0" w:color="auto"/>
            </w:tcBorders>
            <w:shd w:val="clear" w:color="auto" w:fill="auto"/>
            <w:vAlign w:val="center"/>
            <w:hideMark/>
          </w:tcPr>
          <w:p w14:paraId="03D736B1"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m2</w:t>
            </w:r>
          </w:p>
        </w:tc>
        <w:tc>
          <w:tcPr>
            <w:tcW w:w="0" w:type="auto"/>
            <w:tcBorders>
              <w:top w:val="nil"/>
              <w:left w:val="nil"/>
              <w:bottom w:val="dotted" w:sz="4" w:space="0" w:color="auto"/>
              <w:right w:val="single" w:sz="4" w:space="0" w:color="auto"/>
            </w:tcBorders>
            <w:shd w:val="clear" w:color="auto" w:fill="auto"/>
            <w:vAlign w:val="center"/>
            <w:hideMark/>
          </w:tcPr>
          <w:p w14:paraId="7259C75D"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51,000</w:t>
            </w:r>
          </w:p>
        </w:tc>
        <w:tc>
          <w:tcPr>
            <w:tcW w:w="0" w:type="auto"/>
            <w:tcBorders>
              <w:top w:val="nil"/>
              <w:left w:val="nil"/>
              <w:bottom w:val="dotted" w:sz="4" w:space="0" w:color="auto"/>
              <w:right w:val="single" w:sz="4" w:space="0" w:color="auto"/>
            </w:tcBorders>
            <w:shd w:val="clear" w:color="auto" w:fill="auto"/>
            <w:vAlign w:val="center"/>
            <w:hideMark/>
          </w:tcPr>
          <w:p w14:paraId="79423B49"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30,000</w:t>
            </w:r>
          </w:p>
        </w:tc>
        <w:tc>
          <w:tcPr>
            <w:tcW w:w="0" w:type="auto"/>
            <w:tcBorders>
              <w:top w:val="nil"/>
              <w:left w:val="nil"/>
              <w:bottom w:val="dotted" w:sz="4" w:space="0" w:color="auto"/>
              <w:right w:val="single" w:sz="4" w:space="0" w:color="auto"/>
            </w:tcBorders>
            <w:shd w:val="clear" w:color="auto" w:fill="auto"/>
            <w:vAlign w:val="center"/>
            <w:hideMark/>
          </w:tcPr>
          <w:p w14:paraId="7CE94D23"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1,530,000,000</w:t>
            </w:r>
          </w:p>
        </w:tc>
      </w:tr>
      <w:tr w:rsidR="00C05BD5" w:rsidRPr="00C05BD5" w14:paraId="400ADEFD"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688F9530"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5</w:t>
            </w:r>
          </w:p>
        </w:tc>
        <w:tc>
          <w:tcPr>
            <w:tcW w:w="0" w:type="auto"/>
            <w:tcBorders>
              <w:top w:val="nil"/>
              <w:left w:val="nil"/>
              <w:bottom w:val="dotted" w:sz="4" w:space="0" w:color="auto"/>
              <w:right w:val="single" w:sz="4" w:space="0" w:color="auto"/>
            </w:tcBorders>
            <w:shd w:val="clear" w:color="auto" w:fill="auto"/>
            <w:vAlign w:val="center"/>
            <w:hideMark/>
          </w:tcPr>
          <w:p w14:paraId="675B39B0"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Di chuyển mồ mả</w:t>
            </w:r>
          </w:p>
        </w:tc>
        <w:tc>
          <w:tcPr>
            <w:tcW w:w="0" w:type="auto"/>
            <w:tcBorders>
              <w:top w:val="nil"/>
              <w:left w:val="nil"/>
              <w:bottom w:val="dotted" w:sz="4" w:space="0" w:color="auto"/>
              <w:right w:val="single" w:sz="4" w:space="0" w:color="auto"/>
            </w:tcBorders>
            <w:shd w:val="clear" w:color="auto" w:fill="auto"/>
            <w:vAlign w:val="center"/>
            <w:hideMark/>
          </w:tcPr>
          <w:p w14:paraId="31C0FA51"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TT</w:t>
            </w:r>
          </w:p>
        </w:tc>
        <w:tc>
          <w:tcPr>
            <w:tcW w:w="0" w:type="auto"/>
            <w:tcBorders>
              <w:top w:val="nil"/>
              <w:left w:val="nil"/>
              <w:bottom w:val="dotted" w:sz="4" w:space="0" w:color="auto"/>
              <w:right w:val="single" w:sz="4" w:space="0" w:color="auto"/>
            </w:tcBorders>
            <w:shd w:val="clear" w:color="auto" w:fill="auto"/>
            <w:vAlign w:val="center"/>
            <w:hideMark/>
          </w:tcPr>
          <w:p w14:paraId="534FC60C"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66DA548"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76A9CB7"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27,000,000</w:t>
            </w:r>
          </w:p>
        </w:tc>
      </w:tr>
      <w:tr w:rsidR="00C05BD5" w:rsidRPr="00C05BD5" w14:paraId="2ABE3D8C"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vAlign w:val="center"/>
            <w:hideMark/>
          </w:tcPr>
          <w:p w14:paraId="7C1966D3"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II</w:t>
            </w:r>
          </w:p>
        </w:tc>
        <w:tc>
          <w:tcPr>
            <w:tcW w:w="0" w:type="auto"/>
            <w:tcBorders>
              <w:top w:val="nil"/>
              <w:left w:val="nil"/>
              <w:bottom w:val="dotted" w:sz="4" w:space="0" w:color="auto"/>
              <w:right w:val="single" w:sz="4" w:space="0" w:color="auto"/>
            </w:tcBorders>
            <w:shd w:val="clear" w:color="auto" w:fill="auto"/>
            <w:vAlign w:val="center"/>
            <w:hideMark/>
          </w:tcPr>
          <w:p w14:paraId="758AA176" w14:textId="77777777" w:rsidR="00C05BD5" w:rsidRPr="00C05BD5" w:rsidRDefault="00C05BD5" w:rsidP="00C05BD5">
            <w:pPr>
              <w:spacing w:line="240" w:lineRule="auto"/>
              <w:ind w:firstLine="0"/>
              <w:jc w:val="left"/>
              <w:rPr>
                <w:b/>
                <w:bCs/>
                <w:sz w:val="22"/>
                <w:szCs w:val="22"/>
                <w:lang w:val="en-US" w:eastAsia="en-US"/>
              </w:rPr>
            </w:pPr>
            <w:r w:rsidRPr="00C05BD5">
              <w:rPr>
                <w:b/>
                <w:bCs/>
                <w:sz w:val="22"/>
                <w:szCs w:val="22"/>
                <w:lang w:val="en-US" w:eastAsia="en-US"/>
              </w:rPr>
              <w:t xml:space="preserve">CHI PHÍ XÂY DỰNG: </w:t>
            </w:r>
            <w:r w:rsidRPr="00C05BD5">
              <w:rPr>
                <w:rFonts w:ascii="Symbol" w:hAnsi="Symbol"/>
                <w:b/>
                <w:bCs/>
                <w:sz w:val="22"/>
                <w:szCs w:val="22"/>
                <w:lang w:val="en-US" w:eastAsia="en-US"/>
              </w:rPr>
              <w:t></w:t>
            </w:r>
            <w:r w:rsidRPr="00C05BD5">
              <w:rPr>
                <w:rFonts w:ascii="Symbol" w:hAnsi="Symbol"/>
                <w:b/>
                <w:bCs/>
                <w:sz w:val="22"/>
                <w:szCs w:val="22"/>
                <w:lang w:val="en-US" w:eastAsia="en-US"/>
              </w:rPr>
              <w:t></w:t>
            </w:r>
            <w:r w:rsidRPr="00C05BD5">
              <w:rPr>
                <w:b/>
                <w:bCs/>
                <w:sz w:val="25"/>
                <w:szCs w:val="25"/>
                <w:lang w:val="en-US" w:eastAsia="en-US"/>
              </w:rPr>
              <w:t>(1-:-2)</w:t>
            </w:r>
          </w:p>
        </w:tc>
        <w:tc>
          <w:tcPr>
            <w:tcW w:w="0" w:type="auto"/>
            <w:tcBorders>
              <w:top w:val="nil"/>
              <w:left w:val="nil"/>
              <w:bottom w:val="dotted" w:sz="4" w:space="0" w:color="auto"/>
              <w:right w:val="single" w:sz="4" w:space="0" w:color="auto"/>
            </w:tcBorders>
            <w:shd w:val="clear" w:color="auto" w:fill="auto"/>
            <w:vAlign w:val="center"/>
            <w:hideMark/>
          </w:tcPr>
          <w:p w14:paraId="626132F6"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5ECF463"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E685ED2"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50A647E"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63,612,782,000</w:t>
            </w:r>
          </w:p>
        </w:tc>
      </w:tr>
      <w:tr w:rsidR="00C05BD5" w:rsidRPr="00C05BD5" w14:paraId="35AE4A5A"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vAlign w:val="center"/>
            <w:hideMark/>
          </w:tcPr>
          <w:p w14:paraId="5F4BDC6E"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1</w:t>
            </w:r>
          </w:p>
        </w:tc>
        <w:tc>
          <w:tcPr>
            <w:tcW w:w="0" w:type="auto"/>
            <w:tcBorders>
              <w:top w:val="nil"/>
              <w:left w:val="nil"/>
              <w:bottom w:val="dotted" w:sz="4" w:space="0" w:color="auto"/>
              <w:right w:val="single" w:sz="4" w:space="0" w:color="auto"/>
            </w:tcBorders>
            <w:shd w:val="clear" w:color="auto" w:fill="auto"/>
            <w:vAlign w:val="center"/>
            <w:hideMark/>
          </w:tcPr>
          <w:p w14:paraId="7C54471E" w14:textId="77777777" w:rsidR="00C05BD5" w:rsidRPr="00C05BD5" w:rsidRDefault="00C05BD5" w:rsidP="00C05BD5">
            <w:pPr>
              <w:spacing w:line="240" w:lineRule="auto"/>
              <w:ind w:firstLine="0"/>
              <w:jc w:val="left"/>
              <w:rPr>
                <w:b/>
                <w:bCs/>
                <w:sz w:val="22"/>
                <w:szCs w:val="22"/>
                <w:lang w:val="en-US" w:eastAsia="en-US"/>
              </w:rPr>
            </w:pPr>
            <w:r w:rsidRPr="00C05BD5">
              <w:rPr>
                <w:b/>
                <w:bCs/>
                <w:sz w:val="22"/>
                <w:szCs w:val="22"/>
                <w:lang w:val="en-US" w:eastAsia="en-US"/>
              </w:rPr>
              <w:t>Công trình giao thông và hạ tầng kỹ thuật: (Ght)</w:t>
            </w:r>
          </w:p>
        </w:tc>
        <w:tc>
          <w:tcPr>
            <w:tcW w:w="0" w:type="auto"/>
            <w:tcBorders>
              <w:top w:val="nil"/>
              <w:left w:val="nil"/>
              <w:bottom w:val="dotted" w:sz="4" w:space="0" w:color="auto"/>
              <w:right w:val="single" w:sz="4" w:space="0" w:color="auto"/>
            </w:tcBorders>
            <w:shd w:val="clear" w:color="auto" w:fill="auto"/>
            <w:vAlign w:val="center"/>
            <w:hideMark/>
          </w:tcPr>
          <w:p w14:paraId="48393DF6"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ha</w:t>
            </w:r>
          </w:p>
        </w:tc>
        <w:tc>
          <w:tcPr>
            <w:tcW w:w="0" w:type="auto"/>
            <w:tcBorders>
              <w:top w:val="nil"/>
              <w:left w:val="nil"/>
              <w:bottom w:val="dotted" w:sz="4" w:space="0" w:color="auto"/>
              <w:right w:val="single" w:sz="4" w:space="0" w:color="auto"/>
            </w:tcBorders>
            <w:shd w:val="clear" w:color="auto" w:fill="auto"/>
            <w:vAlign w:val="center"/>
            <w:hideMark/>
          </w:tcPr>
          <w:p w14:paraId="570AEE24"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595ECADF"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499A727"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59,862,782,000</w:t>
            </w:r>
          </w:p>
        </w:tc>
      </w:tr>
      <w:tr w:rsidR="00C05BD5" w:rsidRPr="00C05BD5" w14:paraId="60B51A96"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vAlign w:val="center"/>
            <w:hideMark/>
          </w:tcPr>
          <w:p w14:paraId="7A672799" w14:textId="77777777" w:rsidR="00C05BD5" w:rsidRPr="00C05BD5" w:rsidRDefault="00C05BD5" w:rsidP="00C05BD5">
            <w:pPr>
              <w:spacing w:line="240" w:lineRule="auto"/>
              <w:ind w:firstLine="0"/>
              <w:jc w:val="center"/>
              <w:rPr>
                <w:b/>
                <w:bCs/>
                <w:i/>
                <w:iCs/>
                <w:sz w:val="22"/>
                <w:szCs w:val="22"/>
                <w:lang w:val="en-US" w:eastAsia="en-US"/>
              </w:rPr>
            </w:pPr>
            <w:r w:rsidRPr="00C05BD5">
              <w:rPr>
                <w:b/>
                <w:bCs/>
                <w:i/>
                <w:iCs/>
                <w:sz w:val="22"/>
                <w:szCs w:val="22"/>
                <w:lang w:val="en-US" w:eastAsia="en-US"/>
              </w:rPr>
              <w:t xml:space="preserve"> - </w:t>
            </w:r>
          </w:p>
        </w:tc>
        <w:tc>
          <w:tcPr>
            <w:tcW w:w="0" w:type="auto"/>
            <w:tcBorders>
              <w:top w:val="nil"/>
              <w:left w:val="nil"/>
              <w:bottom w:val="dotted" w:sz="4" w:space="0" w:color="auto"/>
              <w:right w:val="single" w:sz="4" w:space="0" w:color="auto"/>
            </w:tcBorders>
            <w:shd w:val="clear" w:color="auto" w:fill="auto"/>
            <w:vAlign w:val="center"/>
            <w:hideMark/>
          </w:tcPr>
          <w:p w14:paraId="62670EAB"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Đường giao thông và hè đường + dải phân cách</w:t>
            </w:r>
          </w:p>
        </w:tc>
        <w:tc>
          <w:tcPr>
            <w:tcW w:w="0" w:type="auto"/>
            <w:tcBorders>
              <w:top w:val="nil"/>
              <w:left w:val="nil"/>
              <w:bottom w:val="dotted" w:sz="4" w:space="0" w:color="auto"/>
              <w:right w:val="single" w:sz="4" w:space="0" w:color="auto"/>
            </w:tcBorders>
            <w:shd w:val="clear" w:color="auto" w:fill="auto"/>
            <w:vAlign w:val="center"/>
            <w:hideMark/>
          </w:tcPr>
          <w:p w14:paraId="26AA9A27"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9E89073"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9FA7426"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846D70E"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23,331,188,000</w:t>
            </w:r>
          </w:p>
        </w:tc>
      </w:tr>
      <w:tr w:rsidR="00C05BD5" w:rsidRPr="00C05BD5" w14:paraId="20EF9CDB"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vAlign w:val="center"/>
            <w:hideMark/>
          </w:tcPr>
          <w:p w14:paraId="1EC9D8EA" w14:textId="77777777" w:rsidR="00C05BD5" w:rsidRPr="00C05BD5" w:rsidRDefault="00C05BD5" w:rsidP="00C05BD5">
            <w:pPr>
              <w:spacing w:line="240" w:lineRule="auto"/>
              <w:ind w:firstLine="0"/>
              <w:jc w:val="center"/>
              <w:rPr>
                <w:b/>
                <w:bCs/>
                <w:i/>
                <w:iCs/>
                <w:sz w:val="22"/>
                <w:szCs w:val="22"/>
                <w:lang w:val="en-US" w:eastAsia="en-US"/>
              </w:rPr>
            </w:pPr>
            <w:r w:rsidRPr="00C05BD5">
              <w:rPr>
                <w:b/>
                <w:bCs/>
                <w:i/>
                <w:iCs/>
                <w:sz w:val="22"/>
                <w:szCs w:val="22"/>
                <w:lang w:val="en-US" w:eastAsia="en-US"/>
              </w:rPr>
              <w:t xml:space="preserve"> - </w:t>
            </w:r>
          </w:p>
        </w:tc>
        <w:tc>
          <w:tcPr>
            <w:tcW w:w="0" w:type="auto"/>
            <w:tcBorders>
              <w:top w:val="nil"/>
              <w:left w:val="nil"/>
              <w:bottom w:val="dotted" w:sz="4" w:space="0" w:color="auto"/>
              <w:right w:val="single" w:sz="4" w:space="0" w:color="auto"/>
            </w:tcBorders>
            <w:shd w:val="clear" w:color="auto" w:fill="auto"/>
            <w:vAlign w:val="center"/>
            <w:hideMark/>
          </w:tcPr>
          <w:p w14:paraId="40935C7A"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San nền trong lô</w:t>
            </w:r>
          </w:p>
        </w:tc>
        <w:tc>
          <w:tcPr>
            <w:tcW w:w="0" w:type="auto"/>
            <w:tcBorders>
              <w:top w:val="nil"/>
              <w:left w:val="nil"/>
              <w:bottom w:val="dotted" w:sz="4" w:space="0" w:color="auto"/>
              <w:right w:val="single" w:sz="4" w:space="0" w:color="auto"/>
            </w:tcBorders>
            <w:shd w:val="clear" w:color="auto" w:fill="auto"/>
            <w:vAlign w:val="center"/>
            <w:hideMark/>
          </w:tcPr>
          <w:p w14:paraId="704F9B7E"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90D358C"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ACC109A"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11A5CE7F"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24,034,738,000</w:t>
            </w:r>
          </w:p>
        </w:tc>
      </w:tr>
      <w:tr w:rsidR="00C05BD5" w:rsidRPr="00C05BD5" w14:paraId="587C4EA4"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vAlign w:val="center"/>
            <w:hideMark/>
          </w:tcPr>
          <w:p w14:paraId="2361324F" w14:textId="77777777" w:rsidR="00C05BD5" w:rsidRPr="00C05BD5" w:rsidRDefault="00C05BD5" w:rsidP="00C05BD5">
            <w:pPr>
              <w:spacing w:line="240" w:lineRule="auto"/>
              <w:ind w:firstLine="0"/>
              <w:jc w:val="center"/>
              <w:rPr>
                <w:b/>
                <w:bCs/>
                <w:i/>
                <w:iCs/>
                <w:sz w:val="22"/>
                <w:szCs w:val="22"/>
                <w:lang w:val="en-US" w:eastAsia="en-US"/>
              </w:rPr>
            </w:pPr>
            <w:r w:rsidRPr="00C05BD5">
              <w:rPr>
                <w:b/>
                <w:bCs/>
                <w:i/>
                <w:iCs/>
                <w:sz w:val="22"/>
                <w:szCs w:val="22"/>
                <w:lang w:val="en-US" w:eastAsia="en-US"/>
              </w:rPr>
              <w:t xml:space="preserve"> - </w:t>
            </w:r>
          </w:p>
        </w:tc>
        <w:tc>
          <w:tcPr>
            <w:tcW w:w="0" w:type="auto"/>
            <w:tcBorders>
              <w:top w:val="nil"/>
              <w:left w:val="nil"/>
              <w:bottom w:val="dotted" w:sz="4" w:space="0" w:color="auto"/>
              <w:right w:val="single" w:sz="4" w:space="0" w:color="auto"/>
            </w:tcBorders>
            <w:shd w:val="clear" w:color="auto" w:fill="auto"/>
            <w:vAlign w:val="center"/>
            <w:hideMark/>
          </w:tcPr>
          <w:p w14:paraId="62D3D5BE"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Hệ thống thoát nước mưa</w:t>
            </w:r>
          </w:p>
        </w:tc>
        <w:tc>
          <w:tcPr>
            <w:tcW w:w="0" w:type="auto"/>
            <w:tcBorders>
              <w:top w:val="nil"/>
              <w:left w:val="nil"/>
              <w:bottom w:val="dotted" w:sz="4" w:space="0" w:color="auto"/>
              <w:right w:val="single" w:sz="4" w:space="0" w:color="auto"/>
            </w:tcBorders>
            <w:shd w:val="clear" w:color="auto" w:fill="auto"/>
            <w:vAlign w:val="center"/>
            <w:hideMark/>
          </w:tcPr>
          <w:p w14:paraId="73BBBA14"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3DE8C3A"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BB64366"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A44479D"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4,320,545,000</w:t>
            </w:r>
          </w:p>
        </w:tc>
      </w:tr>
      <w:tr w:rsidR="00C05BD5" w:rsidRPr="00C05BD5" w14:paraId="4A13531A"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vAlign w:val="center"/>
            <w:hideMark/>
          </w:tcPr>
          <w:p w14:paraId="33E1C60A" w14:textId="77777777" w:rsidR="00C05BD5" w:rsidRPr="00C05BD5" w:rsidRDefault="00C05BD5" w:rsidP="00C05BD5">
            <w:pPr>
              <w:spacing w:line="240" w:lineRule="auto"/>
              <w:ind w:firstLine="0"/>
              <w:jc w:val="center"/>
              <w:rPr>
                <w:b/>
                <w:bCs/>
                <w:i/>
                <w:iCs/>
                <w:sz w:val="22"/>
                <w:szCs w:val="22"/>
                <w:lang w:val="en-US" w:eastAsia="en-US"/>
              </w:rPr>
            </w:pPr>
            <w:r w:rsidRPr="00C05BD5">
              <w:rPr>
                <w:b/>
                <w:bCs/>
                <w:i/>
                <w:iCs/>
                <w:sz w:val="22"/>
                <w:szCs w:val="22"/>
                <w:lang w:val="en-US" w:eastAsia="en-US"/>
              </w:rPr>
              <w:t xml:space="preserve"> - </w:t>
            </w:r>
          </w:p>
        </w:tc>
        <w:tc>
          <w:tcPr>
            <w:tcW w:w="0" w:type="auto"/>
            <w:tcBorders>
              <w:top w:val="nil"/>
              <w:left w:val="nil"/>
              <w:bottom w:val="dotted" w:sz="4" w:space="0" w:color="auto"/>
              <w:right w:val="single" w:sz="4" w:space="0" w:color="auto"/>
            </w:tcBorders>
            <w:shd w:val="clear" w:color="auto" w:fill="auto"/>
            <w:vAlign w:val="center"/>
            <w:hideMark/>
          </w:tcPr>
          <w:p w14:paraId="77774D03"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 xml:space="preserve">Hệ thống thoát nước thải + Bể xử lý nước thải </w:t>
            </w:r>
          </w:p>
        </w:tc>
        <w:tc>
          <w:tcPr>
            <w:tcW w:w="0" w:type="auto"/>
            <w:tcBorders>
              <w:top w:val="nil"/>
              <w:left w:val="nil"/>
              <w:bottom w:val="dotted" w:sz="4" w:space="0" w:color="auto"/>
              <w:right w:val="single" w:sz="4" w:space="0" w:color="auto"/>
            </w:tcBorders>
            <w:shd w:val="clear" w:color="auto" w:fill="auto"/>
            <w:vAlign w:val="center"/>
            <w:hideMark/>
          </w:tcPr>
          <w:p w14:paraId="36D2750F"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2E19BC9"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42257F7"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149598CB"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3,553,431,000</w:t>
            </w:r>
          </w:p>
        </w:tc>
      </w:tr>
      <w:tr w:rsidR="00C05BD5" w:rsidRPr="00C05BD5" w14:paraId="0292C551"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vAlign w:val="center"/>
            <w:hideMark/>
          </w:tcPr>
          <w:p w14:paraId="6267DE7D" w14:textId="77777777" w:rsidR="00C05BD5" w:rsidRPr="00C05BD5" w:rsidRDefault="00C05BD5" w:rsidP="00C05BD5">
            <w:pPr>
              <w:spacing w:line="240" w:lineRule="auto"/>
              <w:ind w:firstLine="0"/>
              <w:jc w:val="center"/>
              <w:rPr>
                <w:b/>
                <w:bCs/>
                <w:i/>
                <w:iCs/>
                <w:sz w:val="22"/>
                <w:szCs w:val="22"/>
                <w:lang w:val="en-US" w:eastAsia="en-US"/>
              </w:rPr>
            </w:pPr>
            <w:r w:rsidRPr="00C05BD5">
              <w:rPr>
                <w:b/>
                <w:bCs/>
                <w:i/>
                <w:iCs/>
                <w:sz w:val="22"/>
                <w:szCs w:val="22"/>
                <w:lang w:val="en-US" w:eastAsia="en-US"/>
              </w:rPr>
              <w:t xml:space="preserve"> - </w:t>
            </w:r>
          </w:p>
        </w:tc>
        <w:tc>
          <w:tcPr>
            <w:tcW w:w="0" w:type="auto"/>
            <w:tcBorders>
              <w:top w:val="nil"/>
              <w:left w:val="nil"/>
              <w:bottom w:val="dotted" w:sz="4" w:space="0" w:color="auto"/>
              <w:right w:val="single" w:sz="4" w:space="0" w:color="auto"/>
            </w:tcBorders>
            <w:shd w:val="clear" w:color="auto" w:fill="auto"/>
            <w:vAlign w:val="center"/>
            <w:hideMark/>
          </w:tcPr>
          <w:p w14:paraId="45CF5DA4"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Hệ thống cấp nước sinh hoạt + cứu hỏa</w:t>
            </w:r>
          </w:p>
        </w:tc>
        <w:tc>
          <w:tcPr>
            <w:tcW w:w="0" w:type="auto"/>
            <w:tcBorders>
              <w:top w:val="nil"/>
              <w:left w:val="nil"/>
              <w:bottom w:val="dotted" w:sz="4" w:space="0" w:color="auto"/>
              <w:right w:val="single" w:sz="4" w:space="0" w:color="auto"/>
            </w:tcBorders>
            <w:shd w:val="clear" w:color="auto" w:fill="auto"/>
            <w:vAlign w:val="center"/>
            <w:hideMark/>
          </w:tcPr>
          <w:p w14:paraId="3F483C90"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51482DF0"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591730EB"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9BC9451"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1,235,880,000</w:t>
            </w:r>
          </w:p>
        </w:tc>
      </w:tr>
      <w:tr w:rsidR="00C05BD5" w:rsidRPr="00C05BD5" w14:paraId="2B1B1451"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vAlign w:val="center"/>
            <w:hideMark/>
          </w:tcPr>
          <w:p w14:paraId="53A85864" w14:textId="77777777" w:rsidR="00C05BD5" w:rsidRPr="00C05BD5" w:rsidRDefault="00C05BD5" w:rsidP="00C05BD5">
            <w:pPr>
              <w:spacing w:line="240" w:lineRule="auto"/>
              <w:ind w:firstLine="0"/>
              <w:jc w:val="center"/>
              <w:rPr>
                <w:b/>
                <w:bCs/>
                <w:i/>
                <w:iCs/>
                <w:sz w:val="22"/>
                <w:szCs w:val="22"/>
                <w:lang w:val="en-US" w:eastAsia="en-US"/>
              </w:rPr>
            </w:pPr>
            <w:r w:rsidRPr="00C05BD5">
              <w:rPr>
                <w:b/>
                <w:bCs/>
                <w:i/>
                <w:iCs/>
                <w:sz w:val="22"/>
                <w:szCs w:val="22"/>
                <w:lang w:val="en-US" w:eastAsia="en-US"/>
              </w:rPr>
              <w:t xml:space="preserve"> - </w:t>
            </w:r>
          </w:p>
        </w:tc>
        <w:tc>
          <w:tcPr>
            <w:tcW w:w="0" w:type="auto"/>
            <w:tcBorders>
              <w:top w:val="nil"/>
              <w:left w:val="nil"/>
              <w:bottom w:val="dotted" w:sz="4" w:space="0" w:color="auto"/>
              <w:right w:val="single" w:sz="4" w:space="0" w:color="auto"/>
            </w:tcBorders>
            <w:shd w:val="clear" w:color="auto" w:fill="auto"/>
            <w:vAlign w:val="center"/>
            <w:hideMark/>
          </w:tcPr>
          <w:p w14:paraId="7C53D55C"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Khuôn viên cây xanh</w:t>
            </w:r>
          </w:p>
        </w:tc>
        <w:tc>
          <w:tcPr>
            <w:tcW w:w="0" w:type="auto"/>
            <w:tcBorders>
              <w:top w:val="nil"/>
              <w:left w:val="nil"/>
              <w:bottom w:val="dotted" w:sz="4" w:space="0" w:color="auto"/>
              <w:right w:val="single" w:sz="4" w:space="0" w:color="auto"/>
            </w:tcBorders>
            <w:shd w:val="clear" w:color="auto" w:fill="auto"/>
            <w:vAlign w:val="center"/>
            <w:hideMark/>
          </w:tcPr>
          <w:p w14:paraId="372D23E2"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59C65983"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964CA36"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1AAE485F"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1,887,000,000</w:t>
            </w:r>
          </w:p>
        </w:tc>
      </w:tr>
      <w:tr w:rsidR="00C05BD5" w:rsidRPr="00C05BD5" w14:paraId="65101EED"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vAlign w:val="center"/>
            <w:hideMark/>
          </w:tcPr>
          <w:p w14:paraId="48E73CEB" w14:textId="77777777" w:rsidR="00C05BD5" w:rsidRPr="00C05BD5" w:rsidRDefault="00C05BD5" w:rsidP="00C05BD5">
            <w:pPr>
              <w:spacing w:line="240" w:lineRule="auto"/>
              <w:ind w:firstLine="0"/>
              <w:jc w:val="center"/>
              <w:rPr>
                <w:b/>
                <w:bCs/>
                <w:i/>
                <w:iCs/>
                <w:sz w:val="22"/>
                <w:szCs w:val="22"/>
                <w:lang w:val="en-US" w:eastAsia="en-US"/>
              </w:rPr>
            </w:pPr>
            <w:r w:rsidRPr="00C05BD5">
              <w:rPr>
                <w:b/>
                <w:bCs/>
                <w:i/>
                <w:iCs/>
                <w:sz w:val="22"/>
                <w:szCs w:val="22"/>
                <w:lang w:val="en-US" w:eastAsia="en-US"/>
              </w:rPr>
              <w:t xml:space="preserve"> - </w:t>
            </w:r>
          </w:p>
        </w:tc>
        <w:tc>
          <w:tcPr>
            <w:tcW w:w="0" w:type="auto"/>
            <w:tcBorders>
              <w:top w:val="nil"/>
              <w:left w:val="nil"/>
              <w:bottom w:val="dotted" w:sz="4" w:space="0" w:color="auto"/>
              <w:right w:val="single" w:sz="4" w:space="0" w:color="auto"/>
            </w:tcBorders>
            <w:shd w:val="clear" w:color="auto" w:fill="auto"/>
            <w:vAlign w:val="center"/>
            <w:hideMark/>
          </w:tcPr>
          <w:p w14:paraId="6A18E6E0"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Điện chiếu sáng công cộng</w:t>
            </w:r>
          </w:p>
        </w:tc>
        <w:tc>
          <w:tcPr>
            <w:tcW w:w="0" w:type="auto"/>
            <w:tcBorders>
              <w:top w:val="nil"/>
              <w:left w:val="nil"/>
              <w:bottom w:val="dotted" w:sz="4" w:space="0" w:color="auto"/>
              <w:right w:val="single" w:sz="4" w:space="0" w:color="auto"/>
            </w:tcBorders>
            <w:shd w:val="clear" w:color="auto" w:fill="auto"/>
            <w:vAlign w:val="center"/>
            <w:hideMark/>
          </w:tcPr>
          <w:p w14:paraId="585E019B"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970762B"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5A7227CF"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86E2862"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1,500,000,000</w:t>
            </w:r>
          </w:p>
        </w:tc>
      </w:tr>
      <w:tr w:rsidR="00C05BD5" w:rsidRPr="00C05BD5" w14:paraId="322910D6"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vAlign w:val="center"/>
            <w:hideMark/>
          </w:tcPr>
          <w:p w14:paraId="367F5672"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2</w:t>
            </w:r>
          </w:p>
        </w:tc>
        <w:tc>
          <w:tcPr>
            <w:tcW w:w="0" w:type="auto"/>
            <w:tcBorders>
              <w:top w:val="nil"/>
              <w:left w:val="nil"/>
              <w:bottom w:val="dotted" w:sz="4" w:space="0" w:color="auto"/>
              <w:right w:val="single" w:sz="4" w:space="0" w:color="auto"/>
            </w:tcBorders>
            <w:shd w:val="clear" w:color="auto" w:fill="auto"/>
            <w:vAlign w:val="center"/>
            <w:hideMark/>
          </w:tcPr>
          <w:p w14:paraId="4E241FEA" w14:textId="77777777" w:rsidR="00C05BD5" w:rsidRPr="00C05BD5" w:rsidRDefault="00C05BD5" w:rsidP="00C05BD5">
            <w:pPr>
              <w:spacing w:line="240" w:lineRule="auto"/>
              <w:ind w:firstLine="0"/>
              <w:jc w:val="left"/>
              <w:rPr>
                <w:b/>
                <w:bCs/>
                <w:sz w:val="22"/>
                <w:szCs w:val="22"/>
                <w:lang w:val="en-US" w:eastAsia="en-US"/>
              </w:rPr>
            </w:pPr>
            <w:r w:rsidRPr="00C05BD5">
              <w:rPr>
                <w:b/>
                <w:bCs/>
                <w:sz w:val="22"/>
                <w:szCs w:val="22"/>
                <w:lang w:val="en-US" w:eastAsia="en-US"/>
              </w:rPr>
              <w:t>Công trình công nghiệp: (Gcn)</w:t>
            </w:r>
          </w:p>
        </w:tc>
        <w:tc>
          <w:tcPr>
            <w:tcW w:w="0" w:type="auto"/>
            <w:tcBorders>
              <w:top w:val="nil"/>
              <w:left w:val="nil"/>
              <w:bottom w:val="dotted" w:sz="4" w:space="0" w:color="auto"/>
              <w:right w:val="single" w:sz="4" w:space="0" w:color="auto"/>
            </w:tcBorders>
            <w:shd w:val="clear" w:color="auto" w:fill="auto"/>
            <w:vAlign w:val="center"/>
            <w:hideMark/>
          </w:tcPr>
          <w:p w14:paraId="5AE93F4E"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12E715F"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DC021C7"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EDCA815"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3,750,000,000</w:t>
            </w:r>
          </w:p>
        </w:tc>
      </w:tr>
      <w:tr w:rsidR="00C05BD5" w:rsidRPr="00C05BD5" w14:paraId="4884F060"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vAlign w:val="center"/>
            <w:hideMark/>
          </w:tcPr>
          <w:p w14:paraId="6C77A819" w14:textId="77777777" w:rsidR="00C05BD5" w:rsidRPr="00C05BD5" w:rsidRDefault="00C05BD5" w:rsidP="00C05BD5">
            <w:pPr>
              <w:spacing w:line="240" w:lineRule="auto"/>
              <w:ind w:firstLine="0"/>
              <w:jc w:val="center"/>
              <w:rPr>
                <w:b/>
                <w:bCs/>
                <w:i/>
                <w:iCs/>
                <w:sz w:val="22"/>
                <w:szCs w:val="22"/>
                <w:lang w:val="en-US" w:eastAsia="en-US"/>
              </w:rPr>
            </w:pPr>
            <w:r w:rsidRPr="00C05BD5">
              <w:rPr>
                <w:b/>
                <w:bCs/>
                <w:i/>
                <w:iCs/>
                <w:sz w:val="22"/>
                <w:szCs w:val="22"/>
                <w:lang w:val="en-US" w:eastAsia="en-US"/>
              </w:rPr>
              <w:t xml:space="preserve"> - </w:t>
            </w:r>
          </w:p>
        </w:tc>
        <w:tc>
          <w:tcPr>
            <w:tcW w:w="0" w:type="auto"/>
            <w:tcBorders>
              <w:top w:val="nil"/>
              <w:left w:val="nil"/>
              <w:bottom w:val="dotted" w:sz="4" w:space="0" w:color="auto"/>
              <w:right w:val="single" w:sz="4" w:space="0" w:color="auto"/>
            </w:tcBorders>
            <w:shd w:val="clear" w:color="auto" w:fill="auto"/>
            <w:vAlign w:val="center"/>
            <w:hideMark/>
          </w:tcPr>
          <w:p w14:paraId="4578B66D"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Phần xây dựng đường dây</w:t>
            </w:r>
          </w:p>
        </w:tc>
        <w:tc>
          <w:tcPr>
            <w:tcW w:w="0" w:type="auto"/>
            <w:tcBorders>
              <w:top w:val="nil"/>
              <w:left w:val="nil"/>
              <w:bottom w:val="dotted" w:sz="4" w:space="0" w:color="auto"/>
              <w:right w:val="single" w:sz="4" w:space="0" w:color="auto"/>
            </w:tcBorders>
            <w:shd w:val="clear" w:color="auto" w:fill="auto"/>
            <w:vAlign w:val="center"/>
            <w:hideMark/>
          </w:tcPr>
          <w:p w14:paraId="42FB4A71"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D639888"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0DF7E30"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8F8B6AE"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3,750,000,000</w:t>
            </w:r>
          </w:p>
        </w:tc>
      </w:tr>
      <w:tr w:rsidR="00C05BD5" w:rsidRPr="00C05BD5" w14:paraId="14F69FDA"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vAlign w:val="center"/>
            <w:hideMark/>
          </w:tcPr>
          <w:p w14:paraId="2F067170"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III</w:t>
            </w:r>
          </w:p>
        </w:tc>
        <w:tc>
          <w:tcPr>
            <w:tcW w:w="0" w:type="auto"/>
            <w:tcBorders>
              <w:top w:val="nil"/>
              <w:left w:val="nil"/>
              <w:bottom w:val="dotted" w:sz="4" w:space="0" w:color="auto"/>
              <w:right w:val="single" w:sz="4" w:space="0" w:color="auto"/>
            </w:tcBorders>
            <w:shd w:val="clear" w:color="auto" w:fill="auto"/>
            <w:vAlign w:val="center"/>
            <w:hideMark/>
          </w:tcPr>
          <w:p w14:paraId="253A9202" w14:textId="77777777" w:rsidR="00C05BD5" w:rsidRPr="00C05BD5" w:rsidRDefault="00C05BD5" w:rsidP="00C05BD5">
            <w:pPr>
              <w:spacing w:line="240" w:lineRule="auto"/>
              <w:ind w:firstLine="0"/>
              <w:jc w:val="left"/>
              <w:rPr>
                <w:b/>
                <w:bCs/>
                <w:sz w:val="22"/>
                <w:szCs w:val="22"/>
                <w:lang w:val="en-US" w:eastAsia="en-US"/>
              </w:rPr>
            </w:pPr>
            <w:r w:rsidRPr="00C05BD5">
              <w:rPr>
                <w:b/>
                <w:bCs/>
                <w:sz w:val="22"/>
                <w:szCs w:val="22"/>
                <w:lang w:val="en-US" w:eastAsia="en-US"/>
              </w:rPr>
              <w:t>Phần thiết bị (TBA; tủ điện)</w:t>
            </w:r>
          </w:p>
        </w:tc>
        <w:tc>
          <w:tcPr>
            <w:tcW w:w="0" w:type="auto"/>
            <w:tcBorders>
              <w:top w:val="nil"/>
              <w:left w:val="nil"/>
              <w:bottom w:val="dotted" w:sz="4" w:space="0" w:color="auto"/>
              <w:right w:val="single" w:sz="4" w:space="0" w:color="auto"/>
            </w:tcBorders>
            <w:shd w:val="clear" w:color="auto" w:fill="auto"/>
            <w:vAlign w:val="center"/>
            <w:hideMark/>
          </w:tcPr>
          <w:p w14:paraId="530012AB"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4D90FF3"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5645B159"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AB17587"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1,600,000,000</w:t>
            </w:r>
          </w:p>
        </w:tc>
      </w:tr>
      <w:tr w:rsidR="00C05BD5" w:rsidRPr="00C05BD5" w14:paraId="4C900DB8"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vAlign w:val="center"/>
            <w:hideMark/>
          </w:tcPr>
          <w:p w14:paraId="545F1F92"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IV</w:t>
            </w:r>
          </w:p>
        </w:tc>
        <w:tc>
          <w:tcPr>
            <w:tcW w:w="0" w:type="auto"/>
            <w:tcBorders>
              <w:top w:val="nil"/>
              <w:left w:val="nil"/>
              <w:bottom w:val="dotted" w:sz="4" w:space="0" w:color="auto"/>
              <w:right w:val="single" w:sz="4" w:space="0" w:color="auto"/>
            </w:tcBorders>
            <w:shd w:val="clear" w:color="auto" w:fill="auto"/>
            <w:vAlign w:val="center"/>
            <w:hideMark/>
          </w:tcPr>
          <w:p w14:paraId="604B18C7" w14:textId="77777777" w:rsidR="00C05BD5" w:rsidRPr="00C05BD5" w:rsidRDefault="00C05BD5" w:rsidP="00C05BD5">
            <w:pPr>
              <w:spacing w:line="240" w:lineRule="auto"/>
              <w:ind w:firstLine="0"/>
              <w:jc w:val="left"/>
              <w:rPr>
                <w:b/>
                <w:bCs/>
                <w:sz w:val="22"/>
                <w:szCs w:val="22"/>
                <w:lang w:val="en-US" w:eastAsia="en-US"/>
              </w:rPr>
            </w:pPr>
            <w:r w:rsidRPr="00C05BD5">
              <w:rPr>
                <w:b/>
                <w:bCs/>
                <w:sz w:val="22"/>
                <w:szCs w:val="22"/>
                <w:lang w:val="en-US" w:eastAsia="en-US"/>
              </w:rPr>
              <w:t xml:space="preserve">CHI PHÍ QUẢN LÝ DỰ ÁN: </w:t>
            </w:r>
          </w:p>
        </w:tc>
        <w:tc>
          <w:tcPr>
            <w:tcW w:w="0" w:type="auto"/>
            <w:tcBorders>
              <w:top w:val="nil"/>
              <w:left w:val="nil"/>
              <w:bottom w:val="dotted" w:sz="4" w:space="0" w:color="auto"/>
              <w:right w:val="single" w:sz="4" w:space="0" w:color="auto"/>
            </w:tcBorders>
            <w:shd w:val="clear" w:color="auto" w:fill="auto"/>
            <w:vAlign w:val="center"/>
            <w:hideMark/>
          </w:tcPr>
          <w:p w14:paraId="3C0263FC"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2C27E48"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A7371CA"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9E11FDB"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1,233,433,000</w:t>
            </w:r>
          </w:p>
        </w:tc>
      </w:tr>
      <w:tr w:rsidR="00C05BD5" w:rsidRPr="00C05BD5" w14:paraId="20002FA8"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4D6B1ABE"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1</w:t>
            </w:r>
          </w:p>
        </w:tc>
        <w:tc>
          <w:tcPr>
            <w:tcW w:w="0" w:type="auto"/>
            <w:tcBorders>
              <w:top w:val="nil"/>
              <w:left w:val="nil"/>
              <w:bottom w:val="dotted" w:sz="4" w:space="0" w:color="auto"/>
              <w:right w:val="single" w:sz="4" w:space="0" w:color="auto"/>
            </w:tcBorders>
            <w:shd w:val="clear" w:color="auto" w:fill="auto"/>
            <w:vAlign w:val="center"/>
            <w:hideMark/>
          </w:tcPr>
          <w:p w14:paraId="20EDCF21"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Công trình giao thông: Ggt x 2,131%</w:t>
            </w:r>
          </w:p>
        </w:tc>
        <w:tc>
          <w:tcPr>
            <w:tcW w:w="0" w:type="auto"/>
            <w:tcBorders>
              <w:top w:val="nil"/>
              <w:left w:val="nil"/>
              <w:bottom w:val="dotted" w:sz="4" w:space="0" w:color="auto"/>
              <w:right w:val="single" w:sz="4" w:space="0" w:color="auto"/>
            </w:tcBorders>
            <w:shd w:val="clear" w:color="auto" w:fill="auto"/>
            <w:vAlign w:val="center"/>
            <w:hideMark/>
          </w:tcPr>
          <w:p w14:paraId="5E2FF23D"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06CF269"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1E9CA7B3"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ADA33BF"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451,989,000</w:t>
            </w:r>
          </w:p>
        </w:tc>
      </w:tr>
      <w:tr w:rsidR="00C05BD5" w:rsidRPr="00C05BD5" w14:paraId="7E10FCB0"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423110E1"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1</w:t>
            </w:r>
          </w:p>
        </w:tc>
        <w:tc>
          <w:tcPr>
            <w:tcW w:w="0" w:type="auto"/>
            <w:tcBorders>
              <w:top w:val="nil"/>
              <w:left w:val="nil"/>
              <w:bottom w:val="dotted" w:sz="4" w:space="0" w:color="auto"/>
              <w:right w:val="single" w:sz="4" w:space="0" w:color="auto"/>
            </w:tcBorders>
            <w:shd w:val="clear" w:color="auto" w:fill="auto"/>
            <w:vAlign w:val="center"/>
            <w:hideMark/>
          </w:tcPr>
          <w:p w14:paraId="6F616133"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Công trình hạ tầng kỹ thuật: Ght x 1,986%</w:t>
            </w:r>
          </w:p>
        </w:tc>
        <w:tc>
          <w:tcPr>
            <w:tcW w:w="0" w:type="auto"/>
            <w:tcBorders>
              <w:top w:val="nil"/>
              <w:left w:val="nil"/>
              <w:bottom w:val="dotted" w:sz="4" w:space="0" w:color="auto"/>
              <w:right w:val="single" w:sz="4" w:space="0" w:color="auto"/>
            </w:tcBorders>
            <w:shd w:val="clear" w:color="auto" w:fill="auto"/>
            <w:vAlign w:val="center"/>
            <w:hideMark/>
          </w:tcPr>
          <w:p w14:paraId="05DADD17"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8605CB3"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3D11259"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6B9B992"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659,561,000</w:t>
            </w:r>
          </w:p>
        </w:tc>
      </w:tr>
      <w:tr w:rsidR="00C05BD5" w:rsidRPr="00C05BD5" w14:paraId="5759E623"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6CBAE64B"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2</w:t>
            </w:r>
          </w:p>
        </w:tc>
        <w:tc>
          <w:tcPr>
            <w:tcW w:w="0" w:type="auto"/>
            <w:tcBorders>
              <w:top w:val="nil"/>
              <w:left w:val="nil"/>
              <w:bottom w:val="dotted" w:sz="4" w:space="0" w:color="auto"/>
              <w:right w:val="single" w:sz="4" w:space="0" w:color="auto"/>
            </w:tcBorders>
            <w:shd w:val="clear" w:color="auto" w:fill="auto"/>
            <w:vAlign w:val="center"/>
            <w:hideMark/>
          </w:tcPr>
          <w:p w14:paraId="5921BCE9"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Công trình công nghiệp: (Gcn+Gtb) x 2,506%</w:t>
            </w:r>
          </w:p>
        </w:tc>
        <w:tc>
          <w:tcPr>
            <w:tcW w:w="0" w:type="auto"/>
            <w:tcBorders>
              <w:top w:val="nil"/>
              <w:left w:val="nil"/>
              <w:bottom w:val="dotted" w:sz="4" w:space="0" w:color="auto"/>
              <w:right w:val="single" w:sz="4" w:space="0" w:color="auto"/>
            </w:tcBorders>
            <w:shd w:val="clear" w:color="auto" w:fill="auto"/>
            <w:vAlign w:val="center"/>
            <w:hideMark/>
          </w:tcPr>
          <w:p w14:paraId="7E59259C"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D04D240"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D02AF66"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B0FC733"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121,883,000</w:t>
            </w:r>
          </w:p>
        </w:tc>
      </w:tr>
      <w:tr w:rsidR="00C05BD5" w:rsidRPr="00C05BD5" w14:paraId="0909D6BF"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2EDEBB3C"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V</w:t>
            </w:r>
          </w:p>
        </w:tc>
        <w:tc>
          <w:tcPr>
            <w:tcW w:w="0" w:type="auto"/>
            <w:tcBorders>
              <w:top w:val="nil"/>
              <w:left w:val="nil"/>
              <w:bottom w:val="dotted" w:sz="4" w:space="0" w:color="auto"/>
              <w:right w:val="single" w:sz="4" w:space="0" w:color="auto"/>
            </w:tcBorders>
            <w:shd w:val="clear" w:color="auto" w:fill="auto"/>
            <w:vAlign w:val="center"/>
            <w:hideMark/>
          </w:tcPr>
          <w:p w14:paraId="31C1C391" w14:textId="77777777" w:rsidR="00C05BD5" w:rsidRPr="00C05BD5" w:rsidRDefault="00C05BD5" w:rsidP="00C05BD5">
            <w:pPr>
              <w:spacing w:line="240" w:lineRule="auto"/>
              <w:ind w:firstLine="0"/>
              <w:jc w:val="left"/>
              <w:rPr>
                <w:b/>
                <w:bCs/>
                <w:sz w:val="22"/>
                <w:szCs w:val="22"/>
                <w:lang w:val="en-US" w:eastAsia="en-US"/>
              </w:rPr>
            </w:pPr>
            <w:r w:rsidRPr="00C05BD5">
              <w:rPr>
                <w:b/>
                <w:bCs/>
                <w:sz w:val="22"/>
                <w:szCs w:val="22"/>
                <w:lang w:val="en-US" w:eastAsia="en-US"/>
              </w:rPr>
              <w:t>CHI PHÍ TƯ VẤN ĐẦU TƯ XÂY DỰNG</w:t>
            </w:r>
          </w:p>
        </w:tc>
        <w:tc>
          <w:tcPr>
            <w:tcW w:w="0" w:type="auto"/>
            <w:tcBorders>
              <w:top w:val="nil"/>
              <w:left w:val="nil"/>
              <w:bottom w:val="dotted" w:sz="4" w:space="0" w:color="auto"/>
              <w:right w:val="single" w:sz="4" w:space="0" w:color="auto"/>
            </w:tcBorders>
            <w:shd w:val="clear" w:color="auto" w:fill="auto"/>
            <w:vAlign w:val="center"/>
            <w:hideMark/>
          </w:tcPr>
          <w:p w14:paraId="71785230"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FF5E457"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7459C79"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149090A5"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4,242,353,000</w:t>
            </w:r>
          </w:p>
        </w:tc>
      </w:tr>
      <w:tr w:rsidR="00C05BD5" w:rsidRPr="00C05BD5" w14:paraId="0C630C32"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598017D4"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1</w:t>
            </w:r>
          </w:p>
        </w:tc>
        <w:tc>
          <w:tcPr>
            <w:tcW w:w="0" w:type="auto"/>
            <w:tcBorders>
              <w:top w:val="nil"/>
              <w:left w:val="nil"/>
              <w:bottom w:val="dotted" w:sz="4" w:space="0" w:color="auto"/>
              <w:right w:val="single" w:sz="4" w:space="0" w:color="auto"/>
            </w:tcBorders>
            <w:shd w:val="clear" w:color="auto" w:fill="auto"/>
            <w:vAlign w:val="center"/>
            <w:hideMark/>
          </w:tcPr>
          <w:p w14:paraId="221F13EF"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Chi phí lập chủ trương đầu tư: G x 0,247%*30%</w:t>
            </w:r>
          </w:p>
        </w:tc>
        <w:tc>
          <w:tcPr>
            <w:tcW w:w="0" w:type="auto"/>
            <w:tcBorders>
              <w:top w:val="nil"/>
              <w:left w:val="nil"/>
              <w:bottom w:val="dotted" w:sz="4" w:space="0" w:color="auto"/>
              <w:right w:val="single" w:sz="4" w:space="0" w:color="auto"/>
            </w:tcBorders>
            <w:shd w:val="clear" w:color="auto" w:fill="auto"/>
            <w:vAlign w:val="center"/>
            <w:hideMark/>
          </w:tcPr>
          <w:p w14:paraId="1D4C6B3A" w14:textId="77777777" w:rsidR="00C05BD5" w:rsidRPr="00C05BD5" w:rsidRDefault="00C05BD5" w:rsidP="00C05BD5">
            <w:pPr>
              <w:spacing w:line="240" w:lineRule="auto"/>
              <w:ind w:firstLine="0"/>
              <w:jc w:val="center"/>
              <w:rPr>
                <w:rFonts w:ascii=".VnTime" w:hAnsi=".VnTime" w:cs="Arial"/>
                <w:sz w:val="22"/>
                <w:szCs w:val="22"/>
                <w:lang w:val="en-US" w:eastAsia="en-US"/>
              </w:rPr>
            </w:pPr>
            <w:r w:rsidRPr="00C05BD5">
              <w:rPr>
                <w:rFonts w:ascii=".VnTime" w:hAnsi=".VnTime" w:cs="Arial"/>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17BA5AC7" w14:textId="77777777" w:rsidR="00C05BD5" w:rsidRPr="00C05BD5" w:rsidRDefault="00C05BD5" w:rsidP="00C05BD5">
            <w:pPr>
              <w:spacing w:line="240" w:lineRule="auto"/>
              <w:ind w:firstLine="0"/>
              <w:jc w:val="right"/>
              <w:rPr>
                <w:rFonts w:ascii=".VnTime" w:hAnsi=".VnTime" w:cs="Arial"/>
                <w:sz w:val="22"/>
                <w:szCs w:val="22"/>
                <w:lang w:val="en-US" w:eastAsia="en-US"/>
              </w:rPr>
            </w:pPr>
            <w:r w:rsidRPr="00C05BD5">
              <w:rPr>
                <w:rFonts w:ascii=".VnTime" w:hAnsi=".VnTime" w:cs="Arial"/>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3393B70" w14:textId="77777777" w:rsidR="00C05BD5" w:rsidRPr="00C05BD5" w:rsidRDefault="00C05BD5" w:rsidP="00C05BD5">
            <w:pPr>
              <w:spacing w:line="240" w:lineRule="auto"/>
              <w:ind w:firstLine="0"/>
              <w:jc w:val="right"/>
              <w:rPr>
                <w:rFonts w:ascii=".VnTime" w:hAnsi=".VnTime" w:cs="Arial"/>
                <w:sz w:val="22"/>
                <w:szCs w:val="22"/>
                <w:lang w:val="en-US" w:eastAsia="en-US"/>
              </w:rPr>
            </w:pPr>
            <w:r w:rsidRPr="00C05BD5">
              <w:rPr>
                <w:rFonts w:ascii=".VnTime" w:hAnsi=".VnTime" w:cs="Arial"/>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5AA2BE7"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47,137,000</w:t>
            </w:r>
          </w:p>
        </w:tc>
      </w:tr>
      <w:tr w:rsidR="00C05BD5" w:rsidRPr="00C05BD5" w14:paraId="0D74AB2A"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4ED79462"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2</w:t>
            </w:r>
          </w:p>
        </w:tc>
        <w:tc>
          <w:tcPr>
            <w:tcW w:w="0" w:type="auto"/>
            <w:tcBorders>
              <w:top w:val="nil"/>
              <w:left w:val="nil"/>
              <w:bottom w:val="dotted" w:sz="4" w:space="0" w:color="auto"/>
              <w:right w:val="single" w:sz="4" w:space="0" w:color="auto"/>
            </w:tcBorders>
            <w:shd w:val="clear" w:color="auto" w:fill="auto"/>
            <w:vAlign w:val="center"/>
            <w:hideMark/>
          </w:tcPr>
          <w:p w14:paraId="3F64529C"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Chi phí lập nhiệm vụ và dự toán quy hoạch chi tiết tỷ lệ 1/500</w:t>
            </w:r>
          </w:p>
        </w:tc>
        <w:tc>
          <w:tcPr>
            <w:tcW w:w="0" w:type="auto"/>
            <w:tcBorders>
              <w:top w:val="nil"/>
              <w:left w:val="nil"/>
              <w:bottom w:val="dotted" w:sz="4" w:space="0" w:color="auto"/>
              <w:right w:val="single" w:sz="4" w:space="0" w:color="auto"/>
            </w:tcBorders>
            <w:shd w:val="clear" w:color="auto" w:fill="auto"/>
            <w:vAlign w:val="center"/>
            <w:hideMark/>
          </w:tcPr>
          <w:p w14:paraId="06C210CE" w14:textId="77777777" w:rsidR="00C05BD5" w:rsidRPr="00C05BD5" w:rsidRDefault="00C05BD5" w:rsidP="00C05BD5">
            <w:pPr>
              <w:spacing w:line="240" w:lineRule="auto"/>
              <w:ind w:firstLine="0"/>
              <w:jc w:val="center"/>
              <w:rPr>
                <w:rFonts w:ascii=".VnTime" w:hAnsi=".VnTime" w:cs="Arial"/>
                <w:sz w:val="22"/>
                <w:szCs w:val="22"/>
                <w:lang w:val="en-US" w:eastAsia="en-US"/>
              </w:rPr>
            </w:pPr>
            <w:r w:rsidRPr="00C05BD5">
              <w:rPr>
                <w:rFonts w:ascii=".VnTime" w:hAnsi=".VnTime" w:cs="Arial"/>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5E0B520D" w14:textId="77777777" w:rsidR="00C05BD5" w:rsidRPr="00C05BD5" w:rsidRDefault="00C05BD5" w:rsidP="00C05BD5">
            <w:pPr>
              <w:spacing w:line="240" w:lineRule="auto"/>
              <w:ind w:firstLine="0"/>
              <w:jc w:val="right"/>
              <w:rPr>
                <w:rFonts w:ascii=".VnTime" w:hAnsi=".VnTime" w:cs="Arial"/>
                <w:sz w:val="22"/>
                <w:szCs w:val="22"/>
                <w:lang w:val="en-US" w:eastAsia="en-US"/>
              </w:rPr>
            </w:pPr>
            <w:r w:rsidRPr="00C05BD5">
              <w:rPr>
                <w:rFonts w:ascii=".VnTime" w:hAnsi=".VnTime" w:cs="Arial"/>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357A4CC" w14:textId="77777777" w:rsidR="00C05BD5" w:rsidRPr="00C05BD5" w:rsidRDefault="00C05BD5" w:rsidP="00C05BD5">
            <w:pPr>
              <w:spacing w:line="240" w:lineRule="auto"/>
              <w:ind w:firstLine="0"/>
              <w:jc w:val="right"/>
              <w:rPr>
                <w:rFonts w:ascii=".VnTime" w:hAnsi=".VnTime" w:cs="Arial"/>
                <w:sz w:val="22"/>
                <w:szCs w:val="22"/>
                <w:lang w:val="en-US" w:eastAsia="en-US"/>
              </w:rPr>
            </w:pPr>
            <w:r w:rsidRPr="00C05BD5">
              <w:rPr>
                <w:rFonts w:ascii=".VnTime" w:hAnsi=".VnTime" w:cs="Arial"/>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45A0B6B"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280,546,000</w:t>
            </w:r>
          </w:p>
        </w:tc>
      </w:tr>
      <w:tr w:rsidR="00C05BD5" w:rsidRPr="00C05BD5" w14:paraId="129FDB10"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4FD732F0"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3</w:t>
            </w:r>
          </w:p>
        </w:tc>
        <w:tc>
          <w:tcPr>
            <w:tcW w:w="0" w:type="auto"/>
            <w:tcBorders>
              <w:top w:val="nil"/>
              <w:left w:val="nil"/>
              <w:bottom w:val="dotted" w:sz="4" w:space="0" w:color="auto"/>
              <w:right w:val="single" w:sz="4" w:space="0" w:color="auto"/>
            </w:tcBorders>
            <w:shd w:val="clear" w:color="auto" w:fill="auto"/>
            <w:vAlign w:val="center"/>
            <w:hideMark/>
          </w:tcPr>
          <w:p w14:paraId="0DCA025F"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 xml:space="preserve">Chi phí lập nhiệm vụ khảo sát bước lập quy hoạch chi tiết tỷ lệ 1/500 </w:t>
            </w:r>
          </w:p>
        </w:tc>
        <w:tc>
          <w:tcPr>
            <w:tcW w:w="0" w:type="auto"/>
            <w:tcBorders>
              <w:top w:val="nil"/>
              <w:left w:val="nil"/>
              <w:bottom w:val="dotted" w:sz="4" w:space="0" w:color="auto"/>
              <w:right w:val="single" w:sz="4" w:space="0" w:color="auto"/>
            </w:tcBorders>
            <w:shd w:val="clear" w:color="auto" w:fill="auto"/>
            <w:vAlign w:val="center"/>
            <w:hideMark/>
          </w:tcPr>
          <w:p w14:paraId="19C9C08B" w14:textId="77777777" w:rsidR="00C05BD5" w:rsidRPr="00C05BD5" w:rsidRDefault="00C05BD5" w:rsidP="00C05BD5">
            <w:pPr>
              <w:spacing w:line="240" w:lineRule="auto"/>
              <w:ind w:firstLine="0"/>
              <w:jc w:val="center"/>
              <w:rPr>
                <w:rFonts w:ascii=".VnTime" w:hAnsi=".VnTime" w:cs="Arial"/>
                <w:sz w:val="22"/>
                <w:szCs w:val="22"/>
                <w:lang w:val="en-US" w:eastAsia="en-US"/>
              </w:rPr>
            </w:pPr>
            <w:r w:rsidRPr="00C05BD5">
              <w:rPr>
                <w:rFonts w:ascii=".VnTime" w:hAnsi=".VnTime" w:cs="Arial"/>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BEC59A7" w14:textId="77777777" w:rsidR="00C05BD5" w:rsidRPr="00C05BD5" w:rsidRDefault="00C05BD5" w:rsidP="00C05BD5">
            <w:pPr>
              <w:spacing w:line="240" w:lineRule="auto"/>
              <w:ind w:firstLine="0"/>
              <w:jc w:val="right"/>
              <w:rPr>
                <w:rFonts w:ascii=".VnTime" w:hAnsi=".VnTime" w:cs="Arial"/>
                <w:sz w:val="22"/>
                <w:szCs w:val="22"/>
                <w:lang w:val="en-US" w:eastAsia="en-US"/>
              </w:rPr>
            </w:pPr>
            <w:r w:rsidRPr="00C05BD5">
              <w:rPr>
                <w:rFonts w:ascii=".VnTime" w:hAnsi=".VnTime" w:cs="Arial"/>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5384E9B" w14:textId="77777777" w:rsidR="00C05BD5" w:rsidRPr="00C05BD5" w:rsidRDefault="00C05BD5" w:rsidP="00C05BD5">
            <w:pPr>
              <w:spacing w:line="240" w:lineRule="auto"/>
              <w:ind w:firstLine="0"/>
              <w:jc w:val="right"/>
              <w:rPr>
                <w:rFonts w:ascii=".VnTime" w:hAnsi=".VnTime" w:cs="Arial"/>
                <w:sz w:val="22"/>
                <w:szCs w:val="22"/>
                <w:lang w:val="en-US" w:eastAsia="en-US"/>
              </w:rPr>
            </w:pPr>
            <w:r w:rsidRPr="00C05BD5">
              <w:rPr>
                <w:rFonts w:ascii=".VnTime" w:hAnsi=".VnTime" w:cs="Arial"/>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C2C82BA"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5,658,000</w:t>
            </w:r>
          </w:p>
        </w:tc>
      </w:tr>
      <w:tr w:rsidR="00C05BD5" w:rsidRPr="00C05BD5" w14:paraId="77C60402"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19A39EDA"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4</w:t>
            </w:r>
          </w:p>
        </w:tc>
        <w:tc>
          <w:tcPr>
            <w:tcW w:w="0" w:type="auto"/>
            <w:tcBorders>
              <w:top w:val="nil"/>
              <w:left w:val="nil"/>
              <w:bottom w:val="dotted" w:sz="4" w:space="0" w:color="auto"/>
              <w:right w:val="single" w:sz="4" w:space="0" w:color="auto"/>
            </w:tcBorders>
            <w:shd w:val="clear" w:color="auto" w:fill="auto"/>
            <w:vAlign w:val="center"/>
            <w:hideMark/>
          </w:tcPr>
          <w:p w14:paraId="3511C0DA"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 xml:space="preserve">Chi phí giám sát thi khảo sát bước lập quy hoạch chi tiết tỷ lệ 1/500 </w:t>
            </w:r>
          </w:p>
        </w:tc>
        <w:tc>
          <w:tcPr>
            <w:tcW w:w="0" w:type="auto"/>
            <w:tcBorders>
              <w:top w:val="nil"/>
              <w:left w:val="nil"/>
              <w:bottom w:val="dotted" w:sz="4" w:space="0" w:color="auto"/>
              <w:right w:val="single" w:sz="4" w:space="0" w:color="auto"/>
            </w:tcBorders>
            <w:shd w:val="clear" w:color="auto" w:fill="auto"/>
            <w:vAlign w:val="center"/>
            <w:hideMark/>
          </w:tcPr>
          <w:p w14:paraId="052032C1" w14:textId="77777777" w:rsidR="00C05BD5" w:rsidRPr="00C05BD5" w:rsidRDefault="00C05BD5" w:rsidP="00C05BD5">
            <w:pPr>
              <w:spacing w:line="240" w:lineRule="auto"/>
              <w:ind w:firstLine="0"/>
              <w:jc w:val="center"/>
              <w:rPr>
                <w:rFonts w:ascii=".VnTime" w:hAnsi=".VnTime" w:cs="Arial"/>
                <w:sz w:val="22"/>
                <w:szCs w:val="22"/>
                <w:lang w:val="en-US" w:eastAsia="en-US"/>
              </w:rPr>
            </w:pPr>
            <w:r w:rsidRPr="00C05BD5">
              <w:rPr>
                <w:rFonts w:ascii=".VnTime" w:hAnsi=".VnTime" w:cs="Arial"/>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F47DB7F" w14:textId="77777777" w:rsidR="00C05BD5" w:rsidRPr="00C05BD5" w:rsidRDefault="00C05BD5" w:rsidP="00C05BD5">
            <w:pPr>
              <w:spacing w:line="240" w:lineRule="auto"/>
              <w:ind w:firstLine="0"/>
              <w:jc w:val="right"/>
              <w:rPr>
                <w:rFonts w:ascii=".VnTime" w:hAnsi=".VnTime" w:cs="Arial"/>
                <w:sz w:val="22"/>
                <w:szCs w:val="22"/>
                <w:lang w:val="en-US" w:eastAsia="en-US"/>
              </w:rPr>
            </w:pPr>
            <w:r w:rsidRPr="00C05BD5">
              <w:rPr>
                <w:rFonts w:ascii=".VnTime" w:hAnsi=".VnTime" w:cs="Arial"/>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2BC789E" w14:textId="77777777" w:rsidR="00C05BD5" w:rsidRPr="00C05BD5" w:rsidRDefault="00C05BD5" w:rsidP="00C05BD5">
            <w:pPr>
              <w:spacing w:line="240" w:lineRule="auto"/>
              <w:ind w:firstLine="0"/>
              <w:jc w:val="right"/>
              <w:rPr>
                <w:rFonts w:ascii=".VnTime" w:hAnsi=".VnTime" w:cs="Arial"/>
                <w:sz w:val="22"/>
                <w:szCs w:val="22"/>
                <w:lang w:val="en-US" w:eastAsia="en-US"/>
              </w:rPr>
            </w:pPr>
            <w:r w:rsidRPr="00C05BD5">
              <w:rPr>
                <w:rFonts w:ascii=".VnTime" w:hAnsi=".VnTime" w:cs="Arial"/>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536C2B4D"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7,680,000</w:t>
            </w:r>
          </w:p>
        </w:tc>
      </w:tr>
      <w:tr w:rsidR="00C05BD5" w:rsidRPr="00C05BD5" w14:paraId="36581B73"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0294B52B"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5</w:t>
            </w:r>
          </w:p>
        </w:tc>
        <w:tc>
          <w:tcPr>
            <w:tcW w:w="0" w:type="auto"/>
            <w:tcBorders>
              <w:top w:val="nil"/>
              <w:left w:val="nil"/>
              <w:bottom w:val="dotted" w:sz="4" w:space="0" w:color="auto"/>
              <w:right w:val="single" w:sz="4" w:space="0" w:color="auto"/>
            </w:tcBorders>
            <w:shd w:val="clear" w:color="auto" w:fill="auto"/>
            <w:vAlign w:val="center"/>
            <w:hideMark/>
          </w:tcPr>
          <w:p w14:paraId="1DF6F097"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Chi phí khảo sát địa hình, lập quy hoạch chi tiết tỷ lệ 1/500</w:t>
            </w:r>
          </w:p>
        </w:tc>
        <w:tc>
          <w:tcPr>
            <w:tcW w:w="0" w:type="auto"/>
            <w:tcBorders>
              <w:top w:val="nil"/>
              <w:left w:val="nil"/>
              <w:bottom w:val="dotted" w:sz="4" w:space="0" w:color="auto"/>
              <w:right w:val="single" w:sz="4" w:space="0" w:color="auto"/>
            </w:tcBorders>
            <w:shd w:val="clear" w:color="auto" w:fill="auto"/>
            <w:vAlign w:val="center"/>
            <w:hideMark/>
          </w:tcPr>
          <w:p w14:paraId="25788CA7" w14:textId="77777777" w:rsidR="00C05BD5" w:rsidRPr="00C05BD5" w:rsidRDefault="00C05BD5" w:rsidP="00C05BD5">
            <w:pPr>
              <w:spacing w:line="240" w:lineRule="auto"/>
              <w:ind w:firstLine="0"/>
              <w:jc w:val="center"/>
              <w:rPr>
                <w:rFonts w:ascii=".VnTime" w:hAnsi=".VnTime" w:cs="Arial"/>
                <w:sz w:val="22"/>
                <w:szCs w:val="22"/>
                <w:lang w:val="en-US" w:eastAsia="en-US"/>
              </w:rPr>
            </w:pPr>
            <w:r w:rsidRPr="00C05BD5">
              <w:rPr>
                <w:rFonts w:ascii=".VnTime" w:hAnsi=".VnTime" w:cs="Arial"/>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1CB8AB33" w14:textId="77777777" w:rsidR="00C05BD5" w:rsidRPr="00C05BD5" w:rsidRDefault="00C05BD5" w:rsidP="00C05BD5">
            <w:pPr>
              <w:spacing w:line="240" w:lineRule="auto"/>
              <w:ind w:firstLine="0"/>
              <w:jc w:val="right"/>
              <w:rPr>
                <w:rFonts w:ascii=".VnTime" w:hAnsi=".VnTime" w:cs="Arial"/>
                <w:sz w:val="22"/>
                <w:szCs w:val="22"/>
                <w:lang w:val="en-US" w:eastAsia="en-US"/>
              </w:rPr>
            </w:pPr>
            <w:r w:rsidRPr="00C05BD5">
              <w:rPr>
                <w:rFonts w:ascii=".VnTime" w:hAnsi=".VnTime" w:cs="Arial"/>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38C96C5" w14:textId="77777777" w:rsidR="00C05BD5" w:rsidRPr="00C05BD5" w:rsidRDefault="00C05BD5" w:rsidP="00C05BD5">
            <w:pPr>
              <w:spacing w:line="240" w:lineRule="auto"/>
              <w:ind w:firstLine="0"/>
              <w:jc w:val="right"/>
              <w:rPr>
                <w:rFonts w:ascii=".VnTime" w:hAnsi=".VnTime" w:cs="Arial"/>
                <w:sz w:val="22"/>
                <w:szCs w:val="22"/>
                <w:lang w:val="en-US" w:eastAsia="en-US"/>
              </w:rPr>
            </w:pPr>
            <w:r w:rsidRPr="00C05BD5">
              <w:rPr>
                <w:rFonts w:ascii=".VnTime" w:hAnsi=".VnTime" w:cs="Arial"/>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380FC33"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85,000,000</w:t>
            </w:r>
          </w:p>
        </w:tc>
      </w:tr>
      <w:tr w:rsidR="00C05BD5" w:rsidRPr="00C05BD5" w14:paraId="76354E41"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6D21EC68"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6</w:t>
            </w:r>
          </w:p>
        </w:tc>
        <w:tc>
          <w:tcPr>
            <w:tcW w:w="0" w:type="auto"/>
            <w:tcBorders>
              <w:top w:val="nil"/>
              <w:left w:val="nil"/>
              <w:bottom w:val="dotted" w:sz="4" w:space="0" w:color="auto"/>
              <w:right w:val="single" w:sz="4" w:space="0" w:color="auto"/>
            </w:tcBorders>
            <w:shd w:val="clear" w:color="auto" w:fill="auto"/>
            <w:vAlign w:val="center"/>
            <w:hideMark/>
          </w:tcPr>
          <w:p w14:paraId="4977459F"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Chi phí giám sát khảo sát bước lập báo cáo nghiên cứu khả thi: Gkstk x 4,072%</w:t>
            </w:r>
          </w:p>
        </w:tc>
        <w:tc>
          <w:tcPr>
            <w:tcW w:w="0" w:type="auto"/>
            <w:tcBorders>
              <w:top w:val="nil"/>
              <w:left w:val="nil"/>
              <w:bottom w:val="dotted" w:sz="4" w:space="0" w:color="auto"/>
              <w:right w:val="single" w:sz="4" w:space="0" w:color="auto"/>
            </w:tcBorders>
            <w:shd w:val="clear" w:color="auto" w:fill="auto"/>
            <w:vAlign w:val="center"/>
            <w:hideMark/>
          </w:tcPr>
          <w:p w14:paraId="7FB6B7B4" w14:textId="77777777" w:rsidR="00C05BD5" w:rsidRPr="00C05BD5" w:rsidRDefault="00C05BD5" w:rsidP="00C05BD5">
            <w:pPr>
              <w:spacing w:line="240" w:lineRule="auto"/>
              <w:ind w:firstLine="0"/>
              <w:jc w:val="center"/>
              <w:rPr>
                <w:rFonts w:ascii=".VnTime" w:hAnsi=".VnTime" w:cs="Arial"/>
                <w:sz w:val="22"/>
                <w:szCs w:val="22"/>
                <w:lang w:val="en-US" w:eastAsia="en-US"/>
              </w:rPr>
            </w:pPr>
            <w:r w:rsidRPr="00C05BD5">
              <w:rPr>
                <w:rFonts w:ascii=".VnTime" w:hAnsi=".VnTime" w:cs="Arial"/>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1FB27784" w14:textId="77777777" w:rsidR="00C05BD5" w:rsidRPr="00C05BD5" w:rsidRDefault="00C05BD5" w:rsidP="00C05BD5">
            <w:pPr>
              <w:spacing w:line="240" w:lineRule="auto"/>
              <w:ind w:firstLine="0"/>
              <w:jc w:val="right"/>
              <w:rPr>
                <w:rFonts w:ascii=".VnTime" w:hAnsi=".VnTime" w:cs="Arial"/>
                <w:sz w:val="22"/>
                <w:szCs w:val="22"/>
                <w:lang w:val="en-US" w:eastAsia="en-US"/>
              </w:rPr>
            </w:pPr>
            <w:r w:rsidRPr="00C05BD5">
              <w:rPr>
                <w:rFonts w:ascii=".VnTime" w:hAnsi=".VnTime" w:cs="Arial"/>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1C9FD800" w14:textId="77777777" w:rsidR="00C05BD5" w:rsidRPr="00C05BD5" w:rsidRDefault="00C05BD5" w:rsidP="00C05BD5">
            <w:pPr>
              <w:spacing w:line="240" w:lineRule="auto"/>
              <w:ind w:firstLine="0"/>
              <w:jc w:val="right"/>
              <w:rPr>
                <w:rFonts w:ascii=".VnTime" w:hAnsi=".VnTime" w:cs="Arial"/>
                <w:sz w:val="22"/>
                <w:szCs w:val="22"/>
                <w:lang w:val="en-US" w:eastAsia="en-US"/>
              </w:rPr>
            </w:pPr>
            <w:r w:rsidRPr="00C05BD5">
              <w:rPr>
                <w:rFonts w:ascii=".VnTime" w:hAnsi=".VnTime" w:cs="Arial"/>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B2E31B2"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9,976,000</w:t>
            </w:r>
          </w:p>
        </w:tc>
      </w:tr>
      <w:tr w:rsidR="00C05BD5" w:rsidRPr="00C05BD5" w14:paraId="6AEC64BD"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76081696"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7</w:t>
            </w:r>
          </w:p>
        </w:tc>
        <w:tc>
          <w:tcPr>
            <w:tcW w:w="0" w:type="auto"/>
            <w:tcBorders>
              <w:top w:val="nil"/>
              <w:left w:val="nil"/>
              <w:bottom w:val="dotted" w:sz="4" w:space="0" w:color="auto"/>
              <w:right w:val="single" w:sz="4" w:space="0" w:color="auto"/>
            </w:tcBorders>
            <w:shd w:val="clear" w:color="auto" w:fill="auto"/>
            <w:vAlign w:val="center"/>
            <w:hideMark/>
          </w:tcPr>
          <w:p w14:paraId="2F5765D0"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 xml:space="preserve">Chi phí tư vấn khảo sát, lập báo cáo nghiên cứu khả thi </w:t>
            </w:r>
          </w:p>
        </w:tc>
        <w:tc>
          <w:tcPr>
            <w:tcW w:w="0" w:type="auto"/>
            <w:tcBorders>
              <w:top w:val="nil"/>
              <w:left w:val="nil"/>
              <w:bottom w:val="dotted" w:sz="4" w:space="0" w:color="auto"/>
              <w:right w:val="single" w:sz="4" w:space="0" w:color="auto"/>
            </w:tcBorders>
            <w:shd w:val="clear" w:color="auto" w:fill="auto"/>
            <w:vAlign w:val="center"/>
            <w:hideMark/>
          </w:tcPr>
          <w:p w14:paraId="46E9B700" w14:textId="77777777" w:rsidR="00C05BD5" w:rsidRPr="00C05BD5" w:rsidRDefault="00C05BD5" w:rsidP="00C05BD5">
            <w:pPr>
              <w:spacing w:line="240" w:lineRule="auto"/>
              <w:ind w:firstLine="0"/>
              <w:jc w:val="center"/>
              <w:rPr>
                <w:rFonts w:ascii=".VnTime" w:hAnsi=".VnTime" w:cs="Arial"/>
                <w:sz w:val="22"/>
                <w:szCs w:val="22"/>
                <w:lang w:val="en-US" w:eastAsia="en-US"/>
              </w:rPr>
            </w:pPr>
            <w:r w:rsidRPr="00C05BD5">
              <w:rPr>
                <w:rFonts w:ascii=".VnTime" w:hAnsi=".VnTime" w:cs="Arial"/>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F1E5E0F" w14:textId="77777777" w:rsidR="00C05BD5" w:rsidRPr="00C05BD5" w:rsidRDefault="00C05BD5" w:rsidP="00C05BD5">
            <w:pPr>
              <w:spacing w:line="240" w:lineRule="auto"/>
              <w:ind w:firstLine="0"/>
              <w:jc w:val="right"/>
              <w:rPr>
                <w:rFonts w:ascii=".VnTime" w:hAnsi=".VnTime" w:cs="Arial"/>
                <w:sz w:val="22"/>
                <w:szCs w:val="22"/>
                <w:lang w:val="en-US" w:eastAsia="en-US"/>
              </w:rPr>
            </w:pPr>
            <w:r w:rsidRPr="00C05BD5">
              <w:rPr>
                <w:rFonts w:ascii=".VnTime" w:hAnsi=".VnTime" w:cs="Arial"/>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1B0B1DDF" w14:textId="77777777" w:rsidR="00C05BD5" w:rsidRPr="00C05BD5" w:rsidRDefault="00C05BD5" w:rsidP="00C05BD5">
            <w:pPr>
              <w:spacing w:line="240" w:lineRule="auto"/>
              <w:ind w:firstLine="0"/>
              <w:jc w:val="right"/>
              <w:rPr>
                <w:rFonts w:ascii=".VnTime" w:hAnsi=".VnTime" w:cs="Arial"/>
                <w:sz w:val="22"/>
                <w:szCs w:val="22"/>
                <w:lang w:val="en-US" w:eastAsia="en-US"/>
              </w:rPr>
            </w:pPr>
            <w:r w:rsidRPr="00C05BD5">
              <w:rPr>
                <w:rFonts w:ascii=".VnTime" w:hAnsi=".VnTime" w:cs="Arial"/>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1485C53D"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616,124,000</w:t>
            </w:r>
          </w:p>
        </w:tc>
      </w:tr>
      <w:tr w:rsidR="00C05BD5" w:rsidRPr="00C05BD5" w14:paraId="51BC7596"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09E18D9E"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7.1</w:t>
            </w:r>
          </w:p>
        </w:tc>
        <w:tc>
          <w:tcPr>
            <w:tcW w:w="0" w:type="auto"/>
            <w:tcBorders>
              <w:top w:val="nil"/>
              <w:left w:val="nil"/>
              <w:bottom w:val="dotted" w:sz="4" w:space="0" w:color="auto"/>
              <w:right w:val="single" w:sz="4" w:space="0" w:color="auto"/>
            </w:tcBorders>
            <w:shd w:val="clear" w:color="auto" w:fill="auto"/>
            <w:vAlign w:val="center"/>
            <w:hideMark/>
          </w:tcPr>
          <w:p w14:paraId="2D0289B1"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Chi phí tư vấn khảo sát địa hình bước lập báo cáo nghiên cứu khả thi</w:t>
            </w:r>
          </w:p>
        </w:tc>
        <w:tc>
          <w:tcPr>
            <w:tcW w:w="0" w:type="auto"/>
            <w:tcBorders>
              <w:top w:val="nil"/>
              <w:left w:val="nil"/>
              <w:bottom w:val="dotted" w:sz="4" w:space="0" w:color="auto"/>
              <w:right w:val="single" w:sz="4" w:space="0" w:color="auto"/>
            </w:tcBorders>
            <w:shd w:val="clear" w:color="auto" w:fill="auto"/>
            <w:vAlign w:val="center"/>
            <w:hideMark/>
          </w:tcPr>
          <w:p w14:paraId="556913FB"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B30655E"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AAD912D"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FA756DE"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245,000,000</w:t>
            </w:r>
          </w:p>
        </w:tc>
      </w:tr>
      <w:tr w:rsidR="00C05BD5" w:rsidRPr="00C05BD5" w14:paraId="221B2036"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45F7EDE8"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7.2</w:t>
            </w:r>
          </w:p>
        </w:tc>
        <w:tc>
          <w:tcPr>
            <w:tcW w:w="0" w:type="auto"/>
            <w:tcBorders>
              <w:top w:val="nil"/>
              <w:left w:val="nil"/>
              <w:bottom w:val="dotted" w:sz="4" w:space="0" w:color="auto"/>
              <w:right w:val="single" w:sz="4" w:space="0" w:color="auto"/>
            </w:tcBorders>
            <w:shd w:val="clear" w:color="auto" w:fill="auto"/>
            <w:vAlign w:val="center"/>
            <w:hideMark/>
          </w:tcPr>
          <w:p w14:paraId="536EC522"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Chi phí tư vấn khảo sát địa chất bước lập báo cáo nghiên cứu khả thi</w:t>
            </w:r>
          </w:p>
        </w:tc>
        <w:tc>
          <w:tcPr>
            <w:tcW w:w="0" w:type="auto"/>
            <w:tcBorders>
              <w:top w:val="nil"/>
              <w:left w:val="nil"/>
              <w:bottom w:val="dotted" w:sz="4" w:space="0" w:color="auto"/>
              <w:right w:val="single" w:sz="4" w:space="0" w:color="auto"/>
            </w:tcBorders>
            <w:shd w:val="clear" w:color="auto" w:fill="auto"/>
            <w:vAlign w:val="center"/>
            <w:hideMark/>
          </w:tcPr>
          <w:p w14:paraId="5B8D79C0"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5D8490C4"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1B29D20"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C429A01"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87,500,000</w:t>
            </w:r>
          </w:p>
        </w:tc>
      </w:tr>
      <w:tr w:rsidR="00C05BD5" w:rsidRPr="00C05BD5" w14:paraId="44214A43"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05AF773C"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7.3</w:t>
            </w:r>
          </w:p>
        </w:tc>
        <w:tc>
          <w:tcPr>
            <w:tcW w:w="0" w:type="auto"/>
            <w:tcBorders>
              <w:top w:val="nil"/>
              <w:left w:val="nil"/>
              <w:bottom w:val="dotted" w:sz="4" w:space="0" w:color="auto"/>
              <w:right w:val="single" w:sz="4" w:space="0" w:color="auto"/>
            </w:tcBorders>
            <w:shd w:val="clear" w:color="auto" w:fill="auto"/>
            <w:vAlign w:val="center"/>
            <w:hideMark/>
          </w:tcPr>
          <w:p w14:paraId="377DF471"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Chi phí lập báo cáo nghiên cứu khả thi</w:t>
            </w:r>
          </w:p>
        </w:tc>
        <w:tc>
          <w:tcPr>
            <w:tcW w:w="0" w:type="auto"/>
            <w:tcBorders>
              <w:top w:val="nil"/>
              <w:left w:val="nil"/>
              <w:bottom w:val="dotted" w:sz="4" w:space="0" w:color="auto"/>
              <w:right w:val="single" w:sz="4" w:space="0" w:color="auto"/>
            </w:tcBorders>
            <w:shd w:val="clear" w:color="auto" w:fill="auto"/>
            <w:vAlign w:val="center"/>
            <w:hideMark/>
          </w:tcPr>
          <w:p w14:paraId="76175D01"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957D3EA"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969AF38"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673D0E3"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283,624,000</w:t>
            </w:r>
          </w:p>
        </w:tc>
      </w:tr>
      <w:tr w:rsidR="00C05BD5" w:rsidRPr="00C05BD5" w14:paraId="5E4743A9"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4C2AD637"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268C8B6"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Công trình giao thông: Ggt x 0,237%</w:t>
            </w:r>
          </w:p>
        </w:tc>
        <w:tc>
          <w:tcPr>
            <w:tcW w:w="0" w:type="auto"/>
            <w:tcBorders>
              <w:top w:val="nil"/>
              <w:left w:val="nil"/>
              <w:bottom w:val="dotted" w:sz="4" w:space="0" w:color="auto"/>
              <w:right w:val="single" w:sz="4" w:space="0" w:color="auto"/>
            </w:tcBorders>
            <w:shd w:val="clear" w:color="auto" w:fill="auto"/>
            <w:vAlign w:val="center"/>
            <w:hideMark/>
          </w:tcPr>
          <w:p w14:paraId="28E8A198"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F8C15E3"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C30A538"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13F23A5"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55,295,000</w:t>
            </w:r>
          </w:p>
        </w:tc>
      </w:tr>
      <w:tr w:rsidR="00C05BD5" w:rsidRPr="00C05BD5" w14:paraId="344D8ADB"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6EFB989D"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51AA04B"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Công trình hạ tầng kỹ thuật: Ght x 0,502%</w:t>
            </w:r>
          </w:p>
        </w:tc>
        <w:tc>
          <w:tcPr>
            <w:tcW w:w="0" w:type="auto"/>
            <w:tcBorders>
              <w:top w:val="nil"/>
              <w:left w:val="nil"/>
              <w:bottom w:val="dotted" w:sz="4" w:space="0" w:color="auto"/>
              <w:right w:val="single" w:sz="4" w:space="0" w:color="auto"/>
            </w:tcBorders>
            <w:shd w:val="clear" w:color="auto" w:fill="auto"/>
            <w:vAlign w:val="center"/>
            <w:hideMark/>
          </w:tcPr>
          <w:p w14:paraId="29842E65"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EF4A7AA"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1AD10FD5"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1592782"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183,389,000</w:t>
            </w:r>
          </w:p>
        </w:tc>
      </w:tr>
      <w:tr w:rsidR="00C05BD5" w:rsidRPr="00C05BD5" w14:paraId="092232BB"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1DD4CB3A"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785377B"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Công trình công nghiệp: Gcn x 0,84%</w:t>
            </w:r>
          </w:p>
        </w:tc>
        <w:tc>
          <w:tcPr>
            <w:tcW w:w="0" w:type="auto"/>
            <w:tcBorders>
              <w:top w:val="nil"/>
              <w:left w:val="nil"/>
              <w:bottom w:val="dotted" w:sz="4" w:space="0" w:color="auto"/>
              <w:right w:val="single" w:sz="4" w:space="0" w:color="auto"/>
            </w:tcBorders>
            <w:shd w:val="clear" w:color="auto" w:fill="auto"/>
            <w:vAlign w:val="center"/>
            <w:hideMark/>
          </w:tcPr>
          <w:p w14:paraId="1CAE2122"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5F39D8B6"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93BA345"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FF37027"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44,940,000</w:t>
            </w:r>
          </w:p>
        </w:tc>
      </w:tr>
      <w:tr w:rsidR="00C05BD5" w:rsidRPr="00C05BD5" w14:paraId="64374066" w14:textId="77777777" w:rsidTr="00C05BD5">
        <w:trPr>
          <w:trHeight w:val="300"/>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0000EA02"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8</w:t>
            </w:r>
          </w:p>
        </w:tc>
        <w:tc>
          <w:tcPr>
            <w:tcW w:w="0" w:type="auto"/>
            <w:tcBorders>
              <w:top w:val="nil"/>
              <w:left w:val="nil"/>
              <w:bottom w:val="dotted" w:sz="4" w:space="0" w:color="auto"/>
              <w:right w:val="single" w:sz="4" w:space="0" w:color="auto"/>
            </w:tcBorders>
            <w:shd w:val="clear" w:color="auto" w:fill="auto"/>
            <w:vAlign w:val="center"/>
            <w:hideMark/>
          </w:tcPr>
          <w:p w14:paraId="3E1DF970"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Chi phí thiết kế bản vẽ thi công</w:t>
            </w:r>
          </w:p>
        </w:tc>
        <w:tc>
          <w:tcPr>
            <w:tcW w:w="0" w:type="auto"/>
            <w:tcBorders>
              <w:top w:val="nil"/>
              <w:left w:val="nil"/>
              <w:bottom w:val="dotted" w:sz="4" w:space="0" w:color="auto"/>
              <w:right w:val="single" w:sz="4" w:space="0" w:color="auto"/>
            </w:tcBorders>
            <w:shd w:val="clear" w:color="auto" w:fill="auto"/>
            <w:vAlign w:val="center"/>
            <w:hideMark/>
          </w:tcPr>
          <w:p w14:paraId="1EF705B3"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5A25449"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F882719"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550B4DC"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893,422,000</w:t>
            </w:r>
          </w:p>
        </w:tc>
      </w:tr>
      <w:tr w:rsidR="00C05BD5" w:rsidRPr="00C05BD5" w14:paraId="5B40AE7B" w14:textId="77777777" w:rsidTr="00C05BD5">
        <w:trPr>
          <w:trHeight w:val="300"/>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36AE7926"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8.1</w:t>
            </w:r>
          </w:p>
        </w:tc>
        <w:tc>
          <w:tcPr>
            <w:tcW w:w="0" w:type="auto"/>
            <w:tcBorders>
              <w:top w:val="nil"/>
              <w:left w:val="nil"/>
              <w:bottom w:val="dotted" w:sz="4" w:space="0" w:color="auto"/>
              <w:right w:val="single" w:sz="4" w:space="0" w:color="auto"/>
            </w:tcBorders>
            <w:shd w:val="clear" w:color="auto" w:fill="auto"/>
            <w:vAlign w:val="center"/>
            <w:hideMark/>
          </w:tcPr>
          <w:p w14:paraId="5E6A7674"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Công trình giao thông: Ggt x 1,153%</w:t>
            </w:r>
          </w:p>
        </w:tc>
        <w:tc>
          <w:tcPr>
            <w:tcW w:w="0" w:type="auto"/>
            <w:tcBorders>
              <w:top w:val="nil"/>
              <w:left w:val="nil"/>
              <w:bottom w:val="dotted" w:sz="4" w:space="0" w:color="auto"/>
              <w:right w:val="single" w:sz="4" w:space="0" w:color="auto"/>
            </w:tcBorders>
            <w:shd w:val="clear" w:color="auto" w:fill="auto"/>
            <w:vAlign w:val="center"/>
            <w:hideMark/>
          </w:tcPr>
          <w:p w14:paraId="354F1D34"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7201E4C"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6370B3F"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8B74E38"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269,009,000</w:t>
            </w:r>
          </w:p>
        </w:tc>
      </w:tr>
      <w:tr w:rsidR="00C05BD5" w:rsidRPr="00C05BD5" w14:paraId="2981C20E" w14:textId="77777777" w:rsidTr="00C05BD5">
        <w:trPr>
          <w:trHeight w:val="300"/>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5B72935A"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8.2</w:t>
            </w:r>
          </w:p>
        </w:tc>
        <w:tc>
          <w:tcPr>
            <w:tcW w:w="0" w:type="auto"/>
            <w:tcBorders>
              <w:top w:val="nil"/>
              <w:left w:val="nil"/>
              <w:bottom w:val="dotted" w:sz="4" w:space="0" w:color="auto"/>
              <w:right w:val="single" w:sz="4" w:space="0" w:color="auto"/>
            </w:tcBorders>
            <w:shd w:val="clear" w:color="auto" w:fill="auto"/>
            <w:vAlign w:val="center"/>
            <w:hideMark/>
          </w:tcPr>
          <w:p w14:paraId="558BC866"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Công trình hạ tầng kỹ thuật: Ght x 1,518%</w:t>
            </w:r>
          </w:p>
        </w:tc>
        <w:tc>
          <w:tcPr>
            <w:tcW w:w="0" w:type="auto"/>
            <w:tcBorders>
              <w:top w:val="nil"/>
              <w:left w:val="nil"/>
              <w:bottom w:val="dotted" w:sz="4" w:space="0" w:color="auto"/>
              <w:right w:val="single" w:sz="4" w:space="0" w:color="auto"/>
            </w:tcBorders>
            <w:shd w:val="clear" w:color="auto" w:fill="auto"/>
            <w:vAlign w:val="center"/>
            <w:hideMark/>
          </w:tcPr>
          <w:p w14:paraId="6E93CFB0"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7937C96"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01F64D4"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F6BE6CB"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554,550,000</w:t>
            </w:r>
          </w:p>
        </w:tc>
      </w:tr>
      <w:tr w:rsidR="00C05BD5" w:rsidRPr="00C05BD5" w14:paraId="69BE4DB9" w14:textId="77777777" w:rsidTr="00C05BD5">
        <w:trPr>
          <w:trHeight w:val="300"/>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71FE516C"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8.3</w:t>
            </w:r>
          </w:p>
        </w:tc>
        <w:tc>
          <w:tcPr>
            <w:tcW w:w="0" w:type="auto"/>
            <w:tcBorders>
              <w:top w:val="nil"/>
              <w:left w:val="nil"/>
              <w:bottom w:val="dotted" w:sz="4" w:space="0" w:color="auto"/>
              <w:right w:val="single" w:sz="4" w:space="0" w:color="auto"/>
            </w:tcBorders>
            <w:shd w:val="clear" w:color="auto" w:fill="auto"/>
            <w:vAlign w:val="center"/>
            <w:hideMark/>
          </w:tcPr>
          <w:p w14:paraId="4486A13B"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Công trình công nghiệp: Gcn x 1,863%</w:t>
            </w:r>
          </w:p>
        </w:tc>
        <w:tc>
          <w:tcPr>
            <w:tcW w:w="0" w:type="auto"/>
            <w:tcBorders>
              <w:top w:val="nil"/>
              <w:left w:val="nil"/>
              <w:bottom w:val="dotted" w:sz="4" w:space="0" w:color="auto"/>
              <w:right w:val="single" w:sz="4" w:space="0" w:color="auto"/>
            </w:tcBorders>
            <w:shd w:val="clear" w:color="auto" w:fill="auto"/>
            <w:vAlign w:val="center"/>
            <w:hideMark/>
          </w:tcPr>
          <w:p w14:paraId="7BE43E27"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E3169AE"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8B040CE"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CB2FDC6"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69,863,000</w:t>
            </w:r>
          </w:p>
        </w:tc>
      </w:tr>
      <w:tr w:rsidR="00C05BD5" w:rsidRPr="00C05BD5" w14:paraId="6F897BAD" w14:textId="77777777" w:rsidTr="00C05BD5">
        <w:trPr>
          <w:trHeight w:val="300"/>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44B8A645"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9</w:t>
            </w:r>
          </w:p>
        </w:tc>
        <w:tc>
          <w:tcPr>
            <w:tcW w:w="0" w:type="auto"/>
            <w:tcBorders>
              <w:top w:val="nil"/>
              <w:left w:val="nil"/>
              <w:bottom w:val="dotted" w:sz="4" w:space="0" w:color="auto"/>
              <w:right w:val="single" w:sz="4" w:space="0" w:color="auto"/>
            </w:tcBorders>
            <w:shd w:val="clear" w:color="auto" w:fill="auto"/>
            <w:vAlign w:val="center"/>
            <w:hideMark/>
          </w:tcPr>
          <w:p w14:paraId="7ACF8CC4"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Chi phí giám sát thi công xây dựng:</w:t>
            </w:r>
          </w:p>
        </w:tc>
        <w:tc>
          <w:tcPr>
            <w:tcW w:w="0" w:type="auto"/>
            <w:tcBorders>
              <w:top w:val="nil"/>
              <w:left w:val="nil"/>
              <w:bottom w:val="dotted" w:sz="4" w:space="0" w:color="auto"/>
              <w:right w:val="single" w:sz="4" w:space="0" w:color="auto"/>
            </w:tcBorders>
            <w:shd w:val="clear" w:color="auto" w:fill="auto"/>
            <w:vAlign w:val="center"/>
            <w:hideMark/>
          </w:tcPr>
          <w:p w14:paraId="07582408"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5B6AFEE0"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2C0CB84"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94C4F43"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1,353,790,000</w:t>
            </w:r>
          </w:p>
        </w:tc>
      </w:tr>
      <w:tr w:rsidR="00C05BD5" w:rsidRPr="00C05BD5" w14:paraId="17CE224F" w14:textId="77777777" w:rsidTr="00C05BD5">
        <w:trPr>
          <w:trHeight w:val="300"/>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085AA0D9"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9.1</w:t>
            </w:r>
          </w:p>
        </w:tc>
        <w:tc>
          <w:tcPr>
            <w:tcW w:w="0" w:type="auto"/>
            <w:tcBorders>
              <w:top w:val="nil"/>
              <w:left w:val="nil"/>
              <w:bottom w:val="dotted" w:sz="4" w:space="0" w:color="auto"/>
              <w:right w:val="single" w:sz="4" w:space="0" w:color="auto"/>
            </w:tcBorders>
            <w:shd w:val="clear" w:color="auto" w:fill="auto"/>
            <w:vAlign w:val="center"/>
            <w:hideMark/>
          </w:tcPr>
          <w:p w14:paraId="17D96832"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Công trình giao thông: Ggt x 2,255%</w:t>
            </w:r>
          </w:p>
        </w:tc>
        <w:tc>
          <w:tcPr>
            <w:tcW w:w="0" w:type="auto"/>
            <w:tcBorders>
              <w:top w:val="nil"/>
              <w:left w:val="nil"/>
              <w:bottom w:val="dotted" w:sz="4" w:space="0" w:color="auto"/>
              <w:right w:val="single" w:sz="4" w:space="0" w:color="auto"/>
            </w:tcBorders>
            <w:shd w:val="clear" w:color="auto" w:fill="auto"/>
            <w:vAlign w:val="center"/>
            <w:hideMark/>
          </w:tcPr>
          <w:p w14:paraId="0A7F04F5"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5EDE6B9"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52B91821"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1DF8A6C"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526,118,000</w:t>
            </w:r>
          </w:p>
        </w:tc>
      </w:tr>
      <w:tr w:rsidR="00C05BD5" w:rsidRPr="00C05BD5" w14:paraId="337A8AF6" w14:textId="77777777" w:rsidTr="00C05BD5">
        <w:trPr>
          <w:trHeight w:val="300"/>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5A06F8B4"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9.2</w:t>
            </w:r>
          </w:p>
        </w:tc>
        <w:tc>
          <w:tcPr>
            <w:tcW w:w="0" w:type="auto"/>
            <w:tcBorders>
              <w:top w:val="nil"/>
              <w:left w:val="nil"/>
              <w:bottom w:val="dotted" w:sz="4" w:space="0" w:color="auto"/>
              <w:right w:val="single" w:sz="4" w:space="0" w:color="auto"/>
            </w:tcBorders>
            <w:shd w:val="clear" w:color="auto" w:fill="auto"/>
            <w:vAlign w:val="center"/>
            <w:hideMark/>
          </w:tcPr>
          <w:p w14:paraId="58800095"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Công trình hạ tầng kỹ thuật: Ght x 1,902%</w:t>
            </w:r>
          </w:p>
        </w:tc>
        <w:tc>
          <w:tcPr>
            <w:tcW w:w="0" w:type="auto"/>
            <w:tcBorders>
              <w:top w:val="nil"/>
              <w:left w:val="nil"/>
              <w:bottom w:val="dotted" w:sz="4" w:space="0" w:color="auto"/>
              <w:right w:val="single" w:sz="4" w:space="0" w:color="auto"/>
            </w:tcBorders>
            <w:shd w:val="clear" w:color="auto" w:fill="auto"/>
            <w:vAlign w:val="center"/>
            <w:hideMark/>
          </w:tcPr>
          <w:p w14:paraId="41A3433F"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F57B00A"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5209358A"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657DB08"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694,831,000</w:t>
            </w:r>
          </w:p>
        </w:tc>
      </w:tr>
      <w:tr w:rsidR="00C05BD5" w:rsidRPr="00C05BD5" w14:paraId="387B4D9D" w14:textId="77777777" w:rsidTr="00C05BD5">
        <w:trPr>
          <w:trHeight w:val="300"/>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7F31DD06"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9.3</w:t>
            </w:r>
          </w:p>
        </w:tc>
        <w:tc>
          <w:tcPr>
            <w:tcW w:w="0" w:type="auto"/>
            <w:tcBorders>
              <w:top w:val="nil"/>
              <w:left w:val="nil"/>
              <w:bottom w:val="dotted" w:sz="4" w:space="0" w:color="auto"/>
              <w:right w:val="single" w:sz="4" w:space="0" w:color="auto"/>
            </w:tcBorders>
            <w:shd w:val="clear" w:color="auto" w:fill="auto"/>
            <w:vAlign w:val="center"/>
            <w:hideMark/>
          </w:tcPr>
          <w:p w14:paraId="36F93155"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Công trình công nghiệp: Gcn x 2,483%</w:t>
            </w:r>
          </w:p>
        </w:tc>
        <w:tc>
          <w:tcPr>
            <w:tcW w:w="0" w:type="auto"/>
            <w:tcBorders>
              <w:top w:val="nil"/>
              <w:left w:val="nil"/>
              <w:bottom w:val="dotted" w:sz="4" w:space="0" w:color="auto"/>
              <w:right w:val="single" w:sz="4" w:space="0" w:color="auto"/>
            </w:tcBorders>
            <w:shd w:val="clear" w:color="auto" w:fill="auto"/>
            <w:vAlign w:val="center"/>
            <w:hideMark/>
          </w:tcPr>
          <w:p w14:paraId="10E650FD"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EBDBBD8"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FDC47AC"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0B69B94"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132,841,000</w:t>
            </w:r>
          </w:p>
        </w:tc>
      </w:tr>
      <w:tr w:rsidR="00C05BD5" w:rsidRPr="00C05BD5" w14:paraId="038FE5DF" w14:textId="77777777" w:rsidTr="00C05BD5">
        <w:trPr>
          <w:trHeight w:val="300"/>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6D5D597F"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10</w:t>
            </w:r>
          </w:p>
        </w:tc>
        <w:tc>
          <w:tcPr>
            <w:tcW w:w="0" w:type="auto"/>
            <w:tcBorders>
              <w:top w:val="nil"/>
              <w:left w:val="nil"/>
              <w:bottom w:val="dotted" w:sz="4" w:space="0" w:color="auto"/>
              <w:right w:val="single" w:sz="4" w:space="0" w:color="auto"/>
            </w:tcBorders>
            <w:shd w:val="clear" w:color="auto" w:fill="auto"/>
            <w:vAlign w:val="center"/>
            <w:hideMark/>
          </w:tcPr>
          <w:p w14:paraId="313F58B2"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Chi phí đánh giá tác động môi trường (TT)</w:t>
            </w:r>
          </w:p>
        </w:tc>
        <w:tc>
          <w:tcPr>
            <w:tcW w:w="0" w:type="auto"/>
            <w:tcBorders>
              <w:top w:val="nil"/>
              <w:left w:val="nil"/>
              <w:bottom w:val="dotted" w:sz="4" w:space="0" w:color="auto"/>
              <w:right w:val="single" w:sz="4" w:space="0" w:color="auto"/>
            </w:tcBorders>
            <w:shd w:val="clear" w:color="auto" w:fill="auto"/>
            <w:vAlign w:val="center"/>
            <w:hideMark/>
          </w:tcPr>
          <w:p w14:paraId="663A6C5E"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A5C4BD4"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1D6039E"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A55AB0D"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200,000,000</w:t>
            </w:r>
          </w:p>
        </w:tc>
      </w:tr>
      <w:tr w:rsidR="00C05BD5" w:rsidRPr="00C05BD5" w14:paraId="1DC89A11" w14:textId="77777777" w:rsidTr="00C05BD5">
        <w:trPr>
          <w:trHeight w:val="300"/>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42724ED0"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11</w:t>
            </w:r>
          </w:p>
        </w:tc>
        <w:tc>
          <w:tcPr>
            <w:tcW w:w="0" w:type="auto"/>
            <w:tcBorders>
              <w:top w:val="nil"/>
              <w:left w:val="nil"/>
              <w:bottom w:val="dotted" w:sz="4" w:space="0" w:color="auto"/>
              <w:right w:val="single" w:sz="4" w:space="0" w:color="auto"/>
            </w:tcBorders>
            <w:shd w:val="clear" w:color="auto" w:fill="auto"/>
            <w:vAlign w:val="center"/>
            <w:hideMark/>
          </w:tcPr>
          <w:p w14:paraId="3646613F"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Chi phí lập báo cáo đề xuất cấp giấy phép môi trường; phí cấp giấy phép môi trường (TT)</w:t>
            </w:r>
          </w:p>
        </w:tc>
        <w:tc>
          <w:tcPr>
            <w:tcW w:w="0" w:type="auto"/>
            <w:tcBorders>
              <w:top w:val="nil"/>
              <w:left w:val="nil"/>
              <w:bottom w:val="dotted" w:sz="4" w:space="0" w:color="auto"/>
              <w:right w:val="single" w:sz="4" w:space="0" w:color="auto"/>
            </w:tcBorders>
            <w:shd w:val="clear" w:color="auto" w:fill="auto"/>
            <w:vAlign w:val="center"/>
            <w:hideMark/>
          </w:tcPr>
          <w:p w14:paraId="450D8601"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2DA9F38"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81AEC6E"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BECFD93"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200,000,000</w:t>
            </w:r>
          </w:p>
        </w:tc>
      </w:tr>
      <w:tr w:rsidR="00C05BD5" w:rsidRPr="00C05BD5" w14:paraId="467290F0" w14:textId="77777777" w:rsidTr="00C05BD5">
        <w:trPr>
          <w:trHeight w:val="300"/>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33CB315A"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12</w:t>
            </w:r>
          </w:p>
        </w:tc>
        <w:tc>
          <w:tcPr>
            <w:tcW w:w="0" w:type="auto"/>
            <w:tcBorders>
              <w:top w:val="nil"/>
              <w:left w:val="nil"/>
              <w:bottom w:val="dotted" w:sz="4" w:space="0" w:color="auto"/>
              <w:right w:val="single" w:sz="4" w:space="0" w:color="auto"/>
            </w:tcBorders>
            <w:shd w:val="clear" w:color="auto" w:fill="auto"/>
            <w:vAlign w:val="center"/>
            <w:hideMark/>
          </w:tcPr>
          <w:p w14:paraId="153125DC"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Chi phí lập HSMT, đánh giá HSDT:</w:t>
            </w:r>
          </w:p>
        </w:tc>
        <w:tc>
          <w:tcPr>
            <w:tcW w:w="0" w:type="auto"/>
            <w:tcBorders>
              <w:top w:val="nil"/>
              <w:left w:val="nil"/>
              <w:bottom w:val="dotted" w:sz="4" w:space="0" w:color="auto"/>
              <w:right w:val="single" w:sz="4" w:space="0" w:color="auto"/>
            </w:tcBorders>
            <w:shd w:val="clear" w:color="auto" w:fill="auto"/>
            <w:vAlign w:val="center"/>
            <w:hideMark/>
          </w:tcPr>
          <w:p w14:paraId="19862C6F"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B636B0D"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00EAB90"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DD884FD"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151,514,000</w:t>
            </w:r>
          </w:p>
        </w:tc>
      </w:tr>
      <w:tr w:rsidR="00C05BD5" w:rsidRPr="00C05BD5" w14:paraId="46559A10" w14:textId="77777777" w:rsidTr="00C05BD5">
        <w:trPr>
          <w:trHeight w:val="300"/>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342F156A"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12.1</w:t>
            </w:r>
          </w:p>
        </w:tc>
        <w:tc>
          <w:tcPr>
            <w:tcW w:w="0" w:type="auto"/>
            <w:tcBorders>
              <w:top w:val="nil"/>
              <w:left w:val="nil"/>
              <w:bottom w:val="dotted" w:sz="4" w:space="0" w:color="auto"/>
              <w:right w:val="single" w:sz="4" w:space="0" w:color="auto"/>
            </w:tcBorders>
            <w:shd w:val="clear" w:color="auto" w:fill="auto"/>
            <w:vAlign w:val="center"/>
            <w:hideMark/>
          </w:tcPr>
          <w:p w14:paraId="0D554F44"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 xml:space="preserve">Chi phí lập hồ sơ mời thầu: (Gxd/1,1) x 0,162%*45% </w:t>
            </w:r>
          </w:p>
        </w:tc>
        <w:tc>
          <w:tcPr>
            <w:tcW w:w="0" w:type="auto"/>
            <w:tcBorders>
              <w:top w:val="nil"/>
              <w:left w:val="nil"/>
              <w:bottom w:val="dotted" w:sz="4" w:space="0" w:color="auto"/>
              <w:right w:val="single" w:sz="4" w:space="0" w:color="auto"/>
            </w:tcBorders>
            <w:shd w:val="clear" w:color="auto" w:fill="auto"/>
            <w:vAlign w:val="center"/>
            <w:hideMark/>
          </w:tcPr>
          <w:p w14:paraId="1CCE8952"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A76C94F"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A15B037"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D1629FD"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42,157,926</w:t>
            </w:r>
          </w:p>
        </w:tc>
      </w:tr>
      <w:tr w:rsidR="00C05BD5" w:rsidRPr="00C05BD5" w14:paraId="3609E03A" w14:textId="77777777" w:rsidTr="00C05BD5">
        <w:trPr>
          <w:trHeight w:val="300"/>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5D0438C5"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12.2</w:t>
            </w:r>
          </w:p>
        </w:tc>
        <w:tc>
          <w:tcPr>
            <w:tcW w:w="0" w:type="auto"/>
            <w:tcBorders>
              <w:top w:val="nil"/>
              <w:left w:val="nil"/>
              <w:bottom w:val="dotted" w:sz="4" w:space="0" w:color="auto"/>
              <w:right w:val="single" w:sz="4" w:space="0" w:color="auto"/>
            </w:tcBorders>
            <w:shd w:val="clear" w:color="auto" w:fill="auto"/>
            <w:vAlign w:val="center"/>
            <w:hideMark/>
          </w:tcPr>
          <w:p w14:paraId="0602B90F"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Chi phí thẩm định hồ sơ mời thầu: (Gxd/1,1) x 0,05%</w:t>
            </w:r>
          </w:p>
        </w:tc>
        <w:tc>
          <w:tcPr>
            <w:tcW w:w="0" w:type="auto"/>
            <w:tcBorders>
              <w:top w:val="nil"/>
              <w:left w:val="nil"/>
              <w:bottom w:val="dotted" w:sz="4" w:space="0" w:color="auto"/>
              <w:right w:val="single" w:sz="4" w:space="0" w:color="auto"/>
            </w:tcBorders>
            <w:shd w:val="clear" w:color="auto" w:fill="auto"/>
            <w:vAlign w:val="center"/>
            <w:hideMark/>
          </w:tcPr>
          <w:p w14:paraId="31821F9C"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8036F1F"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6CAF517"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132964BA"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28,914,901</w:t>
            </w:r>
          </w:p>
        </w:tc>
      </w:tr>
      <w:tr w:rsidR="00C05BD5" w:rsidRPr="00C05BD5" w14:paraId="0C0D177C" w14:textId="77777777" w:rsidTr="00C05BD5">
        <w:trPr>
          <w:trHeight w:val="300"/>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33EBF4CD"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12.3</w:t>
            </w:r>
          </w:p>
        </w:tc>
        <w:tc>
          <w:tcPr>
            <w:tcW w:w="0" w:type="auto"/>
            <w:tcBorders>
              <w:top w:val="nil"/>
              <w:left w:val="nil"/>
              <w:bottom w:val="dotted" w:sz="4" w:space="0" w:color="auto"/>
              <w:right w:val="single" w:sz="4" w:space="0" w:color="auto"/>
            </w:tcBorders>
            <w:shd w:val="clear" w:color="auto" w:fill="auto"/>
            <w:vAlign w:val="center"/>
            <w:hideMark/>
          </w:tcPr>
          <w:p w14:paraId="7E1B2D3E"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Chi phí đánh giá hồ sơ dự thầu: (Gxd/1,1) x 0,162%*55%</w:t>
            </w:r>
          </w:p>
        </w:tc>
        <w:tc>
          <w:tcPr>
            <w:tcW w:w="0" w:type="auto"/>
            <w:tcBorders>
              <w:top w:val="nil"/>
              <w:left w:val="nil"/>
              <w:bottom w:val="dotted" w:sz="4" w:space="0" w:color="auto"/>
              <w:right w:val="single" w:sz="4" w:space="0" w:color="auto"/>
            </w:tcBorders>
            <w:shd w:val="clear" w:color="auto" w:fill="auto"/>
            <w:vAlign w:val="center"/>
            <w:hideMark/>
          </w:tcPr>
          <w:p w14:paraId="73A39C61"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6B334FD"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404C294"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5A95420"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51,526,353</w:t>
            </w:r>
          </w:p>
        </w:tc>
      </w:tr>
      <w:tr w:rsidR="00C05BD5" w:rsidRPr="00C05BD5" w14:paraId="593F06FE" w14:textId="77777777" w:rsidTr="00C05BD5">
        <w:trPr>
          <w:trHeight w:val="300"/>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6D4AAAF0"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12.4</w:t>
            </w:r>
          </w:p>
        </w:tc>
        <w:tc>
          <w:tcPr>
            <w:tcW w:w="0" w:type="auto"/>
            <w:tcBorders>
              <w:top w:val="nil"/>
              <w:left w:val="nil"/>
              <w:bottom w:val="dotted" w:sz="4" w:space="0" w:color="auto"/>
              <w:right w:val="single" w:sz="4" w:space="0" w:color="auto"/>
            </w:tcBorders>
            <w:shd w:val="clear" w:color="auto" w:fill="auto"/>
            <w:vAlign w:val="center"/>
            <w:hideMark/>
          </w:tcPr>
          <w:p w14:paraId="648CB08C"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Chi phí thẩm định kết quả lựa chọn nhà thầu: (Gxd/1,1) x 0,05%</w:t>
            </w:r>
          </w:p>
        </w:tc>
        <w:tc>
          <w:tcPr>
            <w:tcW w:w="0" w:type="auto"/>
            <w:tcBorders>
              <w:top w:val="nil"/>
              <w:left w:val="nil"/>
              <w:bottom w:val="dotted" w:sz="4" w:space="0" w:color="auto"/>
              <w:right w:val="single" w:sz="4" w:space="0" w:color="auto"/>
            </w:tcBorders>
            <w:shd w:val="clear" w:color="auto" w:fill="auto"/>
            <w:vAlign w:val="center"/>
            <w:hideMark/>
          </w:tcPr>
          <w:p w14:paraId="045DD257"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1E5B012A"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4486C85"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977F001"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28,914,901</w:t>
            </w:r>
          </w:p>
        </w:tc>
      </w:tr>
      <w:tr w:rsidR="00C05BD5" w:rsidRPr="00C05BD5" w14:paraId="5651A9F7" w14:textId="77777777" w:rsidTr="00C05BD5">
        <w:trPr>
          <w:trHeight w:val="600"/>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61FC13B1"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12.5</w:t>
            </w:r>
          </w:p>
        </w:tc>
        <w:tc>
          <w:tcPr>
            <w:tcW w:w="0" w:type="auto"/>
            <w:tcBorders>
              <w:top w:val="nil"/>
              <w:left w:val="nil"/>
              <w:bottom w:val="dotted" w:sz="4" w:space="0" w:color="auto"/>
              <w:right w:val="single" w:sz="4" w:space="0" w:color="auto"/>
            </w:tcBorders>
            <w:shd w:val="clear" w:color="auto" w:fill="auto"/>
            <w:vAlign w:val="center"/>
            <w:hideMark/>
          </w:tcPr>
          <w:p w14:paraId="1E8C49D7"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Chi phí lập hồ sơ mời thầu, đánh giá hồ sơ mời thầu tư vấn khảo sát, lập báo cáo nghiên cứu khả thi: Gtvks, da x 0,816%</w:t>
            </w:r>
          </w:p>
        </w:tc>
        <w:tc>
          <w:tcPr>
            <w:tcW w:w="0" w:type="auto"/>
            <w:tcBorders>
              <w:top w:val="nil"/>
              <w:left w:val="nil"/>
              <w:bottom w:val="dotted" w:sz="4" w:space="0" w:color="auto"/>
              <w:right w:val="single" w:sz="4" w:space="0" w:color="auto"/>
            </w:tcBorders>
            <w:shd w:val="clear" w:color="auto" w:fill="auto"/>
            <w:vAlign w:val="center"/>
            <w:hideMark/>
          </w:tcPr>
          <w:p w14:paraId="06F97D19"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C40E034"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FE6069A"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698285F"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 </w:t>
            </w:r>
          </w:p>
        </w:tc>
      </w:tr>
      <w:tr w:rsidR="00C05BD5" w:rsidRPr="00C05BD5" w14:paraId="27FDA3DF" w14:textId="77777777" w:rsidTr="00C05BD5">
        <w:trPr>
          <w:trHeight w:val="600"/>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15F24053"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12.6</w:t>
            </w:r>
          </w:p>
        </w:tc>
        <w:tc>
          <w:tcPr>
            <w:tcW w:w="0" w:type="auto"/>
            <w:tcBorders>
              <w:top w:val="nil"/>
              <w:left w:val="nil"/>
              <w:bottom w:val="dotted" w:sz="4" w:space="0" w:color="auto"/>
              <w:right w:val="single" w:sz="4" w:space="0" w:color="auto"/>
            </w:tcBorders>
            <w:shd w:val="clear" w:color="auto" w:fill="auto"/>
            <w:vAlign w:val="center"/>
            <w:hideMark/>
          </w:tcPr>
          <w:p w14:paraId="099A7098"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Chi phí lập hồ sơ mời thầu, đánh giá hồ sơ mời thầu tư vấn khảo sát, thiết kế BVTC: Gtvks, tk x 0,816%</w:t>
            </w:r>
          </w:p>
        </w:tc>
        <w:tc>
          <w:tcPr>
            <w:tcW w:w="0" w:type="auto"/>
            <w:tcBorders>
              <w:top w:val="nil"/>
              <w:left w:val="nil"/>
              <w:bottom w:val="dotted" w:sz="4" w:space="0" w:color="auto"/>
              <w:right w:val="single" w:sz="4" w:space="0" w:color="auto"/>
            </w:tcBorders>
            <w:shd w:val="clear" w:color="auto" w:fill="auto"/>
            <w:vAlign w:val="center"/>
            <w:hideMark/>
          </w:tcPr>
          <w:p w14:paraId="04DE32CA"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5B4F325E"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84C28D4"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CC6F6F9"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 </w:t>
            </w:r>
          </w:p>
        </w:tc>
      </w:tr>
      <w:tr w:rsidR="00C05BD5" w:rsidRPr="00C05BD5" w14:paraId="12692380" w14:textId="77777777" w:rsidTr="00C05BD5">
        <w:trPr>
          <w:trHeight w:val="300"/>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48846DC4"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13</w:t>
            </w:r>
          </w:p>
        </w:tc>
        <w:tc>
          <w:tcPr>
            <w:tcW w:w="0" w:type="auto"/>
            <w:tcBorders>
              <w:top w:val="nil"/>
              <w:left w:val="nil"/>
              <w:bottom w:val="dotted" w:sz="4" w:space="0" w:color="auto"/>
              <w:right w:val="single" w:sz="4" w:space="0" w:color="auto"/>
            </w:tcBorders>
            <w:shd w:val="clear" w:color="auto" w:fill="auto"/>
            <w:vAlign w:val="center"/>
            <w:hideMark/>
          </w:tcPr>
          <w:p w14:paraId="1B73C42F"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 xml:space="preserve">Chi phí thẩm tra báo cáo NCKT: </w:t>
            </w:r>
          </w:p>
        </w:tc>
        <w:tc>
          <w:tcPr>
            <w:tcW w:w="0" w:type="auto"/>
            <w:tcBorders>
              <w:top w:val="nil"/>
              <w:left w:val="nil"/>
              <w:bottom w:val="dotted" w:sz="4" w:space="0" w:color="auto"/>
              <w:right w:val="single" w:sz="4" w:space="0" w:color="auto"/>
            </w:tcBorders>
            <w:shd w:val="clear" w:color="auto" w:fill="auto"/>
            <w:vAlign w:val="center"/>
            <w:hideMark/>
          </w:tcPr>
          <w:p w14:paraId="4339F998"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22910BD"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1C73F84E"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809936A"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75,563,000</w:t>
            </w:r>
          </w:p>
        </w:tc>
      </w:tr>
      <w:tr w:rsidR="00C05BD5" w:rsidRPr="00C05BD5" w14:paraId="5217E48D" w14:textId="77777777" w:rsidTr="00C05BD5">
        <w:trPr>
          <w:trHeight w:val="300"/>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66839EBE"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13.1</w:t>
            </w:r>
          </w:p>
        </w:tc>
        <w:tc>
          <w:tcPr>
            <w:tcW w:w="0" w:type="auto"/>
            <w:tcBorders>
              <w:top w:val="nil"/>
              <w:left w:val="nil"/>
              <w:bottom w:val="dotted" w:sz="4" w:space="0" w:color="auto"/>
              <w:right w:val="single" w:sz="4" w:space="0" w:color="auto"/>
            </w:tcBorders>
            <w:shd w:val="clear" w:color="auto" w:fill="auto"/>
            <w:vAlign w:val="center"/>
            <w:hideMark/>
          </w:tcPr>
          <w:p w14:paraId="626DD688"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Công trình giao thông: Ggt x 0,107%</w:t>
            </w:r>
          </w:p>
        </w:tc>
        <w:tc>
          <w:tcPr>
            <w:tcW w:w="0" w:type="auto"/>
            <w:tcBorders>
              <w:top w:val="nil"/>
              <w:left w:val="nil"/>
              <w:bottom w:val="dotted" w:sz="4" w:space="0" w:color="auto"/>
              <w:right w:val="single" w:sz="4" w:space="0" w:color="auto"/>
            </w:tcBorders>
            <w:shd w:val="clear" w:color="auto" w:fill="auto"/>
            <w:vAlign w:val="center"/>
            <w:hideMark/>
          </w:tcPr>
          <w:p w14:paraId="2ACC14BF"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244A818"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EF19036"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4364C3F"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24,964,000</w:t>
            </w:r>
          </w:p>
        </w:tc>
      </w:tr>
      <w:tr w:rsidR="00C05BD5" w:rsidRPr="00C05BD5" w14:paraId="1C52E9E5" w14:textId="77777777" w:rsidTr="00C05BD5">
        <w:trPr>
          <w:trHeight w:val="300"/>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79A7E2FD"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13.2</w:t>
            </w:r>
          </w:p>
        </w:tc>
        <w:tc>
          <w:tcPr>
            <w:tcW w:w="0" w:type="auto"/>
            <w:tcBorders>
              <w:top w:val="nil"/>
              <w:left w:val="nil"/>
              <w:bottom w:val="dotted" w:sz="4" w:space="0" w:color="auto"/>
              <w:right w:val="single" w:sz="4" w:space="0" w:color="auto"/>
            </w:tcBorders>
            <w:shd w:val="clear" w:color="auto" w:fill="auto"/>
            <w:vAlign w:val="center"/>
            <w:hideMark/>
          </w:tcPr>
          <w:p w14:paraId="38BC0816"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Công trình hạ tầng kỹ thuật: Ght x 0,112%</w:t>
            </w:r>
          </w:p>
        </w:tc>
        <w:tc>
          <w:tcPr>
            <w:tcW w:w="0" w:type="auto"/>
            <w:tcBorders>
              <w:top w:val="nil"/>
              <w:left w:val="nil"/>
              <w:bottom w:val="dotted" w:sz="4" w:space="0" w:color="auto"/>
              <w:right w:val="single" w:sz="4" w:space="0" w:color="auto"/>
            </w:tcBorders>
            <w:shd w:val="clear" w:color="auto" w:fill="auto"/>
            <w:vAlign w:val="center"/>
            <w:hideMark/>
          </w:tcPr>
          <w:p w14:paraId="208EF75B"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7B41CDA"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3C392EA"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0E7EBEE"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40,915,000</w:t>
            </w:r>
          </w:p>
        </w:tc>
      </w:tr>
      <w:tr w:rsidR="00C05BD5" w:rsidRPr="00C05BD5" w14:paraId="09C506F5" w14:textId="77777777" w:rsidTr="00C05BD5">
        <w:trPr>
          <w:trHeight w:val="300"/>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33E3C744"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13.3</w:t>
            </w:r>
          </w:p>
        </w:tc>
        <w:tc>
          <w:tcPr>
            <w:tcW w:w="0" w:type="auto"/>
            <w:tcBorders>
              <w:top w:val="nil"/>
              <w:left w:val="nil"/>
              <w:bottom w:val="dotted" w:sz="4" w:space="0" w:color="auto"/>
              <w:right w:val="single" w:sz="4" w:space="0" w:color="auto"/>
            </w:tcBorders>
            <w:shd w:val="clear" w:color="auto" w:fill="auto"/>
            <w:vAlign w:val="center"/>
            <w:hideMark/>
          </w:tcPr>
          <w:p w14:paraId="446043B6"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Công trình công nghiệp: Gcn x 0,181%</w:t>
            </w:r>
          </w:p>
        </w:tc>
        <w:tc>
          <w:tcPr>
            <w:tcW w:w="0" w:type="auto"/>
            <w:tcBorders>
              <w:top w:val="nil"/>
              <w:left w:val="nil"/>
              <w:bottom w:val="dotted" w:sz="4" w:space="0" w:color="auto"/>
              <w:right w:val="single" w:sz="4" w:space="0" w:color="auto"/>
            </w:tcBorders>
            <w:shd w:val="clear" w:color="auto" w:fill="auto"/>
            <w:vAlign w:val="center"/>
            <w:hideMark/>
          </w:tcPr>
          <w:p w14:paraId="3C1265F3"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8DDE409"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381EF0E"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ABCD85C"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9,684,000</w:t>
            </w:r>
          </w:p>
        </w:tc>
      </w:tr>
      <w:tr w:rsidR="00C05BD5" w:rsidRPr="00C05BD5" w14:paraId="64B958F1" w14:textId="77777777" w:rsidTr="00C05BD5">
        <w:trPr>
          <w:trHeight w:val="300"/>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66A8AE0F"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14</w:t>
            </w:r>
          </w:p>
        </w:tc>
        <w:tc>
          <w:tcPr>
            <w:tcW w:w="0" w:type="auto"/>
            <w:tcBorders>
              <w:top w:val="nil"/>
              <w:left w:val="nil"/>
              <w:bottom w:val="dotted" w:sz="4" w:space="0" w:color="auto"/>
              <w:right w:val="single" w:sz="4" w:space="0" w:color="auto"/>
            </w:tcBorders>
            <w:shd w:val="clear" w:color="auto" w:fill="auto"/>
            <w:vAlign w:val="center"/>
            <w:hideMark/>
          </w:tcPr>
          <w:p w14:paraId="702A531B"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 xml:space="preserve">Chi phí thẩm tra thiết kế BVTC, dự toán: </w:t>
            </w:r>
          </w:p>
        </w:tc>
        <w:tc>
          <w:tcPr>
            <w:tcW w:w="0" w:type="auto"/>
            <w:tcBorders>
              <w:top w:val="nil"/>
              <w:left w:val="nil"/>
              <w:bottom w:val="dotted" w:sz="4" w:space="0" w:color="auto"/>
              <w:right w:val="single" w:sz="4" w:space="0" w:color="auto"/>
            </w:tcBorders>
            <w:shd w:val="clear" w:color="auto" w:fill="auto"/>
            <w:vAlign w:val="center"/>
            <w:hideMark/>
          </w:tcPr>
          <w:p w14:paraId="22C334F6"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5D3887A"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F277243"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75721D1"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165,943,000</w:t>
            </w:r>
          </w:p>
        </w:tc>
      </w:tr>
      <w:tr w:rsidR="00C05BD5" w:rsidRPr="00C05BD5" w14:paraId="053DD781" w14:textId="77777777" w:rsidTr="00C05BD5">
        <w:trPr>
          <w:trHeight w:val="300"/>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359605DF"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14.1</w:t>
            </w:r>
          </w:p>
        </w:tc>
        <w:tc>
          <w:tcPr>
            <w:tcW w:w="0" w:type="auto"/>
            <w:tcBorders>
              <w:top w:val="nil"/>
              <w:left w:val="nil"/>
              <w:bottom w:val="dotted" w:sz="4" w:space="0" w:color="auto"/>
              <w:right w:val="single" w:sz="4" w:space="0" w:color="auto"/>
            </w:tcBorders>
            <w:shd w:val="clear" w:color="auto" w:fill="auto"/>
            <w:vAlign w:val="center"/>
            <w:hideMark/>
          </w:tcPr>
          <w:p w14:paraId="576BFA33"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Công trình giao thông: Ggt x 0,235%</w:t>
            </w:r>
          </w:p>
        </w:tc>
        <w:tc>
          <w:tcPr>
            <w:tcW w:w="0" w:type="auto"/>
            <w:tcBorders>
              <w:top w:val="nil"/>
              <w:left w:val="nil"/>
              <w:bottom w:val="dotted" w:sz="4" w:space="0" w:color="auto"/>
              <w:right w:val="single" w:sz="4" w:space="0" w:color="auto"/>
            </w:tcBorders>
            <w:shd w:val="clear" w:color="auto" w:fill="auto"/>
            <w:vAlign w:val="center"/>
            <w:hideMark/>
          </w:tcPr>
          <w:p w14:paraId="646A6D96"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1FB0562"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60A5E09"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6C66C85"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54,828,000</w:t>
            </w:r>
          </w:p>
        </w:tc>
      </w:tr>
      <w:tr w:rsidR="00C05BD5" w:rsidRPr="00C05BD5" w14:paraId="2A42BED1" w14:textId="77777777" w:rsidTr="00C05BD5">
        <w:trPr>
          <w:trHeight w:val="300"/>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30811148"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14.2</w:t>
            </w:r>
          </w:p>
        </w:tc>
        <w:tc>
          <w:tcPr>
            <w:tcW w:w="0" w:type="auto"/>
            <w:tcBorders>
              <w:top w:val="nil"/>
              <w:left w:val="nil"/>
              <w:bottom w:val="dotted" w:sz="4" w:space="0" w:color="auto"/>
              <w:right w:val="single" w:sz="4" w:space="0" w:color="auto"/>
            </w:tcBorders>
            <w:shd w:val="clear" w:color="auto" w:fill="auto"/>
            <w:vAlign w:val="center"/>
            <w:hideMark/>
          </w:tcPr>
          <w:p w14:paraId="6280D171"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Công trình hạ tầng kỹ thuật: Ght x 0,251%</w:t>
            </w:r>
          </w:p>
        </w:tc>
        <w:tc>
          <w:tcPr>
            <w:tcW w:w="0" w:type="auto"/>
            <w:tcBorders>
              <w:top w:val="nil"/>
              <w:left w:val="nil"/>
              <w:bottom w:val="dotted" w:sz="4" w:space="0" w:color="auto"/>
              <w:right w:val="single" w:sz="4" w:space="0" w:color="auto"/>
            </w:tcBorders>
            <w:shd w:val="clear" w:color="auto" w:fill="auto"/>
            <w:vAlign w:val="center"/>
            <w:hideMark/>
          </w:tcPr>
          <w:p w14:paraId="02EFD789"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62C636F"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FEF69CD"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EBAAB1A"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91,694,000</w:t>
            </w:r>
          </w:p>
        </w:tc>
      </w:tr>
      <w:tr w:rsidR="00C05BD5" w:rsidRPr="00C05BD5" w14:paraId="23D2FC82" w14:textId="77777777" w:rsidTr="00C05BD5">
        <w:trPr>
          <w:trHeight w:val="300"/>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5D9F1E82"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14.3</w:t>
            </w:r>
          </w:p>
        </w:tc>
        <w:tc>
          <w:tcPr>
            <w:tcW w:w="0" w:type="auto"/>
            <w:tcBorders>
              <w:top w:val="nil"/>
              <w:left w:val="nil"/>
              <w:bottom w:val="dotted" w:sz="4" w:space="0" w:color="auto"/>
              <w:right w:val="single" w:sz="4" w:space="0" w:color="auto"/>
            </w:tcBorders>
            <w:shd w:val="clear" w:color="auto" w:fill="auto"/>
            <w:vAlign w:val="center"/>
            <w:hideMark/>
          </w:tcPr>
          <w:p w14:paraId="3C623F1D"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Công trình công nghiệp: Gcn x 0,363%</w:t>
            </w:r>
          </w:p>
        </w:tc>
        <w:tc>
          <w:tcPr>
            <w:tcW w:w="0" w:type="auto"/>
            <w:tcBorders>
              <w:top w:val="nil"/>
              <w:left w:val="nil"/>
              <w:bottom w:val="dotted" w:sz="4" w:space="0" w:color="auto"/>
              <w:right w:val="single" w:sz="4" w:space="0" w:color="auto"/>
            </w:tcBorders>
            <w:shd w:val="clear" w:color="auto" w:fill="auto"/>
            <w:vAlign w:val="center"/>
            <w:hideMark/>
          </w:tcPr>
          <w:p w14:paraId="201C05DE"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E19D051"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F5995E1"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5AD7CCA7"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19,421,000</w:t>
            </w:r>
          </w:p>
        </w:tc>
      </w:tr>
      <w:tr w:rsidR="00C05BD5" w:rsidRPr="00C05BD5" w14:paraId="7FCBD96F" w14:textId="77777777" w:rsidTr="00C05BD5">
        <w:trPr>
          <w:trHeight w:val="300"/>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702DD8E5"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15</w:t>
            </w:r>
          </w:p>
        </w:tc>
        <w:tc>
          <w:tcPr>
            <w:tcW w:w="0" w:type="auto"/>
            <w:tcBorders>
              <w:top w:val="nil"/>
              <w:left w:val="nil"/>
              <w:bottom w:val="dotted" w:sz="4" w:space="0" w:color="auto"/>
              <w:right w:val="single" w:sz="4" w:space="0" w:color="auto"/>
            </w:tcBorders>
            <w:shd w:val="clear" w:color="auto" w:fill="auto"/>
            <w:vAlign w:val="center"/>
            <w:hideMark/>
          </w:tcPr>
          <w:p w14:paraId="29E6C8F2"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Chi phí cắm mốc chia lô đất</w:t>
            </w:r>
          </w:p>
        </w:tc>
        <w:tc>
          <w:tcPr>
            <w:tcW w:w="0" w:type="auto"/>
            <w:tcBorders>
              <w:top w:val="nil"/>
              <w:left w:val="nil"/>
              <w:bottom w:val="dotted" w:sz="4" w:space="0" w:color="auto"/>
              <w:right w:val="single" w:sz="4" w:space="0" w:color="auto"/>
            </w:tcBorders>
            <w:shd w:val="clear" w:color="auto" w:fill="auto"/>
            <w:vAlign w:val="center"/>
            <w:hideMark/>
          </w:tcPr>
          <w:p w14:paraId="15B7BA38"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46FA2B4"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9C19B40"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36DA124"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150,000,000</w:t>
            </w:r>
          </w:p>
        </w:tc>
      </w:tr>
      <w:tr w:rsidR="00C05BD5" w:rsidRPr="00C05BD5" w14:paraId="418AAA47"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4A618517"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VI</w:t>
            </w:r>
          </w:p>
        </w:tc>
        <w:tc>
          <w:tcPr>
            <w:tcW w:w="0" w:type="auto"/>
            <w:tcBorders>
              <w:top w:val="nil"/>
              <w:left w:val="nil"/>
              <w:bottom w:val="dotted" w:sz="4" w:space="0" w:color="auto"/>
              <w:right w:val="single" w:sz="4" w:space="0" w:color="auto"/>
            </w:tcBorders>
            <w:shd w:val="clear" w:color="auto" w:fill="auto"/>
            <w:vAlign w:val="center"/>
            <w:hideMark/>
          </w:tcPr>
          <w:p w14:paraId="1A3B904F" w14:textId="77777777" w:rsidR="00C05BD5" w:rsidRPr="00C05BD5" w:rsidRDefault="00C05BD5" w:rsidP="00C05BD5">
            <w:pPr>
              <w:spacing w:line="240" w:lineRule="auto"/>
              <w:ind w:firstLine="0"/>
              <w:jc w:val="left"/>
              <w:rPr>
                <w:b/>
                <w:bCs/>
                <w:sz w:val="22"/>
                <w:szCs w:val="22"/>
                <w:lang w:val="en-US" w:eastAsia="en-US"/>
              </w:rPr>
            </w:pPr>
            <w:r w:rsidRPr="00C05BD5">
              <w:rPr>
                <w:b/>
                <w:bCs/>
                <w:sz w:val="22"/>
                <w:szCs w:val="22"/>
                <w:lang w:val="en-US" w:eastAsia="en-US"/>
              </w:rPr>
              <w:t>CHI PHÍ KHÁC</w:t>
            </w:r>
          </w:p>
        </w:tc>
        <w:tc>
          <w:tcPr>
            <w:tcW w:w="0" w:type="auto"/>
            <w:tcBorders>
              <w:top w:val="nil"/>
              <w:left w:val="nil"/>
              <w:bottom w:val="dotted" w:sz="4" w:space="0" w:color="auto"/>
              <w:right w:val="single" w:sz="4" w:space="0" w:color="auto"/>
            </w:tcBorders>
            <w:shd w:val="clear" w:color="auto" w:fill="auto"/>
            <w:vAlign w:val="center"/>
            <w:hideMark/>
          </w:tcPr>
          <w:p w14:paraId="7A1BEF14"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1CAFBDF1"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1D167AC7"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270EEED"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1,070,260,000</w:t>
            </w:r>
          </w:p>
        </w:tc>
      </w:tr>
      <w:tr w:rsidR="00C05BD5" w:rsidRPr="00C05BD5" w14:paraId="46514B20"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7FB337C3"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1</w:t>
            </w:r>
          </w:p>
        </w:tc>
        <w:tc>
          <w:tcPr>
            <w:tcW w:w="0" w:type="auto"/>
            <w:tcBorders>
              <w:top w:val="nil"/>
              <w:left w:val="nil"/>
              <w:bottom w:val="dotted" w:sz="4" w:space="0" w:color="auto"/>
              <w:right w:val="single" w:sz="4" w:space="0" w:color="auto"/>
            </w:tcBorders>
            <w:shd w:val="clear" w:color="auto" w:fill="auto"/>
            <w:vAlign w:val="center"/>
            <w:hideMark/>
          </w:tcPr>
          <w:p w14:paraId="196F401C"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 xml:space="preserve">Chi phí khác phục vụ bước khảo sát, lập quy hoạch chi tiết tỷ lệ 1/500: </w:t>
            </w:r>
          </w:p>
        </w:tc>
        <w:tc>
          <w:tcPr>
            <w:tcW w:w="0" w:type="auto"/>
            <w:tcBorders>
              <w:top w:val="nil"/>
              <w:left w:val="nil"/>
              <w:bottom w:val="dotted" w:sz="4" w:space="0" w:color="auto"/>
              <w:right w:val="single" w:sz="4" w:space="0" w:color="auto"/>
            </w:tcBorders>
            <w:shd w:val="clear" w:color="auto" w:fill="auto"/>
            <w:vAlign w:val="center"/>
            <w:hideMark/>
          </w:tcPr>
          <w:p w14:paraId="5BFB26D8"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D0E20E8"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2114876"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5C15AB16"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111,398,500</w:t>
            </w:r>
          </w:p>
        </w:tc>
      </w:tr>
      <w:tr w:rsidR="00C05BD5" w:rsidRPr="00C05BD5" w14:paraId="5DA53296"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37BBE630"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E7A97EE"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 xml:space="preserve">Chi phí thẩm định đồ án quy hoạch </w:t>
            </w:r>
          </w:p>
        </w:tc>
        <w:tc>
          <w:tcPr>
            <w:tcW w:w="0" w:type="auto"/>
            <w:tcBorders>
              <w:top w:val="nil"/>
              <w:left w:val="nil"/>
              <w:bottom w:val="dotted" w:sz="4" w:space="0" w:color="auto"/>
              <w:right w:val="single" w:sz="4" w:space="0" w:color="auto"/>
            </w:tcBorders>
            <w:shd w:val="clear" w:color="auto" w:fill="auto"/>
            <w:vAlign w:val="center"/>
            <w:hideMark/>
          </w:tcPr>
          <w:p w14:paraId="00234CCC"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545DE96"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4790E57"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327EC67"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34,155,000</w:t>
            </w:r>
          </w:p>
        </w:tc>
      </w:tr>
      <w:tr w:rsidR="00C05BD5" w:rsidRPr="00C05BD5" w14:paraId="0C24A44D"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25929868"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3EDA78D"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 xml:space="preserve">Chi phí quản lý nghiệp vụ lập đồ án quy hoạch </w:t>
            </w:r>
          </w:p>
        </w:tc>
        <w:tc>
          <w:tcPr>
            <w:tcW w:w="0" w:type="auto"/>
            <w:tcBorders>
              <w:top w:val="nil"/>
              <w:left w:val="nil"/>
              <w:bottom w:val="dotted" w:sz="4" w:space="0" w:color="auto"/>
              <w:right w:val="single" w:sz="4" w:space="0" w:color="auto"/>
            </w:tcBorders>
            <w:shd w:val="clear" w:color="auto" w:fill="auto"/>
            <w:vAlign w:val="center"/>
            <w:hideMark/>
          </w:tcPr>
          <w:p w14:paraId="4F417090"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1C8821D3"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D866981"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188A4924"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30,666,000</w:t>
            </w:r>
          </w:p>
        </w:tc>
      </w:tr>
      <w:tr w:rsidR="00C05BD5" w:rsidRPr="00C05BD5" w14:paraId="17FFDEB5"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74BFD69E"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E995186"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 xml:space="preserve">Chi phí thẩm định nhiệm vụ quy hoạch </w:t>
            </w:r>
          </w:p>
        </w:tc>
        <w:tc>
          <w:tcPr>
            <w:tcW w:w="0" w:type="auto"/>
            <w:tcBorders>
              <w:top w:val="nil"/>
              <w:left w:val="nil"/>
              <w:bottom w:val="dotted" w:sz="4" w:space="0" w:color="auto"/>
              <w:right w:val="single" w:sz="4" w:space="0" w:color="auto"/>
            </w:tcBorders>
            <w:shd w:val="clear" w:color="auto" w:fill="auto"/>
            <w:vAlign w:val="center"/>
            <w:hideMark/>
          </w:tcPr>
          <w:p w14:paraId="5AD971B2"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2EBA8C8"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5B6E8CF"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550E131B"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7,291,500</w:t>
            </w:r>
          </w:p>
        </w:tc>
      </w:tr>
      <w:tr w:rsidR="00C05BD5" w:rsidRPr="00C05BD5" w14:paraId="54D4FB7D"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4E0F8ECF"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5E678DC"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Chi phí lấy ý kiến cơ quan tổ chức và đại diện cộng đồng dân cư</w:t>
            </w:r>
          </w:p>
        </w:tc>
        <w:tc>
          <w:tcPr>
            <w:tcW w:w="0" w:type="auto"/>
            <w:tcBorders>
              <w:top w:val="nil"/>
              <w:left w:val="nil"/>
              <w:bottom w:val="dotted" w:sz="4" w:space="0" w:color="auto"/>
              <w:right w:val="single" w:sz="4" w:space="0" w:color="auto"/>
            </w:tcBorders>
            <w:shd w:val="clear" w:color="auto" w:fill="auto"/>
            <w:vAlign w:val="center"/>
            <w:hideMark/>
          </w:tcPr>
          <w:p w14:paraId="35B76BB6"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58ABEC26"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568F4F23"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52DBC9AE"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6,735,750</w:t>
            </w:r>
          </w:p>
        </w:tc>
      </w:tr>
      <w:tr w:rsidR="00C05BD5" w:rsidRPr="00C05BD5" w14:paraId="135127C9"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09C0DE1A"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715504E"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 xml:space="preserve">Chi phí công bố quy hoạch </w:t>
            </w:r>
          </w:p>
        </w:tc>
        <w:tc>
          <w:tcPr>
            <w:tcW w:w="0" w:type="auto"/>
            <w:tcBorders>
              <w:top w:val="nil"/>
              <w:left w:val="nil"/>
              <w:bottom w:val="dotted" w:sz="4" w:space="0" w:color="auto"/>
              <w:right w:val="single" w:sz="4" w:space="0" w:color="auto"/>
            </w:tcBorders>
            <w:shd w:val="clear" w:color="auto" w:fill="auto"/>
            <w:vAlign w:val="center"/>
            <w:hideMark/>
          </w:tcPr>
          <w:p w14:paraId="17B69768"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52DB26CE"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C6C8540"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A40CEFA"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10,103,250</w:t>
            </w:r>
          </w:p>
        </w:tc>
      </w:tr>
      <w:tr w:rsidR="00C05BD5" w:rsidRPr="00C05BD5" w14:paraId="45F481FC"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2B701121"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54DE0EE"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Chi phí lập nhiệm vụ khảo sát</w:t>
            </w:r>
          </w:p>
        </w:tc>
        <w:tc>
          <w:tcPr>
            <w:tcW w:w="0" w:type="auto"/>
            <w:tcBorders>
              <w:top w:val="nil"/>
              <w:left w:val="nil"/>
              <w:bottom w:val="dotted" w:sz="4" w:space="0" w:color="auto"/>
              <w:right w:val="single" w:sz="4" w:space="0" w:color="auto"/>
            </w:tcBorders>
            <w:shd w:val="clear" w:color="auto" w:fill="auto"/>
            <w:vAlign w:val="center"/>
            <w:hideMark/>
          </w:tcPr>
          <w:p w14:paraId="17BAB7F2"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12F7C34"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5BCC70F"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62D6123"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5,658,000</w:t>
            </w:r>
          </w:p>
        </w:tc>
      </w:tr>
      <w:tr w:rsidR="00C05BD5" w:rsidRPr="00C05BD5" w14:paraId="61B1939A"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502B8D91"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1E2D888"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 xml:space="preserve">Chi phí giám sát thi khảo sát bước lập quy hoạch chi tiết tỷ lệ 1/500 </w:t>
            </w:r>
          </w:p>
        </w:tc>
        <w:tc>
          <w:tcPr>
            <w:tcW w:w="0" w:type="auto"/>
            <w:tcBorders>
              <w:top w:val="nil"/>
              <w:left w:val="nil"/>
              <w:bottom w:val="dotted" w:sz="4" w:space="0" w:color="auto"/>
              <w:right w:val="single" w:sz="4" w:space="0" w:color="auto"/>
            </w:tcBorders>
            <w:shd w:val="clear" w:color="auto" w:fill="auto"/>
            <w:vAlign w:val="center"/>
            <w:hideMark/>
          </w:tcPr>
          <w:p w14:paraId="66999F9D"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E8D2B71"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8C86CFB"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C09DEB5"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7,680,000</w:t>
            </w:r>
          </w:p>
        </w:tc>
      </w:tr>
      <w:tr w:rsidR="00C05BD5" w:rsidRPr="00C05BD5" w14:paraId="6E96F0B2"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74787094"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B83E4B6"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 xml:space="preserve">Chi phí thẩm định nhiệm vụ khảo sát bước lập quy hoạch chi tiết tỷ lệ 1/500 </w:t>
            </w:r>
          </w:p>
        </w:tc>
        <w:tc>
          <w:tcPr>
            <w:tcW w:w="0" w:type="auto"/>
            <w:tcBorders>
              <w:top w:val="nil"/>
              <w:left w:val="nil"/>
              <w:bottom w:val="dotted" w:sz="4" w:space="0" w:color="auto"/>
              <w:right w:val="single" w:sz="4" w:space="0" w:color="auto"/>
            </w:tcBorders>
            <w:shd w:val="clear" w:color="auto" w:fill="auto"/>
            <w:vAlign w:val="center"/>
            <w:hideMark/>
          </w:tcPr>
          <w:p w14:paraId="1DE9F934"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40A06A0"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FACED94"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8235595"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1,000,000</w:t>
            </w:r>
          </w:p>
        </w:tc>
      </w:tr>
      <w:tr w:rsidR="00C05BD5" w:rsidRPr="00C05BD5" w14:paraId="5A0290A1" w14:textId="77777777" w:rsidTr="00C05BD5">
        <w:trPr>
          <w:trHeight w:val="600"/>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2F9CC604"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C6549EB"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Chi phí lập HSMT; đánh giá hồ sơ dự thầu gói thầu Tư vấn khảo sát, cắm mốc, lập quy hoạch chi tiết tỷ lệ 1/500</w:t>
            </w:r>
          </w:p>
        </w:tc>
        <w:tc>
          <w:tcPr>
            <w:tcW w:w="0" w:type="auto"/>
            <w:tcBorders>
              <w:top w:val="nil"/>
              <w:left w:val="nil"/>
              <w:bottom w:val="dotted" w:sz="4" w:space="0" w:color="auto"/>
              <w:right w:val="single" w:sz="4" w:space="0" w:color="auto"/>
            </w:tcBorders>
            <w:shd w:val="clear" w:color="auto" w:fill="auto"/>
            <w:vAlign w:val="center"/>
            <w:hideMark/>
          </w:tcPr>
          <w:p w14:paraId="44D17445"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26641E0"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17F9FACE"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C176ECD"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6,109,000</w:t>
            </w:r>
          </w:p>
        </w:tc>
      </w:tr>
      <w:tr w:rsidR="00C05BD5" w:rsidRPr="00C05BD5" w14:paraId="6FBE40D5" w14:textId="77777777" w:rsidTr="00C05BD5">
        <w:trPr>
          <w:trHeight w:val="600"/>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2F734888"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4B24D4A"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Chi phí thẩm định HSMT gói thầu Tư vấn khảo sát, cắm mốc, lập quy hoạch chi tiết tỷ lệ 1/500</w:t>
            </w:r>
          </w:p>
        </w:tc>
        <w:tc>
          <w:tcPr>
            <w:tcW w:w="0" w:type="auto"/>
            <w:tcBorders>
              <w:top w:val="nil"/>
              <w:left w:val="nil"/>
              <w:bottom w:val="dotted" w:sz="4" w:space="0" w:color="auto"/>
              <w:right w:val="single" w:sz="4" w:space="0" w:color="auto"/>
            </w:tcBorders>
            <w:shd w:val="clear" w:color="auto" w:fill="auto"/>
            <w:vAlign w:val="center"/>
            <w:hideMark/>
          </w:tcPr>
          <w:p w14:paraId="774BFF73"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993CA73"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5CA785D"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37878C6"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1,000,000</w:t>
            </w:r>
          </w:p>
        </w:tc>
      </w:tr>
      <w:tr w:rsidR="00C05BD5" w:rsidRPr="00C05BD5" w14:paraId="21FF43E2" w14:textId="77777777" w:rsidTr="00C05BD5">
        <w:trPr>
          <w:trHeight w:val="600"/>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70CA23C9"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15CBD254"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Chi phí thẩm định kết quả lựa chọn nhà thầu gói thầu Tư vấn khảo sát, cắm mốc, lập quy hoạch chi tiết tỷ lệ 1/500</w:t>
            </w:r>
          </w:p>
        </w:tc>
        <w:tc>
          <w:tcPr>
            <w:tcW w:w="0" w:type="auto"/>
            <w:tcBorders>
              <w:top w:val="nil"/>
              <w:left w:val="nil"/>
              <w:bottom w:val="dotted" w:sz="4" w:space="0" w:color="auto"/>
              <w:right w:val="single" w:sz="4" w:space="0" w:color="auto"/>
            </w:tcBorders>
            <w:shd w:val="clear" w:color="auto" w:fill="auto"/>
            <w:vAlign w:val="center"/>
            <w:hideMark/>
          </w:tcPr>
          <w:p w14:paraId="4750A12E"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B44322E"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2461210"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552FB352"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1,000,000</w:t>
            </w:r>
          </w:p>
        </w:tc>
      </w:tr>
      <w:tr w:rsidR="00C05BD5" w:rsidRPr="00C05BD5" w14:paraId="65112DDB"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58DBFF94"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1</w:t>
            </w:r>
          </w:p>
        </w:tc>
        <w:tc>
          <w:tcPr>
            <w:tcW w:w="0" w:type="auto"/>
            <w:tcBorders>
              <w:top w:val="nil"/>
              <w:left w:val="nil"/>
              <w:bottom w:val="dotted" w:sz="4" w:space="0" w:color="auto"/>
              <w:right w:val="single" w:sz="4" w:space="0" w:color="auto"/>
            </w:tcBorders>
            <w:shd w:val="clear" w:color="auto" w:fill="auto"/>
            <w:vAlign w:val="center"/>
            <w:hideMark/>
          </w:tcPr>
          <w:p w14:paraId="0AE8BFBD"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Chi phí rà phá bom mìn</w:t>
            </w:r>
          </w:p>
        </w:tc>
        <w:tc>
          <w:tcPr>
            <w:tcW w:w="0" w:type="auto"/>
            <w:tcBorders>
              <w:top w:val="nil"/>
              <w:left w:val="nil"/>
              <w:bottom w:val="dotted" w:sz="4" w:space="0" w:color="auto"/>
              <w:right w:val="single" w:sz="4" w:space="0" w:color="auto"/>
            </w:tcBorders>
            <w:shd w:val="clear" w:color="auto" w:fill="auto"/>
            <w:vAlign w:val="center"/>
            <w:hideMark/>
          </w:tcPr>
          <w:p w14:paraId="1E106983"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6AC94BD"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55D301CE"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1AF93273"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150,000,000</w:t>
            </w:r>
          </w:p>
        </w:tc>
      </w:tr>
      <w:tr w:rsidR="00C05BD5" w:rsidRPr="00C05BD5" w14:paraId="16791098"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5F1920B8"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2</w:t>
            </w:r>
          </w:p>
        </w:tc>
        <w:tc>
          <w:tcPr>
            <w:tcW w:w="0" w:type="auto"/>
            <w:tcBorders>
              <w:top w:val="nil"/>
              <w:left w:val="nil"/>
              <w:bottom w:val="dotted" w:sz="4" w:space="0" w:color="auto"/>
              <w:right w:val="single" w:sz="4" w:space="0" w:color="auto"/>
            </w:tcBorders>
            <w:shd w:val="clear" w:color="auto" w:fill="auto"/>
            <w:vAlign w:val="center"/>
            <w:hideMark/>
          </w:tcPr>
          <w:p w14:paraId="62091DD7"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 xml:space="preserve">Chi phí thẩm định nhiệm vụ, dự toán chi phí khảo sát, lập báo cáo nghiên cứu khả thi </w:t>
            </w:r>
          </w:p>
        </w:tc>
        <w:tc>
          <w:tcPr>
            <w:tcW w:w="0" w:type="auto"/>
            <w:tcBorders>
              <w:top w:val="nil"/>
              <w:left w:val="nil"/>
              <w:bottom w:val="dotted" w:sz="4" w:space="0" w:color="auto"/>
              <w:right w:val="single" w:sz="4" w:space="0" w:color="auto"/>
            </w:tcBorders>
            <w:shd w:val="clear" w:color="auto" w:fill="auto"/>
            <w:vAlign w:val="center"/>
            <w:hideMark/>
          </w:tcPr>
          <w:p w14:paraId="12CAA9A2"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3DA6E3E"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DC3F173"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1112BA12"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3,000,000</w:t>
            </w:r>
          </w:p>
        </w:tc>
      </w:tr>
      <w:tr w:rsidR="00C05BD5" w:rsidRPr="00C05BD5" w14:paraId="587B5083"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3D7E58B5"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3</w:t>
            </w:r>
          </w:p>
        </w:tc>
        <w:tc>
          <w:tcPr>
            <w:tcW w:w="0" w:type="auto"/>
            <w:tcBorders>
              <w:top w:val="nil"/>
              <w:left w:val="nil"/>
              <w:bottom w:val="dotted" w:sz="4" w:space="0" w:color="auto"/>
              <w:right w:val="single" w:sz="4" w:space="0" w:color="auto"/>
            </w:tcBorders>
            <w:shd w:val="clear" w:color="auto" w:fill="auto"/>
            <w:vAlign w:val="center"/>
            <w:hideMark/>
          </w:tcPr>
          <w:p w14:paraId="331DE827"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Chi phí thẩm định dự án: (Gxd) x 0,014%</w:t>
            </w:r>
          </w:p>
        </w:tc>
        <w:tc>
          <w:tcPr>
            <w:tcW w:w="0" w:type="auto"/>
            <w:tcBorders>
              <w:top w:val="nil"/>
              <w:left w:val="nil"/>
              <w:bottom w:val="dotted" w:sz="4" w:space="0" w:color="auto"/>
              <w:right w:val="single" w:sz="4" w:space="0" w:color="auto"/>
            </w:tcBorders>
            <w:shd w:val="clear" w:color="auto" w:fill="auto"/>
            <w:vAlign w:val="center"/>
            <w:hideMark/>
          </w:tcPr>
          <w:p w14:paraId="1D5FF630"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57456FF"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5B3A3A05"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3D0B34C"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8,905,789</w:t>
            </w:r>
          </w:p>
        </w:tc>
      </w:tr>
      <w:tr w:rsidR="00C05BD5" w:rsidRPr="00C05BD5" w14:paraId="02D458AA"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0DCC8CA2"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4</w:t>
            </w:r>
          </w:p>
        </w:tc>
        <w:tc>
          <w:tcPr>
            <w:tcW w:w="0" w:type="auto"/>
            <w:tcBorders>
              <w:top w:val="nil"/>
              <w:left w:val="nil"/>
              <w:bottom w:val="dotted" w:sz="4" w:space="0" w:color="auto"/>
              <w:right w:val="single" w:sz="4" w:space="0" w:color="auto"/>
            </w:tcBorders>
            <w:shd w:val="clear" w:color="auto" w:fill="auto"/>
            <w:vAlign w:val="center"/>
            <w:hideMark/>
          </w:tcPr>
          <w:p w14:paraId="7B3BCA8F"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Chi phí thẩm định nhiệm vụ khảo sát, thiết kế BVTC</w:t>
            </w:r>
          </w:p>
        </w:tc>
        <w:tc>
          <w:tcPr>
            <w:tcW w:w="0" w:type="auto"/>
            <w:tcBorders>
              <w:top w:val="nil"/>
              <w:left w:val="nil"/>
              <w:bottom w:val="dotted" w:sz="4" w:space="0" w:color="auto"/>
              <w:right w:val="single" w:sz="4" w:space="0" w:color="auto"/>
            </w:tcBorders>
            <w:shd w:val="clear" w:color="auto" w:fill="auto"/>
            <w:vAlign w:val="center"/>
            <w:hideMark/>
          </w:tcPr>
          <w:p w14:paraId="3FD6DA7E"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088E812"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F3BBB48"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18C6A3D"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3,000,000</w:t>
            </w:r>
          </w:p>
        </w:tc>
      </w:tr>
      <w:tr w:rsidR="00C05BD5" w:rsidRPr="00C05BD5" w14:paraId="6E849C66"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275A3592"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5</w:t>
            </w:r>
          </w:p>
        </w:tc>
        <w:tc>
          <w:tcPr>
            <w:tcW w:w="0" w:type="auto"/>
            <w:tcBorders>
              <w:top w:val="nil"/>
              <w:left w:val="nil"/>
              <w:bottom w:val="dotted" w:sz="4" w:space="0" w:color="auto"/>
              <w:right w:val="single" w:sz="4" w:space="0" w:color="auto"/>
            </w:tcBorders>
            <w:shd w:val="clear" w:color="auto" w:fill="auto"/>
            <w:vAlign w:val="center"/>
            <w:hideMark/>
          </w:tcPr>
          <w:p w14:paraId="4AC5EFC6"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 xml:space="preserve">Chi phí thẩm định thiết kế (TT12/2021/TT-BTC): </w:t>
            </w:r>
          </w:p>
        </w:tc>
        <w:tc>
          <w:tcPr>
            <w:tcW w:w="0" w:type="auto"/>
            <w:tcBorders>
              <w:top w:val="nil"/>
              <w:left w:val="nil"/>
              <w:bottom w:val="dotted" w:sz="4" w:space="0" w:color="auto"/>
              <w:right w:val="single" w:sz="4" w:space="0" w:color="auto"/>
            </w:tcBorders>
            <w:shd w:val="clear" w:color="auto" w:fill="auto"/>
            <w:vAlign w:val="center"/>
            <w:hideMark/>
          </w:tcPr>
          <w:p w14:paraId="268C664C"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33D27DB"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C2EE9E2"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ECF372C"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49,450,000</w:t>
            </w:r>
          </w:p>
        </w:tc>
      </w:tr>
      <w:tr w:rsidR="00C05BD5" w:rsidRPr="00C05BD5" w14:paraId="71F4C077"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7070FA59"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5.1</w:t>
            </w:r>
          </w:p>
        </w:tc>
        <w:tc>
          <w:tcPr>
            <w:tcW w:w="0" w:type="auto"/>
            <w:tcBorders>
              <w:top w:val="nil"/>
              <w:left w:val="nil"/>
              <w:bottom w:val="dotted" w:sz="4" w:space="0" w:color="auto"/>
              <w:right w:val="single" w:sz="4" w:space="0" w:color="auto"/>
            </w:tcBorders>
            <w:shd w:val="clear" w:color="auto" w:fill="auto"/>
            <w:vAlign w:val="center"/>
            <w:hideMark/>
          </w:tcPr>
          <w:p w14:paraId="39412DEE"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Công trình giao thông: Ggt x 0,077%</w:t>
            </w:r>
          </w:p>
        </w:tc>
        <w:tc>
          <w:tcPr>
            <w:tcW w:w="0" w:type="auto"/>
            <w:tcBorders>
              <w:top w:val="nil"/>
              <w:left w:val="nil"/>
              <w:bottom w:val="dotted" w:sz="4" w:space="0" w:color="auto"/>
              <w:right w:val="single" w:sz="4" w:space="0" w:color="auto"/>
            </w:tcBorders>
            <w:shd w:val="clear" w:color="auto" w:fill="auto"/>
            <w:vAlign w:val="center"/>
            <w:hideMark/>
          </w:tcPr>
          <w:p w14:paraId="148BD835"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53F22D70"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CC606C5"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3FE6851"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16,332,000</w:t>
            </w:r>
          </w:p>
        </w:tc>
      </w:tr>
      <w:tr w:rsidR="00C05BD5" w:rsidRPr="00C05BD5" w14:paraId="155E4320"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55889BA7"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5.1</w:t>
            </w:r>
          </w:p>
        </w:tc>
        <w:tc>
          <w:tcPr>
            <w:tcW w:w="0" w:type="auto"/>
            <w:tcBorders>
              <w:top w:val="nil"/>
              <w:left w:val="nil"/>
              <w:bottom w:val="dotted" w:sz="4" w:space="0" w:color="auto"/>
              <w:right w:val="single" w:sz="4" w:space="0" w:color="auto"/>
            </w:tcBorders>
            <w:shd w:val="clear" w:color="auto" w:fill="auto"/>
            <w:vAlign w:val="center"/>
            <w:hideMark/>
          </w:tcPr>
          <w:p w14:paraId="74C82A69"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Công trình hạ tầng kỹ thuật: Ght x 0,082%</w:t>
            </w:r>
          </w:p>
        </w:tc>
        <w:tc>
          <w:tcPr>
            <w:tcW w:w="0" w:type="auto"/>
            <w:tcBorders>
              <w:top w:val="nil"/>
              <w:left w:val="nil"/>
              <w:bottom w:val="dotted" w:sz="4" w:space="0" w:color="auto"/>
              <w:right w:val="single" w:sz="4" w:space="0" w:color="auto"/>
            </w:tcBorders>
            <w:shd w:val="clear" w:color="auto" w:fill="auto"/>
            <w:vAlign w:val="center"/>
            <w:hideMark/>
          </w:tcPr>
          <w:p w14:paraId="3E0FE8B1"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35EB388"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31A2B17"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DF40484"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27,233,000</w:t>
            </w:r>
          </w:p>
        </w:tc>
      </w:tr>
      <w:tr w:rsidR="00C05BD5" w:rsidRPr="00C05BD5" w14:paraId="6FED4688"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5C41F02D"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5.2</w:t>
            </w:r>
          </w:p>
        </w:tc>
        <w:tc>
          <w:tcPr>
            <w:tcW w:w="0" w:type="auto"/>
            <w:tcBorders>
              <w:top w:val="nil"/>
              <w:left w:val="nil"/>
              <w:bottom w:val="dotted" w:sz="4" w:space="0" w:color="auto"/>
              <w:right w:val="single" w:sz="4" w:space="0" w:color="auto"/>
            </w:tcBorders>
            <w:shd w:val="clear" w:color="auto" w:fill="auto"/>
            <w:vAlign w:val="center"/>
            <w:hideMark/>
          </w:tcPr>
          <w:p w14:paraId="68A7C81C"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Công trình công nghiệp: (Gcn) x 0,121%</w:t>
            </w:r>
          </w:p>
        </w:tc>
        <w:tc>
          <w:tcPr>
            <w:tcW w:w="0" w:type="auto"/>
            <w:tcBorders>
              <w:top w:val="nil"/>
              <w:left w:val="nil"/>
              <w:bottom w:val="dotted" w:sz="4" w:space="0" w:color="auto"/>
              <w:right w:val="single" w:sz="4" w:space="0" w:color="auto"/>
            </w:tcBorders>
            <w:shd w:val="clear" w:color="auto" w:fill="auto"/>
            <w:vAlign w:val="center"/>
            <w:hideMark/>
          </w:tcPr>
          <w:p w14:paraId="07B4CB3E"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DE5C0AC"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21D5456"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A393685"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5,885,000</w:t>
            </w:r>
          </w:p>
        </w:tc>
      </w:tr>
      <w:tr w:rsidR="00C05BD5" w:rsidRPr="00C05BD5" w14:paraId="11B9B083"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7CB7D4C6"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6</w:t>
            </w:r>
          </w:p>
        </w:tc>
        <w:tc>
          <w:tcPr>
            <w:tcW w:w="0" w:type="auto"/>
            <w:tcBorders>
              <w:top w:val="nil"/>
              <w:left w:val="nil"/>
              <w:bottom w:val="dotted" w:sz="4" w:space="0" w:color="auto"/>
              <w:right w:val="single" w:sz="4" w:space="0" w:color="auto"/>
            </w:tcBorders>
            <w:shd w:val="clear" w:color="auto" w:fill="auto"/>
            <w:vAlign w:val="center"/>
            <w:hideMark/>
          </w:tcPr>
          <w:p w14:paraId="336ABC6C"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Chi phí thẩm định dự toán (TT12/2021/TT-BTC)</w:t>
            </w:r>
          </w:p>
        </w:tc>
        <w:tc>
          <w:tcPr>
            <w:tcW w:w="0" w:type="auto"/>
            <w:tcBorders>
              <w:top w:val="nil"/>
              <w:left w:val="nil"/>
              <w:bottom w:val="dotted" w:sz="4" w:space="0" w:color="auto"/>
              <w:right w:val="single" w:sz="4" w:space="0" w:color="auto"/>
            </w:tcBorders>
            <w:shd w:val="clear" w:color="auto" w:fill="auto"/>
            <w:vAlign w:val="center"/>
            <w:hideMark/>
          </w:tcPr>
          <w:p w14:paraId="20CB44E4"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11EA783"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00D076A"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EE2112D"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45,925,000</w:t>
            </w:r>
          </w:p>
        </w:tc>
      </w:tr>
      <w:tr w:rsidR="00C05BD5" w:rsidRPr="00C05BD5" w14:paraId="5AFE51E0"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1BB54576"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6.1</w:t>
            </w:r>
          </w:p>
        </w:tc>
        <w:tc>
          <w:tcPr>
            <w:tcW w:w="0" w:type="auto"/>
            <w:tcBorders>
              <w:top w:val="nil"/>
              <w:left w:val="nil"/>
              <w:bottom w:val="dotted" w:sz="4" w:space="0" w:color="auto"/>
              <w:right w:val="single" w:sz="4" w:space="0" w:color="auto"/>
            </w:tcBorders>
            <w:shd w:val="clear" w:color="auto" w:fill="auto"/>
            <w:vAlign w:val="center"/>
            <w:hideMark/>
          </w:tcPr>
          <w:p w14:paraId="1436862C"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Công trình giao thông: Ggt x 0,066%</w:t>
            </w:r>
          </w:p>
        </w:tc>
        <w:tc>
          <w:tcPr>
            <w:tcW w:w="0" w:type="auto"/>
            <w:tcBorders>
              <w:top w:val="nil"/>
              <w:left w:val="nil"/>
              <w:bottom w:val="dotted" w:sz="4" w:space="0" w:color="auto"/>
              <w:right w:val="single" w:sz="4" w:space="0" w:color="auto"/>
            </w:tcBorders>
            <w:shd w:val="clear" w:color="auto" w:fill="auto"/>
            <w:vAlign w:val="center"/>
            <w:hideMark/>
          </w:tcPr>
          <w:p w14:paraId="0AC60022"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8FFCA07"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7F658CB"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0B92CF5"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13,999,000</w:t>
            </w:r>
          </w:p>
        </w:tc>
      </w:tr>
      <w:tr w:rsidR="00C05BD5" w:rsidRPr="00C05BD5" w14:paraId="7F744DD4"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6997D1EB"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6.2</w:t>
            </w:r>
          </w:p>
        </w:tc>
        <w:tc>
          <w:tcPr>
            <w:tcW w:w="0" w:type="auto"/>
            <w:tcBorders>
              <w:top w:val="nil"/>
              <w:left w:val="nil"/>
              <w:bottom w:val="dotted" w:sz="4" w:space="0" w:color="auto"/>
              <w:right w:val="single" w:sz="4" w:space="0" w:color="auto"/>
            </w:tcBorders>
            <w:shd w:val="clear" w:color="auto" w:fill="auto"/>
            <w:vAlign w:val="center"/>
            <w:hideMark/>
          </w:tcPr>
          <w:p w14:paraId="005D1DFC"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Công trình hạ tầng kỹ thuật: Ght x 0,079%</w:t>
            </w:r>
          </w:p>
        </w:tc>
        <w:tc>
          <w:tcPr>
            <w:tcW w:w="0" w:type="auto"/>
            <w:tcBorders>
              <w:top w:val="nil"/>
              <w:left w:val="nil"/>
              <w:bottom w:val="dotted" w:sz="4" w:space="0" w:color="auto"/>
              <w:right w:val="single" w:sz="4" w:space="0" w:color="auto"/>
            </w:tcBorders>
            <w:shd w:val="clear" w:color="auto" w:fill="auto"/>
            <w:vAlign w:val="center"/>
            <w:hideMark/>
          </w:tcPr>
          <w:p w14:paraId="0F53F875"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36F64EB"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37F4700"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4D37675"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26,236,000</w:t>
            </w:r>
          </w:p>
        </w:tc>
      </w:tr>
      <w:tr w:rsidR="00C05BD5" w:rsidRPr="00C05BD5" w14:paraId="50C518BE"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2BDAAA5D"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6.3</w:t>
            </w:r>
          </w:p>
        </w:tc>
        <w:tc>
          <w:tcPr>
            <w:tcW w:w="0" w:type="auto"/>
            <w:tcBorders>
              <w:top w:val="nil"/>
              <w:left w:val="nil"/>
              <w:bottom w:val="dotted" w:sz="4" w:space="0" w:color="auto"/>
              <w:right w:val="single" w:sz="4" w:space="0" w:color="auto"/>
            </w:tcBorders>
            <w:shd w:val="clear" w:color="auto" w:fill="auto"/>
            <w:vAlign w:val="center"/>
            <w:hideMark/>
          </w:tcPr>
          <w:p w14:paraId="7EC67E6F" w14:textId="77777777" w:rsidR="00C05BD5" w:rsidRPr="00C05BD5" w:rsidRDefault="00C05BD5" w:rsidP="00C05BD5">
            <w:pPr>
              <w:spacing w:line="240" w:lineRule="auto"/>
              <w:ind w:firstLine="0"/>
              <w:jc w:val="left"/>
              <w:rPr>
                <w:i/>
                <w:iCs/>
                <w:sz w:val="22"/>
                <w:szCs w:val="22"/>
                <w:lang w:val="en-US" w:eastAsia="en-US"/>
              </w:rPr>
            </w:pPr>
            <w:r w:rsidRPr="00C05BD5">
              <w:rPr>
                <w:i/>
                <w:iCs/>
                <w:sz w:val="22"/>
                <w:szCs w:val="22"/>
                <w:lang w:val="en-US" w:eastAsia="en-US"/>
              </w:rPr>
              <w:t>Công trình công nghiệp: (Gcn) x 0,117%</w:t>
            </w:r>
          </w:p>
        </w:tc>
        <w:tc>
          <w:tcPr>
            <w:tcW w:w="0" w:type="auto"/>
            <w:tcBorders>
              <w:top w:val="nil"/>
              <w:left w:val="nil"/>
              <w:bottom w:val="dotted" w:sz="4" w:space="0" w:color="auto"/>
              <w:right w:val="single" w:sz="4" w:space="0" w:color="auto"/>
            </w:tcBorders>
            <w:shd w:val="clear" w:color="auto" w:fill="auto"/>
            <w:vAlign w:val="center"/>
            <w:hideMark/>
          </w:tcPr>
          <w:p w14:paraId="1FED618F" w14:textId="77777777" w:rsidR="00C05BD5" w:rsidRPr="00C05BD5" w:rsidRDefault="00C05BD5" w:rsidP="00C05BD5">
            <w:pPr>
              <w:spacing w:line="240" w:lineRule="auto"/>
              <w:ind w:firstLine="0"/>
              <w:jc w:val="center"/>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0C480E4"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D9191C8"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14926F50" w14:textId="77777777" w:rsidR="00C05BD5" w:rsidRPr="00C05BD5" w:rsidRDefault="00C05BD5" w:rsidP="00C05BD5">
            <w:pPr>
              <w:spacing w:line="240" w:lineRule="auto"/>
              <w:ind w:firstLine="0"/>
              <w:jc w:val="right"/>
              <w:rPr>
                <w:i/>
                <w:iCs/>
                <w:sz w:val="22"/>
                <w:szCs w:val="22"/>
                <w:lang w:val="en-US" w:eastAsia="en-US"/>
              </w:rPr>
            </w:pPr>
            <w:r w:rsidRPr="00C05BD5">
              <w:rPr>
                <w:i/>
                <w:iCs/>
                <w:sz w:val="22"/>
                <w:szCs w:val="22"/>
                <w:lang w:val="en-US" w:eastAsia="en-US"/>
              </w:rPr>
              <w:t>5,690,000</w:t>
            </w:r>
          </w:p>
        </w:tc>
      </w:tr>
      <w:tr w:rsidR="00C05BD5" w:rsidRPr="00C05BD5" w14:paraId="22D1872B"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34531235"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7</w:t>
            </w:r>
          </w:p>
        </w:tc>
        <w:tc>
          <w:tcPr>
            <w:tcW w:w="0" w:type="auto"/>
            <w:tcBorders>
              <w:top w:val="nil"/>
              <w:left w:val="nil"/>
              <w:bottom w:val="dotted" w:sz="4" w:space="0" w:color="auto"/>
              <w:right w:val="single" w:sz="4" w:space="0" w:color="auto"/>
            </w:tcBorders>
            <w:shd w:val="clear" w:color="auto" w:fill="auto"/>
            <w:vAlign w:val="center"/>
            <w:hideMark/>
          </w:tcPr>
          <w:p w14:paraId="71EE4548"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 xml:space="preserve"> Chi phí nghiệm thu đóng điện </w:t>
            </w:r>
          </w:p>
        </w:tc>
        <w:tc>
          <w:tcPr>
            <w:tcW w:w="0" w:type="auto"/>
            <w:tcBorders>
              <w:top w:val="nil"/>
              <w:left w:val="nil"/>
              <w:bottom w:val="dotted" w:sz="4" w:space="0" w:color="auto"/>
              <w:right w:val="single" w:sz="4" w:space="0" w:color="auto"/>
            </w:tcBorders>
            <w:shd w:val="clear" w:color="auto" w:fill="auto"/>
            <w:vAlign w:val="center"/>
            <w:hideMark/>
          </w:tcPr>
          <w:p w14:paraId="5CE4C6AD"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FA6CDDD"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D346A28"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ED95652"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125,000,000</w:t>
            </w:r>
          </w:p>
        </w:tc>
      </w:tr>
      <w:tr w:rsidR="00C05BD5" w:rsidRPr="00C05BD5" w14:paraId="516B4916"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5B3B4E5E"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8</w:t>
            </w:r>
          </w:p>
        </w:tc>
        <w:tc>
          <w:tcPr>
            <w:tcW w:w="0" w:type="auto"/>
            <w:tcBorders>
              <w:top w:val="nil"/>
              <w:left w:val="nil"/>
              <w:bottom w:val="dotted" w:sz="4" w:space="0" w:color="auto"/>
              <w:right w:val="single" w:sz="4" w:space="0" w:color="auto"/>
            </w:tcBorders>
            <w:shd w:val="clear" w:color="auto" w:fill="auto"/>
            <w:vAlign w:val="center"/>
            <w:hideMark/>
          </w:tcPr>
          <w:p w14:paraId="0D3A4C82"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Chi phí bảo hiểm: G x 0,2%</w:t>
            </w:r>
          </w:p>
        </w:tc>
        <w:tc>
          <w:tcPr>
            <w:tcW w:w="0" w:type="auto"/>
            <w:tcBorders>
              <w:top w:val="nil"/>
              <w:left w:val="nil"/>
              <w:bottom w:val="dotted" w:sz="4" w:space="0" w:color="auto"/>
              <w:right w:val="single" w:sz="4" w:space="0" w:color="auto"/>
            </w:tcBorders>
            <w:shd w:val="clear" w:color="auto" w:fill="auto"/>
            <w:vAlign w:val="center"/>
            <w:hideMark/>
          </w:tcPr>
          <w:p w14:paraId="1095E155"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0F24601"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974832F"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15D96E5B"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127,225,564</w:t>
            </w:r>
          </w:p>
        </w:tc>
      </w:tr>
      <w:tr w:rsidR="00C05BD5" w:rsidRPr="00C05BD5" w14:paraId="63A34996"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1BDFBB65"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9</w:t>
            </w:r>
          </w:p>
        </w:tc>
        <w:tc>
          <w:tcPr>
            <w:tcW w:w="0" w:type="auto"/>
            <w:tcBorders>
              <w:top w:val="nil"/>
              <w:left w:val="nil"/>
              <w:bottom w:val="dotted" w:sz="4" w:space="0" w:color="auto"/>
              <w:right w:val="single" w:sz="4" w:space="0" w:color="auto"/>
            </w:tcBorders>
            <w:shd w:val="clear" w:color="auto" w:fill="auto"/>
            <w:vAlign w:val="center"/>
            <w:hideMark/>
          </w:tcPr>
          <w:p w14:paraId="7124C278"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Chi phí thẩm duyệt PCCC: G x 0,036%</w:t>
            </w:r>
          </w:p>
        </w:tc>
        <w:tc>
          <w:tcPr>
            <w:tcW w:w="0" w:type="auto"/>
            <w:tcBorders>
              <w:top w:val="nil"/>
              <w:left w:val="nil"/>
              <w:bottom w:val="dotted" w:sz="4" w:space="0" w:color="auto"/>
              <w:right w:val="single" w:sz="4" w:space="0" w:color="auto"/>
            </w:tcBorders>
            <w:shd w:val="clear" w:color="auto" w:fill="auto"/>
            <w:vAlign w:val="center"/>
            <w:hideMark/>
          </w:tcPr>
          <w:p w14:paraId="2A4558F3"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417236B9"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55AA25E1"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B7C1E4C"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22,595,260</w:t>
            </w:r>
          </w:p>
        </w:tc>
      </w:tr>
      <w:tr w:rsidR="00C05BD5" w:rsidRPr="00C05BD5" w14:paraId="4439B4E7"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0A4AE2A0"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10</w:t>
            </w:r>
          </w:p>
        </w:tc>
        <w:tc>
          <w:tcPr>
            <w:tcW w:w="0" w:type="auto"/>
            <w:tcBorders>
              <w:top w:val="nil"/>
              <w:left w:val="nil"/>
              <w:bottom w:val="dotted" w:sz="4" w:space="0" w:color="auto"/>
              <w:right w:val="single" w:sz="4" w:space="0" w:color="auto"/>
            </w:tcBorders>
            <w:shd w:val="clear" w:color="auto" w:fill="auto"/>
            <w:vAlign w:val="center"/>
            <w:hideMark/>
          </w:tcPr>
          <w:p w14:paraId="75E4D383"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Chi phí thẩm tra, phê duyệt quyết toán: TMĐT x 0,293%</w:t>
            </w:r>
          </w:p>
        </w:tc>
        <w:tc>
          <w:tcPr>
            <w:tcW w:w="0" w:type="auto"/>
            <w:tcBorders>
              <w:top w:val="nil"/>
              <w:left w:val="nil"/>
              <w:bottom w:val="dotted" w:sz="4" w:space="0" w:color="auto"/>
              <w:right w:val="single" w:sz="4" w:space="0" w:color="auto"/>
            </w:tcBorders>
            <w:shd w:val="clear" w:color="auto" w:fill="auto"/>
            <w:vAlign w:val="center"/>
            <w:hideMark/>
          </w:tcPr>
          <w:p w14:paraId="66933C0D"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973BB7B"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7EC21B8"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8D666FD"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137,710,000</w:t>
            </w:r>
          </w:p>
        </w:tc>
      </w:tr>
      <w:tr w:rsidR="00C05BD5" w:rsidRPr="00C05BD5" w14:paraId="0B21E30B"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74DDD636"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11</w:t>
            </w:r>
          </w:p>
        </w:tc>
        <w:tc>
          <w:tcPr>
            <w:tcW w:w="0" w:type="auto"/>
            <w:tcBorders>
              <w:top w:val="nil"/>
              <w:left w:val="nil"/>
              <w:bottom w:val="dotted" w:sz="4" w:space="0" w:color="auto"/>
              <w:right w:val="single" w:sz="4" w:space="0" w:color="auto"/>
            </w:tcBorders>
            <w:shd w:val="clear" w:color="auto" w:fill="auto"/>
            <w:vAlign w:val="center"/>
            <w:hideMark/>
          </w:tcPr>
          <w:p w14:paraId="7D6FBCB7"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Chi phí khiểm toán: TMĐT x 0,465%</w:t>
            </w:r>
          </w:p>
        </w:tc>
        <w:tc>
          <w:tcPr>
            <w:tcW w:w="0" w:type="auto"/>
            <w:tcBorders>
              <w:top w:val="nil"/>
              <w:left w:val="nil"/>
              <w:bottom w:val="dotted" w:sz="4" w:space="0" w:color="auto"/>
              <w:right w:val="single" w:sz="4" w:space="0" w:color="auto"/>
            </w:tcBorders>
            <w:shd w:val="clear" w:color="auto" w:fill="auto"/>
            <w:vAlign w:val="center"/>
            <w:hideMark/>
          </w:tcPr>
          <w:p w14:paraId="42A7B649"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708E776"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BA464A5"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1CB5F26C"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218,550,000</w:t>
            </w:r>
          </w:p>
        </w:tc>
      </w:tr>
      <w:tr w:rsidR="00C05BD5" w:rsidRPr="00C05BD5" w14:paraId="13216D6C"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2E0FCD40"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12</w:t>
            </w:r>
          </w:p>
        </w:tc>
        <w:tc>
          <w:tcPr>
            <w:tcW w:w="0" w:type="auto"/>
            <w:tcBorders>
              <w:top w:val="nil"/>
              <w:left w:val="nil"/>
              <w:bottom w:val="dotted" w:sz="4" w:space="0" w:color="auto"/>
              <w:right w:val="single" w:sz="4" w:space="0" w:color="auto"/>
            </w:tcBorders>
            <w:shd w:val="clear" w:color="auto" w:fill="auto"/>
            <w:vAlign w:val="center"/>
            <w:hideMark/>
          </w:tcPr>
          <w:p w14:paraId="2F41E931"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Chi phí đảm bảo an toàn giao thông (TT)</w:t>
            </w:r>
          </w:p>
        </w:tc>
        <w:tc>
          <w:tcPr>
            <w:tcW w:w="0" w:type="auto"/>
            <w:tcBorders>
              <w:top w:val="nil"/>
              <w:left w:val="nil"/>
              <w:bottom w:val="dotted" w:sz="4" w:space="0" w:color="auto"/>
              <w:right w:val="single" w:sz="4" w:space="0" w:color="auto"/>
            </w:tcBorders>
            <w:shd w:val="clear" w:color="auto" w:fill="auto"/>
            <w:vAlign w:val="center"/>
            <w:hideMark/>
          </w:tcPr>
          <w:p w14:paraId="0E9BC795"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9445D40"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1EBA039E"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129940C"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50,000,000</w:t>
            </w:r>
          </w:p>
        </w:tc>
      </w:tr>
      <w:tr w:rsidR="00C05BD5" w:rsidRPr="00C05BD5" w14:paraId="1B988C28" w14:textId="77777777" w:rsidTr="00C05BD5">
        <w:trPr>
          <w:trHeight w:val="600"/>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046F92A4"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13</w:t>
            </w:r>
          </w:p>
        </w:tc>
        <w:tc>
          <w:tcPr>
            <w:tcW w:w="0" w:type="auto"/>
            <w:tcBorders>
              <w:top w:val="nil"/>
              <w:left w:val="nil"/>
              <w:bottom w:val="dotted" w:sz="4" w:space="0" w:color="auto"/>
              <w:right w:val="single" w:sz="4" w:space="0" w:color="auto"/>
            </w:tcBorders>
            <w:shd w:val="clear" w:color="auto" w:fill="auto"/>
            <w:vAlign w:val="center"/>
            <w:hideMark/>
          </w:tcPr>
          <w:p w14:paraId="47595F37"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Chi phí thẩm định  giấy phép môi trường theo nghị quyết số 79/2022/NQ-HĐND ngày 06/07/2022 của HĐND tỉnh Nam Định</w:t>
            </w:r>
          </w:p>
        </w:tc>
        <w:tc>
          <w:tcPr>
            <w:tcW w:w="0" w:type="auto"/>
            <w:tcBorders>
              <w:top w:val="nil"/>
              <w:left w:val="nil"/>
              <w:bottom w:val="dotted" w:sz="4" w:space="0" w:color="auto"/>
              <w:right w:val="single" w:sz="4" w:space="0" w:color="auto"/>
            </w:tcBorders>
            <w:shd w:val="clear" w:color="auto" w:fill="auto"/>
            <w:vAlign w:val="center"/>
            <w:hideMark/>
          </w:tcPr>
          <w:p w14:paraId="4AA69F51"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53AB433"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81FF732"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2D5B1DF2"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8,000,000</w:t>
            </w:r>
          </w:p>
        </w:tc>
      </w:tr>
      <w:tr w:rsidR="00C05BD5" w:rsidRPr="00C05BD5" w14:paraId="6EFAEED0" w14:textId="77777777" w:rsidTr="00C05BD5">
        <w:trPr>
          <w:trHeight w:val="600"/>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464599B2"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262038" w14:textId="77777777" w:rsidR="00C05BD5" w:rsidRPr="00C05BD5" w:rsidRDefault="00C05BD5" w:rsidP="00C05BD5">
            <w:pPr>
              <w:spacing w:line="240" w:lineRule="auto"/>
              <w:ind w:firstLine="0"/>
              <w:jc w:val="left"/>
              <w:rPr>
                <w:sz w:val="22"/>
                <w:szCs w:val="22"/>
                <w:lang w:val="en-US" w:eastAsia="en-US"/>
              </w:rPr>
            </w:pPr>
            <w:r w:rsidRPr="00C05BD5">
              <w:rPr>
                <w:sz w:val="22"/>
                <w:szCs w:val="22"/>
                <w:lang w:val="en-US" w:eastAsia="en-US"/>
              </w:rPr>
              <w:t>Chi phí thẩm định báo cáo đánh giá tác động môi trường theo nghị quyết số 47/2017/NQ-HĐND ngày 10/07/2017 của HĐND tỉnh Nam Định</w:t>
            </w:r>
          </w:p>
        </w:tc>
        <w:tc>
          <w:tcPr>
            <w:tcW w:w="0" w:type="auto"/>
            <w:tcBorders>
              <w:top w:val="nil"/>
              <w:left w:val="nil"/>
              <w:bottom w:val="dotted" w:sz="4" w:space="0" w:color="auto"/>
              <w:right w:val="single" w:sz="4" w:space="0" w:color="auto"/>
            </w:tcBorders>
            <w:shd w:val="clear" w:color="auto" w:fill="auto"/>
            <w:vAlign w:val="center"/>
            <w:hideMark/>
          </w:tcPr>
          <w:p w14:paraId="0CAF0D64"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32A17159"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68629C3"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FD1428" w14:textId="77777777" w:rsidR="00C05BD5" w:rsidRPr="00C05BD5" w:rsidRDefault="00C05BD5" w:rsidP="00C05BD5">
            <w:pPr>
              <w:spacing w:line="240" w:lineRule="auto"/>
              <w:ind w:firstLine="0"/>
              <w:jc w:val="right"/>
              <w:rPr>
                <w:sz w:val="22"/>
                <w:szCs w:val="22"/>
                <w:lang w:val="en-US" w:eastAsia="en-US"/>
              </w:rPr>
            </w:pPr>
            <w:r w:rsidRPr="00C05BD5">
              <w:rPr>
                <w:sz w:val="22"/>
                <w:szCs w:val="22"/>
                <w:lang w:val="en-US" w:eastAsia="en-US"/>
              </w:rPr>
              <w:t>9,500,000</w:t>
            </w:r>
          </w:p>
        </w:tc>
      </w:tr>
      <w:tr w:rsidR="00C05BD5" w:rsidRPr="00C05BD5" w14:paraId="2AF5473F"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2BA888D1"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VII</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957916" w14:textId="77777777" w:rsidR="00C05BD5" w:rsidRPr="00C05BD5" w:rsidRDefault="00C05BD5" w:rsidP="00C05BD5">
            <w:pPr>
              <w:spacing w:line="240" w:lineRule="auto"/>
              <w:ind w:firstLine="0"/>
              <w:jc w:val="left"/>
              <w:rPr>
                <w:b/>
                <w:bCs/>
                <w:sz w:val="22"/>
                <w:szCs w:val="22"/>
                <w:lang w:val="en-US" w:eastAsia="en-US"/>
              </w:rPr>
            </w:pPr>
            <w:r w:rsidRPr="00C05BD5">
              <w:rPr>
                <w:b/>
                <w:bCs/>
                <w:sz w:val="22"/>
                <w:szCs w:val="22"/>
                <w:lang w:val="en-US" w:eastAsia="en-US"/>
              </w:rPr>
              <w:t>CỘNG: (I+II + III + IV + V)</w:t>
            </w:r>
          </w:p>
        </w:tc>
        <w:tc>
          <w:tcPr>
            <w:tcW w:w="0" w:type="auto"/>
            <w:tcBorders>
              <w:top w:val="nil"/>
              <w:left w:val="nil"/>
              <w:bottom w:val="dotted" w:sz="4" w:space="0" w:color="auto"/>
              <w:right w:val="single" w:sz="4" w:space="0" w:color="auto"/>
            </w:tcBorders>
            <w:shd w:val="clear" w:color="auto" w:fill="auto"/>
            <w:vAlign w:val="center"/>
            <w:hideMark/>
          </w:tcPr>
          <w:p w14:paraId="305345EB"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05AE04D8"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7FFC75FB"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472223"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85,020,328,000</w:t>
            </w:r>
          </w:p>
        </w:tc>
      </w:tr>
      <w:tr w:rsidR="00C05BD5" w:rsidRPr="00C05BD5" w14:paraId="2A07F781" w14:textId="77777777" w:rsidTr="00C05BD5">
        <w:trPr>
          <w:trHeight w:val="439"/>
        </w:trPr>
        <w:tc>
          <w:tcPr>
            <w:tcW w:w="0" w:type="auto"/>
            <w:tcBorders>
              <w:top w:val="nil"/>
              <w:left w:val="single" w:sz="4" w:space="0" w:color="auto"/>
              <w:bottom w:val="dotted" w:sz="4" w:space="0" w:color="auto"/>
              <w:right w:val="single" w:sz="4" w:space="0" w:color="auto"/>
            </w:tcBorders>
            <w:shd w:val="clear" w:color="auto" w:fill="auto"/>
            <w:noWrap/>
            <w:vAlign w:val="center"/>
            <w:hideMark/>
          </w:tcPr>
          <w:p w14:paraId="1EBB0E03"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VIII</w:t>
            </w:r>
          </w:p>
        </w:tc>
        <w:tc>
          <w:tcPr>
            <w:tcW w:w="0" w:type="auto"/>
            <w:tcBorders>
              <w:top w:val="nil"/>
              <w:left w:val="nil"/>
              <w:bottom w:val="dotted" w:sz="4" w:space="0" w:color="auto"/>
              <w:right w:val="single" w:sz="4" w:space="0" w:color="auto"/>
            </w:tcBorders>
            <w:shd w:val="clear" w:color="auto" w:fill="auto"/>
            <w:vAlign w:val="center"/>
            <w:hideMark/>
          </w:tcPr>
          <w:p w14:paraId="09153F91" w14:textId="77777777" w:rsidR="00C05BD5" w:rsidRPr="00C05BD5" w:rsidRDefault="00C05BD5" w:rsidP="00C05BD5">
            <w:pPr>
              <w:spacing w:line="240" w:lineRule="auto"/>
              <w:ind w:firstLine="0"/>
              <w:jc w:val="left"/>
              <w:rPr>
                <w:b/>
                <w:bCs/>
                <w:sz w:val="22"/>
                <w:szCs w:val="22"/>
                <w:lang w:val="en-US" w:eastAsia="en-US"/>
              </w:rPr>
            </w:pPr>
            <w:r w:rsidRPr="00C05BD5">
              <w:rPr>
                <w:b/>
                <w:bCs/>
                <w:sz w:val="22"/>
                <w:szCs w:val="22"/>
                <w:lang w:val="en-US" w:eastAsia="en-US"/>
              </w:rPr>
              <w:t>CHI PHÍ DỰ PHÒNG: VII x 5%</w:t>
            </w:r>
          </w:p>
        </w:tc>
        <w:tc>
          <w:tcPr>
            <w:tcW w:w="0" w:type="auto"/>
            <w:tcBorders>
              <w:top w:val="nil"/>
              <w:left w:val="nil"/>
              <w:bottom w:val="dotted" w:sz="4" w:space="0" w:color="auto"/>
              <w:right w:val="single" w:sz="4" w:space="0" w:color="auto"/>
            </w:tcBorders>
            <w:shd w:val="clear" w:color="auto" w:fill="auto"/>
            <w:vAlign w:val="center"/>
            <w:hideMark/>
          </w:tcPr>
          <w:p w14:paraId="0F34532E"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6567B359"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dotted" w:sz="4" w:space="0" w:color="auto"/>
              <w:right w:val="single" w:sz="4" w:space="0" w:color="auto"/>
            </w:tcBorders>
            <w:shd w:val="clear" w:color="auto" w:fill="auto"/>
            <w:vAlign w:val="center"/>
            <w:hideMark/>
          </w:tcPr>
          <w:p w14:paraId="56583A8B"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nil"/>
              <w:right w:val="nil"/>
            </w:tcBorders>
            <w:shd w:val="clear" w:color="auto" w:fill="auto"/>
            <w:noWrap/>
            <w:vAlign w:val="center"/>
            <w:hideMark/>
          </w:tcPr>
          <w:p w14:paraId="11CABED7" w14:textId="77777777" w:rsidR="00C05BD5" w:rsidRPr="00C05BD5" w:rsidRDefault="00C05BD5" w:rsidP="00C05BD5">
            <w:pPr>
              <w:spacing w:line="240" w:lineRule="auto"/>
              <w:ind w:firstLine="0"/>
              <w:jc w:val="center"/>
              <w:rPr>
                <w:b/>
                <w:bCs/>
                <w:sz w:val="24"/>
                <w:lang w:val="en-US" w:eastAsia="en-US"/>
              </w:rPr>
            </w:pPr>
            <w:r w:rsidRPr="00C05BD5">
              <w:rPr>
                <w:b/>
                <w:bCs/>
                <w:sz w:val="24"/>
                <w:lang w:val="en-US" w:eastAsia="en-US"/>
              </w:rPr>
              <w:t xml:space="preserve">       4,931,179,024 </w:t>
            </w:r>
          </w:p>
        </w:tc>
      </w:tr>
      <w:tr w:rsidR="00C05BD5" w:rsidRPr="00C05BD5" w14:paraId="6E072A7B" w14:textId="77777777" w:rsidTr="00C05BD5">
        <w:trPr>
          <w:trHeight w:val="5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AEC896" w14:textId="77777777" w:rsidR="00C05BD5" w:rsidRPr="00C05BD5" w:rsidRDefault="00C05BD5" w:rsidP="00C05BD5">
            <w:pPr>
              <w:spacing w:line="240" w:lineRule="auto"/>
              <w:ind w:firstLine="0"/>
              <w:jc w:val="center"/>
              <w:rPr>
                <w:sz w:val="22"/>
                <w:szCs w:val="22"/>
                <w:lang w:val="en-US" w:eastAsia="en-US"/>
              </w:rPr>
            </w:pPr>
            <w:r w:rsidRPr="00C05BD5">
              <w:rPr>
                <w:sz w:val="22"/>
                <w:szCs w:val="22"/>
                <w:lang w:val="en-US" w:eastAsia="en-US"/>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51E939" w14:textId="77777777" w:rsidR="00C05BD5" w:rsidRPr="00C05BD5" w:rsidRDefault="00C05BD5" w:rsidP="00C05BD5">
            <w:pPr>
              <w:spacing w:line="240" w:lineRule="auto"/>
              <w:ind w:firstLine="0"/>
              <w:jc w:val="left"/>
              <w:rPr>
                <w:b/>
                <w:bCs/>
                <w:sz w:val="22"/>
                <w:szCs w:val="22"/>
                <w:lang w:val="en-US" w:eastAsia="en-US"/>
              </w:rPr>
            </w:pPr>
            <w:r w:rsidRPr="00C05BD5">
              <w:rPr>
                <w:b/>
                <w:bCs/>
                <w:sz w:val="22"/>
                <w:szCs w:val="22"/>
                <w:lang w:val="en-US" w:eastAsia="en-US"/>
              </w:rPr>
              <w:t>TỔNG MỨC ĐẦU TƯ: (VI + VII)</w:t>
            </w:r>
          </w:p>
        </w:tc>
        <w:tc>
          <w:tcPr>
            <w:tcW w:w="0" w:type="auto"/>
            <w:tcBorders>
              <w:top w:val="nil"/>
              <w:left w:val="nil"/>
              <w:bottom w:val="single" w:sz="4" w:space="0" w:color="auto"/>
              <w:right w:val="single" w:sz="4" w:space="0" w:color="auto"/>
            </w:tcBorders>
            <w:shd w:val="clear" w:color="auto" w:fill="auto"/>
            <w:vAlign w:val="center"/>
            <w:hideMark/>
          </w:tcPr>
          <w:p w14:paraId="7B6D1B87" w14:textId="77777777" w:rsidR="00C05BD5" w:rsidRPr="00C05BD5" w:rsidRDefault="00C05BD5" w:rsidP="00C05BD5">
            <w:pPr>
              <w:spacing w:line="240" w:lineRule="auto"/>
              <w:ind w:firstLine="0"/>
              <w:jc w:val="center"/>
              <w:rPr>
                <w:b/>
                <w:bCs/>
                <w:sz w:val="22"/>
                <w:szCs w:val="22"/>
                <w:lang w:val="en-US" w:eastAsia="en-US"/>
              </w:rPr>
            </w:pPr>
            <w:r w:rsidRPr="00C05BD5">
              <w:rPr>
                <w:b/>
                <w:bCs/>
                <w:sz w:val="22"/>
                <w:szCs w:val="22"/>
                <w:lang w:val="en-US" w:eastAsia="en-US"/>
              </w:rPr>
              <w:t> </w:t>
            </w:r>
          </w:p>
        </w:tc>
        <w:tc>
          <w:tcPr>
            <w:tcW w:w="0" w:type="auto"/>
            <w:tcBorders>
              <w:top w:val="nil"/>
              <w:left w:val="nil"/>
              <w:bottom w:val="single" w:sz="4" w:space="0" w:color="auto"/>
              <w:right w:val="single" w:sz="4" w:space="0" w:color="auto"/>
            </w:tcBorders>
            <w:shd w:val="clear" w:color="auto" w:fill="auto"/>
            <w:vAlign w:val="center"/>
            <w:hideMark/>
          </w:tcPr>
          <w:p w14:paraId="23C5F27F"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single" w:sz="4" w:space="0" w:color="auto"/>
              <w:right w:val="single" w:sz="4" w:space="0" w:color="auto"/>
            </w:tcBorders>
            <w:shd w:val="clear" w:color="auto" w:fill="auto"/>
            <w:vAlign w:val="center"/>
            <w:hideMark/>
          </w:tcPr>
          <w:p w14:paraId="7BF4ADB4" w14:textId="77777777" w:rsidR="00C05BD5" w:rsidRPr="00C05BD5" w:rsidRDefault="00C05BD5" w:rsidP="00C05BD5">
            <w:pPr>
              <w:spacing w:line="240" w:lineRule="auto"/>
              <w:ind w:firstLine="0"/>
              <w:jc w:val="right"/>
              <w:rPr>
                <w:b/>
                <w:bCs/>
                <w:sz w:val="22"/>
                <w:szCs w:val="22"/>
                <w:lang w:val="en-US" w:eastAsia="en-US"/>
              </w:rPr>
            </w:pPr>
            <w:r w:rsidRPr="00C05BD5">
              <w:rPr>
                <w:b/>
                <w:bCs/>
                <w:sz w:val="22"/>
                <w:szCs w:val="22"/>
                <w:lang w:val="en-US" w:eastAsia="en-US"/>
              </w:rPr>
              <w:t> </w:t>
            </w:r>
          </w:p>
        </w:tc>
        <w:tc>
          <w:tcPr>
            <w:tcW w:w="0" w:type="auto"/>
            <w:tcBorders>
              <w:top w:val="nil"/>
              <w:left w:val="nil"/>
              <w:bottom w:val="single" w:sz="4" w:space="0" w:color="auto"/>
              <w:right w:val="single" w:sz="4" w:space="0" w:color="auto"/>
            </w:tcBorders>
            <w:shd w:val="clear" w:color="auto" w:fill="auto"/>
            <w:vAlign w:val="center"/>
            <w:hideMark/>
          </w:tcPr>
          <w:p w14:paraId="74B8BBBD" w14:textId="77777777" w:rsidR="00C05BD5" w:rsidRPr="00C05BD5" w:rsidRDefault="00C05BD5" w:rsidP="00C05BD5">
            <w:pPr>
              <w:spacing w:line="240" w:lineRule="auto"/>
              <w:ind w:firstLine="0"/>
              <w:jc w:val="right"/>
              <w:rPr>
                <w:b/>
                <w:bCs/>
                <w:sz w:val="24"/>
                <w:lang w:val="en-US" w:eastAsia="en-US"/>
              </w:rPr>
            </w:pPr>
            <w:r w:rsidRPr="00C05BD5">
              <w:rPr>
                <w:b/>
                <w:bCs/>
                <w:sz w:val="24"/>
                <w:lang w:val="en-US" w:eastAsia="en-US"/>
              </w:rPr>
              <w:t>89,951,507,024</w:t>
            </w:r>
          </w:p>
        </w:tc>
      </w:tr>
    </w:tbl>
    <w:p w14:paraId="35DB2806" w14:textId="4FCC97E2" w:rsidR="00907FD2" w:rsidRPr="00907FD2" w:rsidRDefault="00907FD2" w:rsidP="00C05BD5">
      <w:pPr>
        <w:pStyle w:val="Style14ptJustifiedFirstline106cmBefore6pt"/>
      </w:pPr>
      <w:r w:rsidRPr="00907FD2">
        <w:t xml:space="preserve">Bảng </w:t>
      </w:r>
      <w:r w:rsidR="00C05BD5">
        <w:t>19</w:t>
      </w:r>
      <w:r w:rsidRPr="00907FD2">
        <w:t>. Bảng khái toán tổng mức đầu tư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3708"/>
        <w:gridCol w:w="672"/>
        <w:gridCol w:w="1061"/>
        <w:gridCol w:w="1061"/>
        <w:gridCol w:w="2166"/>
      </w:tblGrid>
      <w:tr w:rsidR="00907FD2" w14:paraId="6571CD25" w14:textId="77777777" w:rsidTr="00095DE5">
        <w:trPr>
          <w:trHeight w:val="439"/>
        </w:trPr>
        <w:tc>
          <w:tcPr>
            <w:tcW w:w="5000" w:type="pct"/>
            <w:gridSpan w:val="6"/>
            <w:shd w:val="clear" w:color="auto" w:fill="auto"/>
            <w:vAlign w:val="center"/>
            <w:hideMark/>
          </w:tcPr>
          <w:p w14:paraId="339B3CA1" w14:textId="77777777" w:rsidR="00907FD2" w:rsidRPr="00BF5253" w:rsidRDefault="00907FD2" w:rsidP="00BF5253">
            <w:pPr>
              <w:pStyle w:val="NoSpacing"/>
              <w:jc w:val="center"/>
              <w:rPr>
                <w:b/>
              </w:rPr>
            </w:pPr>
            <w:r w:rsidRPr="00BF5253">
              <w:rPr>
                <w:b/>
              </w:rPr>
              <w:t>KHÁI TOÁN KINH PHÍ XÂY DỰNG</w:t>
            </w:r>
          </w:p>
        </w:tc>
      </w:tr>
      <w:tr w:rsidR="00907FD2" w14:paraId="4B48ECE0" w14:textId="77777777" w:rsidTr="00095DE5">
        <w:trPr>
          <w:trHeight w:val="810"/>
        </w:trPr>
        <w:tc>
          <w:tcPr>
            <w:tcW w:w="5000" w:type="pct"/>
            <w:gridSpan w:val="6"/>
            <w:shd w:val="clear" w:color="auto" w:fill="auto"/>
            <w:vAlign w:val="center"/>
            <w:hideMark/>
          </w:tcPr>
          <w:p w14:paraId="59D7EA6B" w14:textId="77777777" w:rsidR="00907FD2" w:rsidRPr="00BF5253" w:rsidRDefault="00907FD2" w:rsidP="00BF5253">
            <w:pPr>
              <w:pStyle w:val="NoSpacing"/>
              <w:jc w:val="center"/>
              <w:rPr>
                <w:b/>
              </w:rPr>
            </w:pPr>
            <w:r w:rsidRPr="00BF5253">
              <w:rPr>
                <w:b/>
              </w:rPr>
              <w:t>DỰ ÁN: QUY HOẠCH CHI TIẾT TỶ LỆ 1/500 KHU VỰC OM9 XÃ YÊN BẰNG THUỘC QUY HOẠCH CHUNG XÂY DỰNG ĐÔ THỊ MỚI 4 XÃ YÊN BẰNG, YÊN QUANG, YÊN HỒNG, YÊN TIẾN HUYỆN Ý YÊN ĐẾN NĂM 2035</w:t>
            </w:r>
          </w:p>
        </w:tc>
      </w:tr>
      <w:tr w:rsidR="00907FD2" w14:paraId="68AF93DA" w14:textId="77777777" w:rsidTr="00095DE5">
        <w:trPr>
          <w:trHeight w:val="439"/>
        </w:trPr>
        <w:tc>
          <w:tcPr>
            <w:tcW w:w="5000" w:type="pct"/>
            <w:gridSpan w:val="6"/>
            <w:shd w:val="clear" w:color="auto" w:fill="auto"/>
            <w:vAlign w:val="center"/>
            <w:hideMark/>
          </w:tcPr>
          <w:p w14:paraId="47B43DB1" w14:textId="77777777" w:rsidR="00907FD2" w:rsidRPr="00BF5253" w:rsidRDefault="00907FD2" w:rsidP="00BF5253">
            <w:pPr>
              <w:pStyle w:val="NoSpacing"/>
              <w:jc w:val="center"/>
              <w:rPr>
                <w:b/>
                <w:sz w:val="26"/>
                <w:szCs w:val="26"/>
              </w:rPr>
            </w:pPr>
            <w:r w:rsidRPr="00BF5253">
              <w:rPr>
                <w:b/>
                <w:sz w:val="26"/>
                <w:szCs w:val="26"/>
              </w:rPr>
              <w:t>ĐỊA ĐIỂM XÂY DỰNG: XÃ YÊN BẰNG, HUYỆN Ý YÊN</w:t>
            </w:r>
          </w:p>
        </w:tc>
      </w:tr>
      <w:tr w:rsidR="00907FD2" w14:paraId="34B002DA" w14:textId="77777777" w:rsidTr="00095DE5">
        <w:trPr>
          <w:trHeight w:val="439"/>
        </w:trPr>
        <w:tc>
          <w:tcPr>
            <w:tcW w:w="290" w:type="pct"/>
            <w:shd w:val="clear" w:color="auto" w:fill="auto"/>
            <w:vAlign w:val="center"/>
            <w:hideMark/>
          </w:tcPr>
          <w:p w14:paraId="32C80942" w14:textId="77777777" w:rsidR="00907FD2" w:rsidRPr="00BF5253" w:rsidRDefault="00907FD2" w:rsidP="00BF5253">
            <w:pPr>
              <w:pStyle w:val="NoSpacing"/>
              <w:rPr>
                <w:b/>
                <w:u w:val="single"/>
              </w:rPr>
            </w:pPr>
            <w:r w:rsidRPr="00BF5253">
              <w:rPr>
                <w:b/>
                <w:u w:val="single"/>
              </w:rPr>
              <w:t> </w:t>
            </w:r>
          </w:p>
        </w:tc>
        <w:tc>
          <w:tcPr>
            <w:tcW w:w="2866" w:type="pct"/>
            <w:shd w:val="clear" w:color="auto" w:fill="auto"/>
            <w:vAlign w:val="center"/>
            <w:hideMark/>
          </w:tcPr>
          <w:p w14:paraId="3F17F481" w14:textId="77777777" w:rsidR="00907FD2" w:rsidRPr="00BF5253" w:rsidRDefault="00907FD2" w:rsidP="00BF5253">
            <w:pPr>
              <w:pStyle w:val="NoSpacing"/>
              <w:rPr>
                <w:b/>
              </w:rPr>
            </w:pPr>
            <w:r w:rsidRPr="00BF5253">
              <w:rPr>
                <w:b/>
              </w:rPr>
              <w:t>TỔNG MỨC ĐẦU TƯ:</w:t>
            </w:r>
          </w:p>
        </w:tc>
        <w:tc>
          <w:tcPr>
            <w:tcW w:w="318" w:type="pct"/>
            <w:shd w:val="clear" w:color="auto" w:fill="auto"/>
            <w:vAlign w:val="center"/>
            <w:hideMark/>
          </w:tcPr>
          <w:p w14:paraId="150BD64D" w14:textId="77777777" w:rsidR="00907FD2" w:rsidRPr="00BF5253" w:rsidRDefault="00907FD2" w:rsidP="00BF5253">
            <w:pPr>
              <w:pStyle w:val="NoSpacing"/>
              <w:rPr>
                <w:b/>
              </w:rPr>
            </w:pPr>
            <w:r w:rsidRPr="00BF5253">
              <w:rPr>
                <w:b/>
              </w:rPr>
              <w:t> </w:t>
            </w:r>
          </w:p>
        </w:tc>
        <w:tc>
          <w:tcPr>
            <w:tcW w:w="849" w:type="pct"/>
            <w:gridSpan w:val="2"/>
            <w:shd w:val="clear" w:color="auto" w:fill="auto"/>
            <w:vAlign w:val="center"/>
            <w:hideMark/>
          </w:tcPr>
          <w:p w14:paraId="02290EDC" w14:textId="77777777" w:rsidR="00907FD2" w:rsidRPr="00BF5253" w:rsidRDefault="00907FD2" w:rsidP="00BF5253">
            <w:pPr>
              <w:pStyle w:val="NoSpacing"/>
              <w:rPr>
                <w:b/>
              </w:rPr>
            </w:pPr>
            <w:r w:rsidRPr="00BF5253">
              <w:rPr>
                <w:b/>
              </w:rPr>
              <w:t>245,000,000,000</w:t>
            </w:r>
          </w:p>
        </w:tc>
        <w:tc>
          <w:tcPr>
            <w:tcW w:w="677" w:type="pct"/>
            <w:shd w:val="clear" w:color="auto" w:fill="auto"/>
            <w:vAlign w:val="center"/>
            <w:hideMark/>
          </w:tcPr>
          <w:p w14:paraId="7C2BBAF3" w14:textId="77777777" w:rsidR="00907FD2" w:rsidRPr="00BF5253" w:rsidRDefault="00907FD2" w:rsidP="00BF5253">
            <w:pPr>
              <w:pStyle w:val="NoSpacing"/>
              <w:rPr>
                <w:b/>
              </w:rPr>
            </w:pPr>
            <w:r w:rsidRPr="00BF5253">
              <w:rPr>
                <w:b/>
              </w:rPr>
              <w:t>ĐỒNG</w:t>
            </w:r>
          </w:p>
        </w:tc>
      </w:tr>
      <w:tr w:rsidR="00907FD2" w14:paraId="6CF85267" w14:textId="77777777" w:rsidTr="00095DE5">
        <w:trPr>
          <w:trHeight w:val="675"/>
        </w:trPr>
        <w:tc>
          <w:tcPr>
            <w:tcW w:w="290" w:type="pct"/>
            <w:shd w:val="clear" w:color="auto" w:fill="auto"/>
            <w:vAlign w:val="center"/>
            <w:hideMark/>
          </w:tcPr>
          <w:p w14:paraId="5F6A3870" w14:textId="77777777" w:rsidR="00907FD2" w:rsidRPr="00BF5253" w:rsidRDefault="00907FD2" w:rsidP="00BF5253">
            <w:pPr>
              <w:pStyle w:val="NoSpacing"/>
              <w:rPr>
                <w:sz w:val="26"/>
                <w:szCs w:val="26"/>
              </w:rPr>
            </w:pPr>
            <w:r w:rsidRPr="00BF5253">
              <w:rPr>
                <w:sz w:val="26"/>
                <w:szCs w:val="26"/>
              </w:rPr>
              <w:t>STT</w:t>
            </w:r>
          </w:p>
        </w:tc>
        <w:tc>
          <w:tcPr>
            <w:tcW w:w="2866" w:type="pct"/>
            <w:shd w:val="clear" w:color="auto" w:fill="auto"/>
            <w:vAlign w:val="center"/>
            <w:hideMark/>
          </w:tcPr>
          <w:p w14:paraId="09041953" w14:textId="77777777" w:rsidR="00907FD2" w:rsidRPr="00BF5253" w:rsidRDefault="00907FD2" w:rsidP="00BF5253">
            <w:pPr>
              <w:pStyle w:val="NoSpacing"/>
              <w:rPr>
                <w:sz w:val="26"/>
                <w:szCs w:val="26"/>
              </w:rPr>
            </w:pPr>
            <w:r w:rsidRPr="00BF5253">
              <w:rPr>
                <w:sz w:val="26"/>
                <w:szCs w:val="26"/>
              </w:rPr>
              <w:t>HẠNG MỤC CÔNG VIỆC</w:t>
            </w:r>
          </w:p>
        </w:tc>
        <w:tc>
          <w:tcPr>
            <w:tcW w:w="318" w:type="pct"/>
            <w:shd w:val="clear" w:color="auto" w:fill="auto"/>
            <w:vAlign w:val="center"/>
            <w:hideMark/>
          </w:tcPr>
          <w:p w14:paraId="7D4C498F" w14:textId="77777777" w:rsidR="00907FD2" w:rsidRPr="00BF5253" w:rsidRDefault="00907FD2" w:rsidP="00BF5253">
            <w:pPr>
              <w:pStyle w:val="NoSpacing"/>
              <w:rPr>
                <w:sz w:val="26"/>
                <w:szCs w:val="26"/>
              </w:rPr>
            </w:pPr>
            <w:r w:rsidRPr="00BF5253">
              <w:rPr>
                <w:sz w:val="26"/>
                <w:szCs w:val="26"/>
              </w:rPr>
              <w:t xml:space="preserve">Đơn vị </w:t>
            </w:r>
          </w:p>
        </w:tc>
        <w:tc>
          <w:tcPr>
            <w:tcW w:w="394" w:type="pct"/>
            <w:shd w:val="clear" w:color="auto" w:fill="auto"/>
            <w:vAlign w:val="center"/>
            <w:hideMark/>
          </w:tcPr>
          <w:p w14:paraId="72AEECEE" w14:textId="77777777" w:rsidR="00907FD2" w:rsidRPr="00BF5253" w:rsidRDefault="00907FD2" w:rsidP="00BF5253">
            <w:pPr>
              <w:pStyle w:val="NoSpacing"/>
              <w:rPr>
                <w:sz w:val="26"/>
                <w:szCs w:val="26"/>
              </w:rPr>
            </w:pPr>
            <w:r w:rsidRPr="00BF5253">
              <w:rPr>
                <w:sz w:val="26"/>
                <w:szCs w:val="26"/>
              </w:rPr>
              <w:t xml:space="preserve">Khối lượng </w:t>
            </w:r>
          </w:p>
        </w:tc>
        <w:tc>
          <w:tcPr>
            <w:tcW w:w="456" w:type="pct"/>
            <w:shd w:val="clear" w:color="auto" w:fill="auto"/>
            <w:vAlign w:val="center"/>
            <w:hideMark/>
          </w:tcPr>
          <w:p w14:paraId="3BC45B93" w14:textId="77777777" w:rsidR="00907FD2" w:rsidRPr="00BF5253" w:rsidRDefault="00907FD2" w:rsidP="00BF5253">
            <w:pPr>
              <w:pStyle w:val="NoSpacing"/>
              <w:rPr>
                <w:sz w:val="26"/>
                <w:szCs w:val="26"/>
              </w:rPr>
            </w:pPr>
            <w:r w:rsidRPr="00BF5253">
              <w:rPr>
                <w:sz w:val="26"/>
                <w:szCs w:val="26"/>
              </w:rPr>
              <w:t>Đơn giá</w:t>
            </w:r>
          </w:p>
        </w:tc>
        <w:tc>
          <w:tcPr>
            <w:tcW w:w="677" w:type="pct"/>
            <w:shd w:val="clear" w:color="auto" w:fill="auto"/>
            <w:vAlign w:val="center"/>
            <w:hideMark/>
          </w:tcPr>
          <w:p w14:paraId="76F9ECA4" w14:textId="77777777" w:rsidR="00907FD2" w:rsidRPr="00BF5253" w:rsidRDefault="00907FD2" w:rsidP="00BF5253">
            <w:pPr>
              <w:pStyle w:val="NoSpacing"/>
              <w:rPr>
                <w:sz w:val="26"/>
                <w:szCs w:val="26"/>
              </w:rPr>
            </w:pPr>
            <w:r w:rsidRPr="00BF5253">
              <w:rPr>
                <w:sz w:val="26"/>
                <w:szCs w:val="26"/>
              </w:rPr>
              <w:t>Thành tiền</w:t>
            </w:r>
          </w:p>
        </w:tc>
      </w:tr>
      <w:tr w:rsidR="00907FD2" w14:paraId="58A1D856" w14:textId="77777777" w:rsidTr="00095DE5">
        <w:trPr>
          <w:trHeight w:val="402"/>
        </w:trPr>
        <w:tc>
          <w:tcPr>
            <w:tcW w:w="290" w:type="pct"/>
            <w:shd w:val="clear" w:color="auto" w:fill="auto"/>
            <w:noWrap/>
            <w:vAlign w:val="center"/>
            <w:hideMark/>
          </w:tcPr>
          <w:p w14:paraId="0D7E18F4" w14:textId="77777777" w:rsidR="00907FD2" w:rsidRPr="00BF5253" w:rsidRDefault="00907FD2" w:rsidP="00BF5253">
            <w:pPr>
              <w:pStyle w:val="NoSpacing"/>
              <w:rPr>
                <w:sz w:val="26"/>
                <w:szCs w:val="26"/>
              </w:rPr>
            </w:pPr>
            <w:r w:rsidRPr="00BF5253">
              <w:rPr>
                <w:sz w:val="26"/>
                <w:szCs w:val="26"/>
              </w:rPr>
              <w:t>I</w:t>
            </w:r>
          </w:p>
        </w:tc>
        <w:tc>
          <w:tcPr>
            <w:tcW w:w="2866" w:type="pct"/>
            <w:shd w:val="clear" w:color="auto" w:fill="auto"/>
            <w:vAlign w:val="center"/>
            <w:hideMark/>
          </w:tcPr>
          <w:p w14:paraId="399012E5" w14:textId="77777777" w:rsidR="00907FD2" w:rsidRPr="00BF5253" w:rsidRDefault="00907FD2" w:rsidP="00BF5253">
            <w:pPr>
              <w:pStyle w:val="NoSpacing"/>
              <w:rPr>
                <w:sz w:val="26"/>
                <w:szCs w:val="26"/>
              </w:rPr>
            </w:pPr>
            <w:r w:rsidRPr="00BF5253">
              <w:rPr>
                <w:sz w:val="26"/>
                <w:szCs w:val="26"/>
              </w:rPr>
              <w:t>CHI PHÍ ĐỀN BÙ + GPMB</w:t>
            </w:r>
          </w:p>
        </w:tc>
        <w:tc>
          <w:tcPr>
            <w:tcW w:w="318" w:type="pct"/>
            <w:shd w:val="clear" w:color="auto" w:fill="auto"/>
            <w:vAlign w:val="center"/>
            <w:hideMark/>
          </w:tcPr>
          <w:p w14:paraId="6731B541"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79036530"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124DD5D5"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4F10F55D" w14:textId="77777777" w:rsidR="00907FD2" w:rsidRPr="00BF5253" w:rsidRDefault="00907FD2" w:rsidP="00BF5253">
            <w:pPr>
              <w:pStyle w:val="NoSpacing"/>
              <w:rPr>
                <w:sz w:val="26"/>
                <w:szCs w:val="26"/>
              </w:rPr>
            </w:pPr>
            <w:r w:rsidRPr="00BF5253">
              <w:rPr>
                <w:sz w:val="26"/>
                <w:szCs w:val="26"/>
              </w:rPr>
              <w:t xml:space="preserve">     32,764,000,000 </w:t>
            </w:r>
          </w:p>
        </w:tc>
      </w:tr>
      <w:tr w:rsidR="00907FD2" w14:paraId="0D0CD27A" w14:textId="77777777" w:rsidTr="00095DE5">
        <w:trPr>
          <w:trHeight w:val="439"/>
        </w:trPr>
        <w:tc>
          <w:tcPr>
            <w:tcW w:w="290" w:type="pct"/>
            <w:shd w:val="clear" w:color="auto" w:fill="auto"/>
            <w:noWrap/>
            <w:vAlign w:val="center"/>
            <w:hideMark/>
          </w:tcPr>
          <w:p w14:paraId="53F53621" w14:textId="77777777" w:rsidR="00907FD2" w:rsidRPr="00BF5253" w:rsidRDefault="00907FD2" w:rsidP="00BF5253">
            <w:pPr>
              <w:pStyle w:val="NoSpacing"/>
              <w:rPr>
                <w:sz w:val="26"/>
                <w:szCs w:val="26"/>
              </w:rPr>
            </w:pPr>
            <w:r w:rsidRPr="00BF5253">
              <w:rPr>
                <w:sz w:val="26"/>
                <w:szCs w:val="26"/>
              </w:rPr>
              <w:t>1</w:t>
            </w:r>
          </w:p>
        </w:tc>
        <w:tc>
          <w:tcPr>
            <w:tcW w:w="2866" w:type="pct"/>
            <w:shd w:val="clear" w:color="auto" w:fill="auto"/>
            <w:vAlign w:val="center"/>
            <w:hideMark/>
          </w:tcPr>
          <w:p w14:paraId="012A767F" w14:textId="77777777" w:rsidR="00907FD2" w:rsidRPr="00BF5253" w:rsidRDefault="00907FD2" w:rsidP="00BF5253">
            <w:pPr>
              <w:pStyle w:val="NoSpacing"/>
              <w:rPr>
                <w:sz w:val="26"/>
                <w:szCs w:val="26"/>
              </w:rPr>
            </w:pPr>
            <w:r w:rsidRPr="00BF5253">
              <w:rPr>
                <w:sz w:val="26"/>
                <w:szCs w:val="26"/>
              </w:rPr>
              <w:t>Đền bù đất nông nghiệp  (Tạm tính 50.000 đồng/1m2)</w:t>
            </w:r>
          </w:p>
        </w:tc>
        <w:tc>
          <w:tcPr>
            <w:tcW w:w="318" w:type="pct"/>
            <w:shd w:val="clear" w:color="auto" w:fill="auto"/>
            <w:vAlign w:val="center"/>
            <w:hideMark/>
          </w:tcPr>
          <w:p w14:paraId="551085D5" w14:textId="77777777" w:rsidR="00907FD2" w:rsidRPr="00BF5253" w:rsidRDefault="00907FD2" w:rsidP="00BF5253">
            <w:pPr>
              <w:pStyle w:val="NoSpacing"/>
              <w:rPr>
                <w:sz w:val="26"/>
                <w:szCs w:val="26"/>
              </w:rPr>
            </w:pPr>
            <w:r w:rsidRPr="00BF5253">
              <w:rPr>
                <w:sz w:val="26"/>
                <w:szCs w:val="26"/>
              </w:rPr>
              <w:t>m2</w:t>
            </w:r>
          </w:p>
        </w:tc>
        <w:tc>
          <w:tcPr>
            <w:tcW w:w="394" w:type="pct"/>
            <w:shd w:val="clear" w:color="auto" w:fill="auto"/>
            <w:vAlign w:val="center"/>
            <w:hideMark/>
          </w:tcPr>
          <w:p w14:paraId="75EB0FD9" w14:textId="77777777" w:rsidR="00907FD2" w:rsidRPr="00BF5253" w:rsidRDefault="00907FD2" w:rsidP="00BF5253">
            <w:pPr>
              <w:pStyle w:val="NoSpacing"/>
              <w:rPr>
                <w:sz w:val="26"/>
                <w:szCs w:val="26"/>
              </w:rPr>
            </w:pPr>
            <w:r w:rsidRPr="00BF5253">
              <w:rPr>
                <w:sz w:val="26"/>
                <w:szCs w:val="26"/>
              </w:rPr>
              <w:t>126,000</w:t>
            </w:r>
          </w:p>
        </w:tc>
        <w:tc>
          <w:tcPr>
            <w:tcW w:w="456" w:type="pct"/>
            <w:shd w:val="clear" w:color="auto" w:fill="auto"/>
            <w:vAlign w:val="center"/>
            <w:hideMark/>
          </w:tcPr>
          <w:p w14:paraId="55CBEA79" w14:textId="77777777" w:rsidR="00907FD2" w:rsidRPr="00BF5253" w:rsidRDefault="00907FD2" w:rsidP="00BF5253">
            <w:pPr>
              <w:pStyle w:val="NoSpacing"/>
              <w:rPr>
                <w:sz w:val="26"/>
                <w:szCs w:val="26"/>
              </w:rPr>
            </w:pPr>
            <w:r w:rsidRPr="00BF5253">
              <w:rPr>
                <w:sz w:val="26"/>
                <w:szCs w:val="26"/>
              </w:rPr>
              <w:t>55,000</w:t>
            </w:r>
          </w:p>
        </w:tc>
        <w:tc>
          <w:tcPr>
            <w:tcW w:w="677" w:type="pct"/>
            <w:shd w:val="clear" w:color="auto" w:fill="auto"/>
            <w:vAlign w:val="center"/>
            <w:hideMark/>
          </w:tcPr>
          <w:p w14:paraId="0AEEFA81" w14:textId="77777777" w:rsidR="00907FD2" w:rsidRPr="00BF5253" w:rsidRDefault="00907FD2" w:rsidP="00BF5253">
            <w:pPr>
              <w:pStyle w:val="NoSpacing"/>
              <w:rPr>
                <w:sz w:val="26"/>
                <w:szCs w:val="26"/>
              </w:rPr>
            </w:pPr>
            <w:r w:rsidRPr="00BF5253">
              <w:rPr>
                <w:sz w:val="26"/>
                <w:szCs w:val="26"/>
              </w:rPr>
              <w:t>6,930,000,000</w:t>
            </w:r>
          </w:p>
        </w:tc>
      </w:tr>
      <w:tr w:rsidR="00907FD2" w14:paraId="37BD52D2" w14:textId="77777777" w:rsidTr="00095DE5">
        <w:trPr>
          <w:trHeight w:val="439"/>
        </w:trPr>
        <w:tc>
          <w:tcPr>
            <w:tcW w:w="290" w:type="pct"/>
            <w:shd w:val="clear" w:color="auto" w:fill="auto"/>
            <w:noWrap/>
            <w:vAlign w:val="center"/>
            <w:hideMark/>
          </w:tcPr>
          <w:p w14:paraId="3FF33ADB" w14:textId="77777777" w:rsidR="00907FD2" w:rsidRPr="00BF5253" w:rsidRDefault="00907FD2" w:rsidP="00BF5253">
            <w:pPr>
              <w:pStyle w:val="NoSpacing"/>
              <w:rPr>
                <w:sz w:val="26"/>
                <w:szCs w:val="26"/>
              </w:rPr>
            </w:pPr>
            <w:r w:rsidRPr="00BF5253">
              <w:rPr>
                <w:sz w:val="26"/>
                <w:szCs w:val="26"/>
              </w:rPr>
              <w:t>2</w:t>
            </w:r>
          </w:p>
        </w:tc>
        <w:tc>
          <w:tcPr>
            <w:tcW w:w="2866" w:type="pct"/>
            <w:shd w:val="clear" w:color="auto" w:fill="auto"/>
            <w:vAlign w:val="center"/>
            <w:hideMark/>
          </w:tcPr>
          <w:p w14:paraId="7125C7A9" w14:textId="77777777" w:rsidR="00907FD2" w:rsidRPr="00BF5253" w:rsidRDefault="00907FD2" w:rsidP="00BF5253">
            <w:pPr>
              <w:pStyle w:val="NoSpacing"/>
              <w:rPr>
                <w:sz w:val="26"/>
                <w:szCs w:val="26"/>
              </w:rPr>
            </w:pPr>
            <w:r w:rsidRPr="00BF5253">
              <w:rPr>
                <w:sz w:val="26"/>
                <w:szCs w:val="26"/>
              </w:rPr>
              <w:t>Hỗ trợ (Tạm tính 170.000 đồng/1m2)</w:t>
            </w:r>
          </w:p>
        </w:tc>
        <w:tc>
          <w:tcPr>
            <w:tcW w:w="318" w:type="pct"/>
            <w:shd w:val="clear" w:color="auto" w:fill="auto"/>
            <w:vAlign w:val="center"/>
            <w:hideMark/>
          </w:tcPr>
          <w:p w14:paraId="51699202" w14:textId="77777777" w:rsidR="00907FD2" w:rsidRPr="00BF5253" w:rsidRDefault="00907FD2" w:rsidP="00BF5253">
            <w:pPr>
              <w:pStyle w:val="NoSpacing"/>
              <w:rPr>
                <w:sz w:val="26"/>
                <w:szCs w:val="26"/>
              </w:rPr>
            </w:pPr>
            <w:r w:rsidRPr="00BF5253">
              <w:rPr>
                <w:sz w:val="26"/>
                <w:szCs w:val="26"/>
              </w:rPr>
              <w:t>m2</w:t>
            </w:r>
          </w:p>
        </w:tc>
        <w:tc>
          <w:tcPr>
            <w:tcW w:w="394" w:type="pct"/>
            <w:shd w:val="clear" w:color="auto" w:fill="auto"/>
            <w:vAlign w:val="center"/>
            <w:hideMark/>
          </w:tcPr>
          <w:p w14:paraId="5A133B0E" w14:textId="77777777" w:rsidR="00907FD2" w:rsidRPr="00BF5253" w:rsidRDefault="00907FD2" w:rsidP="00BF5253">
            <w:pPr>
              <w:pStyle w:val="NoSpacing"/>
              <w:rPr>
                <w:sz w:val="26"/>
                <w:szCs w:val="26"/>
              </w:rPr>
            </w:pPr>
            <w:r w:rsidRPr="00BF5253">
              <w:rPr>
                <w:sz w:val="26"/>
                <w:szCs w:val="26"/>
              </w:rPr>
              <w:t>126,000</w:t>
            </w:r>
          </w:p>
        </w:tc>
        <w:tc>
          <w:tcPr>
            <w:tcW w:w="456" w:type="pct"/>
            <w:shd w:val="clear" w:color="auto" w:fill="auto"/>
            <w:vAlign w:val="center"/>
            <w:hideMark/>
          </w:tcPr>
          <w:p w14:paraId="2ECD6A3E" w14:textId="77777777" w:rsidR="00907FD2" w:rsidRPr="00BF5253" w:rsidRDefault="00907FD2" w:rsidP="00BF5253">
            <w:pPr>
              <w:pStyle w:val="NoSpacing"/>
              <w:rPr>
                <w:sz w:val="26"/>
                <w:szCs w:val="26"/>
              </w:rPr>
            </w:pPr>
            <w:r w:rsidRPr="00BF5253">
              <w:rPr>
                <w:sz w:val="26"/>
                <w:szCs w:val="26"/>
              </w:rPr>
              <w:t>170,000</w:t>
            </w:r>
          </w:p>
        </w:tc>
        <w:tc>
          <w:tcPr>
            <w:tcW w:w="677" w:type="pct"/>
            <w:shd w:val="clear" w:color="auto" w:fill="auto"/>
            <w:vAlign w:val="center"/>
            <w:hideMark/>
          </w:tcPr>
          <w:p w14:paraId="1971A46B" w14:textId="77777777" w:rsidR="00907FD2" w:rsidRPr="00BF5253" w:rsidRDefault="00907FD2" w:rsidP="00BF5253">
            <w:pPr>
              <w:pStyle w:val="NoSpacing"/>
              <w:rPr>
                <w:sz w:val="26"/>
                <w:szCs w:val="26"/>
              </w:rPr>
            </w:pPr>
            <w:r w:rsidRPr="00BF5253">
              <w:rPr>
                <w:sz w:val="26"/>
                <w:szCs w:val="26"/>
              </w:rPr>
              <w:t>21,420,000,000</w:t>
            </w:r>
          </w:p>
        </w:tc>
      </w:tr>
      <w:tr w:rsidR="00907FD2" w14:paraId="000A34E9" w14:textId="77777777" w:rsidTr="00095DE5">
        <w:trPr>
          <w:trHeight w:val="439"/>
        </w:trPr>
        <w:tc>
          <w:tcPr>
            <w:tcW w:w="290" w:type="pct"/>
            <w:shd w:val="clear" w:color="auto" w:fill="auto"/>
            <w:noWrap/>
            <w:vAlign w:val="center"/>
            <w:hideMark/>
          </w:tcPr>
          <w:p w14:paraId="751F13BC" w14:textId="77777777" w:rsidR="00907FD2" w:rsidRPr="00BF5253" w:rsidRDefault="00907FD2" w:rsidP="00BF5253">
            <w:pPr>
              <w:pStyle w:val="NoSpacing"/>
              <w:rPr>
                <w:sz w:val="26"/>
                <w:szCs w:val="26"/>
              </w:rPr>
            </w:pPr>
            <w:r w:rsidRPr="00BF5253">
              <w:rPr>
                <w:sz w:val="26"/>
                <w:szCs w:val="26"/>
              </w:rPr>
              <w:t>3</w:t>
            </w:r>
          </w:p>
        </w:tc>
        <w:tc>
          <w:tcPr>
            <w:tcW w:w="2866" w:type="pct"/>
            <w:shd w:val="clear" w:color="auto" w:fill="auto"/>
            <w:vAlign w:val="center"/>
            <w:hideMark/>
          </w:tcPr>
          <w:p w14:paraId="4444FE25" w14:textId="77777777" w:rsidR="00907FD2" w:rsidRPr="00BF5253" w:rsidRDefault="00907FD2" w:rsidP="00BF5253">
            <w:pPr>
              <w:pStyle w:val="NoSpacing"/>
              <w:rPr>
                <w:sz w:val="26"/>
                <w:szCs w:val="26"/>
              </w:rPr>
            </w:pPr>
            <w:r w:rsidRPr="00BF5253">
              <w:rPr>
                <w:sz w:val="26"/>
                <w:szCs w:val="26"/>
              </w:rPr>
              <w:t>Chi phí công tác giải phóng mặt bằng 2%(1+2)</w:t>
            </w:r>
          </w:p>
        </w:tc>
        <w:tc>
          <w:tcPr>
            <w:tcW w:w="318" w:type="pct"/>
            <w:shd w:val="clear" w:color="auto" w:fill="auto"/>
            <w:vAlign w:val="center"/>
            <w:hideMark/>
          </w:tcPr>
          <w:p w14:paraId="25D6AC2E"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37983947"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65DA2717"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7D1A9670" w14:textId="77777777" w:rsidR="00907FD2" w:rsidRPr="00BF5253" w:rsidRDefault="00907FD2" w:rsidP="00BF5253">
            <w:pPr>
              <w:pStyle w:val="NoSpacing"/>
              <w:rPr>
                <w:sz w:val="26"/>
                <w:szCs w:val="26"/>
              </w:rPr>
            </w:pPr>
            <w:r w:rsidRPr="00BF5253">
              <w:rPr>
                <w:sz w:val="26"/>
                <w:szCs w:val="26"/>
              </w:rPr>
              <w:t>567,000,000</w:t>
            </w:r>
          </w:p>
        </w:tc>
      </w:tr>
      <w:tr w:rsidR="00907FD2" w14:paraId="4F6419E0" w14:textId="77777777" w:rsidTr="00095DE5">
        <w:trPr>
          <w:trHeight w:val="439"/>
        </w:trPr>
        <w:tc>
          <w:tcPr>
            <w:tcW w:w="290" w:type="pct"/>
            <w:shd w:val="clear" w:color="auto" w:fill="auto"/>
            <w:noWrap/>
            <w:vAlign w:val="center"/>
            <w:hideMark/>
          </w:tcPr>
          <w:p w14:paraId="229C899D" w14:textId="77777777" w:rsidR="00907FD2" w:rsidRPr="00BF5253" w:rsidRDefault="00907FD2" w:rsidP="00BF5253">
            <w:pPr>
              <w:pStyle w:val="NoSpacing"/>
              <w:rPr>
                <w:sz w:val="26"/>
                <w:szCs w:val="26"/>
              </w:rPr>
            </w:pPr>
            <w:r w:rsidRPr="00BF5253">
              <w:rPr>
                <w:sz w:val="26"/>
                <w:szCs w:val="26"/>
              </w:rPr>
              <w:t>4</w:t>
            </w:r>
          </w:p>
        </w:tc>
        <w:tc>
          <w:tcPr>
            <w:tcW w:w="2866" w:type="pct"/>
            <w:shd w:val="clear" w:color="auto" w:fill="auto"/>
            <w:vAlign w:val="center"/>
            <w:hideMark/>
          </w:tcPr>
          <w:p w14:paraId="6A582400" w14:textId="77777777" w:rsidR="00907FD2" w:rsidRPr="00BF5253" w:rsidRDefault="00907FD2" w:rsidP="00BF5253">
            <w:pPr>
              <w:pStyle w:val="NoSpacing"/>
              <w:rPr>
                <w:sz w:val="26"/>
                <w:szCs w:val="26"/>
              </w:rPr>
            </w:pPr>
            <w:r w:rsidRPr="00BF5253">
              <w:rPr>
                <w:sz w:val="26"/>
                <w:szCs w:val="26"/>
              </w:rPr>
              <w:t>Chi phí cải tạo, phát triển đất trồng lúa (Tạm tính 25.000 đồng/1m2)</w:t>
            </w:r>
          </w:p>
        </w:tc>
        <w:tc>
          <w:tcPr>
            <w:tcW w:w="318" w:type="pct"/>
            <w:shd w:val="clear" w:color="auto" w:fill="auto"/>
            <w:vAlign w:val="center"/>
            <w:hideMark/>
          </w:tcPr>
          <w:p w14:paraId="526A04EB" w14:textId="77777777" w:rsidR="00907FD2" w:rsidRPr="00BF5253" w:rsidRDefault="00907FD2" w:rsidP="00BF5253">
            <w:pPr>
              <w:pStyle w:val="NoSpacing"/>
              <w:rPr>
                <w:sz w:val="26"/>
                <w:szCs w:val="26"/>
              </w:rPr>
            </w:pPr>
            <w:r w:rsidRPr="00BF5253">
              <w:rPr>
                <w:sz w:val="26"/>
                <w:szCs w:val="26"/>
              </w:rPr>
              <w:t>m2</w:t>
            </w:r>
          </w:p>
        </w:tc>
        <w:tc>
          <w:tcPr>
            <w:tcW w:w="394" w:type="pct"/>
            <w:shd w:val="clear" w:color="auto" w:fill="auto"/>
            <w:vAlign w:val="center"/>
            <w:hideMark/>
          </w:tcPr>
          <w:p w14:paraId="484B7AF2" w14:textId="77777777" w:rsidR="00907FD2" w:rsidRPr="00BF5253" w:rsidRDefault="00907FD2" w:rsidP="00BF5253">
            <w:pPr>
              <w:pStyle w:val="NoSpacing"/>
              <w:rPr>
                <w:sz w:val="26"/>
                <w:szCs w:val="26"/>
              </w:rPr>
            </w:pPr>
            <w:r w:rsidRPr="00BF5253">
              <w:rPr>
                <w:sz w:val="26"/>
                <w:szCs w:val="26"/>
              </w:rPr>
              <w:t>126,000</w:t>
            </w:r>
          </w:p>
        </w:tc>
        <w:tc>
          <w:tcPr>
            <w:tcW w:w="456" w:type="pct"/>
            <w:shd w:val="clear" w:color="auto" w:fill="auto"/>
            <w:vAlign w:val="center"/>
            <w:hideMark/>
          </w:tcPr>
          <w:p w14:paraId="12B86C02" w14:textId="77777777" w:rsidR="00907FD2" w:rsidRPr="00BF5253" w:rsidRDefault="00907FD2" w:rsidP="00BF5253">
            <w:pPr>
              <w:pStyle w:val="NoSpacing"/>
              <w:rPr>
                <w:sz w:val="26"/>
                <w:szCs w:val="26"/>
              </w:rPr>
            </w:pPr>
            <w:r w:rsidRPr="00BF5253">
              <w:rPr>
                <w:sz w:val="26"/>
                <w:szCs w:val="26"/>
              </w:rPr>
              <w:t>30,000</w:t>
            </w:r>
          </w:p>
        </w:tc>
        <w:tc>
          <w:tcPr>
            <w:tcW w:w="677" w:type="pct"/>
            <w:shd w:val="clear" w:color="auto" w:fill="auto"/>
            <w:vAlign w:val="center"/>
            <w:hideMark/>
          </w:tcPr>
          <w:p w14:paraId="48145740" w14:textId="77777777" w:rsidR="00907FD2" w:rsidRPr="00BF5253" w:rsidRDefault="00907FD2" w:rsidP="00BF5253">
            <w:pPr>
              <w:pStyle w:val="NoSpacing"/>
              <w:rPr>
                <w:sz w:val="26"/>
                <w:szCs w:val="26"/>
              </w:rPr>
            </w:pPr>
            <w:r w:rsidRPr="00BF5253">
              <w:rPr>
                <w:sz w:val="26"/>
                <w:szCs w:val="26"/>
              </w:rPr>
              <w:t>3,780,000,000</w:t>
            </w:r>
          </w:p>
        </w:tc>
      </w:tr>
      <w:tr w:rsidR="00907FD2" w14:paraId="58EAF82F" w14:textId="77777777" w:rsidTr="00095DE5">
        <w:trPr>
          <w:trHeight w:val="439"/>
        </w:trPr>
        <w:tc>
          <w:tcPr>
            <w:tcW w:w="290" w:type="pct"/>
            <w:shd w:val="clear" w:color="auto" w:fill="auto"/>
            <w:noWrap/>
            <w:vAlign w:val="center"/>
            <w:hideMark/>
          </w:tcPr>
          <w:p w14:paraId="4E41883B" w14:textId="77777777" w:rsidR="00907FD2" w:rsidRPr="00BF5253" w:rsidRDefault="00907FD2" w:rsidP="00BF5253">
            <w:pPr>
              <w:pStyle w:val="NoSpacing"/>
              <w:rPr>
                <w:sz w:val="26"/>
                <w:szCs w:val="26"/>
              </w:rPr>
            </w:pPr>
            <w:r w:rsidRPr="00BF5253">
              <w:rPr>
                <w:sz w:val="26"/>
                <w:szCs w:val="26"/>
              </w:rPr>
              <w:t>5</w:t>
            </w:r>
          </w:p>
        </w:tc>
        <w:tc>
          <w:tcPr>
            <w:tcW w:w="2866" w:type="pct"/>
            <w:shd w:val="clear" w:color="auto" w:fill="auto"/>
            <w:vAlign w:val="center"/>
            <w:hideMark/>
          </w:tcPr>
          <w:p w14:paraId="431421D1" w14:textId="77777777" w:rsidR="00907FD2" w:rsidRPr="00BF5253" w:rsidRDefault="00907FD2" w:rsidP="00BF5253">
            <w:pPr>
              <w:pStyle w:val="NoSpacing"/>
              <w:rPr>
                <w:sz w:val="26"/>
                <w:szCs w:val="26"/>
              </w:rPr>
            </w:pPr>
            <w:r w:rsidRPr="00BF5253">
              <w:rPr>
                <w:sz w:val="26"/>
                <w:szCs w:val="26"/>
              </w:rPr>
              <w:t>Di chuyển mồ mả</w:t>
            </w:r>
          </w:p>
        </w:tc>
        <w:tc>
          <w:tcPr>
            <w:tcW w:w="318" w:type="pct"/>
            <w:shd w:val="clear" w:color="auto" w:fill="auto"/>
            <w:vAlign w:val="center"/>
            <w:hideMark/>
          </w:tcPr>
          <w:p w14:paraId="7662155B" w14:textId="77777777" w:rsidR="00907FD2" w:rsidRPr="00BF5253" w:rsidRDefault="00907FD2" w:rsidP="00BF5253">
            <w:pPr>
              <w:pStyle w:val="NoSpacing"/>
              <w:rPr>
                <w:sz w:val="26"/>
                <w:szCs w:val="26"/>
              </w:rPr>
            </w:pPr>
            <w:r w:rsidRPr="00BF5253">
              <w:rPr>
                <w:sz w:val="26"/>
                <w:szCs w:val="26"/>
              </w:rPr>
              <w:t>TT</w:t>
            </w:r>
          </w:p>
        </w:tc>
        <w:tc>
          <w:tcPr>
            <w:tcW w:w="394" w:type="pct"/>
            <w:shd w:val="clear" w:color="auto" w:fill="auto"/>
            <w:vAlign w:val="center"/>
            <w:hideMark/>
          </w:tcPr>
          <w:p w14:paraId="2BDA3A5F"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6DFE2128"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494AE2C8" w14:textId="77777777" w:rsidR="00907FD2" w:rsidRPr="00BF5253" w:rsidRDefault="00907FD2" w:rsidP="00BF5253">
            <w:pPr>
              <w:pStyle w:val="NoSpacing"/>
              <w:rPr>
                <w:sz w:val="26"/>
                <w:szCs w:val="26"/>
              </w:rPr>
            </w:pPr>
            <w:r w:rsidRPr="00BF5253">
              <w:rPr>
                <w:sz w:val="26"/>
                <w:szCs w:val="26"/>
              </w:rPr>
              <w:t>67,000,000</w:t>
            </w:r>
          </w:p>
        </w:tc>
      </w:tr>
      <w:tr w:rsidR="00907FD2" w14:paraId="66876E96" w14:textId="77777777" w:rsidTr="00095DE5">
        <w:trPr>
          <w:trHeight w:val="439"/>
        </w:trPr>
        <w:tc>
          <w:tcPr>
            <w:tcW w:w="290" w:type="pct"/>
            <w:shd w:val="clear" w:color="auto" w:fill="auto"/>
            <w:vAlign w:val="center"/>
            <w:hideMark/>
          </w:tcPr>
          <w:p w14:paraId="494001A2" w14:textId="77777777" w:rsidR="00907FD2" w:rsidRPr="00BF5253" w:rsidRDefault="00907FD2" w:rsidP="00BF5253">
            <w:pPr>
              <w:pStyle w:val="NoSpacing"/>
              <w:rPr>
                <w:sz w:val="26"/>
                <w:szCs w:val="26"/>
              </w:rPr>
            </w:pPr>
            <w:r w:rsidRPr="00BF5253">
              <w:rPr>
                <w:sz w:val="26"/>
                <w:szCs w:val="26"/>
              </w:rPr>
              <w:t>II</w:t>
            </w:r>
          </w:p>
        </w:tc>
        <w:tc>
          <w:tcPr>
            <w:tcW w:w="2866" w:type="pct"/>
            <w:shd w:val="clear" w:color="auto" w:fill="auto"/>
            <w:vAlign w:val="center"/>
            <w:hideMark/>
          </w:tcPr>
          <w:p w14:paraId="378B8688" w14:textId="77777777" w:rsidR="00907FD2" w:rsidRPr="00BF5253" w:rsidRDefault="00907FD2" w:rsidP="00BF5253">
            <w:pPr>
              <w:pStyle w:val="NoSpacing"/>
              <w:rPr>
                <w:sz w:val="26"/>
                <w:szCs w:val="26"/>
              </w:rPr>
            </w:pPr>
            <w:r w:rsidRPr="00BF5253">
              <w:rPr>
                <w:sz w:val="26"/>
                <w:szCs w:val="26"/>
              </w:rPr>
              <w:t xml:space="preserve">CHI PHÍ XÂY DỰNG: </w:t>
            </w:r>
            <w:r w:rsidRPr="00BF5253">
              <w:rPr>
                <w:rFonts w:ascii="Symbol" w:hAnsi="Symbol"/>
                <w:sz w:val="26"/>
                <w:szCs w:val="26"/>
              </w:rPr>
              <w:t></w:t>
            </w:r>
            <w:r w:rsidRPr="00BF5253">
              <w:rPr>
                <w:rFonts w:ascii="Symbol" w:hAnsi="Symbol"/>
                <w:sz w:val="26"/>
                <w:szCs w:val="26"/>
              </w:rPr>
              <w:t></w:t>
            </w:r>
            <w:r w:rsidRPr="00BF5253">
              <w:rPr>
                <w:sz w:val="26"/>
                <w:szCs w:val="26"/>
              </w:rPr>
              <w:t>(1-:-2)</w:t>
            </w:r>
          </w:p>
        </w:tc>
        <w:tc>
          <w:tcPr>
            <w:tcW w:w="318" w:type="pct"/>
            <w:shd w:val="clear" w:color="auto" w:fill="auto"/>
            <w:vAlign w:val="center"/>
            <w:hideMark/>
          </w:tcPr>
          <w:p w14:paraId="7EB4F1B5"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7EA9B8F1"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5028F00F"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4D8E48B0" w14:textId="77777777" w:rsidR="00907FD2" w:rsidRPr="00BF5253" w:rsidRDefault="00907FD2" w:rsidP="00BF5253">
            <w:pPr>
              <w:pStyle w:val="NoSpacing"/>
              <w:rPr>
                <w:sz w:val="26"/>
                <w:szCs w:val="26"/>
              </w:rPr>
            </w:pPr>
            <w:r w:rsidRPr="00BF5253">
              <w:rPr>
                <w:sz w:val="26"/>
                <w:szCs w:val="26"/>
              </w:rPr>
              <w:t>186,109,192,750</w:t>
            </w:r>
          </w:p>
        </w:tc>
      </w:tr>
      <w:tr w:rsidR="00907FD2" w14:paraId="7032FD73" w14:textId="77777777" w:rsidTr="00095DE5">
        <w:trPr>
          <w:trHeight w:val="439"/>
        </w:trPr>
        <w:tc>
          <w:tcPr>
            <w:tcW w:w="290" w:type="pct"/>
            <w:shd w:val="clear" w:color="auto" w:fill="auto"/>
            <w:vAlign w:val="center"/>
            <w:hideMark/>
          </w:tcPr>
          <w:p w14:paraId="74AA6AD9" w14:textId="77777777" w:rsidR="00907FD2" w:rsidRPr="00BF5253" w:rsidRDefault="00907FD2" w:rsidP="00BF5253">
            <w:pPr>
              <w:pStyle w:val="NoSpacing"/>
              <w:rPr>
                <w:sz w:val="26"/>
                <w:szCs w:val="26"/>
              </w:rPr>
            </w:pPr>
            <w:r w:rsidRPr="00BF5253">
              <w:rPr>
                <w:sz w:val="26"/>
                <w:szCs w:val="26"/>
              </w:rPr>
              <w:t>1</w:t>
            </w:r>
          </w:p>
        </w:tc>
        <w:tc>
          <w:tcPr>
            <w:tcW w:w="2866" w:type="pct"/>
            <w:shd w:val="clear" w:color="auto" w:fill="auto"/>
            <w:vAlign w:val="center"/>
            <w:hideMark/>
          </w:tcPr>
          <w:p w14:paraId="48D1F86C" w14:textId="77777777" w:rsidR="00907FD2" w:rsidRPr="00BF5253" w:rsidRDefault="00907FD2" w:rsidP="00BF5253">
            <w:pPr>
              <w:pStyle w:val="NoSpacing"/>
              <w:rPr>
                <w:sz w:val="26"/>
                <w:szCs w:val="26"/>
              </w:rPr>
            </w:pPr>
            <w:r w:rsidRPr="00BF5253">
              <w:rPr>
                <w:sz w:val="26"/>
                <w:szCs w:val="26"/>
              </w:rPr>
              <w:t>Công trình giao thông và hạ tầng kỹ thuật: (Ght)</w:t>
            </w:r>
          </w:p>
        </w:tc>
        <w:tc>
          <w:tcPr>
            <w:tcW w:w="318" w:type="pct"/>
            <w:shd w:val="clear" w:color="auto" w:fill="auto"/>
            <w:vAlign w:val="center"/>
            <w:hideMark/>
          </w:tcPr>
          <w:p w14:paraId="3A342F29" w14:textId="77777777" w:rsidR="00907FD2" w:rsidRPr="00BF5253" w:rsidRDefault="00907FD2" w:rsidP="00BF5253">
            <w:pPr>
              <w:pStyle w:val="NoSpacing"/>
              <w:rPr>
                <w:sz w:val="26"/>
                <w:szCs w:val="26"/>
              </w:rPr>
            </w:pPr>
            <w:r w:rsidRPr="00BF5253">
              <w:rPr>
                <w:sz w:val="26"/>
                <w:szCs w:val="26"/>
              </w:rPr>
              <w:t>ha</w:t>
            </w:r>
          </w:p>
        </w:tc>
        <w:tc>
          <w:tcPr>
            <w:tcW w:w="394" w:type="pct"/>
            <w:shd w:val="clear" w:color="auto" w:fill="auto"/>
            <w:vAlign w:val="center"/>
            <w:hideMark/>
          </w:tcPr>
          <w:p w14:paraId="7F020F42"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0D104F3D"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45BC9F2B" w14:textId="77777777" w:rsidR="00907FD2" w:rsidRPr="00BF5253" w:rsidRDefault="00907FD2" w:rsidP="00BF5253">
            <w:pPr>
              <w:pStyle w:val="NoSpacing"/>
              <w:rPr>
                <w:sz w:val="26"/>
                <w:szCs w:val="26"/>
              </w:rPr>
            </w:pPr>
            <w:r w:rsidRPr="00BF5253">
              <w:rPr>
                <w:sz w:val="26"/>
                <w:szCs w:val="26"/>
              </w:rPr>
              <w:t>182,359,192,750</w:t>
            </w:r>
          </w:p>
        </w:tc>
      </w:tr>
      <w:tr w:rsidR="00907FD2" w14:paraId="224D25C8" w14:textId="77777777" w:rsidTr="00095DE5">
        <w:trPr>
          <w:trHeight w:val="439"/>
        </w:trPr>
        <w:tc>
          <w:tcPr>
            <w:tcW w:w="290" w:type="pct"/>
            <w:shd w:val="clear" w:color="auto" w:fill="auto"/>
            <w:vAlign w:val="center"/>
            <w:hideMark/>
          </w:tcPr>
          <w:p w14:paraId="6F3213E5" w14:textId="77777777" w:rsidR="00907FD2" w:rsidRPr="00BF5253" w:rsidRDefault="00907FD2" w:rsidP="00BF5253">
            <w:pPr>
              <w:pStyle w:val="NoSpacing"/>
              <w:rPr>
                <w:i/>
                <w:iCs/>
                <w:sz w:val="26"/>
                <w:szCs w:val="26"/>
              </w:rPr>
            </w:pPr>
            <w:r w:rsidRPr="00BF5253">
              <w:rPr>
                <w:i/>
                <w:iCs/>
                <w:sz w:val="26"/>
                <w:szCs w:val="26"/>
              </w:rPr>
              <w:t xml:space="preserve"> - </w:t>
            </w:r>
          </w:p>
        </w:tc>
        <w:tc>
          <w:tcPr>
            <w:tcW w:w="2866" w:type="pct"/>
            <w:shd w:val="clear" w:color="auto" w:fill="auto"/>
            <w:vAlign w:val="center"/>
            <w:hideMark/>
          </w:tcPr>
          <w:p w14:paraId="6F32206A" w14:textId="77777777" w:rsidR="00907FD2" w:rsidRPr="00BF5253" w:rsidRDefault="00907FD2" w:rsidP="00BF5253">
            <w:pPr>
              <w:pStyle w:val="NoSpacing"/>
              <w:rPr>
                <w:i/>
                <w:iCs/>
                <w:sz w:val="26"/>
                <w:szCs w:val="26"/>
              </w:rPr>
            </w:pPr>
            <w:r w:rsidRPr="00BF5253">
              <w:rPr>
                <w:i/>
                <w:iCs/>
                <w:sz w:val="26"/>
                <w:szCs w:val="26"/>
              </w:rPr>
              <w:t>Đường giao thông và hè đường + dải phân cách</w:t>
            </w:r>
          </w:p>
        </w:tc>
        <w:tc>
          <w:tcPr>
            <w:tcW w:w="318" w:type="pct"/>
            <w:shd w:val="clear" w:color="auto" w:fill="auto"/>
            <w:vAlign w:val="center"/>
            <w:hideMark/>
          </w:tcPr>
          <w:p w14:paraId="711275D2"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6C3EE81B"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445B4686"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7CAD601D" w14:textId="77777777" w:rsidR="00907FD2" w:rsidRPr="00BF5253" w:rsidRDefault="00907FD2" w:rsidP="00BF5253">
            <w:pPr>
              <w:pStyle w:val="NoSpacing"/>
              <w:rPr>
                <w:i/>
                <w:iCs/>
                <w:sz w:val="26"/>
                <w:szCs w:val="26"/>
              </w:rPr>
            </w:pPr>
            <w:r w:rsidRPr="00BF5253">
              <w:rPr>
                <w:i/>
                <w:iCs/>
                <w:sz w:val="26"/>
                <w:szCs w:val="26"/>
              </w:rPr>
              <w:t>36,163,341,000</w:t>
            </w:r>
          </w:p>
        </w:tc>
      </w:tr>
      <w:tr w:rsidR="00907FD2" w14:paraId="69F3C2AC" w14:textId="77777777" w:rsidTr="00095DE5">
        <w:trPr>
          <w:trHeight w:val="439"/>
        </w:trPr>
        <w:tc>
          <w:tcPr>
            <w:tcW w:w="290" w:type="pct"/>
            <w:shd w:val="clear" w:color="auto" w:fill="auto"/>
            <w:vAlign w:val="center"/>
            <w:hideMark/>
          </w:tcPr>
          <w:p w14:paraId="04AF3D35" w14:textId="77777777" w:rsidR="00907FD2" w:rsidRPr="00BF5253" w:rsidRDefault="00907FD2" w:rsidP="00BF5253">
            <w:pPr>
              <w:pStyle w:val="NoSpacing"/>
              <w:rPr>
                <w:i/>
                <w:iCs/>
                <w:sz w:val="26"/>
                <w:szCs w:val="26"/>
              </w:rPr>
            </w:pPr>
            <w:r w:rsidRPr="00BF5253">
              <w:rPr>
                <w:i/>
                <w:iCs/>
                <w:sz w:val="26"/>
                <w:szCs w:val="26"/>
              </w:rPr>
              <w:t xml:space="preserve"> - </w:t>
            </w:r>
          </w:p>
        </w:tc>
        <w:tc>
          <w:tcPr>
            <w:tcW w:w="2866" w:type="pct"/>
            <w:shd w:val="clear" w:color="auto" w:fill="auto"/>
            <w:vAlign w:val="center"/>
            <w:hideMark/>
          </w:tcPr>
          <w:p w14:paraId="51CBBBAC" w14:textId="77777777" w:rsidR="00907FD2" w:rsidRPr="00BF5253" w:rsidRDefault="00907FD2" w:rsidP="00BF5253">
            <w:pPr>
              <w:pStyle w:val="NoSpacing"/>
              <w:rPr>
                <w:i/>
                <w:iCs/>
                <w:sz w:val="26"/>
                <w:szCs w:val="26"/>
              </w:rPr>
            </w:pPr>
            <w:r w:rsidRPr="00BF5253">
              <w:rPr>
                <w:i/>
                <w:iCs/>
                <w:sz w:val="26"/>
                <w:szCs w:val="26"/>
              </w:rPr>
              <w:t>San nền trong lô</w:t>
            </w:r>
          </w:p>
        </w:tc>
        <w:tc>
          <w:tcPr>
            <w:tcW w:w="318" w:type="pct"/>
            <w:shd w:val="clear" w:color="auto" w:fill="auto"/>
            <w:vAlign w:val="center"/>
            <w:hideMark/>
          </w:tcPr>
          <w:p w14:paraId="0FEB8FC7"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5AF7740C"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622BD762"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46F2C170" w14:textId="77777777" w:rsidR="00907FD2" w:rsidRPr="00BF5253" w:rsidRDefault="00907FD2" w:rsidP="00BF5253">
            <w:pPr>
              <w:pStyle w:val="NoSpacing"/>
              <w:rPr>
                <w:i/>
                <w:iCs/>
                <w:sz w:val="26"/>
                <w:szCs w:val="26"/>
              </w:rPr>
            </w:pPr>
            <w:r w:rsidRPr="00BF5253">
              <w:rPr>
                <w:i/>
                <w:iCs/>
                <w:sz w:val="26"/>
                <w:szCs w:val="26"/>
              </w:rPr>
              <w:t>127,137,739,000</w:t>
            </w:r>
          </w:p>
        </w:tc>
      </w:tr>
      <w:tr w:rsidR="00907FD2" w14:paraId="761BEB3F" w14:textId="77777777" w:rsidTr="00095DE5">
        <w:trPr>
          <w:trHeight w:val="439"/>
        </w:trPr>
        <w:tc>
          <w:tcPr>
            <w:tcW w:w="290" w:type="pct"/>
            <w:shd w:val="clear" w:color="auto" w:fill="auto"/>
            <w:vAlign w:val="center"/>
            <w:hideMark/>
          </w:tcPr>
          <w:p w14:paraId="47802A48" w14:textId="77777777" w:rsidR="00907FD2" w:rsidRPr="00BF5253" w:rsidRDefault="00907FD2" w:rsidP="00BF5253">
            <w:pPr>
              <w:pStyle w:val="NoSpacing"/>
              <w:rPr>
                <w:i/>
                <w:iCs/>
                <w:sz w:val="26"/>
                <w:szCs w:val="26"/>
              </w:rPr>
            </w:pPr>
            <w:r w:rsidRPr="00BF5253">
              <w:rPr>
                <w:i/>
                <w:iCs/>
                <w:sz w:val="26"/>
                <w:szCs w:val="26"/>
              </w:rPr>
              <w:t xml:space="preserve"> - </w:t>
            </w:r>
          </w:p>
        </w:tc>
        <w:tc>
          <w:tcPr>
            <w:tcW w:w="2866" w:type="pct"/>
            <w:shd w:val="clear" w:color="auto" w:fill="auto"/>
            <w:vAlign w:val="center"/>
            <w:hideMark/>
          </w:tcPr>
          <w:p w14:paraId="1AE2F848" w14:textId="77777777" w:rsidR="00907FD2" w:rsidRPr="00BF5253" w:rsidRDefault="00907FD2" w:rsidP="00BF5253">
            <w:pPr>
              <w:pStyle w:val="NoSpacing"/>
              <w:rPr>
                <w:i/>
                <w:iCs/>
                <w:sz w:val="26"/>
                <w:szCs w:val="26"/>
              </w:rPr>
            </w:pPr>
            <w:r w:rsidRPr="00BF5253">
              <w:rPr>
                <w:i/>
                <w:iCs/>
                <w:sz w:val="26"/>
                <w:szCs w:val="26"/>
              </w:rPr>
              <w:t>Hệ thống thoát nước mưa</w:t>
            </w:r>
          </w:p>
        </w:tc>
        <w:tc>
          <w:tcPr>
            <w:tcW w:w="318" w:type="pct"/>
            <w:shd w:val="clear" w:color="auto" w:fill="auto"/>
            <w:vAlign w:val="center"/>
            <w:hideMark/>
          </w:tcPr>
          <w:p w14:paraId="105B99C2"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2526526A"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4A34630E"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56C8F2EA" w14:textId="77777777" w:rsidR="00907FD2" w:rsidRPr="00BF5253" w:rsidRDefault="00907FD2" w:rsidP="00BF5253">
            <w:pPr>
              <w:pStyle w:val="NoSpacing"/>
              <w:rPr>
                <w:i/>
                <w:iCs/>
                <w:sz w:val="26"/>
                <w:szCs w:val="26"/>
              </w:rPr>
            </w:pPr>
            <w:r w:rsidRPr="00BF5253">
              <w:rPr>
                <w:i/>
                <w:iCs/>
                <w:sz w:val="26"/>
                <w:szCs w:val="26"/>
              </w:rPr>
              <w:t>6,696,845,000</w:t>
            </w:r>
          </w:p>
        </w:tc>
      </w:tr>
      <w:tr w:rsidR="00907FD2" w14:paraId="421CD532" w14:textId="77777777" w:rsidTr="00095DE5">
        <w:trPr>
          <w:trHeight w:val="439"/>
        </w:trPr>
        <w:tc>
          <w:tcPr>
            <w:tcW w:w="290" w:type="pct"/>
            <w:shd w:val="clear" w:color="auto" w:fill="auto"/>
            <w:vAlign w:val="center"/>
            <w:hideMark/>
          </w:tcPr>
          <w:p w14:paraId="281CD3D6" w14:textId="77777777" w:rsidR="00907FD2" w:rsidRPr="00BF5253" w:rsidRDefault="00907FD2" w:rsidP="00BF5253">
            <w:pPr>
              <w:pStyle w:val="NoSpacing"/>
              <w:rPr>
                <w:i/>
                <w:iCs/>
                <w:sz w:val="26"/>
                <w:szCs w:val="26"/>
              </w:rPr>
            </w:pPr>
            <w:r w:rsidRPr="00BF5253">
              <w:rPr>
                <w:i/>
                <w:iCs/>
                <w:sz w:val="26"/>
                <w:szCs w:val="26"/>
              </w:rPr>
              <w:t xml:space="preserve"> - </w:t>
            </w:r>
          </w:p>
        </w:tc>
        <w:tc>
          <w:tcPr>
            <w:tcW w:w="2866" w:type="pct"/>
            <w:shd w:val="clear" w:color="auto" w:fill="auto"/>
            <w:vAlign w:val="center"/>
            <w:hideMark/>
          </w:tcPr>
          <w:p w14:paraId="74F78DA2" w14:textId="77777777" w:rsidR="00907FD2" w:rsidRPr="00BF5253" w:rsidRDefault="00907FD2" w:rsidP="00BF5253">
            <w:pPr>
              <w:pStyle w:val="NoSpacing"/>
              <w:rPr>
                <w:i/>
                <w:iCs/>
                <w:sz w:val="26"/>
                <w:szCs w:val="26"/>
              </w:rPr>
            </w:pPr>
            <w:r w:rsidRPr="00BF5253">
              <w:rPr>
                <w:i/>
                <w:iCs/>
                <w:sz w:val="26"/>
                <w:szCs w:val="26"/>
              </w:rPr>
              <w:t xml:space="preserve">Hệ thống thoát nước thải + Bể xử lý nước thải </w:t>
            </w:r>
          </w:p>
        </w:tc>
        <w:tc>
          <w:tcPr>
            <w:tcW w:w="318" w:type="pct"/>
            <w:shd w:val="clear" w:color="auto" w:fill="auto"/>
            <w:vAlign w:val="center"/>
            <w:hideMark/>
          </w:tcPr>
          <w:p w14:paraId="58017856"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4B725814"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7CA9D320"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1A1566FE" w14:textId="77777777" w:rsidR="00907FD2" w:rsidRPr="00BF5253" w:rsidRDefault="00907FD2" w:rsidP="00BF5253">
            <w:pPr>
              <w:pStyle w:val="NoSpacing"/>
              <w:rPr>
                <w:i/>
                <w:iCs/>
                <w:sz w:val="26"/>
                <w:szCs w:val="26"/>
              </w:rPr>
            </w:pPr>
            <w:r w:rsidRPr="00BF5253">
              <w:rPr>
                <w:i/>
                <w:iCs/>
                <w:sz w:val="26"/>
                <w:szCs w:val="26"/>
              </w:rPr>
              <w:t>6,070,303,750</w:t>
            </w:r>
          </w:p>
        </w:tc>
      </w:tr>
      <w:tr w:rsidR="00907FD2" w14:paraId="47D8B49E" w14:textId="77777777" w:rsidTr="00095DE5">
        <w:trPr>
          <w:trHeight w:val="439"/>
        </w:trPr>
        <w:tc>
          <w:tcPr>
            <w:tcW w:w="290" w:type="pct"/>
            <w:shd w:val="clear" w:color="auto" w:fill="auto"/>
            <w:vAlign w:val="center"/>
            <w:hideMark/>
          </w:tcPr>
          <w:p w14:paraId="672BBE79" w14:textId="77777777" w:rsidR="00907FD2" w:rsidRPr="00BF5253" w:rsidRDefault="00907FD2" w:rsidP="00BF5253">
            <w:pPr>
              <w:pStyle w:val="NoSpacing"/>
              <w:rPr>
                <w:i/>
                <w:iCs/>
                <w:sz w:val="26"/>
                <w:szCs w:val="26"/>
              </w:rPr>
            </w:pPr>
            <w:r w:rsidRPr="00BF5253">
              <w:rPr>
                <w:i/>
                <w:iCs/>
                <w:sz w:val="26"/>
                <w:szCs w:val="26"/>
              </w:rPr>
              <w:t xml:space="preserve"> - </w:t>
            </w:r>
          </w:p>
        </w:tc>
        <w:tc>
          <w:tcPr>
            <w:tcW w:w="2866" w:type="pct"/>
            <w:shd w:val="clear" w:color="auto" w:fill="auto"/>
            <w:vAlign w:val="center"/>
            <w:hideMark/>
          </w:tcPr>
          <w:p w14:paraId="14370399" w14:textId="77777777" w:rsidR="00907FD2" w:rsidRPr="00BF5253" w:rsidRDefault="00907FD2" w:rsidP="00BF5253">
            <w:pPr>
              <w:pStyle w:val="NoSpacing"/>
              <w:rPr>
                <w:i/>
                <w:iCs/>
                <w:sz w:val="26"/>
                <w:szCs w:val="26"/>
              </w:rPr>
            </w:pPr>
            <w:r w:rsidRPr="00BF5253">
              <w:rPr>
                <w:i/>
                <w:iCs/>
                <w:sz w:val="26"/>
                <w:szCs w:val="26"/>
              </w:rPr>
              <w:t>Hệ thống cấp nước sinh hoạt + cứu hỏa</w:t>
            </w:r>
          </w:p>
        </w:tc>
        <w:tc>
          <w:tcPr>
            <w:tcW w:w="318" w:type="pct"/>
            <w:shd w:val="clear" w:color="auto" w:fill="auto"/>
            <w:vAlign w:val="center"/>
            <w:hideMark/>
          </w:tcPr>
          <w:p w14:paraId="1D91BDAE"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7B267F6B"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0EF32974"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218A0B1A" w14:textId="77777777" w:rsidR="00907FD2" w:rsidRPr="00BF5253" w:rsidRDefault="00907FD2" w:rsidP="00BF5253">
            <w:pPr>
              <w:pStyle w:val="NoSpacing"/>
              <w:rPr>
                <w:i/>
                <w:iCs/>
                <w:sz w:val="26"/>
                <w:szCs w:val="26"/>
              </w:rPr>
            </w:pPr>
            <w:r w:rsidRPr="00BF5253">
              <w:rPr>
                <w:i/>
                <w:iCs/>
                <w:sz w:val="26"/>
                <w:szCs w:val="26"/>
              </w:rPr>
              <w:t>1,866,114,000</w:t>
            </w:r>
          </w:p>
        </w:tc>
      </w:tr>
      <w:tr w:rsidR="00907FD2" w14:paraId="240D0D43" w14:textId="77777777" w:rsidTr="00095DE5">
        <w:trPr>
          <w:trHeight w:val="439"/>
        </w:trPr>
        <w:tc>
          <w:tcPr>
            <w:tcW w:w="290" w:type="pct"/>
            <w:shd w:val="clear" w:color="auto" w:fill="auto"/>
            <w:vAlign w:val="center"/>
            <w:hideMark/>
          </w:tcPr>
          <w:p w14:paraId="5F95F8DF" w14:textId="77777777" w:rsidR="00907FD2" w:rsidRPr="00BF5253" w:rsidRDefault="00907FD2" w:rsidP="00BF5253">
            <w:pPr>
              <w:pStyle w:val="NoSpacing"/>
              <w:rPr>
                <w:i/>
                <w:iCs/>
                <w:sz w:val="26"/>
                <w:szCs w:val="26"/>
              </w:rPr>
            </w:pPr>
            <w:r w:rsidRPr="00BF5253">
              <w:rPr>
                <w:i/>
                <w:iCs/>
                <w:sz w:val="26"/>
                <w:szCs w:val="26"/>
              </w:rPr>
              <w:t xml:space="preserve"> - </w:t>
            </w:r>
          </w:p>
        </w:tc>
        <w:tc>
          <w:tcPr>
            <w:tcW w:w="2866" w:type="pct"/>
            <w:shd w:val="clear" w:color="auto" w:fill="auto"/>
            <w:vAlign w:val="center"/>
            <w:hideMark/>
          </w:tcPr>
          <w:p w14:paraId="17797D4C" w14:textId="77777777" w:rsidR="00907FD2" w:rsidRPr="00BF5253" w:rsidRDefault="00907FD2" w:rsidP="00BF5253">
            <w:pPr>
              <w:pStyle w:val="NoSpacing"/>
              <w:rPr>
                <w:i/>
                <w:iCs/>
                <w:sz w:val="26"/>
                <w:szCs w:val="26"/>
              </w:rPr>
            </w:pPr>
            <w:r w:rsidRPr="00BF5253">
              <w:rPr>
                <w:i/>
                <w:iCs/>
                <w:sz w:val="26"/>
                <w:szCs w:val="26"/>
              </w:rPr>
              <w:t>Khuôn viên cây xanh</w:t>
            </w:r>
          </w:p>
        </w:tc>
        <w:tc>
          <w:tcPr>
            <w:tcW w:w="318" w:type="pct"/>
            <w:shd w:val="clear" w:color="auto" w:fill="auto"/>
            <w:vAlign w:val="center"/>
            <w:hideMark/>
          </w:tcPr>
          <w:p w14:paraId="2AC890DF"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6B6A80B1"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6FD803A7"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4D111986" w14:textId="77777777" w:rsidR="00907FD2" w:rsidRPr="00BF5253" w:rsidRDefault="00907FD2" w:rsidP="00BF5253">
            <w:pPr>
              <w:pStyle w:val="NoSpacing"/>
              <w:rPr>
                <w:i/>
                <w:iCs/>
                <w:sz w:val="26"/>
                <w:szCs w:val="26"/>
              </w:rPr>
            </w:pPr>
            <w:r w:rsidRPr="00BF5253">
              <w:rPr>
                <w:i/>
                <w:iCs/>
                <w:sz w:val="26"/>
                <w:szCs w:val="26"/>
              </w:rPr>
              <w:t>2,924,850,000</w:t>
            </w:r>
          </w:p>
        </w:tc>
      </w:tr>
      <w:tr w:rsidR="00907FD2" w14:paraId="0725F2BB" w14:textId="77777777" w:rsidTr="00095DE5">
        <w:trPr>
          <w:trHeight w:val="439"/>
        </w:trPr>
        <w:tc>
          <w:tcPr>
            <w:tcW w:w="290" w:type="pct"/>
            <w:shd w:val="clear" w:color="auto" w:fill="auto"/>
            <w:vAlign w:val="center"/>
            <w:hideMark/>
          </w:tcPr>
          <w:p w14:paraId="23C2862E" w14:textId="77777777" w:rsidR="00907FD2" w:rsidRPr="00BF5253" w:rsidRDefault="00907FD2" w:rsidP="00BF5253">
            <w:pPr>
              <w:pStyle w:val="NoSpacing"/>
              <w:rPr>
                <w:i/>
                <w:iCs/>
                <w:sz w:val="26"/>
                <w:szCs w:val="26"/>
              </w:rPr>
            </w:pPr>
            <w:r w:rsidRPr="00BF5253">
              <w:rPr>
                <w:i/>
                <w:iCs/>
                <w:sz w:val="26"/>
                <w:szCs w:val="26"/>
              </w:rPr>
              <w:t xml:space="preserve"> - </w:t>
            </w:r>
          </w:p>
        </w:tc>
        <w:tc>
          <w:tcPr>
            <w:tcW w:w="2866" w:type="pct"/>
            <w:shd w:val="clear" w:color="auto" w:fill="auto"/>
            <w:vAlign w:val="center"/>
            <w:hideMark/>
          </w:tcPr>
          <w:p w14:paraId="78A24715" w14:textId="77777777" w:rsidR="00907FD2" w:rsidRPr="00BF5253" w:rsidRDefault="00907FD2" w:rsidP="00BF5253">
            <w:pPr>
              <w:pStyle w:val="NoSpacing"/>
              <w:rPr>
                <w:i/>
                <w:iCs/>
                <w:sz w:val="26"/>
                <w:szCs w:val="26"/>
              </w:rPr>
            </w:pPr>
            <w:r w:rsidRPr="00BF5253">
              <w:rPr>
                <w:i/>
                <w:iCs/>
                <w:sz w:val="26"/>
                <w:szCs w:val="26"/>
              </w:rPr>
              <w:t>Điện chiếu sáng công cộng</w:t>
            </w:r>
          </w:p>
        </w:tc>
        <w:tc>
          <w:tcPr>
            <w:tcW w:w="318" w:type="pct"/>
            <w:shd w:val="clear" w:color="auto" w:fill="auto"/>
            <w:vAlign w:val="center"/>
            <w:hideMark/>
          </w:tcPr>
          <w:p w14:paraId="048DEF90"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542C0F66"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39579CB7"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7123D818" w14:textId="77777777" w:rsidR="00907FD2" w:rsidRPr="00BF5253" w:rsidRDefault="00907FD2" w:rsidP="00BF5253">
            <w:pPr>
              <w:pStyle w:val="NoSpacing"/>
              <w:rPr>
                <w:i/>
                <w:iCs/>
                <w:sz w:val="26"/>
                <w:szCs w:val="26"/>
              </w:rPr>
            </w:pPr>
            <w:r w:rsidRPr="00BF5253">
              <w:rPr>
                <w:i/>
                <w:iCs/>
                <w:sz w:val="26"/>
                <w:szCs w:val="26"/>
              </w:rPr>
              <w:t>1,500,000,000</w:t>
            </w:r>
          </w:p>
        </w:tc>
      </w:tr>
      <w:tr w:rsidR="00907FD2" w14:paraId="479B2CC1" w14:textId="77777777" w:rsidTr="00095DE5">
        <w:trPr>
          <w:trHeight w:val="439"/>
        </w:trPr>
        <w:tc>
          <w:tcPr>
            <w:tcW w:w="290" w:type="pct"/>
            <w:shd w:val="clear" w:color="auto" w:fill="auto"/>
            <w:vAlign w:val="center"/>
            <w:hideMark/>
          </w:tcPr>
          <w:p w14:paraId="55DD9386" w14:textId="77777777" w:rsidR="00907FD2" w:rsidRPr="00BF5253" w:rsidRDefault="00907FD2" w:rsidP="00BF5253">
            <w:pPr>
              <w:pStyle w:val="NoSpacing"/>
              <w:rPr>
                <w:sz w:val="26"/>
                <w:szCs w:val="26"/>
              </w:rPr>
            </w:pPr>
            <w:r w:rsidRPr="00BF5253">
              <w:rPr>
                <w:sz w:val="26"/>
                <w:szCs w:val="26"/>
              </w:rPr>
              <w:t>2</w:t>
            </w:r>
          </w:p>
        </w:tc>
        <w:tc>
          <w:tcPr>
            <w:tcW w:w="2866" w:type="pct"/>
            <w:shd w:val="clear" w:color="auto" w:fill="auto"/>
            <w:vAlign w:val="center"/>
            <w:hideMark/>
          </w:tcPr>
          <w:p w14:paraId="3071603C" w14:textId="77777777" w:rsidR="00907FD2" w:rsidRPr="00BF5253" w:rsidRDefault="00907FD2" w:rsidP="00BF5253">
            <w:pPr>
              <w:pStyle w:val="NoSpacing"/>
              <w:rPr>
                <w:sz w:val="26"/>
                <w:szCs w:val="26"/>
              </w:rPr>
            </w:pPr>
            <w:r w:rsidRPr="00BF5253">
              <w:rPr>
                <w:sz w:val="26"/>
                <w:szCs w:val="26"/>
              </w:rPr>
              <w:t>Công trình công nghiệp: (Gcn)</w:t>
            </w:r>
          </w:p>
        </w:tc>
        <w:tc>
          <w:tcPr>
            <w:tcW w:w="318" w:type="pct"/>
            <w:shd w:val="clear" w:color="auto" w:fill="auto"/>
            <w:vAlign w:val="center"/>
            <w:hideMark/>
          </w:tcPr>
          <w:p w14:paraId="0885AE80"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0B8409AB"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63739C31"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653BF10B" w14:textId="77777777" w:rsidR="00907FD2" w:rsidRPr="00BF5253" w:rsidRDefault="00907FD2" w:rsidP="00BF5253">
            <w:pPr>
              <w:pStyle w:val="NoSpacing"/>
              <w:rPr>
                <w:sz w:val="26"/>
                <w:szCs w:val="26"/>
              </w:rPr>
            </w:pPr>
            <w:r w:rsidRPr="00BF5253">
              <w:rPr>
                <w:sz w:val="26"/>
                <w:szCs w:val="26"/>
              </w:rPr>
              <w:t>3,750,000,000</w:t>
            </w:r>
          </w:p>
        </w:tc>
      </w:tr>
      <w:tr w:rsidR="00907FD2" w14:paraId="19FA7019" w14:textId="77777777" w:rsidTr="00095DE5">
        <w:trPr>
          <w:trHeight w:val="439"/>
        </w:trPr>
        <w:tc>
          <w:tcPr>
            <w:tcW w:w="290" w:type="pct"/>
            <w:shd w:val="clear" w:color="auto" w:fill="auto"/>
            <w:vAlign w:val="center"/>
            <w:hideMark/>
          </w:tcPr>
          <w:p w14:paraId="2710C853" w14:textId="77777777" w:rsidR="00907FD2" w:rsidRPr="00BF5253" w:rsidRDefault="00907FD2" w:rsidP="00BF5253">
            <w:pPr>
              <w:pStyle w:val="NoSpacing"/>
              <w:rPr>
                <w:i/>
                <w:iCs/>
                <w:sz w:val="26"/>
                <w:szCs w:val="26"/>
              </w:rPr>
            </w:pPr>
            <w:r w:rsidRPr="00BF5253">
              <w:rPr>
                <w:i/>
                <w:iCs/>
                <w:sz w:val="26"/>
                <w:szCs w:val="26"/>
              </w:rPr>
              <w:t xml:space="preserve"> - </w:t>
            </w:r>
          </w:p>
        </w:tc>
        <w:tc>
          <w:tcPr>
            <w:tcW w:w="2866" w:type="pct"/>
            <w:shd w:val="clear" w:color="auto" w:fill="auto"/>
            <w:vAlign w:val="center"/>
            <w:hideMark/>
          </w:tcPr>
          <w:p w14:paraId="49E1D452" w14:textId="77777777" w:rsidR="00907FD2" w:rsidRPr="00BF5253" w:rsidRDefault="00907FD2" w:rsidP="00BF5253">
            <w:pPr>
              <w:pStyle w:val="NoSpacing"/>
              <w:rPr>
                <w:i/>
                <w:iCs/>
                <w:sz w:val="26"/>
                <w:szCs w:val="26"/>
              </w:rPr>
            </w:pPr>
            <w:r w:rsidRPr="00BF5253">
              <w:rPr>
                <w:i/>
                <w:iCs/>
                <w:sz w:val="26"/>
                <w:szCs w:val="26"/>
              </w:rPr>
              <w:t>Phần xây dựng đường dây</w:t>
            </w:r>
          </w:p>
        </w:tc>
        <w:tc>
          <w:tcPr>
            <w:tcW w:w="318" w:type="pct"/>
            <w:shd w:val="clear" w:color="auto" w:fill="auto"/>
            <w:vAlign w:val="center"/>
            <w:hideMark/>
          </w:tcPr>
          <w:p w14:paraId="779B2228"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157A469B"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0EF35558"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281DCAD1" w14:textId="77777777" w:rsidR="00907FD2" w:rsidRPr="00BF5253" w:rsidRDefault="00907FD2" w:rsidP="00BF5253">
            <w:pPr>
              <w:pStyle w:val="NoSpacing"/>
              <w:rPr>
                <w:i/>
                <w:iCs/>
                <w:sz w:val="26"/>
                <w:szCs w:val="26"/>
              </w:rPr>
            </w:pPr>
            <w:r w:rsidRPr="00BF5253">
              <w:rPr>
                <w:i/>
                <w:iCs/>
                <w:sz w:val="26"/>
                <w:szCs w:val="26"/>
              </w:rPr>
              <w:t>3,750,000,000</w:t>
            </w:r>
          </w:p>
        </w:tc>
      </w:tr>
      <w:tr w:rsidR="00907FD2" w14:paraId="76FDCCEF" w14:textId="77777777" w:rsidTr="00095DE5">
        <w:trPr>
          <w:trHeight w:val="439"/>
        </w:trPr>
        <w:tc>
          <w:tcPr>
            <w:tcW w:w="290" w:type="pct"/>
            <w:shd w:val="clear" w:color="auto" w:fill="auto"/>
            <w:vAlign w:val="center"/>
            <w:hideMark/>
          </w:tcPr>
          <w:p w14:paraId="37AB1D17" w14:textId="77777777" w:rsidR="00907FD2" w:rsidRPr="00BF5253" w:rsidRDefault="00907FD2" w:rsidP="00BF5253">
            <w:pPr>
              <w:pStyle w:val="NoSpacing"/>
              <w:rPr>
                <w:sz w:val="26"/>
                <w:szCs w:val="26"/>
              </w:rPr>
            </w:pPr>
            <w:r w:rsidRPr="00BF5253">
              <w:rPr>
                <w:sz w:val="26"/>
                <w:szCs w:val="26"/>
              </w:rPr>
              <w:t>III</w:t>
            </w:r>
          </w:p>
        </w:tc>
        <w:tc>
          <w:tcPr>
            <w:tcW w:w="2866" w:type="pct"/>
            <w:shd w:val="clear" w:color="auto" w:fill="auto"/>
            <w:vAlign w:val="center"/>
            <w:hideMark/>
          </w:tcPr>
          <w:p w14:paraId="3A87C310" w14:textId="77777777" w:rsidR="00907FD2" w:rsidRPr="00BF5253" w:rsidRDefault="00907FD2" w:rsidP="00BF5253">
            <w:pPr>
              <w:pStyle w:val="NoSpacing"/>
              <w:rPr>
                <w:sz w:val="26"/>
                <w:szCs w:val="26"/>
              </w:rPr>
            </w:pPr>
            <w:r w:rsidRPr="00BF5253">
              <w:rPr>
                <w:sz w:val="26"/>
                <w:szCs w:val="26"/>
              </w:rPr>
              <w:t>Phần thiết bị (TBA; tủ điện)</w:t>
            </w:r>
          </w:p>
        </w:tc>
        <w:tc>
          <w:tcPr>
            <w:tcW w:w="318" w:type="pct"/>
            <w:shd w:val="clear" w:color="auto" w:fill="auto"/>
            <w:vAlign w:val="center"/>
            <w:hideMark/>
          </w:tcPr>
          <w:p w14:paraId="05531023"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5E9EC197"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0B75A483"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3B34E339" w14:textId="77777777" w:rsidR="00907FD2" w:rsidRPr="00BF5253" w:rsidRDefault="00907FD2" w:rsidP="00BF5253">
            <w:pPr>
              <w:pStyle w:val="NoSpacing"/>
              <w:rPr>
                <w:sz w:val="26"/>
                <w:szCs w:val="26"/>
              </w:rPr>
            </w:pPr>
            <w:r w:rsidRPr="00BF5253">
              <w:rPr>
                <w:sz w:val="26"/>
                <w:szCs w:val="26"/>
              </w:rPr>
              <w:t>1,600,000,000</w:t>
            </w:r>
          </w:p>
        </w:tc>
      </w:tr>
      <w:tr w:rsidR="00907FD2" w14:paraId="357D1D0B" w14:textId="77777777" w:rsidTr="00095DE5">
        <w:trPr>
          <w:trHeight w:val="439"/>
        </w:trPr>
        <w:tc>
          <w:tcPr>
            <w:tcW w:w="290" w:type="pct"/>
            <w:shd w:val="clear" w:color="auto" w:fill="auto"/>
            <w:vAlign w:val="center"/>
            <w:hideMark/>
          </w:tcPr>
          <w:p w14:paraId="01ABD4C1" w14:textId="77777777" w:rsidR="00907FD2" w:rsidRPr="00BF5253" w:rsidRDefault="00907FD2" w:rsidP="00BF5253">
            <w:pPr>
              <w:pStyle w:val="NoSpacing"/>
              <w:rPr>
                <w:sz w:val="26"/>
                <w:szCs w:val="26"/>
              </w:rPr>
            </w:pPr>
            <w:r w:rsidRPr="00BF5253">
              <w:rPr>
                <w:sz w:val="26"/>
                <w:szCs w:val="26"/>
              </w:rPr>
              <w:t>IV</w:t>
            </w:r>
          </w:p>
        </w:tc>
        <w:tc>
          <w:tcPr>
            <w:tcW w:w="2866" w:type="pct"/>
            <w:shd w:val="clear" w:color="auto" w:fill="auto"/>
            <w:vAlign w:val="center"/>
            <w:hideMark/>
          </w:tcPr>
          <w:p w14:paraId="380DA131" w14:textId="77777777" w:rsidR="00907FD2" w:rsidRPr="00BF5253" w:rsidRDefault="00907FD2" w:rsidP="00BF5253">
            <w:pPr>
              <w:pStyle w:val="NoSpacing"/>
              <w:rPr>
                <w:sz w:val="26"/>
                <w:szCs w:val="26"/>
              </w:rPr>
            </w:pPr>
            <w:r w:rsidRPr="00BF5253">
              <w:rPr>
                <w:sz w:val="26"/>
                <w:szCs w:val="26"/>
              </w:rPr>
              <w:t xml:space="preserve">CHI PHÍ QUẢN LÝ DỰ ÁN: </w:t>
            </w:r>
          </w:p>
        </w:tc>
        <w:tc>
          <w:tcPr>
            <w:tcW w:w="318" w:type="pct"/>
            <w:shd w:val="clear" w:color="auto" w:fill="auto"/>
            <w:vAlign w:val="center"/>
            <w:hideMark/>
          </w:tcPr>
          <w:p w14:paraId="7DEDADAA"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222C53F0"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199CD75C"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30FEAE9A" w14:textId="77777777" w:rsidR="00907FD2" w:rsidRPr="00BF5253" w:rsidRDefault="00907FD2" w:rsidP="00BF5253">
            <w:pPr>
              <w:pStyle w:val="NoSpacing"/>
              <w:rPr>
                <w:sz w:val="26"/>
                <w:szCs w:val="26"/>
              </w:rPr>
            </w:pPr>
            <w:r w:rsidRPr="00BF5253">
              <w:rPr>
                <w:sz w:val="26"/>
                <w:szCs w:val="26"/>
              </w:rPr>
              <w:t>2,619,869,000</w:t>
            </w:r>
          </w:p>
        </w:tc>
      </w:tr>
      <w:tr w:rsidR="00907FD2" w14:paraId="0D3C58D1" w14:textId="77777777" w:rsidTr="00095DE5">
        <w:trPr>
          <w:trHeight w:val="439"/>
        </w:trPr>
        <w:tc>
          <w:tcPr>
            <w:tcW w:w="290" w:type="pct"/>
            <w:shd w:val="clear" w:color="auto" w:fill="auto"/>
            <w:noWrap/>
            <w:vAlign w:val="center"/>
            <w:hideMark/>
          </w:tcPr>
          <w:p w14:paraId="1BCFF355" w14:textId="77777777" w:rsidR="00907FD2" w:rsidRPr="00BF5253" w:rsidRDefault="00907FD2" w:rsidP="00BF5253">
            <w:pPr>
              <w:pStyle w:val="NoSpacing"/>
              <w:rPr>
                <w:sz w:val="26"/>
                <w:szCs w:val="26"/>
              </w:rPr>
            </w:pPr>
            <w:r w:rsidRPr="00BF5253">
              <w:rPr>
                <w:sz w:val="26"/>
                <w:szCs w:val="26"/>
              </w:rPr>
              <w:t>1</w:t>
            </w:r>
          </w:p>
        </w:tc>
        <w:tc>
          <w:tcPr>
            <w:tcW w:w="2866" w:type="pct"/>
            <w:shd w:val="clear" w:color="auto" w:fill="auto"/>
            <w:vAlign w:val="center"/>
            <w:hideMark/>
          </w:tcPr>
          <w:p w14:paraId="13B6D089" w14:textId="77777777" w:rsidR="00907FD2" w:rsidRPr="00BF5253" w:rsidRDefault="00907FD2" w:rsidP="00BF5253">
            <w:pPr>
              <w:pStyle w:val="NoSpacing"/>
              <w:rPr>
                <w:i/>
                <w:iCs/>
                <w:sz w:val="26"/>
                <w:szCs w:val="26"/>
              </w:rPr>
            </w:pPr>
            <w:r w:rsidRPr="00BF5253">
              <w:rPr>
                <w:i/>
                <w:iCs/>
                <w:sz w:val="26"/>
                <w:szCs w:val="26"/>
              </w:rPr>
              <w:t>Công trình giao thông: Ggt x 1,64%</w:t>
            </w:r>
          </w:p>
        </w:tc>
        <w:tc>
          <w:tcPr>
            <w:tcW w:w="318" w:type="pct"/>
            <w:shd w:val="clear" w:color="auto" w:fill="auto"/>
            <w:vAlign w:val="center"/>
            <w:hideMark/>
          </w:tcPr>
          <w:p w14:paraId="676AC446"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05F8AD97"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30282C82"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104048FA" w14:textId="77777777" w:rsidR="00907FD2" w:rsidRPr="00BF5253" w:rsidRDefault="00907FD2" w:rsidP="00BF5253">
            <w:pPr>
              <w:pStyle w:val="NoSpacing"/>
              <w:rPr>
                <w:sz w:val="26"/>
                <w:szCs w:val="26"/>
              </w:rPr>
            </w:pPr>
            <w:r w:rsidRPr="00BF5253">
              <w:rPr>
                <w:sz w:val="26"/>
                <w:szCs w:val="26"/>
              </w:rPr>
              <w:t>539,163,000</w:t>
            </w:r>
          </w:p>
        </w:tc>
      </w:tr>
      <w:tr w:rsidR="00907FD2" w14:paraId="619C25F3" w14:textId="77777777" w:rsidTr="00095DE5">
        <w:trPr>
          <w:trHeight w:val="439"/>
        </w:trPr>
        <w:tc>
          <w:tcPr>
            <w:tcW w:w="290" w:type="pct"/>
            <w:shd w:val="clear" w:color="auto" w:fill="auto"/>
            <w:noWrap/>
            <w:vAlign w:val="center"/>
            <w:hideMark/>
          </w:tcPr>
          <w:p w14:paraId="5F281407" w14:textId="77777777" w:rsidR="00907FD2" w:rsidRPr="00BF5253" w:rsidRDefault="00907FD2" w:rsidP="00BF5253">
            <w:pPr>
              <w:pStyle w:val="NoSpacing"/>
              <w:rPr>
                <w:sz w:val="26"/>
                <w:szCs w:val="26"/>
              </w:rPr>
            </w:pPr>
            <w:r w:rsidRPr="00BF5253">
              <w:rPr>
                <w:sz w:val="26"/>
                <w:szCs w:val="26"/>
              </w:rPr>
              <w:t>1</w:t>
            </w:r>
          </w:p>
        </w:tc>
        <w:tc>
          <w:tcPr>
            <w:tcW w:w="2866" w:type="pct"/>
            <w:shd w:val="clear" w:color="auto" w:fill="auto"/>
            <w:vAlign w:val="center"/>
            <w:hideMark/>
          </w:tcPr>
          <w:p w14:paraId="1F954309" w14:textId="77777777" w:rsidR="00907FD2" w:rsidRPr="00BF5253" w:rsidRDefault="00907FD2" w:rsidP="00BF5253">
            <w:pPr>
              <w:pStyle w:val="NoSpacing"/>
              <w:rPr>
                <w:i/>
                <w:iCs/>
                <w:sz w:val="26"/>
                <w:szCs w:val="26"/>
              </w:rPr>
            </w:pPr>
            <w:r w:rsidRPr="00BF5253">
              <w:rPr>
                <w:i/>
                <w:iCs/>
                <w:sz w:val="26"/>
                <w:szCs w:val="26"/>
              </w:rPr>
              <w:t>Công trình hạ tầng kỹ thuật: Ght x 1,495%</w:t>
            </w:r>
          </w:p>
        </w:tc>
        <w:tc>
          <w:tcPr>
            <w:tcW w:w="318" w:type="pct"/>
            <w:shd w:val="clear" w:color="auto" w:fill="auto"/>
            <w:vAlign w:val="center"/>
            <w:hideMark/>
          </w:tcPr>
          <w:p w14:paraId="3C3978BA"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03D943DA"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410CB23A"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1F1E1F1C" w14:textId="77777777" w:rsidR="00907FD2" w:rsidRPr="00BF5253" w:rsidRDefault="00907FD2" w:rsidP="00BF5253">
            <w:pPr>
              <w:pStyle w:val="NoSpacing"/>
              <w:rPr>
                <w:sz w:val="26"/>
                <w:szCs w:val="26"/>
              </w:rPr>
            </w:pPr>
            <w:r w:rsidRPr="00BF5253">
              <w:rPr>
                <w:sz w:val="26"/>
                <w:szCs w:val="26"/>
              </w:rPr>
              <w:t>1,986,935,000</w:t>
            </w:r>
          </w:p>
        </w:tc>
      </w:tr>
      <w:tr w:rsidR="00907FD2" w14:paraId="67166BCA" w14:textId="77777777" w:rsidTr="00095DE5">
        <w:trPr>
          <w:trHeight w:val="439"/>
        </w:trPr>
        <w:tc>
          <w:tcPr>
            <w:tcW w:w="290" w:type="pct"/>
            <w:shd w:val="clear" w:color="auto" w:fill="auto"/>
            <w:noWrap/>
            <w:vAlign w:val="center"/>
            <w:hideMark/>
          </w:tcPr>
          <w:p w14:paraId="3E68BEA2" w14:textId="77777777" w:rsidR="00907FD2" w:rsidRPr="00BF5253" w:rsidRDefault="00907FD2" w:rsidP="00BF5253">
            <w:pPr>
              <w:pStyle w:val="NoSpacing"/>
              <w:rPr>
                <w:sz w:val="26"/>
                <w:szCs w:val="26"/>
              </w:rPr>
            </w:pPr>
            <w:r w:rsidRPr="00BF5253">
              <w:rPr>
                <w:sz w:val="26"/>
                <w:szCs w:val="26"/>
              </w:rPr>
              <w:t>2</w:t>
            </w:r>
          </w:p>
        </w:tc>
        <w:tc>
          <w:tcPr>
            <w:tcW w:w="2866" w:type="pct"/>
            <w:shd w:val="clear" w:color="auto" w:fill="auto"/>
            <w:vAlign w:val="center"/>
            <w:hideMark/>
          </w:tcPr>
          <w:p w14:paraId="53662125" w14:textId="77777777" w:rsidR="00907FD2" w:rsidRPr="00BF5253" w:rsidRDefault="00907FD2" w:rsidP="00BF5253">
            <w:pPr>
              <w:pStyle w:val="NoSpacing"/>
              <w:rPr>
                <w:i/>
                <w:iCs/>
                <w:sz w:val="26"/>
                <w:szCs w:val="26"/>
              </w:rPr>
            </w:pPr>
            <w:r w:rsidRPr="00BF5253">
              <w:rPr>
                <w:i/>
                <w:iCs/>
                <w:sz w:val="26"/>
                <w:szCs w:val="26"/>
              </w:rPr>
              <w:t>Công trình công nghiệp: (Gcn+Gtb) x 1,928%</w:t>
            </w:r>
          </w:p>
        </w:tc>
        <w:tc>
          <w:tcPr>
            <w:tcW w:w="318" w:type="pct"/>
            <w:shd w:val="clear" w:color="auto" w:fill="auto"/>
            <w:vAlign w:val="center"/>
            <w:hideMark/>
          </w:tcPr>
          <w:p w14:paraId="10126F8C"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2E4DFEF0"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013A160E"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2C6CDAE6" w14:textId="77777777" w:rsidR="00907FD2" w:rsidRPr="00BF5253" w:rsidRDefault="00907FD2" w:rsidP="00BF5253">
            <w:pPr>
              <w:pStyle w:val="NoSpacing"/>
              <w:rPr>
                <w:sz w:val="26"/>
                <w:szCs w:val="26"/>
              </w:rPr>
            </w:pPr>
            <w:r w:rsidRPr="00BF5253">
              <w:rPr>
                <w:sz w:val="26"/>
                <w:szCs w:val="26"/>
              </w:rPr>
              <w:t>93,771,000</w:t>
            </w:r>
          </w:p>
        </w:tc>
      </w:tr>
      <w:tr w:rsidR="00907FD2" w14:paraId="35AFB23A" w14:textId="77777777" w:rsidTr="00095DE5">
        <w:trPr>
          <w:trHeight w:val="439"/>
        </w:trPr>
        <w:tc>
          <w:tcPr>
            <w:tcW w:w="290" w:type="pct"/>
            <w:shd w:val="clear" w:color="auto" w:fill="auto"/>
            <w:noWrap/>
            <w:vAlign w:val="center"/>
            <w:hideMark/>
          </w:tcPr>
          <w:p w14:paraId="62321F9A" w14:textId="77777777" w:rsidR="00907FD2" w:rsidRPr="00BF5253" w:rsidRDefault="00907FD2" w:rsidP="00BF5253">
            <w:pPr>
              <w:pStyle w:val="NoSpacing"/>
              <w:rPr>
                <w:sz w:val="26"/>
                <w:szCs w:val="26"/>
              </w:rPr>
            </w:pPr>
            <w:r w:rsidRPr="00BF5253">
              <w:rPr>
                <w:sz w:val="26"/>
                <w:szCs w:val="26"/>
              </w:rPr>
              <w:t>V</w:t>
            </w:r>
          </w:p>
        </w:tc>
        <w:tc>
          <w:tcPr>
            <w:tcW w:w="2866" w:type="pct"/>
            <w:shd w:val="clear" w:color="auto" w:fill="auto"/>
            <w:vAlign w:val="center"/>
            <w:hideMark/>
          </w:tcPr>
          <w:p w14:paraId="37F338CD" w14:textId="77777777" w:rsidR="00907FD2" w:rsidRPr="00BF5253" w:rsidRDefault="00907FD2" w:rsidP="00BF5253">
            <w:pPr>
              <w:pStyle w:val="NoSpacing"/>
              <w:rPr>
                <w:sz w:val="26"/>
                <w:szCs w:val="26"/>
              </w:rPr>
            </w:pPr>
            <w:r w:rsidRPr="00BF5253">
              <w:rPr>
                <w:sz w:val="26"/>
                <w:szCs w:val="26"/>
              </w:rPr>
              <w:t>CHI PHÍ TƯ VẤN ĐẦU TƯ XÂY DỰNG</w:t>
            </w:r>
          </w:p>
        </w:tc>
        <w:tc>
          <w:tcPr>
            <w:tcW w:w="318" w:type="pct"/>
            <w:shd w:val="clear" w:color="auto" w:fill="auto"/>
            <w:vAlign w:val="center"/>
            <w:hideMark/>
          </w:tcPr>
          <w:p w14:paraId="08D6F2DB"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392F81FE"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6E9ABD38"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415A0647" w14:textId="77777777" w:rsidR="00907FD2" w:rsidRPr="00BF5253" w:rsidRDefault="00907FD2" w:rsidP="00BF5253">
            <w:pPr>
              <w:pStyle w:val="NoSpacing"/>
              <w:rPr>
                <w:sz w:val="26"/>
                <w:szCs w:val="26"/>
              </w:rPr>
            </w:pPr>
            <w:r w:rsidRPr="00BF5253">
              <w:rPr>
                <w:sz w:val="26"/>
                <w:szCs w:val="26"/>
              </w:rPr>
              <w:t>7,093,411,000</w:t>
            </w:r>
          </w:p>
        </w:tc>
      </w:tr>
      <w:tr w:rsidR="00907FD2" w14:paraId="07B3B0EF" w14:textId="77777777" w:rsidTr="00095DE5">
        <w:trPr>
          <w:trHeight w:val="439"/>
        </w:trPr>
        <w:tc>
          <w:tcPr>
            <w:tcW w:w="290" w:type="pct"/>
            <w:shd w:val="clear" w:color="auto" w:fill="auto"/>
            <w:noWrap/>
            <w:vAlign w:val="center"/>
            <w:hideMark/>
          </w:tcPr>
          <w:p w14:paraId="30552C25" w14:textId="77777777" w:rsidR="00907FD2" w:rsidRPr="00BF5253" w:rsidRDefault="00907FD2" w:rsidP="00BF5253">
            <w:pPr>
              <w:pStyle w:val="NoSpacing"/>
              <w:rPr>
                <w:sz w:val="26"/>
                <w:szCs w:val="26"/>
              </w:rPr>
            </w:pPr>
            <w:r w:rsidRPr="00BF5253">
              <w:rPr>
                <w:sz w:val="26"/>
                <w:szCs w:val="26"/>
              </w:rPr>
              <w:t>1</w:t>
            </w:r>
          </w:p>
        </w:tc>
        <w:tc>
          <w:tcPr>
            <w:tcW w:w="2866" w:type="pct"/>
            <w:shd w:val="clear" w:color="auto" w:fill="auto"/>
            <w:vAlign w:val="center"/>
            <w:hideMark/>
          </w:tcPr>
          <w:p w14:paraId="4E8B4F72" w14:textId="77777777" w:rsidR="00907FD2" w:rsidRPr="00BF5253" w:rsidRDefault="00907FD2" w:rsidP="00BF5253">
            <w:pPr>
              <w:pStyle w:val="NoSpacing"/>
              <w:rPr>
                <w:sz w:val="26"/>
                <w:szCs w:val="26"/>
              </w:rPr>
            </w:pPr>
            <w:r w:rsidRPr="00BF5253">
              <w:rPr>
                <w:sz w:val="26"/>
                <w:szCs w:val="26"/>
              </w:rPr>
              <w:t>Chi phí lập chủ trương đầu tư: G x 0,133%*30%</w:t>
            </w:r>
          </w:p>
        </w:tc>
        <w:tc>
          <w:tcPr>
            <w:tcW w:w="318" w:type="pct"/>
            <w:shd w:val="clear" w:color="auto" w:fill="auto"/>
            <w:vAlign w:val="center"/>
            <w:hideMark/>
          </w:tcPr>
          <w:p w14:paraId="5173B79B" w14:textId="77777777" w:rsidR="00907FD2" w:rsidRPr="00BF5253" w:rsidRDefault="00907FD2" w:rsidP="00BF5253">
            <w:pPr>
              <w:pStyle w:val="NoSpacing"/>
              <w:rPr>
                <w:rFonts w:ascii=".VnTime" w:hAnsi=".VnTime" w:cs="Arial"/>
                <w:sz w:val="26"/>
                <w:szCs w:val="26"/>
              </w:rPr>
            </w:pPr>
            <w:r w:rsidRPr="00BF5253">
              <w:rPr>
                <w:rFonts w:ascii=".VnTime" w:hAnsi=".VnTime" w:cs="Arial"/>
                <w:sz w:val="26"/>
                <w:szCs w:val="26"/>
              </w:rPr>
              <w:t> </w:t>
            </w:r>
          </w:p>
        </w:tc>
        <w:tc>
          <w:tcPr>
            <w:tcW w:w="394" w:type="pct"/>
            <w:shd w:val="clear" w:color="auto" w:fill="auto"/>
            <w:vAlign w:val="center"/>
            <w:hideMark/>
          </w:tcPr>
          <w:p w14:paraId="5F57A46D" w14:textId="77777777" w:rsidR="00907FD2" w:rsidRPr="00BF5253" w:rsidRDefault="00907FD2" w:rsidP="00BF5253">
            <w:pPr>
              <w:pStyle w:val="NoSpacing"/>
              <w:rPr>
                <w:rFonts w:ascii=".VnTime" w:hAnsi=".VnTime" w:cs="Arial"/>
                <w:sz w:val="26"/>
                <w:szCs w:val="26"/>
              </w:rPr>
            </w:pPr>
            <w:r w:rsidRPr="00BF5253">
              <w:rPr>
                <w:rFonts w:ascii=".VnTime" w:hAnsi=".VnTime" w:cs="Arial"/>
                <w:sz w:val="26"/>
                <w:szCs w:val="26"/>
              </w:rPr>
              <w:t> </w:t>
            </w:r>
          </w:p>
        </w:tc>
        <w:tc>
          <w:tcPr>
            <w:tcW w:w="456" w:type="pct"/>
            <w:shd w:val="clear" w:color="auto" w:fill="auto"/>
            <w:vAlign w:val="center"/>
            <w:hideMark/>
          </w:tcPr>
          <w:p w14:paraId="404BD1C0" w14:textId="77777777" w:rsidR="00907FD2" w:rsidRPr="00BF5253" w:rsidRDefault="00907FD2" w:rsidP="00BF5253">
            <w:pPr>
              <w:pStyle w:val="NoSpacing"/>
              <w:rPr>
                <w:rFonts w:ascii=".VnTime" w:hAnsi=".VnTime" w:cs="Arial"/>
                <w:sz w:val="26"/>
                <w:szCs w:val="26"/>
              </w:rPr>
            </w:pPr>
            <w:r w:rsidRPr="00BF5253">
              <w:rPr>
                <w:rFonts w:ascii=".VnTime" w:hAnsi=".VnTime" w:cs="Arial"/>
                <w:sz w:val="26"/>
                <w:szCs w:val="26"/>
              </w:rPr>
              <w:t> </w:t>
            </w:r>
          </w:p>
        </w:tc>
        <w:tc>
          <w:tcPr>
            <w:tcW w:w="677" w:type="pct"/>
            <w:shd w:val="clear" w:color="auto" w:fill="auto"/>
            <w:vAlign w:val="center"/>
            <w:hideMark/>
          </w:tcPr>
          <w:p w14:paraId="37BA78A9" w14:textId="77777777" w:rsidR="00907FD2" w:rsidRPr="00BF5253" w:rsidRDefault="00907FD2" w:rsidP="00BF5253">
            <w:pPr>
              <w:pStyle w:val="NoSpacing"/>
              <w:rPr>
                <w:sz w:val="26"/>
                <w:szCs w:val="26"/>
              </w:rPr>
            </w:pPr>
            <w:r w:rsidRPr="00BF5253">
              <w:rPr>
                <w:sz w:val="26"/>
                <w:szCs w:val="26"/>
              </w:rPr>
              <w:t>74,258,000</w:t>
            </w:r>
          </w:p>
        </w:tc>
      </w:tr>
      <w:tr w:rsidR="00907FD2" w14:paraId="39F4D12B" w14:textId="77777777" w:rsidTr="00095DE5">
        <w:trPr>
          <w:trHeight w:val="439"/>
        </w:trPr>
        <w:tc>
          <w:tcPr>
            <w:tcW w:w="290" w:type="pct"/>
            <w:shd w:val="clear" w:color="auto" w:fill="auto"/>
            <w:noWrap/>
            <w:vAlign w:val="center"/>
            <w:hideMark/>
          </w:tcPr>
          <w:p w14:paraId="13976385" w14:textId="77777777" w:rsidR="00907FD2" w:rsidRPr="00BF5253" w:rsidRDefault="00907FD2" w:rsidP="00BF5253">
            <w:pPr>
              <w:pStyle w:val="NoSpacing"/>
              <w:rPr>
                <w:sz w:val="26"/>
                <w:szCs w:val="26"/>
              </w:rPr>
            </w:pPr>
            <w:r w:rsidRPr="00BF5253">
              <w:rPr>
                <w:sz w:val="26"/>
                <w:szCs w:val="26"/>
              </w:rPr>
              <w:t>2</w:t>
            </w:r>
          </w:p>
        </w:tc>
        <w:tc>
          <w:tcPr>
            <w:tcW w:w="2866" w:type="pct"/>
            <w:shd w:val="clear" w:color="auto" w:fill="auto"/>
            <w:vAlign w:val="center"/>
            <w:hideMark/>
          </w:tcPr>
          <w:p w14:paraId="31D19C9D" w14:textId="77777777" w:rsidR="00907FD2" w:rsidRPr="00BF5253" w:rsidRDefault="00907FD2" w:rsidP="00BF5253">
            <w:pPr>
              <w:pStyle w:val="NoSpacing"/>
              <w:rPr>
                <w:sz w:val="26"/>
                <w:szCs w:val="26"/>
              </w:rPr>
            </w:pPr>
            <w:r w:rsidRPr="00BF5253">
              <w:rPr>
                <w:sz w:val="26"/>
                <w:szCs w:val="26"/>
              </w:rPr>
              <w:t>Chi phí lập nhiệm vụ và dự toán quy hoạch chi tiết tỷ lệ 1/500</w:t>
            </w:r>
          </w:p>
        </w:tc>
        <w:tc>
          <w:tcPr>
            <w:tcW w:w="318" w:type="pct"/>
            <w:shd w:val="clear" w:color="auto" w:fill="auto"/>
            <w:vAlign w:val="center"/>
            <w:hideMark/>
          </w:tcPr>
          <w:p w14:paraId="51720ED2" w14:textId="77777777" w:rsidR="00907FD2" w:rsidRPr="00BF5253" w:rsidRDefault="00907FD2" w:rsidP="00BF5253">
            <w:pPr>
              <w:pStyle w:val="NoSpacing"/>
              <w:rPr>
                <w:rFonts w:ascii=".VnTime" w:hAnsi=".VnTime" w:cs="Arial"/>
                <w:sz w:val="26"/>
                <w:szCs w:val="26"/>
              </w:rPr>
            </w:pPr>
            <w:r w:rsidRPr="00BF5253">
              <w:rPr>
                <w:rFonts w:ascii=".VnTime" w:hAnsi=".VnTime" w:cs="Arial"/>
                <w:sz w:val="26"/>
                <w:szCs w:val="26"/>
              </w:rPr>
              <w:t> </w:t>
            </w:r>
          </w:p>
        </w:tc>
        <w:tc>
          <w:tcPr>
            <w:tcW w:w="394" w:type="pct"/>
            <w:shd w:val="clear" w:color="auto" w:fill="auto"/>
            <w:vAlign w:val="center"/>
            <w:hideMark/>
          </w:tcPr>
          <w:p w14:paraId="1FAF7BB0" w14:textId="77777777" w:rsidR="00907FD2" w:rsidRPr="00BF5253" w:rsidRDefault="00907FD2" w:rsidP="00BF5253">
            <w:pPr>
              <w:pStyle w:val="NoSpacing"/>
              <w:rPr>
                <w:rFonts w:ascii=".VnTime" w:hAnsi=".VnTime" w:cs="Arial"/>
                <w:sz w:val="26"/>
                <w:szCs w:val="26"/>
              </w:rPr>
            </w:pPr>
            <w:r w:rsidRPr="00BF5253">
              <w:rPr>
                <w:rFonts w:ascii=".VnTime" w:hAnsi=".VnTime" w:cs="Arial"/>
                <w:sz w:val="26"/>
                <w:szCs w:val="26"/>
              </w:rPr>
              <w:t> </w:t>
            </w:r>
          </w:p>
        </w:tc>
        <w:tc>
          <w:tcPr>
            <w:tcW w:w="456" w:type="pct"/>
            <w:shd w:val="clear" w:color="auto" w:fill="auto"/>
            <w:vAlign w:val="center"/>
            <w:hideMark/>
          </w:tcPr>
          <w:p w14:paraId="2A28C9E8" w14:textId="77777777" w:rsidR="00907FD2" w:rsidRPr="00BF5253" w:rsidRDefault="00907FD2" w:rsidP="00BF5253">
            <w:pPr>
              <w:pStyle w:val="NoSpacing"/>
              <w:rPr>
                <w:rFonts w:ascii=".VnTime" w:hAnsi=".VnTime" w:cs="Arial"/>
                <w:sz w:val="26"/>
                <w:szCs w:val="26"/>
              </w:rPr>
            </w:pPr>
            <w:r w:rsidRPr="00BF5253">
              <w:rPr>
                <w:rFonts w:ascii=".VnTime" w:hAnsi=".VnTime" w:cs="Arial"/>
                <w:sz w:val="26"/>
                <w:szCs w:val="26"/>
              </w:rPr>
              <w:t> </w:t>
            </w:r>
          </w:p>
        </w:tc>
        <w:tc>
          <w:tcPr>
            <w:tcW w:w="677" w:type="pct"/>
            <w:shd w:val="clear" w:color="auto" w:fill="auto"/>
            <w:vAlign w:val="center"/>
            <w:hideMark/>
          </w:tcPr>
          <w:p w14:paraId="79D6A13E" w14:textId="77777777" w:rsidR="00907FD2" w:rsidRPr="00BF5253" w:rsidRDefault="00907FD2" w:rsidP="00BF5253">
            <w:pPr>
              <w:pStyle w:val="NoSpacing"/>
              <w:rPr>
                <w:sz w:val="26"/>
                <w:szCs w:val="26"/>
              </w:rPr>
            </w:pPr>
            <w:r w:rsidRPr="00BF5253">
              <w:rPr>
                <w:sz w:val="26"/>
                <w:szCs w:val="26"/>
              </w:rPr>
              <w:t>280,546,000</w:t>
            </w:r>
          </w:p>
        </w:tc>
      </w:tr>
      <w:tr w:rsidR="00907FD2" w14:paraId="14002750" w14:textId="77777777" w:rsidTr="00095DE5">
        <w:trPr>
          <w:trHeight w:val="439"/>
        </w:trPr>
        <w:tc>
          <w:tcPr>
            <w:tcW w:w="290" w:type="pct"/>
            <w:shd w:val="clear" w:color="auto" w:fill="auto"/>
            <w:noWrap/>
            <w:vAlign w:val="center"/>
            <w:hideMark/>
          </w:tcPr>
          <w:p w14:paraId="00092C07" w14:textId="77777777" w:rsidR="00907FD2" w:rsidRPr="00BF5253" w:rsidRDefault="00907FD2" w:rsidP="00BF5253">
            <w:pPr>
              <w:pStyle w:val="NoSpacing"/>
              <w:rPr>
                <w:sz w:val="26"/>
                <w:szCs w:val="26"/>
              </w:rPr>
            </w:pPr>
            <w:r w:rsidRPr="00BF5253">
              <w:rPr>
                <w:sz w:val="26"/>
                <w:szCs w:val="26"/>
              </w:rPr>
              <w:t>3</w:t>
            </w:r>
          </w:p>
        </w:tc>
        <w:tc>
          <w:tcPr>
            <w:tcW w:w="2866" w:type="pct"/>
            <w:shd w:val="clear" w:color="auto" w:fill="auto"/>
            <w:vAlign w:val="center"/>
            <w:hideMark/>
          </w:tcPr>
          <w:p w14:paraId="7AEAAE01" w14:textId="77777777" w:rsidR="00907FD2" w:rsidRPr="00BF5253" w:rsidRDefault="00907FD2" w:rsidP="00BF5253">
            <w:pPr>
              <w:pStyle w:val="NoSpacing"/>
              <w:rPr>
                <w:sz w:val="26"/>
                <w:szCs w:val="26"/>
              </w:rPr>
            </w:pPr>
            <w:r w:rsidRPr="00BF5253">
              <w:rPr>
                <w:sz w:val="26"/>
                <w:szCs w:val="26"/>
              </w:rPr>
              <w:t xml:space="preserve">Chi phí lập nhiệm vụ khảo sát bước lập quy hoạch chi tiết tỷ lệ 1/500 </w:t>
            </w:r>
          </w:p>
        </w:tc>
        <w:tc>
          <w:tcPr>
            <w:tcW w:w="318" w:type="pct"/>
            <w:shd w:val="clear" w:color="auto" w:fill="auto"/>
            <w:vAlign w:val="center"/>
            <w:hideMark/>
          </w:tcPr>
          <w:p w14:paraId="182255AD" w14:textId="77777777" w:rsidR="00907FD2" w:rsidRPr="00BF5253" w:rsidRDefault="00907FD2" w:rsidP="00BF5253">
            <w:pPr>
              <w:pStyle w:val="NoSpacing"/>
              <w:rPr>
                <w:rFonts w:ascii=".VnTime" w:hAnsi=".VnTime" w:cs="Arial"/>
                <w:sz w:val="26"/>
                <w:szCs w:val="26"/>
              </w:rPr>
            </w:pPr>
            <w:r w:rsidRPr="00BF5253">
              <w:rPr>
                <w:rFonts w:ascii=".VnTime" w:hAnsi=".VnTime" w:cs="Arial"/>
                <w:sz w:val="26"/>
                <w:szCs w:val="26"/>
              </w:rPr>
              <w:t> </w:t>
            </w:r>
          </w:p>
        </w:tc>
        <w:tc>
          <w:tcPr>
            <w:tcW w:w="394" w:type="pct"/>
            <w:shd w:val="clear" w:color="auto" w:fill="auto"/>
            <w:vAlign w:val="center"/>
            <w:hideMark/>
          </w:tcPr>
          <w:p w14:paraId="783D91F4" w14:textId="77777777" w:rsidR="00907FD2" w:rsidRPr="00BF5253" w:rsidRDefault="00907FD2" w:rsidP="00BF5253">
            <w:pPr>
              <w:pStyle w:val="NoSpacing"/>
              <w:rPr>
                <w:rFonts w:ascii=".VnTime" w:hAnsi=".VnTime" w:cs="Arial"/>
                <w:sz w:val="26"/>
                <w:szCs w:val="26"/>
              </w:rPr>
            </w:pPr>
            <w:r w:rsidRPr="00BF5253">
              <w:rPr>
                <w:rFonts w:ascii=".VnTime" w:hAnsi=".VnTime" w:cs="Arial"/>
                <w:sz w:val="26"/>
                <w:szCs w:val="26"/>
              </w:rPr>
              <w:t> </w:t>
            </w:r>
          </w:p>
        </w:tc>
        <w:tc>
          <w:tcPr>
            <w:tcW w:w="456" w:type="pct"/>
            <w:shd w:val="clear" w:color="auto" w:fill="auto"/>
            <w:vAlign w:val="center"/>
            <w:hideMark/>
          </w:tcPr>
          <w:p w14:paraId="6D15421D" w14:textId="77777777" w:rsidR="00907FD2" w:rsidRPr="00BF5253" w:rsidRDefault="00907FD2" w:rsidP="00BF5253">
            <w:pPr>
              <w:pStyle w:val="NoSpacing"/>
              <w:rPr>
                <w:rFonts w:ascii=".VnTime" w:hAnsi=".VnTime" w:cs="Arial"/>
                <w:sz w:val="26"/>
                <w:szCs w:val="26"/>
              </w:rPr>
            </w:pPr>
            <w:r w:rsidRPr="00BF5253">
              <w:rPr>
                <w:rFonts w:ascii=".VnTime" w:hAnsi=".VnTime" w:cs="Arial"/>
                <w:sz w:val="26"/>
                <w:szCs w:val="26"/>
              </w:rPr>
              <w:t> </w:t>
            </w:r>
          </w:p>
        </w:tc>
        <w:tc>
          <w:tcPr>
            <w:tcW w:w="677" w:type="pct"/>
            <w:shd w:val="clear" w:color="auto" w:fill="auto"/>
            <w:vAlign w:val="center"/>
            <w:hideMark/>
          </w:tcPr>
          <w:p w14:paraId="639631C4" w14:textId="77777777" w:rsidR="00907FD2" w:rsidRPr="00BF5253" w:rsidRDefault="00907FD2" w:rsidP="00BF5253">
            <w:pPr>
              <w:pStyle w:val="NoSpacing"/>
              <w:rPr>
                <w:sz w:val="26"/>
                <w:szCs w:val="26"/>
              </w:rPr>
            </w:pPr>
            <w:r w:rsidRPr="00BF5253">
              <w:rPr>
                <w:sz w:val="26"/>
                <w:szCs w:val="26"/>
              </w:rPr>
              <w:t>5,658,000</w:t>
            </w:r>
          </w:p>
        </w:tc>
      </w:tr>
      <w:tr w:rsidR="00907FD2" w14:paraId="65C4650E" w14:textId="77777777" w:rsidTr="00095DE5">
        <w:trPr>
          <w:trHeight w:val="439"/>
        </w:trPr>
        <w:tc>
          <w:tcPr>
            <w:tcW w:w="290" w:type="pct"/>
            <w:shd w:val="clear" w:color="auto" w:fill="auto"/>
            <w:noWrap/>
            <w:vAlign w:val="center"/>
            <w:hideMark/>
          </w:tcPr>
          <w:p w14:paraId="64F0EC3F" w14:textId="77777777" w:rsidR="00907FD2" w:rsidRPr="00BF5253" w:rsidRDefault="00907FD2" w:rsidP="00BF5253">
            <w:pPr>
              <w:pStyle w:val="NoSpacing"/>
              <w:rPr>
                <w:sz w:val="26"/>
                <w:szCs w:val="26"/>
              </w:rPr>
            </w:pPr>
            <w:r w:rsidRPr="00BF5253">
              <w:rPr>
                <w:sz w:val="26"/>
                <w:szCs w:val="26"/>
              </w:rPr>
              <w:t>4</w:t>
            </w:r>
          </w:p>
        </w:tc>
        <w:tc>
          <w:tcPr>
            <w:tcW w:w="2866" w:type="pct"/>
            <w:shd w:val="clear" w:color="auto" w:fill="auto"/>
            <w:vAlign w:val="center"/>
            <w:hideMark/>
          </w:tcPr>
          <w:p w14:paraId="09A411F8" w14:textId="77777777" w:rsidR="00907FD2" w:rsidRPr="00BF5253" w:rsidRDefault="00907FD2" w:rsidP="00BF5253">
            <w:pPr>
              <w:pStyle w:val="NoSpacing"/>
              <w:rPr>
                <w:sz w:val="26"/>
                <w:szCs w:val="26"/>
              </w:rPr>
            </w:pPr>
            <w:r w:rsidRPr="00BF5253">
              <w:rPr>
                <w:sz w:val="26"/>
                <w:szCs w:val="26"/>
              </w:rPr>
              <w:t xml:space="preserve">Chi phí giám sát thi khảo sát bước lập quy hoạch chi tiết tỷ lệ 1/500 </w:t>
            </w:r>
          </w:p>
        </w:tc>
        <w:tc>
          <w:tcPr>
            <w:tcW w:w="318" w:type="pct"/>
            <w:shd w:val="clear" w:color="auto" w:fill="auto"/>
            <w:vAlign w:val="center"/>
            <w:hideMark/>
          </w:tcPr>
          <w:p w14:paraId="76520BD7" w14:textId="77777777" w:rsidR="00907FD2" w:rsidRPr="00BF5253" w:rsidRDefault="00907FD2" w:rsidP="00BF5253">
            <w:pPr>
              <w:pStyle w:val="NoSpacing"/>
              <w:rPr>
                <w:rFonts w:ascii=".VnTime" w:hAnsi=".VnTime" w:cs="Arial"/>
                <w:sz w:val="26"/>
                <w:szCs w:val="26"/>
              </w:rPr>
            </w:pPr>
            <w:r w:rsidRPr="00BF5253">
              <w:rPr>
                <w:rFonts w:ascii=".VnTime" w:hAnsi=".VnTime" w:cs="Arial"/>
                <w:sz w:val="26"/>
                <w:szCs w:val="26"/>
              </w:rPr>
              <w:t> </w:t>
            </w:r>
          </w:p>
        </w:tc>
        <w:tc>
          <w:tcPr>
            <w:tcW w:w="394" w:type="pct"/>
            <w:shd w:val="clear" w:color="auto" w:fill="auto"/>
            <w:vAlign w:val="center"/>
            <w:hideMark/>
          </w:tcPr>
          <w:p w14:paraId="449D3283" w14:textId="77777777" w:rsidR="00907FD2" w:rsidRPr="00BF5253" w:rsidRDefault="00907FD2" w:rsidP="00BF5253">
            <w:pPr>
              <w:pStyle w:val="NoSpacing"/>
              <w:rPr>
                <w:rFonts w:ascii=".VnTime" w:hAnsi=".VnTime" w:cs="Arial"/>
                <w:sz w:val="26"/>
                <w:szCs w:val="26"/>
              </w:rPr>
            </w:pPr>
            <w:r w:rsidRPr="00BF5253">
              <w:rPr>
                <w:rFonts w:ascii=".VnTime" w:hAnsi=".VnTime" w:cs="Arial"/>
                <w:sz w:val="26"/>
                <w:szCs w:val="26"/>
              </w:rPr>
              <w:t> </w:t>
            </w:r>
          </w:p>
        </w:tc>
        <w:tc>
          <w:tcPr>
            <w:tcW w:w="456" w:type="pct"/>
            <w:shd w:val="clear" w:color="auto" w:fill="auto"/>
            <w:vAlign w:val="center"/>
            <w:hideMark/>
          </w:tcPr>
          <w:p w14:paraId="5DA7ABB9" w14:textId="77777777" w:rsidR="00907FD2" w:rsidRPr="00BF5253" w:rsidRDefault="00907FD2" w:rsidP="00BF5253">
            <w:pPr>
              <w:pStyle w:val="NoSpacing"/>
              <w:rPr>
                <w:rFonts w:ascii=".VnTime" w:hAnsi=".VnTime" w:cs="Arial"/>
                <w:sz w:val="26"/>
                <w:szCs w:val="26"/>
              </w:rPr>
            </w:pPr>
            <w:r w:rsidRPr="00BF5253">
              <w:rPr>
                <w:rFonts w:ascii=".VnTime" w:hAnsi=".VnTime" w:cs="Arial"/>
                <w:sz w:val="26"/>
                <w:szCs w:val="26"/>
              </w:rPr>
              <w:t> </w:t>
            </w:r>
          </w:p>
        </w:tc>
        <w:tc>
          <w:tcPr>
            <w:tcW w:w="677" w:type="pct"/>
            <w:shd w:val="clear" w:color="auto" w:fill="auto"/>
            <w:vAlign w:val="center"/>
            <w:hideMark/>
          </w:tcPr>
          <w:p w14:paraId="0473B3C6" w14:textId="77777777" w:rsidR="00907FD2" w:rsidRPr="00BF5253" w:rsidRDefault="00907FD2" w:rsidP="00BF5253">
            <w:pPr>
              <w:pStyle w:val="NoSpacing"/>
              <w:rPr>
                <w:sz w:val="26"/>
                <w:szCs w:val="26"/>
              </w:rPr>
            </w:pPr>
            <w:r w:rsidRPr="00BF5253">
              <w:rPr>
                <w:sz w:val="26"/>
                <w:szCs w:val="26"/>
              </w:rPr>
              <w:t>7,680,000</w:t>
            </w:r>
          </w:p>
        </w:tc>
      </w:tr>
      <w:tr w:rsidR="00907FD2" w14:paraId="6A2523B9" w14:textId="77777777" w:rsidTr="00095DE5">
        <w:trPr>
          <w:trHeight w:val="439"/>
        </w:trPr>
        <w:tc>
          <w:tcPr>
            <w:tcW w:w="290" w:type="pct"/>
            <w:shd w:val="clear" w:color="auto" w:fill="auto"/>
            <w:noWrap/>
            <w:vAlign w:val="center"/>
            <w:hideMark/>
          </w:tcPr>
          <w:p w14:paraId="3A65B7C8" w14:textId="77777777" w:rsidR="00907FD2" w:rsidRPr="00BF5253" w:rsidRDefault="00907FD2" w:rsidP="00BF5253">
            <w:pPr>
              <w:pStyle w:val="NoSpacing"/>
              <w:rPr>
                <w:sz w:val="26"/>
                <w:szCs w:val="26"/>
              </w:rPr>
            </w:pPr>
            <w:r w:rsidRPr="00BF5253">
              <w:rPr>
                <w:sz w:val="26"/>
                <w:szCs w:val="26"/>
              </w:rPr>
              <w:t>5</w:t>
            </w:r>
          </w:p>
        </w:tc>
        <w:tc>
          <w:tcPr>
            <w:tcW w:w="2866" w:type="pct"/>
            <w:shd w:val="clear" w:color="auto" w:fill="auto"/>
            <w:vAlign w:val="center"/>
            <w:hideMark/>
          </w:tcPr>
          <w:p w14:paraId="6B484A7F" w14:textId="77777777" w:rsidR="00907FD2" w:rsidRPr="00BF5253" w:rsidRDefault="00907FD2" w:rsidP="00BF5253">
            <w:pPr>
              <w:pStyle w:val="NoSpacing"/>
              <w:rPr>
                <w:sz w:val="26"/>
                <w:szCs w:val="26"/>
              </w:rPr>
            </w:pPr>
            <w:r w:rsidRPr="00BF5253">
              <w:rPr>
                <w:sz w:val="26"/>
                <w:szCs w:val="26"/>
              </w:rPr>
              <w:t>Chi phí khảo sát địa hình, lập quy hoạch chi tiết tỷ lệ 1/500</w:t>
            </w:r>
          </w:p>
        </w:tc>
        <w:tc>
          <w:tcPr>
            <w:tcW w:w="318" w:type="pct"/>
            <w:shd w:val="clear" w:color="auto" w:fill="auto"/>
            <w:vAlign w:val="center"/>
            <w:hideMark/>
          </w:tcPr>
          <w:p w14:paraId="4F5ED7FB" w14:textId="77777777" w:rsidR="00907FD2" w:rsidRPr="00BF5253" w:rsidRDefault="00907FD2" w:rsidP="00BF5253">
            <w:pPr>
              <w:pStyle w:val="NoSpacing"/>
              <w:rPr>
                <w:rFonts w:ascii=".VnTime" w:hAnsi=".VnTime" w:cs="Arial"/>
                <w:sz w:val="26"/>
                <w:szCs w:val="26"/>
              </w:rPr>
            </w:pPr>
            <w:r w:rsidRPr="00BF5253">
              <w:rPr>
                <w:rFonts w:ascii=".VnTime" w:hAnsi=".VnTime" w:cs="Arial"/>
                <w:sz w:val="26"/>
                <w:szCs w:val="26"/>
              </w:rPr>
              <w:t> </w:t>
            </w:r>
          </w:p>
        </w:tc>
        <w:tc>
          <w:tcPr>
            <w:tcW w:w="394" w:type="pct"/>
            <w:shd w:val="clear" w:color="auto" w:fill="auto"/>
            <w:vAlign w:val="center"/>
            <w:hideMark/>
          </w:tcPr>
          <w:p w14:paraId="04909D1E" w14:textId="77777777" w:rsidR="00907FD2" w:rsidRPr="00BF5253" w:rsidRDefault="00907FD2" w:rsidP="00BF5253">
            <w:pPr>
              <w:pStyle w:val="NoSpacing"/>
              <w:rPr>
                <w:rFonts w:ascii=".VnTime" w:hAnsi=".VnTime" w:cs="Arial"/>
                <w:sz w:val="26"/>
                <w:szCs w:val="26"/>
              </w:rPr>
            </w:pPr>
            <w:r w:rsidRPr="00BF5253">
              <w:rPr>
                <w:rFonts w:ascii=".VnTime" w:hAnsi=".VnTime" w:cs="Arial"/>
                <w:sz w:val="26"/>
                <w:szCs w:val="26"/>
              </w:rPr>
              <w:t> </w:t>
            </w:r>
          </w:p>
        </w:tc>
        <w:tc>
          <w:tcPr>
            <w:tcW w:w="456" w:type="pct"/>
            <w:shd w:val="clear" w:color="auto" w:fill="auto"/>
            <w:vAlign w:val="center"/>
            <w:hideMark/>
          </w:tcPr>
          <w:p w14:paraId="3AE82EB6" w14:textId="77777777" w:rsidR="00907FD2" w:rsidRPr="00BF5253" w:rsidRDefault="00907FD2" w:rsidP="00BF5253">
            <w:pPr>
              <w:pStyle w:val="NoSpacing"/>
              <w:rPr>
                <w:rFonts w:ascii=".VnTime" w:hAnsi=".VnTime" w:cs="Arial"/>
                <w:sz w:val="26"/>
                <w:szCs w:val="26"/>
              </w:rPr>
            </w:pPr>
            <w:r w:rsidRPr="00BF5253">
              <w:rPr>
                <w:rFonts w:ascii=".VnTime" w:hAnsi=".VnTime" w:cs="Arial"/>
                <w:sz w:val="26"/>
                <w:szCs w:val="26"/>
              </w:rPr>
              <w:t> </w:t>
            </w:r>
          </w:p>
        </w:tc>
        <w:tc>
          <w:tcPr>
            <w:tcW w:w="677" w:type="pct"/>
            <w:shd w:val="clear" w:color="auto" w:fill="auto"/>
            <w:vAlign w:val="center"/>
            <w:hideMark/>
          </w:tcPr>
          <w:p w14:paraId="7854D966" w14:textId="77777777" w:rsidR="00907FD2" w:rsidRPr="00BF5253" w:rsidRDefault="00907FD2" w:rsidP="00BF5253">
            <w:pPr>
              <w:pStyle w:val="NoSpacing"/>
              <w:rPr>
                <w:sz w:val="26"/>
                <w:szCs w:val="26"/>
              </w:rPr>
            </w:pPr>
            <w:r w:rsidRPr="00BF5253">
              <w:rPr>
                <w:sz w:val="26"/>
                <w:szCs w:val="26"/>
              </w:rPr>
              <w:t>85,000,000</w:t>
            </w:r>
          </w:p>
        </w:tc>
      </w:tr>
      <w:tr w:rsidR="00907FD2" w14:paraId="1DCA5635" w14:textId="77777777" w:rsidTr="00095DE5">
        <w:trPr>
          <w:trHeight w:val="439"/>
        </w:trPr>
        <w:tc>
          <w:tcPr>
            <w:tcW w:w="290" w:type="pct"/>
            <w:shd w:val="clear" w:color="auto" w:fill="auto"/>
            <w:noWrap/>
            <w:vAlign w:val="center"/>
            <w:hideMark/>
          </w:tcPr>
          <w:p w14:paraId="2DD87236" w14:textId="77777777" w:rsidR="00907FD2" w:rsidRPr="00BF5253" w:rsidRDefault="00907FD2" w:rsidP="00BF5253">
            <w:pPr>
              <w:pStyle w:val="NoSpacing"/>
              <w:rPr>
                <w:sz w:val="26"/>
                <w:szCs w:val="26"/>
              </w:rPr>
            </w:pPr>
            <w:r w:rsidRPr="00BF5253">
              <w:rPr>
                <w:sz w:val="26"/>
                <w:szCs w:val="26"/>
              </w:rPr>
              <w:t>6</w:t>
            </w:r>
          </w:p>
        </w:tc>
        <w:tc>
          <w:tcPr>
            <w:tcW w:w="2866" w:type="pct"/>
            <w:shd w:val="clear" w:color="auto" w:fill="auto"/>
            <w:vAlign w:val="center"/>
            <w:hideMark/>
          </w:tcPr>
          <w:p w14:paraId="63A23AB6" w14:textId="77777777" w:rsidR="00907FD2" w:rsidRPr="00BF5253" w:rsidRDefault="00907FD2" w:rsidP="00BF5253">
            <w:pPr>
              <w:pStyle w:val="NoSpacing"/>
              <w:rPr>
                <w:sz w:val="26"/>
                <w:szCs w:val="26"/>
              </w:rPr>
            </w:pPr>
            <w:r w:rsidRPr="00BF5253">
              <w:rPr>
                <w:sz w:val="26"/>
                <w:szCs w:val="26"/>
              </w:rPr>
              <w:t>Chi phí giám sát khảo sát bước lập báo cáo nghiên cứu khả thi: Gkstk x 4,072%</w:t>
            </w:r>
          </w:p>
        </w:tc>
        <w:tc>
          <w:tcPr>
            <w:tcW w:w="318" w:type="pct"/>
            <w:shd w:val="clear" w:color="auto" w:fill="auto"/>
            <w:vAlign w:val="center"/>
            <w:hideMark/>
          </w:tcPr>
          <w:p w14:paraId="61B341B0" w14:textId="77777777" w:rsidR="00907FD2" w:rsidRPr="00BF5253" w:rsidRDefault="00907FD2" w:rsidP="00BF5253">
            <w:pPr>
              <w:pStyle w:val="NoSpacing"/>
              <w:rPr>
                <w:rFonts w:ascii=".VnTime" w:hAnsi=".VnTime" w:cs="Arial"/>
                <w:sz w:val="26"/>
                <w:szCs w:val="26"/>
              </w:rPr>
            </w:pPr>
            <w:r w:rsidRPr="00BF5253">
              <w:rPr>
                <w:rFonts w:ascii=".VnTime" w:hAnsi=".VnTime" w:cs="Arial"/>
                <w:sz w:val="26"/>
                <w:szCs w:val="26"/>
              </w:rPr>
              <w:t> </w:t>
            </w:r>
          </w:p>
        </w:tc>
        <w:tc>
          <w:tcPr>
            <w:tcW w:w="394" w:type="pct"/>
            <w:shd w:val="clear" w:color="auto" w:fill="auto"/>
            <w:vAlign w:val="center"/>
            <w:hideMark/>
          </w:tcPr>
          <w:p w14:paraId="34EBFA85" w14:textId="77777777" w:rsidR="00907FD2" w:rsidRPr="00BF5253" w:rsidRDefault="00907FD2" w:rsidP="00BF5253">
            <w:pPr>
              <w:pStyle w:val="NoSpacing"/>
              <w:rPr>
                <w:rFonts w:ascii=".VnTime" w:hAnsi=".VnTime" w:cs="Arial"/>
                <w:sz w:val="26"/>
                <w:szCs w:val="26"/>
              </w:rPr>
            </w:pPr>
            <w:r w:rsidRPr="00BF5253">
              <w:rPr>
                <w:rFonts w:ascii=".VnTime" w:hAnsi=".VnTime" w:cs="Arial"/>
                <w:sz w:val="26"/>
                <w:szCs w:val="26"/>
              </w:rPr>
              <w:t> </w:t>
            </w:r>
          </w:p>
        </w:tc>
        <w:tc>
          <w:tcPr>
            <w:tcW w:w="456" w:type="pct"/>
            <w:shd w:val="clear" w:color="auto" w:fill="auto"/>
            <w:vAlign w:val="center"/>
            <w:hideMark/>
          </w:tcPr>
          <w:p w14:paraId="5BF68446" w14:textId="77777777" w:rsidR="00907FD2" w:rsidRPr="00BF5253" w:rsidRDefault="00907FD2" w:rsidP="00BF5253">
            <w:pPr>
              <w:pStyle w:val="NoSpacing"/>
              <w:rPr>
                <w:rFonts w:ascii=".VnTime" w:hAnsi=".VnTime" w:cs="Arial"/>
                <w:sz w:val="26"/>
                <w:szCs w:val="26"/>
              </w:rPr>
            </w:pPr>
            <w:r w:rsidRPr="00BF5253">
              <w:rPr>
                <w:rFonts w:ascii=".VnTime" w:hAnsi=".VnTime" w:cs="Arial"/>
                <w:sz w:val="26"/>
                <w:szCs w:val="26"/>
              </w:rPr>
              <w:t> </w:t>
            </w:r>
          </w:p>
        </w:tc>
        <w:tc>
          <w:tcPr>
            <w:tcW w:w="677" w:type="pct"/>
            <w:shd w:val="clear" w:color="auto" w:fill="auto"/>
            <w:vAlign w:val="center"/>
            <w:hideMark/>
          </w:tcPr>
          <w:p w14:paraId="1B3D67F8" w14:textId="77777777" w:rsidR="00907FD2" w:rsidRPr="00BF5253" w:rsidRDefault="00907FD2" w:rsidP="00BF5253">
            <w:pPr>
              <w:pStyle w:val="NoSpacing"/>
              <w:rPr>
                <w:sz w:val="26"/>
                <w:szCs w:val="26"/>
              </w:rPr>
            </w:pPr>
            <w:r w:rsidRPr="00BF5253">
              <w:rPr>
                <w:sz w:val="26"/>
                <w:szCs w:val="26"/>
              </w:rPr>
              <w:t>9,976,000</w:t>
            </w:r>
          </w:p>
        </w:tc>
      </w:tr>
      <w:tr w:rsidR="00907FD2" w14:paraId="3845B0DA" w14:textId="77777777" w:rsidTr="00095DE5">
        <w:trPr>
          <w:trHeight w:val="439"/>
        </w:trPr>
        <w:tc>
          <w:tcPr>
            <w:tcW w:w="290" w:type="pct"/>
            <w:shd w:val="clear" w:color="auto" w:fill="auto"/>
            <w:noWrap/>
            <w:vAlign w:val="center"/>
            <w:hideMark/>
          </w:tcPr>
          <w:p w14:paraId="765A032C" w14:textId="77777777" w:rsidR="00907FD2" w:rsidRPr="00BF5253" w:rsidRDefault="00907FD2" w:rsidP="00BF5253">
            <w:pPr>
              <w:pStyle w:val="NoSpacing"/>
              <w:rPr>
                <w:sz w:val="26"/>
                <w:szCs w:val="26"/>
              </w:rPr>
            </w:pPr>
            <w:r w:rsidRPr="00BF5253">
              <w:rPr>
                <w:sz w:val="26"/>
                <w:szCs w:val="26"/>
              </w:rPr>
              <w:t>7</w:t>
            </w:r>
          </w:p>
        </w:tc>
        <w:tc>
          <w:tcPr>
            <w:tcW w:w="2866" w:type="pct"/>
            <w:shd w:val="clear" w:color="auto" w:fill="auto"/>
            <w:vAlign w:val="center"/>
            <w:hideMark/>
          </w:tcPr>
          <w:p w14:paraId="7638999B" w14:textId="77777777" w:rsidR="00907FD2" w:rsidRPr="00BF5253" w:rsidRDefault="00907FD2" w:rsidP="00BF5253">
            <w:pPr>
              <w:pStyle w:val="NoSpacing"/>
              <w:rPr>
                <w:sz w:val="26"/>
                <w:szCs w:val="26"/>
              </w:rPr>
            </w:pPr>
            <w:r w:rsidRPr="00BF5253">
              <w:rPr>
                <w:sz w:val="26"/>
                <w:szCs w:val="26"/>
              </w:rPr>
              <w:t xml:space="preserve">Chi phí tư vấn khảo sát, lập báo cáo nghiên cứu khả thi </w:t>
            </w:r>
          </w:p>
        </w:tc>
        <w:tc>
          <w:tcPr>
            <w:tcW w:w="318" w:type="pct"/>
            <w:shd w:val="clear" w:color="auto" w:fill="auto"/>
            <w:vAlign w:val="center"/>
            <w:hideMark/>
          </w:tcPr>
          <w:p w14:paraId="7469BB6D" w14:textId="77777777" w:rsidR="00907FD2" w:rsidRPr="00BF5253" w:rsidRDefault="00907FD2" w:rsidP="00BF5253">
            <w:pPr>
              <w:pStyle w:val="NoSpacing"/>
              <w:rPr>
                <w:rFonts w:ascii=".VnTime" w:hAnsi=".VnTime" w:cs="Arial"/>
                <w:sz w:val="26"/>
                <w:szCs w:val="26"/>
              </w:rPr>
            </w:pPr>
            <w:r w:rsidRPr="00BF5253">
              <w:rPr>
                <w:rFonts w:ascii=".VnTime" w:hAnsi=".VnTime" w:cs="Arial"/>
                <w:sz w:val="26"/>
                <w:szCs w:val="26"/>
              </w:rPr>
              <w:t> </w:t>
            </w:r>
          </w:p>
        </w:tc>
        <w:tc>
          <w:tcPr>
            <w:tcW w:w="394" w:type="pct"/>
            <w:shd w:val="clear" w:color="auto" w:fill="auto"/>
            <w:vAlign w:val="center"/>
            <w:hideMark/>
          </w:tcPr>
          <w:p w14:paraId="17484900" w14:textId="77777777" w:rsidR="00907FD2" w:rsidRPr="00BF5253" w:rsidRDefault="00907FD2" w:rsidP="00BF5253">
            <w:pPr>
              <w:pStyle w:val="NoSpacing"/>
              <w:rPr>
                <w:rFonts w:ascii=".VnTime" w:hAnsi=".VnTime" w:cs="Arial"/>
                <w:sz w:val="26"/>
                <w:szCs w:val="26"/>
              </w:rPr>
            </w:pPr>
            <w:r w:rsidRPr="00BF5253">
              <w:rPr>
                <w:rFonts w:ascii=".VnTime" w:hAnsi=".VnTime" w:cs="Arial"/>
                <w:sz w:val="26"/>
                <w:szCs w:val="26"/>
              </w:rPr>
              <w:t> </w:t>
            </w:r>
          </w:p>
        </w:tc>
        <w:tc>
          <w:tcPr>
            <w:tcW w:w="456" w:type="pct"/>
            <w:shd w:val="clear" w:color="auto" w:fill="auto"/>
            <w:vAlign w:val="center"/>
            <w:hideMark/>
          </w:tcPr>
          <w:p w14:paraId="4B2536FA" w14:textId="77777777" w:rsidR="00907FD2" w:rsidRPr="00BF5253" w:rsidRDefault="00907FD2" w:rsidP="00BF5253">
            <w:pPr>
              <w:pStyle w:val="NoSpacing"/>
              <w:rPr>
                <w:rFonts w:ascii=".VnTime" w:hAnsi=".VnTime" w:cs="Arial"/>
                <w:sz w:val="26"/>
                <w:szCs w:val="26"/>
              </w:rPr>
            </w:pPr>
            <w:r w:rsidRPr="00BF5253">
              <w:rPr>
                <w:rFonts w:ascii=".VnTime" w:hAnsi=".VnTime" w:cs="Arial"/>
                <w:sz w:val="26"/>
                <w:szCs w:val="26"/>
              </w:rPr>
              <w:t> </w:t>
            </w:r>
          </w:p>
        </w:tc>
        <w:tc>
          <w:tcPr>
            <w:tcW w:w="677" w:type="pct"/>
            <w:shd w:val="clear" w:color="auto" w:fill="auto"/>
            <w:vAlign w:val="center"/>
            <w:hideMark/>
          </w:tcPr>
          <w:p w14:paraId="6DBAF494" w14:textId="77777777" w:rsidR="00907FD2" w:rsidRPr="00BF5253" w:rsidRDefault="00907FD2" w:rsidP="00BF5253">
            <w:pPr>
              <w:pStyle w:val="NoSpacing"/>
              <w:rPr>
                <w:sz w:val="26"/>
                <w:szCs w:val="26"/>
              </w:rPr>
            </w:pPr>
            <w:r w:rsidRPr="00BF5253">
              <w:rPr>
                <w:sz w:val="26"/>
                <w:szCs w:val="26"/>
              </w:rPr>
              <w:t>871,976,000</w:t>
            </w:r>
          </w:p>
        </w:tc>
      </w:tr>
      <w:tr w:rsidR="00907FD2" w14:paraId="197A1EE5" w14:textId="77777777" w:rsidTr="00095DE5">
        <w:trPr>
          <w:trHeight w:val="439"/>
        </w:trPr>
        <w:tc>
          <w:tcPr>
            <w:tcW w:w="290" w:type="pct"/>
            <w:shd w:val="clear" w:color="auto" w:fill="auto"/>
            <w:noWrap/>
            <w:vAlign w:val="center"/>
            <w:hideMark/>
          </w:tcPr>
          <w:p w14:paraId="649E6200" w14:textId="77777777" w:rsidR="00907FD2" w:rsidRPr="00BF5253" w:rsidRDefault="00907FD2" w:rsidP="00BF5253">
            <w:pPr>
              <w:pStyle w:val="NoSpacing"/>
              <w:rPr>
                <w:i/>
                <w:iCs/>
                <w:sz w:val="26"/>
                <w:szCs w:val="26"/>
              </w:rPr>
            </w:pPr>
            <w:r w:rsidRPr="00BF5253">
              <w:rPr>
                <w:i/>
                <w:iCs/>
                <w:sz w:val="26"/>
                <w:szCs w:val="26"/>
              </w:rPr>
              <w:t>7.1</w:t>
            </w:r>
          </w:p>
        </w:tc>
        <w:tc>
          <w:tcPr>
            <w:tcW w:w="2866" w:type="pct"/>
            <w:shd w:val="clear" w:color="auto" w:fill="auto"/>
            <w:vAlign w:val="center"/>
            <w:hideMark/>
          </w:tcPr>
          <w:p w14:paraId="2B228CCB" w14:textId="77777777" w:rsidR="00907FD2" w:rsidRPr="00BF5253" w:rsidRDefault="00907FD2" w:rsidP="00BF5253">
            <w:pPr>
              <w:pStyle w:val="NoSpacing"/>
              <w:rPr>
                <w:i/>
                <w:iCs/>
                <w:sz w:val="26"/>
                <w:szCs w:val="26"/>
              </w:rPr>
            </w:pPr>
            <w:r w:rsidRPr="00BF5253">
              <w:rPr>
                <w:i/>
                <w:iCs/>
                <w:sz w:val="26"/>
                <w:szCs w:val="26"/>
              </w:rPr>
              <w:t>Chi phí tư vấn khảo sát địa hình bước lập báo cáo nghiên cứu khả thi</w:t>
            </w:r>
          </w:p>
        </w:tc>
        <w:tc>
          <w:tcPr>
            <w:tcW w:w="318" w:type="pct"/>
            <w:shd w:val="clear" w:color="auto" w:fill="auto"/>
            <w:vAlign w:val="center"/>
            <w:hideMark/>
          </w:tcPr>
          <w:p w14:paraId="678005B6"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3567F946"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70D2CA51"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61A88819" w14:textId="77777777" w:rsidR="00907FD2" w:rsidRPr="00BF5253" w:rsidRDefault="00907FD2" w:rsidP="00BF5253">
            <w:pPr>
              <w:pStyle w:val="NoSpacing"/>
              <w:rPr>
                <w:i/>
                <w:iCs/>
                <w:sz w:val="26"/>
                <w:szCs w:val="26"/>
              </w:rPr>
            </w:pPr>
            <w:r w:rsidRPr="00BF5253">
              <w:rPr>
                <w:i/>
                <w:iCs/>
                <w:sz w:val="26"/>
                <w:szCs w:val="26"/>
              </w:rPr>
              <w:t>245,000,000</w:t>
            </w:r>
          </w:p>
        </w:tc>
      </w:tr>
      <w:tr w:rsidR="00907FD2" w14:paraId="285A1D61" w14:textId="77777777" w:rsidTr="00095DE5">
        <w:trPr>
          <w:trHeight w:val="439"/>
        </w:trPr>
        <w:tc>
          <w:tcPr>
            <w:tcW w:w="290" w:type="pct"/>
            <w:shd w:val="clear" w:color="auto" w:fill="auto"/>
            <w:noWrap/>
            <w:vAlign w:val="center"/>
            <w:hideMark/>
          </w:tcPr>
          <w:p w14:paraId="7CFFFBAC" w14:textId="77777777" w:rsidR="00907FD2" w:rsidRPr="00BF5253" w:rsidRDefault="00907FD2" w:rsidP="00BF5253">
            <w:pPr>
              <w:pStyle w:val="NoSpacing"/>
              <w:rPr>
                <w:i/>
                <w:iCs/>
                <w:sz w:val="26"/>
                <w:szCs w:val="26"/>
              </w:rPr>
            </w:pPr>
            <w:r w:rsidRPr="00BF5253">
              <w:rPr>
                <w:i/>
                <w:iCs/>
                <w:sz w:val="26"/>
                <w:szCs w:val="26"/>
              </w:rPr>
              <w:t>7.2</w:t>
            </w:r>
          </w:p>
        </w:tc>
        <w:tc>
          <w:tcPr>
            <w:tcW w:w="2866" w:type="pct"/>
            <w:shd w:val="clear" w:color="auto" w:fill="auto"/>
            <w:vAlign w:val="center"/>
            <w:hideMark/>
          </w:tcPr>
          <w:p w14:paraId="0366F671" w14:textId="77777777" w:rsidR="00907FD2" w:rsidRPr="00BF5253" w:rsidRDefault="00907FD2" w:rsidP="00BF5253">
            <w:pPr>
              <w:pStyle w:val="NoSpacing"/>
              <w:rPr>
                <w:i/>
                <w:iCs/>
                <w:sz w:val="26"/>
                <w:szCs w:val="26"/>
              </w:rPr>
            </w:pPr>
            <w:r w:rsidRPr="00BF5253">
              <w:rPr>
                <w:i/>
                <w:iCs/>
                <w:sz w:val="26"/>
                <w:szCs w:val="26"/>
              </w:rPr>
              <w:t>Chi phí tư vấn khảo sát địa chất bước lập báo cáo nghiên cứu khả thi</w:t>
            </w:r>
          </w:p>
        </w:tc>
        <w:tc>
          <w:tcPr>
            <w:tcW w:w="318" w:type="pct"/>
            <w:shd w:val="clear" w:color="auto" w:fill="auto"/>
            <w:vAlign w:val="center"/>
            <w:hideMark/>
          </w:tcPr>
          <w:p w14:paraId="2008F165"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122166D7"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267313F5"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27D16D48" w14:textId="77777777" w:rsidR="00907FD2" w:rsidRPr="00BF5253" w:rsidRDefault="00907FD2" w:rsidP="00BF5253">
            <w:pPr>
              <w:pStyle w:val="NoSpacing"/>
              <w:rPr>
                <w:i/>
                <w:iCs/>
                <w:sz w:val="26"/>
                <w:szCs w:val="26"/>
              </w:rPr>
            </w:pPr>
            <w:r w:rsidRPr="00BF5253">
              <w:rPr>
                <w:i/>
                <w:iCs/>
                <w:sz w:val="26"/>
                <w:szCs w:val="26"/>
              </w:rPr>
              <w:t>87,500,000</w:t>
            </w:r>
          </w:p>
        </w:tc>
      </w:tr>
      <w:tr w:rsidR="00907FD2" w14:paraId="1CD2D1C7" w14:textId="77777777" w:rsidTr="00095DE5">
        <w:trPr>
          <w:trHeight w:val="439"/>
        </w:trPr>
        <w:tc>
          <w:tcPr>
            <w:tcW w:w="290" w:type="pct"/>
            <w:shd w:val="clear" w:color="auto" w:fill="auto"/>
            <w:noWrap/>
            <w:vAlign w:val="center"/>
            <w:hideMark/>
          </w:tcPr>
          <w:p w14:paraId="2425CAE3" w14:textId="77777777" w:rsidR="00907FD2" w:rsidRPr="00BF5253" w:rsidRDefault="00907FD2" w:rsidP="00BF5253">
            <w:pPr>
              <w:pStyle w:val="NoSpacing"/>
              <w:rPr>
                <w:i/>
                <w:iCs/>
                <w:sz w:val="26"/>
                <w:szCs w:val="26"/>
              </w:rPr>
            </w:pPr>
            <w:r w:rsidRPr="00BF5253">
              <w:rPr>
                <w:i/>
                <w:iCs/>
                <w:sz w:val="26"/>
                <w:szCs w:val="26"/>
              </w:rPr>
              <w:t>7.3</w:t>
            </w:r>
          </w:p>
        </w:tc>
        <w:tc>
          <w:tcPr>
            <w:tcW w:w="2866" w:type="pct"/>
            <w:shd w:val="clear" w:color="auto" w:fill="auto"/>
            <w:vAlign w:val="center"/>
            <w:hideMark/>
          </w:tcPr>
          <w:p w14:paraId="58E5263A" w14:textId="77777777" w:rsidR="00907FD2" w:rsidRPr="00BF5253" w:rsidRDefault="00907FD2" w:rsidP="00BF5253">
            <w:pPr>
              <w:pStyle w:val="NoSpacing"/>
              <w:rPr>
                <w:i/>
                <w:iCs/>
                <w:sz w:val="26"/>
                <w:szCs w:val="26"/>
              </w:rPr>
            </w:pPr>
            <w:r w:rsidRPr="00BF5253">
              <w:rPr>
                <w:i/>
                <w:iCs/>
                <w:sz w:val="26"/>
                <w:szCs w:val="26"/>
              </w:rPr>
              <w:t>Chi phí lập báo cáo nghiên cứu khả thi</w:t>
            </w:r>
          </w:p>
        </w:tc>
        <w:tc>
          <w:tcPr>
            <w:tcW w:w="318" w:type="pct"/>
            <w:shd w:val="clear" w:color="auto" w:fill="auto"/>
            <w:vAlign w:val="center"/>
            <w:hideMark/>
          </w:tcPr>
          <w:p w14:paraId="69F86F03"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7AC7AE29"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5971668F"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6E786BF7" w14:textId="77777777" w:rsidR="00907FD2" w:rsidRPr="00BF5253" w:rsidRDefault="00907FD2" w:rsidP="00BF5253">
            <w:pPr>
              <w:pStyle w:val="NoSpacing"/>
              <w:rPr>
                <w:i/>
                <w:iCs/>
                <w:sz w:val="26"/>
                <w:szCs w:val="26"/>
              </w:rPr>
            </w:pPr>
            <w:r w:rsidRPr="00BF5253">
              <w:rPr>
                <w:i/>
                <w:iCs/>
                <w:sz w:val="26"/>
                <w:szCs w:val="26"/>
              </w:rPr>
              <w:t>539,476,000</w:t>
            </w:r>
          </w:p>
        </w:tc>
      </w:tr>
      <w:tr w:rsidR="00907FD2" w14:paraId="5E34AD21" w14:textId="77777777" w:rsidTr="00095DE5">
        <w:trPr>
          <w:trHeight w:val="439"/>
        </w:trPr>
        <w:tc>
          <w:tcPr>
            <w:tcW w:w="290" w:type="pct"/>
            <w:shd w:val="clear" w:color="auto" w:fill="auto"/>
            <w:noWrap/>
            <w:vAlign w:val="center"/>
            <w:hideMark/>
          </w:tcPr>
          <w:p w14:paraId="5EC67A43" w14:textId="77777777" w:rsidR="00907FD2" w:rsidRPr="00BF5253" w:rsidRDefault="00907FD2" w:rsidP="00BF5253">
            <w:pPr>
              <w:pStyle w:val="NoSpacing"/>
              <w:rPr>
                <w:i/>
                <w:iCs/>
                <w:sz w:val="26"/>
                <w:szCs w:val="26"/>
              </w:rPr>
            </w:pPr>
            <w:r w:rsidRPr="00BF5253">
              <w:rPr>
                <w:i/>
                <w:iCs/>
                <w:sz w:val="26"/>
                <w:szCs w:val="26"/>
              </w:rPr>
              <w:t> </w:t>
            </w:r>
          </w:p>
        </w:tc>
        <w:tc>
          <w:tcPr>
            <w:tcW w:w="2866" w:type="pct"/>
            <w:shd w:val="clear" w:color="auto" w:fill="auto"/>
            <w:vAlign w:val="center"/>
            <w:hideMark/>
          </w:tcPr>
          <w:p w14:paraId="7F4D344D" w14:textId="77777777" w:rsidR="00907FD2" w:rsidRPr="00BF5253" w:rsidRDefault="00907FD2" w:rsidP="00BF5253">
            <w:pPr>
              <w:pStyle w:val="NoSpacing"/>
              <w:rPr>
                <w:i/>
                <w:iCs/>
                <w:sz w:val="26"/>
                <w:szCs w:val="26"/>
              </w:rPr>
            </w:pPr>
            <w:r w:rsidRPr="00BF5253">
              <w:rPr>
                <w:i/>
                <w:iCs/>
                <w:sz w:val="26"/>
                <w:szCs w:val="26"/>
              </w:rPr>
              <w:t>Công trình giao thông: Ggt x 0,128%</w:t>
            </w:r>
          </w:p>
        </w:tc>
        <w:tc>
          <w:tcPr>
            <w:tcW w:w="318" w:type="pct"/>
            <w:shd w:val="clear" w:color="auto" w:fill="auto"/>
            <w:vAlign w:val="center"/>
            <w:hideMark/>
          </w:tcPr>
          <w:p w14:paraId="4FDC779E"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57E5B5CC"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227C454D"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147B6DEC" w14:textId="77777777" w:rsidR="00907FD2" w:rsidRPr="00BF5253" w:rsidRDefault="00907FD2" w:rsidP="00BF5253">
            <w:pPr>
              <w:pStyle w:val="NoSpacing"/>
              <w:rPr>
                <w:i/>
                <w:iCs/>
                <w:sz w:val="26"/>
                <w:szCs w:val="26"/>
              </w:rPr>
            </w:pPr>
            <w:r w:rsidRPr="00BF5253">
              <w:rPr>
                <w:i/>
                <w:iCs/>
                <w:sz w:val="26"/>
                <w:szCs w:val="26"/>
              </w:rPr>
              <w:t>46,289,000</w:t>
            </w:r>
          </w:p>
        </w:tc>
      </w:tr>
      <w:tr w:rsidR="00907FD2" w14:paraId="052C25D7" w14:textId="77777777" w:rsidTr="00095DE5">
        <w:trPr>
          <w:trHeight w:val="439"/>
        </w:trPr>
        <w:tc>
          <w:tcPr>
            <w:tcW w:w="290" w:type="pct"/>
            <w:shd w:val="clear" w:color="auto" w:fill="auto"/>
            <w:noWrap/>
            <w:vAlign w:val="center"/>
            <w:hideMark/>
          </w:tcPr>
          <w:p w14:paraId="25E2C63F" w14:textId="77777777" w:rsidR="00907FD2" w:rsidRPr="00BF5253" w:rsidRDefault="00907FD2" w:rsidP="00BF5253">
            <w:pPr>
              <w:pStyle w:val="NoSpacing"/>
              <w:rPr>
                <w:i/>
                <w:iCs/>
                <w:sz w:val="26"/>
                <w:szCs w:val="26"/>
              </w:rPr>
            </w:pPr>
            <w:r w:rsidRPr="00BF5253">
              <w:rPr>
                <w:i/>
                <w:iCs/>
                <w:sz w:val="26"/>
                <w:szCs w:val="26"/>
              </w:rPr>
              <w:t> </w:t>
            </w:r>
          </w:p>
        </w:tc>
        <w:tc>
          <w:tcPr>
            <w:tcW w:w="2866" w:type="pct"/>
            <w:shd w:val="clear" w:color="auto" w:fill="auto"/>
            <w:vAlign w:val="center"/>
            <w:hideMark/>
          </w:tcPr>
          <w:p w14:paraId="07DC3103" w14:textId="77777777" w:rsidR="00907FD2" w:rsidRPr="00BF5253" w:rsidRDefault="00907FD2" w:rsidP="00BF5253">
            <w:pPr>
              <w:pStyle w:val="NoSpacing"/>
              <w:rPr>
                <w:i/>
                <w:iCs/>
                <w:sz w:val="26"/>
                <w:szCs w:val="26"/>
              </w:rPr>
            </w:pPr>
            <w:r w:rsidRPr="00BF5253">
              <w:rPr>
                <w:i/>
                <w:iCs/>
                <w:sz w:val="26"/>
                <w:szCs w:val="26"/>
              </w:rPr>
              <w:t>Công trình hạ tầng kỹ thuật: Ght x 0,317%</w:t>
            </w:r>
          </w:p>
        </w:tc>
        <w:tc>
          <w:tcPr>
            <w:tcW w:w="318" w:type="pct"/>
            <w:shd w:val="clear" w:color="auto" w:fill="auto"/>
            <w:vAlign w:val="center"/>
            <w:hideMark/>
          </w:tcPr>
          <w:p w14:paraId="2550F691"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2E0FCE2D"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2F656259"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5F7ACD8B" w14:textId="77777777" w:rsidR="00907FD2" w:rsidRPr="00BF5253" w:rsidRDefault="00907FD2" w:rsidP="00BF5253">
            <w:pPr>
              <w:pStyle w:val="NoSpacing"/>
              <w:rPr>
                <w:i/>
                <w:iCs/>
                <w:sz w:val="26"/>
                <w:szCs w:val="26"/>
              </w:rPr>
            </w:pPr>
            <w:r w:rsidRPr="00BF5253">
              <w:rPr>
                <w:i/>
                <w:iCs/>
                <w:sz w:val="26"/>
                <w:szCs w:val="26"/>
              </w:rPr>
              <w:t>463,441,000</w:t>
            </w:r>
          </w:p>
        </w:tc>
      </w:tr>
      <w:tr w:rsidR="00907FD2" w14:paraId="7A796F12" w14:textId="77777777" w:rsidTr="00095DE5">
        <w:trPr>
          <w:trHeight w:val="439"/>
        </w:trPr>
        <w:tc>
          <w:tcPr>
            <w:tcW w:w="290" w:type="pct"/>
            <w:shd w:val="clear" w:color="auto" w:fill="auto"/>
            <w:noWrap/>
            <w:vAlign w:val="center"/>
            <w:hideMark/>
          </w:tcPr>
          <w:p w14:paraId="09B46281" w14:textId="77777777" w:rsidR="00907FD2" w:rsidRPr="00BF5253" w:rsidRDefault="00907FD2" w:rsidP="00BF5253">
            <w:pPr>
              <w:pStyle w:val="NoSpacing"/>
              <w:rPr>
                <w:i/>
                <w:iCs/>
                <w:sz w:val="26"/>
                <w:szCs w:val="26"/>
              </w:rPr>
            </w:pPr>
            <w:r w:rsidRPr="00BF5253">
              <w:rPr>
                <w:i/>
                <w:iCs/>
                <w:sz w:val="26"/>
                <w:szCs w:val="26"/>
              </w:rPr>
              <w:t> </w:t>
            </w:r>
          </w:p>
        </w:tc>
        <w:tc>
          <w:tcPr>
            <w:tcW w:w="2866" w:type="pct"/>
            <w:shd w:val="clear" w:color="auto" w:fill="auto"/>
            <w:vAlign w:val="center"/>
            <w:hideMark/>
          </w:tcPr>
          <w:p w14:paraId="6833A795" w14:textId="77777777" w:rsidR="00907FD2" w:rsidRPr="00BF5253" w:rsidRDefault="00907FD2" w:rsidP="00BF5253">
            <w:pPr>
              <w:pStyle w:val="NoSpacing"/>
              <w:rPr>
                <w:i/>
                <w:iCs/>
                <w:sz w:val="26"/>
                <w:szCs w:val="26"/>
              </w:rPr>
            </w:pPr>
            <w:r w:rsidRPr="00BF5253">
              <w:rPr>
                <w:i/>
                <w:iCs/>
                <w:sz w:val="26"/>
                <w:szCs w:val="26"/>
              </w:rPr>
              <w:t>Công trình công nghiệp: Gcn x 0,556%</w:t>
            </w:r>
          </w:p>
        </w:tc>
        <w:tc>
          <w:tcPr>
            <w:tcW w:w="318" w:type="pct"/>
            <w:shd w:val="clear" w:color="auto" w:fill="auto"/>
            <w:vAlign w:val="center"/>
            <w:hideMark/>
          </w:tcPr>
          <w:p w14:paraId="20B0EC3A"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3E633287"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7E964D7D"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6727BC8E" w14:textId="77777777" w:rsidR="00907FD2" w:rsidRPr="00BF5253" w:rsidRDefault="00907FD2" w:rsidP="00BF5253">
            <w:pPr>
              <w:pStyle w:val="NoSpacing"/>
              <w:rPr>
                <w:i/>
                <w:iCs/>
                <w:sz w:val="26"/>
                <w:szCs w:val="26"/>
              </w:rPr>
            </w:pPr>
            <w:r w:rsidRPr="00BF5253">
              <w:rPr>
                <w:i/>
                <w:iCs/>
                <w:sz w:val="26"/>
                <w:szCs w:val="26"/>
              </w:rPr>
              <w:t>29,746,000</w:t>
            </w:r>
          </w:p>
        </w:tc>
      </w:tr>
      <w:tr w:rsidR="00907FD2" w14:paraId="7D83A6A7" w14:textId="77777777" w:rsidTr="00095DE5">
        <w:trPr>
          <w:trHeight w:val="300"/>
        </w:trPr>
        <w:tc>
          <w:tcPr>
            <w:tcW w:w="290" w:type="pct"/>
            <w:shd w:val="clear" w:color="auto" w:fill="auto"/>
            <w:noWrap/>
            <w:vAlign w:val="center"/>
            <w:hideMark/>
          </w:tcPr>
          <w:p w14:paraId="1FA6FD6D" w14:textId="77777777" w:rsidR="00907FD2" w:rsidRPr="00BF5253" w:rsidRDefault="00907FD2" w:rsidP="00BF5253">
            <w:pPr>
              <w:pStyle w:val="NoSpacing"/>
              <w:rPr>
                <w:sz w:val="26"/>
                <w:szCs w:val="26"/>
              </w:rPr>
            </w:pPr>
            <w:r w:rsidRPr="00BF5253">
              <w:rPr>
                <w:sz w:val="26"/>
                <w:szCs w:val="26"/>
              </w:rPr>
              <w:t>8</w:t>
            </w:r>
          </w:p>
        </w:tc>
        <w:tc>
          <w:tcPr>
            <w:tcW w:w="2866" w:type="pct"/>
            <w:shd w:val="clear" w:color="auto" w:fill="auto"/>
            <w:vAlign w:val="center"/>
            <w:hideMark/>
          </w:tcPr>
          <w:p w14:paraId="64550A0C" w14:textId="77777777" w:rsidR="00907FD2" w:rsidRPr="00BF5253" w:rsidRDefault="00907FD2" w:rsidP="00BF5253">
            <w:pPr>
              <w:pStyle w:val="NoSpacing"/>
              <w:rPr>
                <w:sz w:val="26"/>
                <w:szCs w:val="26"/>
              </w:rPr>
            </w:pPr>
            <w:r w:rsidRPr="00BF5253">
              <w:rPr>
                <w:sz w:val="26"/>
                <w:szCs w:val="26"/>
              </w:rPr>
              <w:t>Chi phí thiết kế bản vẽ thi công</w:t>
            </w:r>
          </w:p>
        </w:tc>
        <w:tc>
          <w:tcPr>
            <w:tcW w:w="318" w:type="pct"/>
            <w:shd w:val="clear" w:color="auto" w:fill="auto"/>
            <w:vAlign w:val="center"/>
            <w:hideMark/>
          </w:tcPr>
          <w:p w14:paraId="2D6F6B31"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267001CE"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32020EDC"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1400CB4B" w14:textId="77777777" w:rsidR="00907FD2" w:rsidRPr="00BF5253" w:rsidRDefault="00907FD2" w:rsidP="00BF5253">
            <w:pPr>
              <w:pStyle w:val="NoSpacing"/>
              <w:rPr>
                <w:sz w:val="26"/>
                <w:szCs w:val="26"/>
              </w:rPr>
            </w:pPr>
            <w:r w:rsidRPr="00BF5253">
              <w:rPr>
                <w:sz w:val="26"/>
                <w:szCs w:val="26"/>
              </w:rPr>
              <w:t>2,050,684,000</w:t>
            </w:r>
          </w:p>
        </w:tc>
      </w:tr>
      <w:tr w:rsidR="00907FD2" w14:paraId="147535DF" w14:textId="77777777" w:rsidTr="00095DE5">
        <w:trPr>
          <w:trHeight w:val="300"/>
        </w:trPr>
        <w:tc>
          <w:tcPr>
            <w:tcW w:w="290" w:type="pct"/>
            <w:shd w:val="clear" w:color="auto" w:fill="auto"/>
            <w:noWrap/>
            <w:vAlign w:val="center"/>
            <w:hideMark/>
          </w:tcPr>
          <w:p w14:paraId="3E9D4D87" w14:textId="77777777" w:rsidR="00907FD2" w:rsidRPr="00BF5253" w:rsidRDefault="00907FD2" w:rsidP="00BF5253">
            <w:pPr>
              <w:pStyle w:val="NoSpacing"/>
              <w:rPr>
                <w:i/>
                <w:iCs/>
                <w:sz w:val="26"/>
                <w:szCs w:val="26"/>
              </w:rPr>
            </w:pPr>
            <w:r w:rsidRPr="00BF5253">
              <w:rPr>
                <w:i/>
                <w:iCs/>
                <w:sz w:val="26"/>
                <w:szCs w:val="26"/>
              </w:rPr>
              <w:t>8.1</w:t>
            </w:r>
          </w:p>
        </w:tc>
        <w:tc>
          <w:tcPr>
            <w:tcW w:w="2866" w:type="pct"/>
            <w:shd w:val="clear" w:color="auto" w:fill="auto"/>
            <w:vAlign w:val="center"/>
            <w:hideMark/>
          </w:tcPr>
          <w:p w14:paraId="33B40D6F" w14:textId="77777777" w:rsidR="00907FD2" w:rsidRPr="00BF5253" w:rsidRDefault="00907FD2" w:rsidP="00BF5253">
            <w:pPr>
              <w:pStyle w:val="NoSpacing"/>
              <w:rPr>
                <w:i/>
                <w:iCs/>
                <w:sz w:val="26"/>
                <w:szCs w:val="26"/>
              </w:rPr>
            </w:pPr>
            <w:r w:rsidRPr="00BF5253">
              <w:rPr>
                <w:i/>
                <w:iCs/>
                <w:sz w:val="26"/>
                <w:szCs w:val="26"/>
              </w:rPr>
              <w:t>Công trình giao thông: Ggt x 0,908%</w:t>
            </w:r>
          </w:p>
        </w:tc>
        <w:tc>
          <w:tcPr>
            <w:tcW w:w="318" w:type="pct"/>
            <w:shd w:val="clear" w:color="auto" w:fill="auto"/>
            <w:vAlign w:val="center"/>
            <w:hideMark/>
          </w:tcPr>
          <w:p w14:paraId="1D74298D"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0C6AD1FB"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79062FCB"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7D6485FD" w14:textId="77777777" w:rsidR="00907FD2" w:rsidRPr="00BF5253" w:rsidRDefault="00907FD2" w:rsidP="00BF5253">
            <w:pPr>
              <w:pStyle w:val="NoSpacing"/>
              <w:rPr>
                <w:i/>
                <w:iCs/>
                <w:sz w:val="26"/>
                <w:szCs w:val="26"/>
              </w:rPr>
            </w:pPr>
            <w:r w:rsidRPr="00BF5253">
              <w:rPr>
                <w:i/>
                <w:iCs/>
                <w:sz w:val="26"/>
                <w:szCs w:val="26"/>
              </w:rPr>
              <w:t>328,363,000</w:t>
            </w:r>
          </w:p>
        </w:tc>
      </w:tr>
      <w:tr w:rsidR="00907FD2" w14:paraId="4EAA2B6A" w14:textId="77777777" w:rsidTr="00095DE5">
        <w:trPr>
          <w:trHeight w:val="300"/>
        </w:trPr>
        <w:tc>
          <w:tcPr>
            <w:tcW w:w="290" w:type="pct"/>
            <w:shd w:val="clear" w:color="auto" w:fill="auto"/>
            <w:noWrap/>
            <w:vAlign w:val="center"/>
            <w:hideMark/>
          </w:tcPr>
          <w:p w14:paraId="6FA06255" w14:textId="77777777" w:rsidR="00907FD2" w:rsidRPr="00BF5253" w:rsidRDefault="00907FD2" w:rsidP="00BF5253">
            <w:pPr>
              <w:pStyle w:val="NoSpacing"/>
              <w:rPr>
                <w:i/>
                <w:iCs/>
                <w:sz w:val="26"/>
                <w:szCs w:val="26"/>
              </w:rPr>
            </w:pPr>
            <w:r w:rsidRPr="00BF5253">
              <w:rPr>
                <w:i/>
                <w:iCs/>
                <w:sz w:val="26"/>
                <w:szCs w:val="26"/>
              </w:rPr>
              <w:t>8.2</w:t>
            </w:r>
          </w:p>
        </w:tc>
        <w:tc>
          <w:tcPr>
            <w:tcW w:w="2866" w:type="pct"/>
            <w:shd w:val="clear" w:color="auto" w:fill="auto"/>
            <w:vAlign w:val="center"/>
            <w:hideMark/>
          </w:tcPr>
          <w:p w14:paraId="76E94B2A" w14:textId="77777777" w:rsidR="00907FD2" w:rsidRPr="00BF5253" w:rsidRDefault="00907FD2" w:rsidP="00BF5253">
            <w:pPr>
              <w:pStyle w:val="NoSpacing"/>
              <w:rPr>
                <w:i/>
                <w:iCs/>
                <w:sz w:val="26"/>
                <w:szCs w:val="26"/>
              </w:rPr>
            </w:pPr>
            <w:r w:rsidRPr="00BF5253">
              <w:rPr>
                <w:i/>
                <w:iCs/>
                <w:sz w:val="26"/>
                <w:szCs w:val="26"/>
              </w:rPr>
              <w:t>Công trình hạ tầng kỹ thuật: Ght x 1,14%</w:t>
            </w:r>
          </w:p>
        </w:tc>
        <w:tc>
          <w:tcPr>
            <w:tcW w:w="318" w:type="pct"/>
            <w:shd w:val="clear" w:color="auto" w:fill="auto"/>
            <w:vAlign w:val="center"/>
            <w:hideMark/>
          </w:tcPr>
          <w:p w14:paraId="6EF586DC"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5C43A8D2"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2AB066B8"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4C615FEF" w14:textId="77777777" w:rsidR="00907FD2" w:rsidRPr="00BF5253" w:rsidRDefault="00907FD2" w:rsidP="00BF5253">
            <w:pPr>
              <w:pStyle w:val="NoSpacing"/>
              <w:rPr>
                <w:i/>
                <w:iCs/>
                <w:sz w:val="26"/>
                <w:szCs w:val="26"/>
              </w:rPr>
            </w:pPr>
            <w:r w:rsidRPr="00BF5253">
              <w:rPr>
                <w:i/>
                <w:iCs/>
                <w:sz w:val="26"/>
                <w:szCs w:val="26"/>
              </w:rPr>
              <w:t>1,666,633,000</w:t>
            </w:r>
          </w:p>
        </w:tc>
      </w:tr>
      <w:tr w:rsidR="00907FD2" w14:paraId="1BC7F608" w14:textId="77777777" w:rsidTr="00095DE5">
        <w:trPr>
          <w:trHeight w:val="300"/>
        </w:trPr>
        <w:tc>
          <w:tcPr>
            <w:tcW w:w="290" w:type="pct"/>
            <w:shd w:val="clear" w:color="auto" w:fill="auto"/>
            <w:noWrap/>
            <w:vAlign w:val="center"/>
            <w:hideMark/>
          </w:tcPr>
          <w:p w14:paraId="7150684F" w14:textId="77777777" w:rsidR="00907FD2" w:rsidRPr="00BF5253" w:rsidRDefault="00907FD2" w:rsidP="00BF5253">
            <w:pPr>
              <w:pStyle w:val="NoSpacing"/>
              <w:rPr>
                <w:i/>
                <w:iCs/>
                <w:sz w:val="26"/>
                <w:szCs w:val="26"/>
              </w:rPr>
            </w:pPr>
            <w:r w:rsidRPr="00BF5253">
              <w:rPr>
                <w:i/>
                <w:iCs/>
                <w:sz w:val="26"/>
                <w:szCs w:val="26"/>
              </w:rPr>
              <w:t>8.3</w:t>
            </w:r>
          </w:p>
        </w:tc>
        <w:tc>
          <w:tcPr>
            <w:tcW w:w="2866" w:type="pct"/>
            <w:shd w:val="clear" w:color="auto" w:fill="auto"/>
            <w:vAlign w:val="center"/>
            <w:hideMark/>
          </w:tcPr>
          <w:p w14:paraId="34BE80A2" w14:textId="77777777" w:rsidR="00907FD2" w:rsidRPr="00BF5253" w:rsidRDefault="00907FD2" w:rsidP="00BF5253">
            <w:pPr>
              <w:pStyle w:val="NoSpacing"/>
              <w:rPr>
                <w:i/>
                <w:iCs/>
                <w:sz w:val="26"/>
                <w:szCs w:val="26"/>
              </w:rPr>
            </w:pPr>
            <w:r w:rsidRPr="00BF5253">
              <w:rPr>
                <w:i/>
                <w:iCs/>
                <w:sz w:val="26"/>
                <w:szCs w:val="26"/>
              </w:rPr>
              <w:t>Công trình công nghiệp: Gcn x 1,485%</w:t>
            </w:r>
          </w:p>
        </w:tc>
        <w:tc>
          <w:tcPr>
            <w:tcW w:w="318" w:type="pct"/>
            <w:shd w:val="clear" w:color="auto" w:fill="auto"/>
            <w:vAlign w:val="center"/>
            <w:hideMark/>
          </w:tcPr>
          <w:p w14:paraId="0B5989EA"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050C9F4B"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5047A616"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67BB696A" w14:textId="77777777" w:rsidR="00907FD2" w:rsidRPr="00BF5253" w:rsidRDefault="00907FD2" w:rsidP="00BF5253">
            <w:pPr>
              <w:pStyle w:val="NoSpacing"/>
              <w:rPr>
                <w:i/>
                <w:iCs/>
                <w:sz w:val="26"/>
                <w:szCs w:val="26"/>
              </w:rPr>
            </w:pPr>
            <w:r w:rsidRPr="00BF5253">
              <w:rPr>
                <w:i/>
                <w:iCs/>
                <w:sz w:val="26"/>
                <w:szCs w:val="26"/>
              </w:rPr>
              <w:t>55,688,000</w:t>
            </w:r>
          </w:p>
        </w:tc>
      </w:tr>
      <w:tr w:rsidR="00907FD2" w14:paraId="188CF960" w14:textId="77777777" w:rsidTr="00095DE5">
        <w:trPr>
          <w:trHeight w:val="300"/>
        </w:trPr>
        <w:tc>
          <w:tcPr>
            <w:tcW w:w="290" w:type="pct"/>
            <w:shd w:val="clear" w:color="auto" w:fill="auto"/>
            <w:noWrap/>
            <w:vAlign w:val="center"/>
            <w:hideMark/>
          </w:tcPr>
          <w:p w14:paraId="6136414F" w14:textId="77777777" w:rsidR="00907FD2" w:rsidRPr="00BF5253" w:rsidRDefault="00907FD2" w:rsidP="00BF5253">
            <w:pPr>
              <w:pStyle w:val="NoSpacing"/>
              <w:rPr>
                <w:sz w:val="26"/>
                <w:szCs w:val="26"/>
              </w:rPr>
            </w:pPr>
            <w:r w:rsidRPr="00BF5253">
              <w:rPr>
                <w:sz w:val="26"/>
                <w:szCs w:val="26"/>
              </w:rPr>
              <w:t>9</w:t>
            </w:r>
          </w:p>
        </w:tc>
        <w:tc>
          <w:tcPr>
            <w:tcW w:w="2866" w:type="pct"/>
            <w:shd w:val="clear" w:color="auto" w:fill="auto"/>
            <w:vAlign w:val="center"/>
            <w:hideMark/>
          </w:tcPr>
          <w:p w14:paraId="79745A93" w14:textId="77777777" w:rsidR="00907FD2" w:rsidRPr="00BF5253" w:rsidRDefault="00907FD2" w:rsidP="00BF5253">
            <w:pPr>
              <w:pStyle w:val="NoSpacing"/>
              <w:rPr>
                <w:sz w:val="26"/>
                <w:szCs w:val="26"/>
              </w:rPr>
            </w:pPr>
            <w:r w:rsidRPr="00BF5253">
              <w:rPr>
                <w:sz w:val="26"/>
                <w:szCs w:val="26"/>
              </w:rPr>
              <w:t>Chi phí giám sát thi công xây dựng:</w:t>
            </w:r>
          </w:p>
        </w:tc>
        <w:tc>
          <w:tcPr>
            <w:tcW w:w="318" w:type="pct"/>
            <w:shd w:val="clear" w:color="auto" w:fill="auto"/>
            <w:vAlign w:val="center"/>
            <w:hideMark/>
          </w:tcPr>
          <w:p w14:paraId="7FC3A24C"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0F364934"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30A312A7"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7B0F646F" w14:textId="77777777" w:rsidR="00907FD2" w:rsidRPr="00BF5253" w:rsidRDefault="00907FD2" w:rsidP="00BF5253">
            <w:pPr>
              <w:pStyle w:val="NoSpacing"/>
              <w:rPr>
                <w:sz w:val="26"/>
                <w:szCs w:val="26"/>
              </w:rPr>
            </w:pPr>
            <w:r w:rsidRPr="00BF5253">
              <w:rPr>
                <w:sz w:val="26"/>
                <w:szCs w:val="26"/>
              </w:rPr>
              <w:t>2,415,581,000</w:t>
            </w:r>
          </w:p>
        </w:tc>
      </w:tr>
      <w:tr w:rsidR="00907FD2" w14:paraId="5F7C7AB6" w14:textId="77777777" w:rsidTr="00095DE5">
        <w:trPr>
          <w:trHeight w:val="300"/>
        </w:trPr>
        <w:tc>
          <w:tcPr>
            <w:tcW w:w="290" w:type="pct"/>
            <w:shd w:val="clear" w:color="auto" w:fill="auto"/>
            <w:noWrap/>
            <w:vAlign w:val="center"/>
            <w:hideMark/>
          </w:tcPr>
          <w:p w14:paraId="7347A5DF" w14:textId="77777777" w:rsidR="00907FD2" w:rsidRPr="00BF5253" w:rsidRDefault="00907FD2" w:rsidP="00BF5253">
            <w:pPr>
              <w:pStyle w:val="NoSpacing"/>
              <w:rPr>
                <w:i/>
                <w:iCs/>
                <w:sz w:val="26"/>
                <w:szCs w:val="26"/>
              </w:rPr>
            </w:pPr>
            <w:r w:rsidRPr="00BF5253">
              <w:rPr>
                <w:i/>
                <w:iCs/>
                <w:sz w:val="26"/>
                <w:szCs w:val="26"/>
              </w:rPr>
              <w:t>9.1</w:t>
            </w:r>
          </w:p>
        </w:tc>
        <w:tc>
          <w:tcPr>
            <w:tcW w:w="2866" w:type="pct"/>
            <w:shd w:val="clear" w:color="auto" w:fill="auto"/>
            <w:vAlign w:val="center"/>
            <w:hideMark/>
          </w:tcPr>
          <w:p w14:paraId="1EB35F97" w14:textId="77777777" w:rsidR="00907FD2" w:rsidRPr="00BF5253" w:rsidRDefault="00907FD2" w:rsidP="00BF5253">
            <w:pPr>
              <w:pStyle w:val="NoSpacing"/>
              <w:rPr>
                <w:i/>
                <w:iCs/>
                <w:sz w:val="26"/>
                <w:szCs w:val="26"/>
              </w:rPr>
            </w:pPr>
            <w:r w:rsidRPr="00BF5253">
              <w:rPr>
                <w:i/>
                <w:iCs/>
                <w:sz w:val="26"/>
                <w:szCs w:val="26"/>
              </w:rPr>
              <w:t>Công trình giao thông: Ggt x 1,408%</w:t>
            </w:r>
          </w:p>
        </w:tc>
        <w:tc>
          <w:tcPr>
            <w:tcW w:w="318" w:type="pct"/>
            <w:shd w:val="clear" w:color="auto" w:fill="auto"/>
            <w:vAlign w:val="center"/>
            <w:hideMark/>
          </w:tcPr>
          <w:p w14:paraId="6266D5D5"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1E262C24"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397819CD"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4F829434" w14:textId="77777777" w:rsidR="00907FD2" w:rsidRPr="00BF5253" w:rsidRDefault="00907FD2" w:rsidP="00BF5253">
            <w:pPr>
              <w:pStyle w:val="NoSpacing"/>
              <w:rPr>
                <w:i/>
                <w:iCs/>
                <w:sz w:val="26"/>
                <w:szCs w:val="26"/>
              </w:rPr>
            </w:pPr>
            <w:r w:rsidRPr="00BF5253">
              <w:rPr>
                <w:i/>
                <w:iCs/>
                <w:sz w:val="26"/>
                <w:szCs w:val="26"/>
              </w:rPr>
              <w:t>509,180,000</w:t>
            </w:r>
          </w:p>
        </w:tc>
      </w:tr>
      <w:tr w:rsidR="00907FD2" w14:paraId="42A8974A" w14:textId="77777777" w:rsidTr="00095DE5">
        <w:trPr>
          <w:trHeight w:val="300"/>
        </w:trPr>
        <w:tc>
          <w:tcPr>
            <w:tcW w:w="290" w:type="pct"/>
            <w:shd w:val="clear" w:color="auto" w:fill="auto"/>
            <w:noWrap/>
            <w:vAlign w:val="center"/>
            <w:hideMark/>
          </w:tcPr>
          <w:p w14:paraId="457C8091" w14:textId="77777777" w:rsidR="00907FD2" w:rsidRPr="00BF5253" w:rsidRDefault="00907FD2" w:rsidP="00BF5253">
            <w:pPr>
              <w:pStyle w:val="NoSpacing"/>
              <w:rPr>
                <w:i/>
                <w:iCs/>
                <w:sz w:val="26"/>
                <w:szCs w:val="26"/>
              </w:rPr>
            </w:pPr>
            <w:r w:rsidRPr="00BF5253">
              <w:rPr>
                <w:i/>
                <w:iCs/>
                <w:sz w:val="26"/>
                <w:szCs w:val="26"/>
              </w:rPr>
              <w:t>9.2</w:t>
            </w:r>
          </w:p>
        </w:tc>
        <w:tc>
          <w:tcPr>
            <w:tcW w:w="2866" w:type="pct"/>
            <w:shd w:val="clear" w:color="auto" w:fill="auto"/>
            <w:vAlign w:val="center"/>
            <w:hideMark/>
          </w:tcPr>
          <w:p w14:paraId="545D1C75" w14:textId="77777777" w:rsidR="00907FD2" w:rsidRPr="00BF5253" w:rsidRDefault="00907FD2" w:rsidP="00BF5253">
            <w:pPr>
              <w:pStyle w:val="NoSpacing"/>
              <w:rPr>
                <w:i/>
                <w:iCs/>
                <w:sz w:val="26"/>
                <w:szCs w:val="26"/>
              </w:rPr>
            </w:pPr>
            <w:r w:rsidRPr="00BF5253">
              <w:rPr>
                <w:i/>
                <w:iCs/>
                <w:sz w:val="26"/>
                <w:szCs w:val="26"/>
              </w:rPr>
              <w:t>Công trình hạ tầng kỹ thuật: Ght x 1,24%</w:t>
            </w:r>
          </w:p>
        </w:tc>
        <w:tc>
          <w:tcPr>
            <w:tcW w:w="318" w:type="pct"/>
            <w:shd w:val="clear" w:color="auto" w:fill="auto"/>
            <w:vAlign w:val="center"/>
            <w:hideMark/>
          </w:tcPr>
          <w:p w14:paraId="13198FEB"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56B2F4EC"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2A6AF7AC"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64AC5793" w14:textId="77777777" w:rsidR="00907FD2" w:rsidRPr="00BF5253" w:rsidRDefault="00907FD2" w:rsidP="00BF5253">
            <w:pPr>
              <w:pStyle w:val="NoSpacing"/>
              <w:rPr>
                <w:i/>
                <w:iCs/>
                <w:sz w:val="26"/>
                <w:szCs w:val="26"/>
              </w:rPr>
            </w:pPr>
            <w:r w:rsidRPr="00BF5253">
              <w:rPr>
                <w:i/>
                <w:iCs/>
                <w:sz w:val="26"/>
                <w:szCs w:val="26"/>
              </w:rPr>
              <w:t>1,812,829,000</w:t>
            </w:r>
          </w:p>
        </w:tc>
      </w:tr>
      <w:tr w:rsidR="00907FD2" w14:paraId="3980A9F0" w14:textId="77777777" w:rsidTr="00095DE5">
        <w:trPr>
          <w:trHeight w:val="300"/>
        </w:trPr>
        <w:tc>
          <w:tcPr>
            <w:tcW w:w="290" w:type="pct"/>
            <w:shd w:val="clear" w:color="auto" w:fill="auto"/>
            <w:noWrap/>
            <w:vAlign w:val="center"/>
            <w:hideMark/>
          </w:tcPr>
          <w:p w14:paraId="58C0D982" w14:textId="77777777" w:rsidR="00907FD2" w:rsidRPr="00BF5253" w:rsidRDefault="00907FD2" w:rsidP="00BF5253">
            <w:pPr>
              <w:pStyle w:val="NoSpacing"/>
              <w:rPr>
                <w:i/>
                <w:iCs/>
                <w:sz w:val="26"/>
                <w:szCs w:val="26"/>
              </w:rPr>
            </w:pPr>
            <w:r w:rsidRPr="00BF5253">
              <w:rPr>
                <w:i/>
                <w:iCs/>
                <w:sz w:val="26"/>
                <w:szCs w:val="26"/>
              </w:rPr>
              <w:t>9.3</w:t>
            </w:r>
          </w:p>
        </w:tc>
        <w:tc>
          <w:tcPr>
            <w:tcW w:w="2866" w:type="pct"/>
            <w:shd w:val="clear" w:color="auto" w:fill="auto"/>
            <w:vAlign w:val="center"/>
            <w:hideMark/>
          </w:tcPr>
          <w:p w14:paraId="79653214" w14:textId="77777777" w:rsidR="00907FD2" w:rsidRPr="00BF5253" w:rsidRDefault="00907FD2" w:rsidP="00BF5253">
            <w:pPr>
              <w:pStyle w:val="NoSpacing"/>
              <w:rPr>
                <w:i/>
                <w:iCs/>
                <w:sz w:val="26"/>
                <w:szCs w:val="26"/>
              </w:rPr>
            </w:pPr>
            <w:r w:rsidRPr="00BF5253">
              <w:rPr>
                <w:i/>
                <w:iCs/>
                <w:sz w:val="26"/>
                <w:szCs w:val="26"/>
              </w:rPr>
              <w:t>Công trình công nghiệp: Gcn x 1,749%</w:t>
            </w:r>
          </w:p>
        </w:tc>
        <w:tc>
          <w:tcPr>
            <w:tcW w:w="318" w:type="pct"/>
            <w:shd w:val="clear" w:color="auto" w:fill="auto"/>
            <w:vAlign w:val="center"/>
            <w:hideMark/>
          </w:tcPr>
          <w:p w14:paraId="3A3F3203"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256E6399"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16EFBB80"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05F8EBF4" w14:textId="77777777" w:rsidR="00907FD2" w:rsidRPr="00BF5253" w:rsidRDefault="00907FD2" w:rsidP="00BF5253">
            <w:pPr>
              <w:pStyle w:val="NoSpacing"/>
              <w:rPr>
                <w:i/>
                <w:iCs/>
                <w:sz w:val="26"/>
                <w:szCs w:val="26"/>
              </w:rPr>
            </w:pPr>
            <w:r w:rsidRPr="00BF5253">
              <w:rPr>
                <w:i/>
                <w:iCs/>
                <w:sz w:val="26"/>
                <w:szCs w:val="26"/>
              </w:rPr>
              <w:t>93,572,000</w:t>
            </w:r>
          </w:p>
        </w:tc>
      </w:tr>
      <w:tr w:rsidR="00907FD2" w14:paraId="40FBE2D5" w14:textId="77777777" w:rsidTr="00095DE5">
        <w:trPr>
          <w:trHeight w:val="300"/>
        </w:trPr>
        <w:tc>
          <w:tcPr>
            <w:tcW w:w="290" w:type="pct"/>
            <w:shd w:val="clear" w:color="auto" w:fill="auto"/>
            <w:noWrap/>
            <w:vAlign w:val="center"/>
            <w:hideMark/>
          </w:tcPr>
          <w:p w14:paraId="18041BCE" w14:textId="77777777" w:rsidR="00907FD2" w:rsidRPr="00BF5253" w:rsidRDefault="00907FD2" w:rsidP="00BF5253">
            <w:pPr>
              <w:pStyle w:val="NoSpacing"/>
              <w:rPr>
                <w:sz w:val="26"/>
                <w:szCs w:val="26"/>
              </w:rPr>
            </w:pPr>
            <w:r w:rsidRPr="00BF5253">
              <w:rPr>
                <w:sz w:val="26"/>
                <w:szCs w:val="26"/>
              </w:rPr>
              <w:t>10</w:t>
            </w:r>
          </w:p>
        </w:tc>
        <w:tc>
          <w:tcPr>
            <w:tcW w:w="2866" w:type="pct"/>
            <w:shd w:val="clear" w:color="auto" w:fill="auto"/>
            <w:vAlign w:val="center"/>
            <w:hideMark/>
          </w:tcPr>
          <w:p w14:paraId="70AB697A" w14:textId="77777777" w:rsidR="00907FD2" w:rsidRPr="00BF5253" w:rsidRDefault="00907FD2" w:rsidP="00BF5253">
            <w:pPr>
              <w:pStyle w:val="NoSpacing"/>
              <w:rPr>
                <w:sz w:val="26"/>
                <w:szCs w:val="26"/>
              </w:rPr>
            </w:pPr>
            <w:r w:rsidRPr="00BF5253">
              <w:rPr>
                <w:sz w:val="26"/>
                <w:szCs w:val="26"/>
              </w:rPr>
              <w:t>Chi phí đánh giá tác động môi trường (TT)</w:t>
            </w:r>
          </w:p>
        </w:tc>
        <w:tc>
          <w:tcPr>
            <w:tcW w:w="318" w:type="pct"/>
            <w:shd w:val="clear" w:color="auto" w:fill="auto"/>
            <w:vAlign w:val="center"/>
            <w:hideMark/>
          </w:tcPr>
          <w:p w14:paraId="7AFA5DA2"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71E71AD7"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49FDA836"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232AEE12" w14:textId="77777777" w:rsidR="00907FD2" w:rsidRPr="00BF5253" w:rsidRDefault="00907FD2" w:rsidP="00BF5253">
            <w:pPr>
              <w:pStyle w:val="NoSpacing"/>
              <w:rPr>
                <w:sz w:val="26"/>
                <w:szCs w:val="26"/>
              </w:rPr>
            </w:pPr>
            <w:r w:rsidRPr="00BF5253">
              <w:rPr>
                <w:sz w:val="26"/>
                <w:szCs w:val="26"/>
              </w:rPr>
              <w:t>200,000,000</w:t>
            </w:r>
          </w:p>
        </w:tc>
      </w:tr>
      <w:tr w:rsidR="00907FD2" w14:paraId="3C10EDBD" w14:textId="77777777" w:rsidTr="00095DE5">
        <w:trPr>
          <w:trHeight w:val="300"/>
        </w:trPr>
        <w:tc>
          <w:tcPr>
            <w:tcW w:w="290" w:type="pct"/>
            <w:shd w:val="clear" w:color="auto" w:fill="auto"/>
            <w:noWrap/>
            <w:vAlign w:val="center"/>
            <w:hideMark/>
          </w:tcPr>
          <w:p w14:paraId="1A39EB5C" w14:textId="77777777" w:rsidR="00907FD2" w:rsidRPr="00BF5253" w:rsidRDefault="00907FD2" w:rsidP="00BF5253">
            <w:pPr>
              <w:pStyle w:val="NoSpacing"/>
              <w:rPr>
                <w:sz w:val="26"/>
                <w:szCs w:val="26"/>
              </w:rPr>
            </w:pPr>
            <w:r w:rsidRPr="00BF5253">
              <w:rPr>
                <w:sz w:val="26"/>
                <w:szCs w:val="26"/>
              </w:rPr>
              <w:t>11</w:t>
            </w:r>
          </w:p>
        </w:tc>
        <w:tc>
          <w:tcPr>
            <w:tcW w:w="2866" w:type="pct"/>
            <w:shd w:val="clear" w:color="auto" w:fill="auto"/>
            <w:vAlign w:val="center"/>
            <w:hideMark/>
          </w:tcPr>
          <w:p w14:paraId="3B06E411" w14:textId="77777777" w:rsidR="00907FD2" w:rsidRPr="00BF5253" w:rsidRDefault="00907FD2" w:rsidP="00BF5253">
            <w:pPr>
              <w:pStyle w:val="NoSpacing"/>
              <w:rPr>
                <w:sz w:val="26"/>
                <w:szCs w:val="26"/>
              </w:rPr>
            </w:pPr>
            <w:r w:rsidRPr="00BF5253">
              <w:rPr>
                <w:sz w:val="26"/>
                <w:szCs w:val="26"/>
              </w:rPr>
              <w:t>Chi phí lập báo cáo đề xuất cấp giấy phép môi trường; phí cấp giấy phép môi trường (TT)</w:t>
            </w:r>
          </w:p>
        </w:tc>
        <w:tc>
          <w:tcPr>
            <w:tcW w:w="318" w:type="pct"/>
            <w:shd w:val="clear" w:color="auto" w:fill="auto"/>
            <w:vAlign w:val="center"/>
            <w:hideMark/>
          </w:tcPr>
          <w:p w14:paraId="12682A22"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4125188B"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472B5D32"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65A312B1" w14:textId="77777777" w:rsidR="00907FD2" w:rsidRPr="00BF5253" w:rsidRDefault="00907FD2" w:rsidP="00BF5253">
            <w:pPr>
              <w:pStyle w:val="NoSpacing"/>
              <w:rPr>
                <w:sz w:val="26"/>
                <w:szCs w:val="26"/>
              </w:rPr>
            </w:pPr>
            <w:r w:rsidRPr="00BF5253">
              <w:rPr>
                <w:sz w:val="26"/>
                <w:szCs w:val="26"/>
              </w:rPr>
              <w:t>200,000,000</w:t>
            </w:r>
          </w:p>
        </w:tc>
      </w:tr>
      <w:tr w:rsidR="00907FD2" w14:paraId="6F28A1E8" w14:textId="77777777" w:rsidTr="00095DE5">
        <w:trPr>
          <w:trHeight w:val="300"/>
        </w:trPr>
        <w:tc>
          <w:tcPr>
            <w:tcW w:w="290" w:type="pct"/>
            <w:shd w:val="clear" w:color="auto" w:fill="auto"/>
            <w:noWrap/>
            <w:vAlign w:val="center"/>
            <w:hideMark/>
          </w:tcPr>
          <w:p w14:paraId="707D328A" w14:textId="77777777" w:rsidR="00907FD2" w:rsidRPr="00BF5253" w:rsidRDefault="00907FD2" w:rsidP="00BF5253">
            <w:pPr>
              <w:pStyle w:val="NoSpacing"/>
              <w:rPr>
                <w:sz w:val="26"/>
                <w:szCs w:val="26"/>
              </w:rPr>
            </w:pPr>
            <w:r w:rsidRPr="00BF5253">
              <w:rPr>
                <w:sz w:val="26"/>
                <w:szCs w:val="26"/>
              </w:rPr>
              <w:t>12</w:t>
            </w:r>
          </w:p>
        </w:tc>
        <w:tc>
          <w:tcPr>
            <w:tcW w:w="2866" w:type="pct"/>
            <w:shd w:val="clear" w:color="auto" w:fill="auto"/>
            <w:vAlign w:val="center"/>
            <w:hideMark/>
          </w:tcPr>
          <w:p w14:paraId="0E08D1E5" w14:textId="77777777" w:rsidR="00907FD2" w:rsidRPr="00BF5253" w:rsidRDefault="00907FD2" w:rsidP="00BF5253">
            <w:pPr>
              <w:pStyle w:val="NoSpacing"/>
              <w:rPr>
                <w:sz w:val="26"/>
                <w:szCs w:val="26"/>
              </w:rPr>
            </w:pPr>
            <w:r w:rsidRPr="00BF5253">
              <w:rPr>
                <w:sz w:val="26"/>
                <w:szCs w:val="26"/>
              </w:rPr>
              <w:t>Chi phí lập HSMT, đánh giá HSDT:</w:t>
            </w:r>
          </w:p>
        </w:tc>
        <w:tc>
          <w:tcPr>
            <w:tcW w:w="318" w:type="pct"/>
            <w:shd w:val="clear" w:color="auto" w:fill="auto"/>
            <w:vAlign w:val="center"/>
            <w:hideMark/>
          </w:tcPr>
          <w:p w14:paraId="0368F81D"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6D0333AB"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2EE21DBC"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339B7D74" w14:textId="77777777" w:rsidR="00907FD2" w:rsidRPr="00BF5253" w:rsidRDefault="00907FD2" w:rsidP="00BF5253">
            <w:pPr>
              <w:pStyle w:val="NoSpacing"/>
              <w:rPr>
                <w:sz w:val="26"/>
                <w:szCs w:val="26"/>
              </w:rPr>
            </w:pPr>
            <w:r w:rsidRPr="00BF5253">
              <w:rPr>
                <w:sz w:val="26"/>
                <w:szCs w:val="26"/>
              </w:rPr>
              <w:t>304,542,000</w:t>
            </w:r>
          </w:p>
        </w:tc>
      </w:tr>
      <w:tr w:rsidR="00907FD2" w14:paraId="64D925F2" w14:textId="77777777" w:rsidTr="00095DE5">
        <w:trPr>
          <w:trHeight w:val="300"/>
        </w:trPr>
        <w:tc>
          <w:tcPr>
            <w:tcW w:w="290" w:type="pct"/>
            <w:shd w:val="clear" w:color="auto" w:fill="auto"/>
            <w:noWrap/>
            <w:vAlign w:val="center"/>
            <w:hideMark/>
          </w:tcPr>
          <w:p w14:paraId="04D82829" w14:textId="77777777" w:rsidR="00907FD2" w:rsidRPr="00BF5253" w:rsidRDefault="00907FD2" w:rsidP="00BF5253">
            <w:pPr>
              <w:pStyle w:val="NoSpacing"/>
              <w:rPr>
                <w:i/>
                <w:iCs/>
                <w:sz w:val="26"/>
                <w:szCs w:val="26"/>
              </w:rPr>
            </w:pPr>
            <w:r w:rsidRPr="00BF5253">
              <w:rPr>
                <w:i/>
                <w:iCs/>
                <w:sz w:val="26"/>
                <w:szCs w:val="26"/>
              </w:rPr>
              <w:t>12.1</w:t>
            </w:r>
          </w:p>
        </w:tc>
        <w:tc>
          <w:tcPr>
            <w:tcW w:w="2866" w:type="pct"/>
            <w:shd w:val="clear" w:color="auto" w:fill="auto"/>
            <w:vAlign w:val="center"/>
            <w:hideMark/>
          </w:tcPr>
          <w:p w14:paraId="73896F81" w14:textId="77777777" w:rsidR="00907FD2" w:rsidRPr="00BF5253" w:rsidRDefault="00907FD2" w:rsidP="00BF5253">
            <w:pPr>
              <w:pStyle w:val="NoSpacing"/>
              <w:rPr>
                <w:i/>
                <w:iCs/>
                <w:sz w:val="26"/>
                <w:szCs w:val="26"/>
              </w:rPr>
            </w:pPr>
            <w:r w:rsidRPr="00BF5253">
              <w:rPr>
                <w:i/>
                <w:iCs/>
                <w:sz w:val="26"/>
                <w:szCs w:val="26"/>
              </w:rPr>
              <w:t xml:space="preserve">Chi phí lập hồ sơ mời thầu: (Gxd/1,1) x 0,08%*45% </w:t>
            </w:r>
          </w:p>
        </w:tc>
        <w:tc>
          <w:tcPr>
            <w:tcW w:w="318" w:type="pct"/>
            <w:shd w:val="clear" w:color="auto" w:fill="auto"/>
            <w:vAlign w:val="center"/>
            <w:hideMark/>
          </w:tcPr>
          <w:p w14:paraId="7A87940E"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3E47E861"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67AA9E7D"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178F05AB" w14:textId="77777777" w:rsidR="00907FD2" w:rsidRPr="00BF5253" w:rsidRDefault="00907FD2" w:rsidP="00BF5253">
            <w:pPr>
              <w:pStyle w:val="NoSpacing"/>
              <w:rPr>
                <w:i/>
                <w:iCs/>
                <w:sz w:val="26"/>
                <w:szCs w:val="26"/>
              </w:rPr>
            </w:pPr>
            <w:r w:rsidRPr="00BF5253">
              <w:rPr>
                <w:i/>
                <w:iCs/>
                <w:sz w:val="26"/>
                <w:szCs w:val="26"/>
              </w:rPr>
              <w:t>60,908,463</w:t>
            </w:r>
          </w:p>
        </w:tc>
      </w:tr>
      <w:tr w:rsidR="00907FD2" w14:paraId="3D467C05" w14:textId="77777777" w:rsidTr="00095DE5">
        <w:trPr>
          <w:trHeight w:val="300"/>
        </w:trPr>
        <w:tc>
          <w:tcPr>
            <w:tcW w:w="290" w:type="pct"/>
            <w:shd w:val="clear" w:color="auto" w:fill="auto"/>
            <w:noWrap/>
            <w:vAlign w:val="center"/>
            <w:hideMark/>
          </w:tcPr>
          <w:p w14:paraId="799190EC" w14:textId="77777777" w:rsidR="00907FD2" w:rsidRPr="00BF5253" w:rsidRDefault="00907FD2" w:rsidP="00BF5253">
            <w:pPr>
              <w:pStyle w:val="NoSpacing"/>
              <w:rPr>
                <w:i/>
                <w:iCs/>
                <w:sz w:val="26"/>
                <w:szCs w:val="26"/>
              </w:rPr>
            </w:pPr>
            <w:r w:rsidRPr="00BF5253">
              <w:rPr>
                <w:i/>
                <w:iCs/>
                <w:sz w:val="26"/>
                <w:szCs w:val="26"/>
              </w:rPr>
              <w:t>12.2</w:t>
            </w:r>
          </w:p>
        </w:tc>
        <w:tc>
          <w:tcPr>
            <w:tcW w:w="2866" w:type="pct"/>
            <w:shd w:val="clear" w:color="auto" w:fill="auto"/>
            <w:vAlign w:val="center"/>
            <w:hideMark/>
          </w:tcPr>
          <w:p w14:paraId="6071B008" w14:textId="77777777" w:rsidR="00907FD2" w:rsidRPr="00BF5253" w:rsidRDefault="00907FD2" w:rsidP="00BF5253">
            <w:pPr>
              <w:pStyle w:val="NoSpacing"/>
              <w:rPr>
                <w:i/>
                <w:iCs/>
                <w:sz w:val="26"/>
                <w:szCs w:val="26"/>
              </w:rPr>
            </w:pPr>
            <w:r w:rsidRPr="00BF5253">
              <w:rPr>
                <w:i/>
                <w:iCs/>
                <w:sz w:val="26"/>
                <w:szCs w:val="26"/>
              </w:rPr>
              <w:t>Chi phí thẩm định hồ sơ mời thầu: (Gxd/1,1) x 0,05%</w:t>
            </w:r>
          </w:p>
        </w:tc>
        <w:tc>
          <w:tcPr>
            <w:tcW w:w="318" w:type="pct"/>
            <w:shd w:val="clear" w:color="auto" w:fill="auto"/>
            <w:vAlign w:val="center"/>
            <w:hideMark/>
          </w:tcPr>
          <w:p w14:paraId="047B1E51"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0246C320"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6FB850DA"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0D02BE2D" w14:textId="77777777" w:rsidR="00907FD2" w:rsidRPr="00BF5253" w:rsidRDefault="00907FD2" w:rsidP="00BF5253">
            <w:pPr>
              <w:pStyle w:val="NoSpacing"/>
              <w:rPr>
                <w:i/>
                <w:iCs/>
                <w:sz w:val="26"/>
                <w:szCs w:val="26"/>
              </w:rPr>
            </w:pPr>
            <w:r w:rsidRPr="00BF5253">
              <w:rPr>
                <w:i/>
                <w:iCs/>
                <w:sz w:val="26"/>
                <w:szCs w:val="26"/>
              </w:rPr>
              <w:t>84,595,088</w:t>
            </w:r>
          </w:p>
        </w:tc>
      </w:tr>
      <w:tr w:rsidR="00907FD2" w14:paraId="2DE65C4D" w14:textId="77777777" w:rsidTr="00095DE5">
        <w:trPr>
          <w:trHeight w:val="300"/>
        </w:trPr>
        <w:tc>
          <w:tcPr>
            <w:tcW w:w="290" w:type="pct"/>
            <w:shd w:val="clear" w:color="auto" w:fill="auto"/>
            <w:noWrap/>
            <w:vAlign w:val="center"/>
            <w:hideMark/>
          </w:tcPr>
          <w:p w14:paraId="5410A415" w14:textId="77777777" w:rsidR="00907FD2" w:rsidRPr="00BF5253" w:rsidRDefault="00907FD2" w:rsidP="00BF5253">
            <w:pPr>
              <w:pStyle w:val="NoSpacing"/>
              <w:rPr>
                <w:i/>
                <w:iCs/>
                <w:sz w:val="26"/>
                <w:szCs w:val="26"/>
              </w:rPr>
            </w:pPr>
            <w:r w:rsidRPr="00BF5253">
              <w:rPr>
                <w:i/>
                <w:iCs/>
                <w:sz w:val="26"/>
                <w:szCs w:val="26"/>
              </w:rPr>
              <w:t>12.3</w:t>
            </w:r>
          </w:p>
        </w:tc>
        <w:tc>
          <w:tcPr>
            <w:tcW w:w="2866" w:type="pct"/>
            <w:shd w:val="clear" w:color="auto" w:fill="auto"/>
            <w:vAlign w:val="center"/>
            <w:hideMark/>
          </w:tcPr>
          <w:p w14:paraId="1D73926C" w14:textId="77777777" w:rsidR="00907FD2" w:rsidRPr="00BF5253" w:rsidRDefault="00907FD2" w:rsidP="00BF5253">
            <w:pPr>
              <w:pStyle w:val="NoSpacing"/>
              <w:rPr>
                <w:i/>
                <w:iCs/>
                <w:sz w:val="26"/>
                <w:szCs w:val="26"/>
              </w:rPr>
            </w:pPr>
            <w:r w:rsidRPr="00BF5253">
              <w:rPr>
                <w:i/>
                <w:iCs/>
                <w:sz w:val="26"/>
                <w:szCs w:val="26"/>
              </w:rPr>
              <w:t>Chi phí đánh giá hồ sơ dự thầu: (Gxd/1,1) x 0,08%*55%</w:t>
            </w:r>
          </w:p>
        </w:tc>
        <w:tc>
          <w:tcPr>
            <w:tcW w:w="318" w:type="pct"/>
            <w:shd w:val="clear" w:color="auto" w:fill="auto"/>
            <w:vAlign w:val="center"/>
            <w:hideMark/>
          </w:tcPr>
          <w:p w14:paraId="75C4F613"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202123A0"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32607A2E"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3A3C145F" w14:textId="77777777" w:rsidR="00907FD2" w:rsidRPr="00BF5253" w:rsidRDefault="00907FD2" w:rsidP="00BF5253">
            <w:pPr>
              <w:pStyle w:val="NoSpacing"/>
              <w:rPr>
                <w:i/>
                <w:iCs/>
                <w:sz w:val="26"/>
                <w:szCs w:val="26"/>
              </w:rPr>
            </w:pPr>
            <w:r w:rsidRPr="00BF5253">
              <w:rPr>
                <w:i/>
                <w:iCs/>
                <w:sz w:val="26"/>
                <w:szCs w:val="26"/>
              </w:rPr>
              <w:t>74,443,677</w:t>
            </w:r>
          </w:p>
        </w:tc>
      </w:tr>
      <w:tr w:rsidR="00907FD2" w14:paraId="70EFC428" w14:textId="77777777" w:rsidTr="00095DE5">
        <w:trPr>
          <w:trHeight w:val="300"/>
        </w:trPr>
        <w:tc>
          <w:tcPr>
            <w:tcW w:w="290" w:type="pct"/>
            <w:shd w:val="clear" w:color="auto" w:fill="auto"/>
            <w:noWrap/>
            <w:vAlign w:val="center"/>
            <w:hideMark/>
          </w:tcPr>
          <w:p w14:paraId="796FBD00" w14:textId="77777777" w:rsidR="00907FD2" w:rsidRPr="00BF5253" w:rsidRDefault="00907FD2" w:rsidP="00BF5253">
            <w:pPr>
              <w:pStyle w:val="NoSpacing"/>
              <w:rPr>
                <w:i/>
                <w:iCs/>
                <w:sz w:val="26"/>
                <w:szCs w:val="26"/>
              </w:rPr>
            </w:pPr>
            <w:r w:rsidRPr="00BF5253">
              <w:rPr>
                <w:i/>
                <w:iCs/>
                <w:sz w:val="26"/>
                <w:szCs w:val="26"/>
              </w:rPr>
              <w:t>12.4</w:t>
            </w:r>
          </w:p>
        </w:tc>
        <w:tc>
          <w:tcPr>
            <w:tcW w:w="2866" w:type="pct"/>
            <w:shd w:val="clear" w:color="auto" w:fill="auto"/>
            <w:vAlign w:val="center"/>
            <w:hideMark/>
          </w:tcPr>
          <w:p w14:paraId="4EB2B0B2" w14:textId="77777777" w:rsidR="00907FD2" w:rsidRPr="00BF5253" w:rsidRDefault="00907FD2" w:rsidP="00BF5253">
            <w:pPr>
              <w:pStyle w:val="NoSpacing"/>
              <w:rPr>
                <w:i/>
                <w:iCs/>
                <w:sz w:val="26"/>
                <w:szCs w:val="26"/>
              </w:rPr>
            </w:pPr>
            <w:r w:rsidRPr="00BF5253">
              <w:rPr>
                <w:i/>
                <w:iCs/>
                <w:sz w:val="26"/>
                <w:szCs w:val="26"/>
              </w:rPr>
              <w:t>Chi phí thẩm định kết quả lựa chọn nhà thầu: (Gxd/1,1) x 0,05%</w:t>
            </w:r>
          </w:p>
        </w:tc>
        <w:tc>
          <w:tcPr>
            <w:tcW w:w="318" w:type="pct"/>
            <w:shd w:val="clear" w:color="auto" w:fill="auto"/>
            <w:vAlign w:val="center"/>
            <w:hideMark/>
          </w:tcPr>
          <w:p w14:paraId="383174B5"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5C5707A3"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11CCE7C9"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7CE4CF40" w14:textId="77777777" w:rsidR="00907FD2" w:rsidRPr="00BF5253" w:rsidRDefault="00907FD2" w:rsidP="00BF5253">
            <w:pPr>
              <w:pStyle w:val="NoSpacing"/>
              <w:rPr>
                <w:i/>
                <w:iCs/>
                <w:sz w:val="26"/>
                <w:szCs w:val="26"/>
              </w:rPr>
            </w:pPr>
            <w:r w:rsidRPr="00BF5253">
              <w:rPr>
                <w:i/>
                <w:iCs/>
                <w:sz w:val="26"/>
                <w:szCs w:val="26"/>
              </w:rPr>
              <w:t>84,595,088</w:t>
            </w:r>
          </w:p>
        </w:tc>
      </w:tr>
      <w:tr w:rsidR="00907FD2" w14:paraId="0D6BDA72" w14:textId="77777777" w:rsidTr="00095DE5">
        <w:trPr>
          <w:trHeight w:val="600"/>
        </w:trPr>
        <w:tc>
          <w:tcPr>
            <w:tcW w:w="290" w:type="pct"/>
            <w:shd w:val="clear" w:color="auto" w:fill="auto"/>
            <w:noWrap/>
            <w:vAlign w:val="center"/>
            <w:hideMark/>
          </w:tcPr>
          <w:p w14:paraId="394520C0" w14:textId="77777777" w:rsidR="00907FD2" w:rsidRPr="00BF5253" w:rsidRDefault="00907FD2" w:rsidP="00BF5253">
            <w:pPr>
              <w:pStyle w:val="NoSpacing"/>
              <w:rPr>
                <w:i/>
                <w:iCs/>
                <w:sz w:val="26"/>
                <w:szCs w:val="26"/>
              </w:rPr>
            </w:pPr>
            <w:r w:rsidRPr="00BF5253">
              <w:rPr>
                <w:i/>
                <w:iCs/>
                <w:sz w:val="26"/>
                <w:szCs w:val="26"/>
              </w:rPr>
              <w:t>12.5</w:t>
            </w:r>
          </w:p>
        </w:tc>
        <w:tc>
          <w:tcPr>
            <w:tcW w:w="2866" w:type="pct"/>
            <w:shd w:val="clear" w:color="auto" w:fill="auto"/>
            <w:vAlign w:val="center"/>
            <w:hideMark/>
          </w:tcPr>
          <w:p w14:paraId="2C064715" w14:textId="77777777" w:rsidR="00907FD2" w:rsidRPr="00BF5253" w:rsidRDefault="00907FD2" w:rsidP="00BF5253">
            <w:pPr>
              <w:pStyle w:val="NoSpacing"/>
              <w:rPr>
                <w:i/>
                <w:iCs/>
                <w:sz w:val="26"/>
                <w:szCs w:val="26"/>
              </w:rPr>
            </w:pPr>
            <w:r w:rsidRPr="00BF5253">
              <w:rPr>
                <w:i/>
                <w:iCs/>
                <w:sz w:val="26"/>
                <w:szCs w:val="26"/>
              </w:rPr>
              <w:t>Chi phí lập hồ sơ mời thầu, đánh giá hồ sơ mời thầu tư vấn khảo sát, lập báo cáo nghiên cứu khả thi: Gtvks, da x 0,816%</w:t>
            </w:r>
          </w:p>
        </w:tc>
        <w:tc>
          <w:tcPr>
            <w:tcW w:w="318" w:type="pct"/>
            <w:shd w:val="clear" w:color="auto" w:fill="auto"/>
            <w:vAlign w:val="center"/>
            <w:hideMark/>
          </w:tcPr>
          <w:p w14:paraId="07E1C899"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7BD9527F"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5B3EC5D3"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12381AE1" w14:textId="77777777" w:rsidR="00907FD2" w:rsidRPr="00BF5253" w:rsidRDefault="00907FD2" w:rsidP="00BF5253">
            <w:pPr>
              <w:pStyle w:val="NoSpacing"/>
              <w:rPr>
                <w:i/>
                <w:iCs/>
                <w:sz w:val="26"/>
                <w:szCs w:val="26"/>
              </w:rPr>
            </w:pPr>
            <w:r w:rsidRPr="00BF5253">
              <w:rPr>
                <w:i/>
                <w:iCs/>
                <w:sz w:val="26"/>
                <w:szCs w:val="26"/>
              </w:rPr>
              <w:t> </w:t>
            </w:r>
          </w:p>
        </w:tc>
      </w:tr>
      <w:tr w:rsidR="00907FD2" w14:paraId="4E4C2DA2" w14:textId="77777777" w:rsidTr="00095DE5">
        <w:trPr>
          <w:trHeight w:val="600"/>
        </w:trPr>
        <w:tc>
          <w:tcPr>
            <w:tcW w:w="290" w:type="pct"/>
            <w:shd w:val="clear" w:color="auto" w:fill="auto"/>
            <w:noWrap/>
            <w:vAlign w:val="center"/>
            <w:hideMark/>
          </w:tcPr>
          <w:p w14:paraId="7DA7FD6F" w14:textId="77777777" w:rsidR="00907FD2" w:rsidRPr="00BF5253" w:rsidRDefault="00907FD2" w:rsidP="00BF5253">
            <w:pPr>
              <w:pStyle w:val="NoSpacing"/>
              <w:rPr>
                <w:i/>
                <w:iCs/>
                <w:sz w:val="26"/>
                <w:szCs w:val="26"/>
              </w:rPr>
            </w:pPr>
            <w:r w:rsidRPr="00BF5253">
              <w:rPr>
                <w:i/>
                <w:iCs/>
                <w:sz w:val="26"/>
                <w:szCs w:val="26"/>
              </w:rPr>
              <w:t>12.6</w:t>
            </w:r>
          </w:p>
        </w:tc>
        <w:tc>
          <w:tcPr>
            <w:tcW w:w="2866" w:type="pct"/>
            <w:shd w:val="clear" w:color="auto" w:fill="auto"/>
            <w:vAlign w:val="center"/>
            <w:hideMark/>
          </w:tcPr>
          <w:p w14:paraId="30B28A1B" w14:textId="77777777" w:rsidR="00907FD2" w:rsidRPr="00BF5253" w:rsidRDefault="00907FD2" w:rsidP="00BF5253">
            <w:pPr>
              <w:pStyle w:val="NoSpacing"/>
              <w:rPr>
                <w:i/>
                <w:iCs/>
                <w:sz w:val="26"/>
                <w:szCs w:val="26"/>
              </w:rPr>
            </w:pPr>
            <w:r w:rsidRPr="00BF5253">
              <w:rPr>
                <w:i/>
                <w:iCs/>
                <w:sz w:val="26"/>
                <w:szCs w:val="26"/>
              </w:rPr>
              <w:t>Chi phí lập hồ sơ mời thầu, đánh giá hồ sơ mời thầu tư vấn khảo sát, thiết kế BVTC: Gtvks, tk x 0,816%</w:t>
            </w:r>
          </w:p>
        </w:tc>
        <w:tc>
          <w:tcPr>
            <w:tcW w:w="318" w:type="pct"/>
            <w:shd w:val="clear" w:color="auto" w:fill="auto"/>
            <w:vAlign w:val="center"/>
            <w:hideMark/>
          </w:tcPr>
          <w:p w14:paraId="4C68EE2C"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7085E8F2"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5C467962"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16AB8CFB" w14:textId="77777777" w:rsidR="00907FD2" w:rsidRPr="00BF5253" w:rsidRDefault="00907FD2" w:rsidP="00BF5253">
            <w:pPr>
              <w:pStyle w:val="NoSpacing"/>
              <w:rPr>
                <w:i/>
                <w:iCs/>
                <w:sz w:val="26"/>
                <w:szCs w:val="26"/>
              </w:rPr>
            </w:pPr>
            <w:r w:rsidRPr="00BF5253">
              <w:rPr>
                <w:i/>
                <w:iCs/>
                <w:sz w:val="26"/>
                <w:szCs w:val="26"/>
              </w:rPr>
              <w:t> </w:t>
            </w:r>
          </w:p>
        </w:tc>
      </w:tr>
      <w:tr w:rsidR="00907FD2" w14:paraId="7D43C644" w14:textId="77777777" w:rsidTr="00095DE5">
        <w:trPr>
          <w:trHeight w:val="300"/>
        </w:trPr>
        <w:tc>
          <w:tcPr>
            <w:tcW w:w="290" w:type="pct"/>
            <w:shd w:val="clear" w:color="auto" w:fill="auto"/>
            <w:noWrap/>
            <w:vAlign w:val="center"/>
            <w:hideMark/>
          </w:tcPr>
          <w:p w14:paraId="5B7F7F62" w14:textId="77777777" w:rsidR="00907FD2" w:rsidRPr="00BF5253" w:rsidRDefault="00907FD2" w:rsidP="00BF5253">
            <w:pPr>
              <w:pStyle w:val="NoSpacing"/>
              <w:rPr>
                <w:sz w:val="26"/>
                <w:szCs w:val="26"/>
              </w:rPr>
            </w:pPr>
            <w:r w:rsidRPr="00BF5253">
              <w:rPr>
                <w:sz w:val="26"/>
                <w:szCs w:val="26"/>
              </w:rPr>
              <w:t>13</w:t>
            </w:r>
          </w:p>
        </w:tc>
        <w:tc>
          <w:tcPr>
            <w:tcW w:w="2866" w:type="pct"/>
            <w:shd w:val="clear" w:color="auto" w:fill="auto"/>
            <w:vAlign w:val="center"/>
            <w:hideMark/>
          </w:tcPr>
          <w:p w14:paraId="4546C325" w14:textId="77777777" w:rsidR="00907FD2" w:rsidRPr="00BF5253" w:rsidRDefault="00907FD2" w:rsidP="00BF5253">
            <w:pPr>
              <w:pStyle w:val="NoSpacing"/>
              <w:rPr>
                <w:sz w:val="26"/>
                <w:szCs w:val="26"/>
              </w:rPr>
            </w:pPr>
            <w:r w:rsidRPr="00BF5253">
              <w:rPr>
                <w:sz w:val="26"/>
                <w:szCs w:val="26"/>
              </w:rPr>
              <w:t xml:space="preserve">Chi phí thẩm tra báo cáo NCKT: </w:t>
            </w:r>
          </w:p>
        </w:tc>
        <w:tc>
          <w:tcPr>
            <w:tcW w:w="318" w:type="pct"/>
            <w:shd w:val="clear" w:color="auto" w:fill="auto"/>
            <w:vAlign w:val="center"/>
            <w:hideMark/>
          </w:tcPr>
          <w:p w14:paraId="46B93589"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4A47B378"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3BBCCF3F"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556776C2" w14:textId="77777777" w:rsidR="00907FD2" w:rsidRPr="00BF5253" w:rsidRDefault="00907FD2" w:rsidP="00BF5253">
            <w:pPr>
              <w:pStyle w:val="NoSpacing"/>
              <w:rPr>
                <w:sz w:val="26"/>
                <w:szCs w:val="26"/>
              </w:rPr>
            </w:pPr>
            <w:r w:rsidRPr="00BF5253">
              <w:rPr>
                <w:sz w:val="26"/>
                <w:szCs w:val="26"/>
              </w:rPr>
              <w:t>131,364,000</w:t>
            </w:r>
          </w:p>
        </w:tc>
      </w:tr>
      <w:tr w:rsidR="00907FD2" w14:paraId="775759A2" w14:textId="77777777" w:rsidTr="00095DE5">
        <w:trPr>
          <w:trHeight w:val="300"/>
        </w:trPr>
        <w:tc>
          <w:tcPr>
            <w:tcW w:w="290" w:type="pct"/>
            <w:shd w:val="clear" w:color="auto" w:fill="auto"/>
            <w:noWrap/>
            <w:vAlign w:val="center"/>
            <w:hideMark/>
          </w:tcPr>
          <w:p w14:paraId="2C1A1E15" w14:textId="77777777" w:rsidR="00907FD2" w:rsidRPr="00BF5253" w:rsidRDefault="00907FD2" w:rsidP="00BF5253">
            <w:pPr>
              <w:pStyle w:val="NoSpacing"/>
              <w:rPr>
                <w:i/>
                <w:iCs/>
                <w:sz w:val="26"/>
                <w:szCs w:val="26"/>
              </w:rPr>
            </w:pPr>
            <w:r w:rsidRPr="00BF5253">
              <w:rPr>
                <w:i/>
                <w:iCs/>
                <w:sz w:val="26"/>
                <w:szCs w:val="26"/>
              </w:rPr>
              <w:t>13.1</w:t>
            </w:r>
          </w:p>
        </w:tc>
        <w:tc>
          <w:tcPr>
            <w:tcW w:w="2866" w:type="pct"/>
            <w:shd w:val="clear" w:color="auto" w:fill="auto"/>
            <w:vAlign w:val="center"/>
            <w:hideMark/>
          </w:tcPr>
          <w:p w14:paraId="0100DD61" w14:textId="77777777" w:rsidR="00907FD2" w:rsidRPr="00BF5253" w:rsidRDefault="00907FD2" w:rsidP="00BF5253">
            <w:pPr>
              <w:pStyle w:val="NoSpacing"/>
              <w:rPr>
                <w:i/>
                <w:iCs/>
                <w:sz w:val="26"/>
                <w:szCs w:val="26"/>
              </w:rPr>
            </w:pPr>
            <w:r w:rsidRPr="00BF5253">
              <w:rPr>
                <w:i/>
                <w:iCs/>
                <w:sz w:val="26"/>
                <w:szCs w:val="26"/>
              </w:rPr>
              <w:t>Công trình giao thông: Ggt x 0,067%</w:t>
            </w:r>
          </w:p>
        </w:tc>
        <w:tc>
          <w:tcPr>
            <w:tcW w:w="318" w:type="pct"/>
            <w:shd w:val="clear" w:color="auto" w:fill="auto"/>
            <w:vAlign w:val="center"/>
            <w:hideMark/>
          </w:tcPr>
          <w:p w14:paraId="19398C3C"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4FC5A3E7"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6C2DAC8B"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2F414DED" w14:textId="77777777" w:rsidR="00907FD2" w:rsidRPr="00BF5253" w:rsidRDefault="00907FD2" w:rsidP="00BF5253">
            <w:pPr>
              <w:pStyle w:val="NoSpacing"/>
              <w:rPr>
                <w:i/>
                <w:iCs/>
                <w:sz w:val="26"/>
                <w:szCs w:val="26"/>
              </w:rPr>
            </w:pPr>
            <w:r w:rsidRPr="00BF5253">
              <w:rPr>
                <w:i/>
                <w:iCs/>
                <w:sz w:val="26"/>
                <w:szCs w:val="26"/>
              </w:rPr>
              <w:t>24,229,000</w:t>
            </w:r>
          </w:p>
        </w:tc>
      </w:tr>
      <w:tr w:rsidR="00907FD2" w14:paraId="25900D82" w14:textId="77777777" w:rsidTr="00095DE5">
        <w:trPr>
          <w:trHeight w:val="300"/>
        </w:trPr>
        <w:tc>
          <w:tcPr>
            <w:tcW w:w="290" w:type="pct"/>
            <w:shd w:val="clear" w:color="auto" w:fill="auto"/>
            <w:noWrap/>
            <w:vAlign w:val="center"/>
            <w:hideMark/>
          </w:tcPr>
          <w:p w14:paraId="6D168234" w14:textId="77777777" w:rsidR="00907FD2" w:rsidRPr="00BF5253" w:rsidRDefault="00907FD2" w:rsidP="00BF5253">
            <w:pPr>
              <w:pStyle w:val="NoSpacing"/>
              <w:rPr>
                <w:i/>
                <w:iCs/>
                <w:sz w:val="26"/>
                <w:szCs w:val="26"/>
              </w:rPr>
            </w:pPr>
            <w:r w:rsidRPr="00BF5253">
              <w:rPr>
                <w:i/>
                <w:iCs/>
                <w:sz w:val="26"/>
                <w:szCs w:val="26"/>
              </w:rPr>
              <w:t>13.2</w:t>
            </w:r>
          </w:p>
        </w:tc>
        <w:tc>
          <w:tcPr>
            <w:tcW w:w="2866" w:type="pct"/>
            <w:shd w:val="clear" w:color="auto" w:fill="auto"/>
            <w:vAlign w:val="center"/>
            <w:hideMark/>
          </w:tcPr>
          <w:p w14:paraId="138DE387" w14:textId="77777777" w:rsidR="00907FD2" w:rsidRPr="00BF5253" w:rsidRDefault="00907FD2" w:rsidP="00BF5253">
            <w:pPr>
              <w:pStyle w:val="NoSpacing"/>
              <w:rPr>
                <w:i/>
                <w:iCs/>
                <w:sz w:val="26"/>
                <w:szCs w:val="26"/>
              </w:rPr>
            </w:pPr>
            <w:r w:rsidRPr="00BF5253">
              <w:rPr>
                <w:i/>
                <w:iCs/>
                <w:sz w:val="26"/>
                <w:szCs w:val="26"/>
              </w:rPr>
              <w:t>Công trình hạ tầng kỹ thuật: Ght x 0,069%</w:t>
            </w:r>
          </w:p>
        </w:tc>
        <w:tc>
          <w:tcPr>
            <w:tcW w:w="318" w:type="pct"/>
            <w:shd w:val="clear" w:color="auto" w:fill="auto"/>
            <w:vAlign w:val="center"/>
            <w:hideMark/>
          </w:tcPr>
          <w:p w14:paraId="455E7567"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53CAD592"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2770241F"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14268A30" w14:textId="77777777" w:rsidR="00907FD2" w:rsidRPr="00BF5253" w:rsidRDefault="00907FD2" w:rsidP="00BF5253">
            <w:pPr>
              <w:pStyle w:val="NoSpacing"/>
              <w:rPr>
                <w:i/>
                <w:iCs/>
                <w:sz w:val="26"/>
                <w:szCs w:val="26"/>
              </w:rPr>
            </w:pPr>
            <w:r w:rsidRPr="00BF5253">
              <w:rPr>
                <w:i/>
                <w:iCs/>
                <w:sz w:val="26"/>
                <w:szCs w:val="26"/>
              </w:rPr>
              <w:t>100,875,000</w:t>
            </w:r>
          </w:p>
        </w:tc>
      </w:tr>
      <w:tr w:rsidR="00907FD2" w14:paraId="1D4665D6" w14:textId="77777777" w:rsidTr="00095DE5">
        <w:trPr>
          <w:trHeight w:val="300"/>
        </w:trPr>
        <w:tc>
          <w:tcPr>
            <w:tcW w:w="290" w:type="pct"/>
            <w:shd w:val="clear" w:color="auto" w:fill="auto"/>
            <w:noWrap/>
            <w:vAlign w:val="center"/>
            <w:hideMark/>
          </w:tcPr>
          <w:p w14:paraId="2263054D" w14:textId="77777777" w:rsidR="00907FD2" w:rsidRPr="00BF5253" w:rsidRDefault="00907FD2" w:rsidP="00BF5253">
            <w:pPr>
              <w:pStyle w:val="NoSpacing"/>
              <w:rPr>
                <w:i/>
                <w:iCs/>
                <w:sz w:val="26"/>
                <w:szCs w:val="26"/>
              </w:rPr>
            </w:pPr>
            <w:r w:rsidRPr="00BF5253">
              <w:rPr>
                <w:i/>
                <w:iCs/>
                <w:sz w:val="26"/>
                <w:szCs w:val="26"/>
              </w:rPr>
              <w:t>13.3</w:t>
            </w:r>
          </w:p>
        </w:tc>
        <w:tc>
          <w:tcPr>
            <w:tcW w:w="2866" w:type="pct"/>
            <w:shd w:val="clear" w:color="auto" w:fill="auto"/>
            <w:vAlign w:val="center"/>
            <w:hideMark/>
          </w:tcPr>
          <w:p w14:paraId="4BCF22FA" w14:textId="77777777" w:rsidR="00907FD2" w:rsidRPr="00BF5253" w:rsidRDefault="00907FD2" w:rsidP="00BF5253">
            <w:pPr>
              <w:pStyle w:val="NoSpacing"/>
              <w:rPr>
                <w:i/>
                <w:iCs/>
                <w:sz w:val="26"/>
                <w:szCs w:val="26"/>
              </w:rPr>
            </w:pPr>
            <w:r w:rsidRPr="00BF5253">
              <w:rPr>
                <w:i/>
                <w:iCs/>
                <w:sz w:val="26"/>
                <w:szCs w:val="26"/>
              </w:rPr>
              <w:t>Công trình công nghiệp: Gcn x 0,117%</w:t>
            </w:r>
          </w:p>
        </w:tc>
        <w:tc>
          <w:tcPr>
            <w:tcW w:w="318" w:type="pct"/>
            <w:shd w:val="clear" w:color="auto" w:fill="auto"/>
            <w:vAlign w:val="center"/>
            <w:hideMark/>
          </w:tcPr>
          <w:p w14:paraId="647DC003"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473C2235"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68F93367"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3B35E2B1" w14:textId="77777777" w:rsidR="00907FD2" w:rsidRPr="00BF5253" w:rsidRDefault="00907FD2" w:rsidP="00BF5253">
            <w:pPr>
              <w:pStyle w:val="NoSpacing"/>
              <w:rPr>
                <w:i/>
                <w:iCs/>
                <w:sz w:val="26"/>
                <w:szCs w:val="26"/>
              </w:rPr>
            </w:pPr>
            <w:r w:rsidRPr="00BF5253">
              <w:rPr>
                <w:i/>
                <w:iCs/>
                <w:sz w:val="26"/>
                <w:szCs w:val="26"/>
              </w:rPr>
              <w:t>6,260,000</w:t>
            </w:r>
          </w:p>
        </w:tc>
      </w:tr>
      <w:tr w:rsidR="00907FD2" w14:paraId="641D9066" w14:textId="77777777" w:rsidTr="00095DE5">
        <w:trPr>
          <w:trHeight w:val="300"/>
        </w:trPr>
        <w:tc>
          <w:tcPr>
            <w:tcW w:w="290" w:type="pct"/>
            <w:shd w:val="clear" w:color="auto" w:fill="auto"/>
            <w:noWrap/>
            <w:vAlign w:val="center"/>
            <w:hideMark/>
          </w:tcPr>
          <w:p w14:paraId="30BD8BCC" w14:textId="77777777" w:rsidR="00907FD2" w:rsidRPr="00BF5253" w:rsidRDefault="00907FD2" w:rsidP="00BF5253">
            <w:pPr>
              <w:pStyle w:val="NoSpacing"/>
              <w:rPr>
                <w:sz w:val="26"/>
                <w:szCs w:val="26"/>
              </w:rPr>
            </w:pPr>
            <w:r w:rsidRPr="00BF5253">
              <w:rPr>
                <w:sz w:val="26"/>
                <w:szCs w:val="26"/>
              </w:rPr>
              <w:t>14</w:t>
            </w:r>
          </w:p>
        </w:tc>
        <w:tc>
          <w:tcPr>
            <w:tcW w:w="2866" w:type="pct"/>
            <w:shd w:val="clear" w:color="auto" w:fill="auto"/>
            <w:vAlign w:val="center"/>
            <w:hideMark/>
          </w:tcPr>
          <w:p w14:paraId="72A8EEC4" w14:textId="77777777" w:rsidR="00907FD2" w:rsidRPr="00BF5253" w:rsidRDefault="00907FD2" w:rsidP="00BF5253">
            <w:pPr>
              <w:pStyle w:val="NoSpacing"/>
              <w:rPr>
                <w:sz w:val="26"/>
                <w:szCs w:val="26"/>
              </w:rPr>
            </w:pPr>
            <w:r w:rsidRPr="00BF5253">
              <w:rPr>
                <w:sz w:val="26"/>
                <w:szCs w:val="26"/>
              </w:rPr>
              <w:t xml:space="preserve">Chi phí thẩm tra thiết kế BVTC, dự toán: </w:t>
            </w:r>
          </w:p>
        </w:tc>
        <w:tc>
          <w:tcPr>
            <w:tcW w:w="318" w:type="pct"/>
            <w:shd w:val="clear" w:color="auto" w:fill="auto"/>
            <w:vAlign w:val="center"/>
            <w:hideMark/>
          </w:tcPr>
          <w:p w14:paraId="55DCD75A"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143E852B"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3D87848F"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12F535CC" w14:textId="77777777" w:rsidR="00907FD2" w:rsidRPr="00BF5253" w:rsidRDefault="00907FD2" w:rsidP="00BF5253">
            <w:pPr>
              <w:pStyle w:val="NoSpacing"/>
              <w:rPr>
                <w:sz w:val="26"/>
                <w:szCs w:val="26"/>
              </w:rPr>
            </w:pPr>
            <w:r w:rsidRPr="00BF5253">
              <w:rPr>
                <w:sz w:val="26"/>
                <w:szCs w:val="26"/>
              </w:rPr>
              <w:t>306,146,000</w:t>
            </w:r>
          </w:p>
        </w:tc>
      </w:tr>
      <w:tr w:rsidR="00907FD2" w14:paraId="1CBE3E44" w14:textId="77777777" w:rsidTr="00095DE5">
        <w:trPr>
          <w:trHeight w:val="300"/>
        </w:trPr>
        <w:tc>
          <w:tcPr>
            <w:tcW w:w="290" w:type="pct"/>
            <w:shd w:val="clear" w:color="auto" w:fill="auto"/>
            <w:noWrap/>
            <w:vAlign w:val="center"/>
            <w:hideMark/>
          </w:tcPr>
          <w:p w14:paraId="5D398939" w14:textId="77777777" w:rsidR="00907FD2" w:rsidRPr="00BF5253" w:rsidRDefault="00907FD2" w:rsidP="00BF5253">
            <w:pPr>
              <w:pStyle w:val="NoSpacing"/>
              <w:rPr>
                <w:i/>
                <w:iCs/>
                <w:sz w:val="26"/>
                <w:szCs w:val="26"/>
              </w:rPr>
            </w:pPr>
            <w:r w:rsidRPr="00BF5253">
              <w:rPr>
                <w:i/>
                <w:iCs/>
                <w:sz w:val="26"/>
                <w:szCs w:val="26"/>
              </w:rPr>
              <w:t>14.1</w:t>
            </w:r>
          </w:p>
        </w:tc>
        <w:tc>
          <w:tcPr>
            <w:tcW w:w="2866" w:type="pct"/>
            <w:shd w:val="clear" w:color="auto" w:fill="auto"/>
            <w:vAlign w:val="center"/>
            <w:hideMark/>
          </w:tcPr>
          <w:p w14:paraId="03522654" w14:textId="77777777" w:rsidR="00907FD2" w:rsidRPr="00BF5253" w:rsidRDefault="00907FD2" w:rsidP="00BF5253">
            <w:pPr>
              <w:pStyle w:val="NoSpacing"/>
              <w:rPr>
                <w:i/>
                <w:iCs/>
                <w:sz w:val="26"/>
                <w:szCs w:val="26"/>
              </w:rPr>
            </w:pPr>
            <w:r w:rsidRPr="00BF5253">
              <w:rPr>
                <w:i/>
                <w:iCs/>
                <w:sz w:val="26"/>
                <w:szCs w:val="26"/>
              </w:rPr>
              <w:t>Công trình giao thông: Ggt x 0,156%</w:t>
            </w:r>
          </w:p>
        </w:tc>
        <w:tc>
          <w:tcPr>
            <w:tcW w:w="318" w:type="pct"/>
            <w:shd w:val="clear" w:color="auto" w:fill="auto"/>
            <w:vAlign w:val="center"/>
            <w:hideMark/>
          </w:tcPr>
          <w:p w14:paraId="01951719"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4FA3BE80"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57D0099D"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630D9FF4" w14:textId="77777777" w:rsidR="00907FD2" w:rsidRPr="00BF5253" w:rsidRDefault="00907FD2" w:rsidP="00BF5253">
            <w:pPr>
              <w:pStyle w:val="NoSpacing"/>
              <w:rPr>
                <w:i/>
                <w:iCs/>
                <w:sz w:val="26"/>
                <w:szCs w:val="26"/>
              </w:rPr>
            </w:pPr>
            <w:r w:rsidRPr="00BF5253">
              <w:rPr>
                <w:i/>
                <w:iCs/>
                <w:sz w:val="26"/>
                <w:szCs w:val="26"/>
              </w:rPr>
              <w:t>56,415,000</w:t>
            </w:r>
          </w:p>
        </w:tc>
      </w:tr>
      <w:tr w:rsidR="00907FD2" w14:paraId="03CA2C46" w14:textId="77777777" w:rsidTr="00095DE5">
        <w:trPr>
          <w:trHeight w:val="300"/>
        </w:trPr>
        <w:tc>
          <w:tcPr>
            <w:tcW w:w="290" w:type="pct"/>
            <w:shd w:val="clear" w:color="auto" w:fill="auto"/>
            <w:noWrap/>
            <w:vAlign w:val="center"/>
            <w:hideMark/>
          </w:tcPr>
          <w:p w14:paraId="49677C63" w14:textId="77777777" w:rsidR="00907FD2" w:rsidRPr="00BF5253" w:rsidRDefault="00907FD2" w:rsidP="00BF5253">
            <w:pPr>
              <w:pStyle w:val="NoSpacing"/>
              <w:rPr>
                <w:i/>
                <w:iCs/>
                <w:sz w:val="26"/>
                <w:szCs w:val="26"/>
              </w:rPr>
            </w:pPr>
            <w:r w:rsidRPr="00BF5253">
              <w:rPr>
                <w:i/>
                <w:iCs/>
                <w:sz w:val="26"/>
                <w:szCs w:val="26"/>
              </w:rPr>
              <w:t>14.2</w:t>
            </w:r>
          </w:p>
        </w:tc>
        <w:tc>
          <w:tcPr>
            <w:tcW w:w="2866" w:type="pct"/>
            <w:shd w:val="clear" w:color="auto" w:fill="auto"/>
            <w:vAlign w:val="center"/>
            <w:hideMark/>
          </w:tcPr>
          <w:p w14:paraId="221BB8F5" w14:textId="77777777" w:rsidR="00907FD2" w:rsidRPr="00BF5253" w:rsidRDefault="00907FD2" w:rsidP="00BF5253">
            <w:pPr>
              <w:pStyle w:val="NoSpacing"/>
              <w:rPr>
                <w:i/>
                <w:iCs/>
                <w:sz w:val="26"/>
                <w:szCs w:val="26"/>
              </w:rPr>
            </w:pPr>
            <w:r w:rsidRPr="00BF5253">
              <w:rPr>
                <w:i/>
                <w:iCs/>
                <w:sz w:val="26"/>
                <w:szCs w:val="26"/>
              </w:rPr>
              <w:t>Công trình hạ tầng kỹ thuật: Ght x 0,162%</w:t>
            </w:r>
          </w:p>
        </w:tc>
        <w:tc>
          <w:tcPr>
            <w:tcW w:w="318" w:type="pct"/>
            <w:shd w:val="clear" w:color="auto" w:fill="auto"/>
            <w:vAlign w:val="center"/>
            <w:hideMark/>
          </w:tcPr>
          <w:p w14:paraId="1C93646D"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5D805FC5"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20E6EEEC"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56688BDB" w14:textId="77777777" w:rsidR="00907FD2" w:rsidRPr="00BF5253" w:rsidRDefault="00907FD2" w:rsidP="00BF5253">
            <w:pPr>
              <w:pStyle w:val="NoSpacing"/>
              <w:rPr>
                <w:i/>
                <w:iCs/>
                <w:sz w:val="26"/>
                <w:szCs w:val="26"/>
              </w:rPr>
            </w:pPr>
            <w:r w:rsidRPr="00BF5253">
              <w:rPr>
                <w:i/>
                <w:iCs/>
                <w:sz w:val="26"/>
                <w:szCs w:val="26"/>
              </w:rPr>
              <w:t>236,837,000</w:t>
            </w:r>
          </w:p>
        </w:tc>
      </w:tr>
      <w:tr w:rsidR="00907FD2" w14:paraId="7AB103DD" w14:textId="77777777" w:rsidTr="00095DE5">
        <w:trPr>
          <w:trHeight w:val="300"/>
        </w:trPr>
        <w:tc>
          <w:tcPr>
            <w:tcW w:w="290" w:type="pct"/>
            <w:shd w:val="clear" w:color="auto" w:fill="auto"/>
            <w:noWrap/>
            <w:vAlign w:val="center"/>
            <w:hideMark/>
          </w:tcPr>
          <w:p w14:paraId="7E11397D" w14:textId="77777777" w:rsidR="00907FD2" w:rsidRPr="00BF5253" w:rsidRDefault="00907FD2" w:rsidP="00BF5253">
            <w:pPr>
              <w:pStyle w:val="NoSpacing"/>
              <w:rPr>
                <w:i/>
                <w:iCs/>
                <w:sz w:val="26"/>
                <w:szCs w:val="26"/>
              </w:rPr>
            </w:pPr>
            <w:r w:rsidRPr="00BF5253">
              <w:rPr>
                <w:i/>
                <w:iCs/>
                <w:sz w:val="26"/>
                <w:szCs w:val="26"/>
              </w:rPr>
              <w:t>14.3</w:t>
            </w:r>
          </w:p>
        </w:tc>
        <w:tc>
          <w:tcPr>
            <w:tcW w:w="2866" w:type="pct"/>
            <w:shd w:val="clear" w:color="auto" w:fill="auto"/>
            <w:vAlign w:val="center"/>
            <w:hideMark/>
          </w:tcPr>
          <w:p w14:paraId="75D77C39" w14:textId="77777777" w:rsidR="00907FD2" w:rsidRPr="00BF5253" w:rsidRDefault="00907FD2" w:rsidP="00BF5253">
            <w:pPr>
              <w:pStyle w:val="NoSpacing"/>
              <w:rPr>
                <w:i/>
                <w:iCs/>
                <w:sz w:val="26"/>
                <w:szCs w:val="26"/>
              </w:rPr>
            </w:pPr>
            <w:r w:rsidRPr="00BF5253">
              <w:rPr>
                <w:i/>
                <w:iCs/>
                <w:sz w:val="26"/>
                <w:szCs w:val="26"/>
              </w:rPr>
              <w:t>Công trình công nghiệp: Gcn x 0,241%</w:t>
            </w:r>
          </w:p>
        </w:tc>
        <w:tc>
          <w:tcPr>
            <w:tcW w:w="318" w:type="pct"/>
            <w:shd w:val="clear" w:color="auto" w:fill="auto"/>
            <w:vAlign w:val="center"/>
            <w:hideMark/>
          </w:tcPr>
          <w:p w14:paraId="66C594CF"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44EABE03"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7C8859BE"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15E7DA5E" w14:textId="77777777" w:rsidR="00907FD2" w:rsidRPr="00BF5253" w:rsidRDefault="00907FD2" w:rsidP="00BF5253">
            <w:pPr>
              <w:pStyle w:val="NoSpacing"/>
              <w:rPr>
                <w:i/>
                <w:iCs/>
                <w:sz w:val="26"/>
                <w:szCs w:val="26"/>
              </w:rPr>
            </w:pPr>
            <w:r w:rsidRPr="00BF5253">
              <w:rPr>
                <w:i/>
                <w:iCs/>
                <w:sz w:val="26"/>
                <w:szCs w:val="26"/>
              </w:rPr>
              <w:t>12,894,000</w:t>
            </w:r>
          </w:p>
        </w:tc>
      </w:tr>
      <w:tr w:rsidR="00907FD2" w14:paraId="3F785671" w14:textId="77777777" w:rsidTr="00095DE5">
        <w:trPr>
          <w:trHeight w:val="300"/>
        </w:trPr>
        <w:tc>
          <w:tcPr>
            <w:tcW w:w="290" w:type="pct"/>
            <w:shd w:val="clear" w:color="auto" w:fill="auto"/>
            <w:noWrap/>
            <w:vAlign w:val="center"/>
            <w:hideMark/>
          </w:tcPr>
          <w:p w14:paraId="73EE2C91" w14:textId="77777777" w:rsidR="00907FD2" w:rsidRPr="00BF5253" w:rsidRDefault="00907FD2" w:rsidP="00BF5253">
            <w:pPr>
              <w:pStyle w:val="NoSpacing"/>
              <w:rPr>
                <w:sz w:val="26"/>
                <w:szCs w:val="26"/>
              </w:rPr>
            </w:pPr>
            <w:r w:rsidRPr="00BF5253">
              <w:rPr>
                <w:sz w:val="26"/>
                <w:szCs w:val="26"/>
              </w:rPr>
              <w:t>15</w:t>
            </w:r>
          </w:p>
        </w:tc>
        <w:tc>
          <w:tcPr>
            <w:tcW w:w="2866" w:type="pct"/>
            <w:shd w:val="clear" w:color="auto" w:fill="auto"/>
            <w:vAlign w:val="center"/>
            <w:hideMark/>
          </w:tcPr>
          <w:p w14:paraId="1330BD7A" w14:textId="77777777" w:rsidR="00907FD2" w:rsidRPr="00BF5253" w:rsidRDefault="00907FD2" w:rsidP="00BF5253">
            <w:pPr>
              <w:pStyle w:val="NoSpacing"/>
              <w:rPr>
                <w:sz w:val="26"/>
                <w:szCs w:val="26"/>
              </w:rPr>
            </w:pPr>
            <w:r w:rsidRPr="00BF5253">
              <w:rPr>
                <w:sz w:val="26"/>
                <w:szCs w:val="26"/>
              </w:rPr>
              <w:t>Chi phí cắm mốc chia lô đất</w:t>
            </w:r>
          </w:p>
        </w:tc>
        <w:tc>
          <w:tcPr>
            <w:tcW w:w="318" w:type="pct"/>
            <w:shd w:val="clear" w:color="auto" w:fill="auto"/>
            <w:vAlign w:val="center"/>
            <w:hideMark/>
          </w:tcPr>
          <w:p w14:paraId="4FE19C1B"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1D2E86C9"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1CF591BB"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13E47C11" w14:textId="77777777" w:rsidR="00907FD2" w:rsidRPr="00BF5253" w:rsidRDefault="00907FD2" w:rsidP="00BF5253">
            <w:pPr>
              <w:pStyle w:val="NoSpacing"/>
              <w:rPr>
                <w:sz w:val="26"/>
                <w:szCs w:val="26"/>
              </w:rPr>
            </w:pPr>
            <w:r w:rsidRPr="00BF5253">
              <w:rPr>
                <w:sz w:val="26"/>
                <w:szCs w:val="26"/>
              </w:rPr>
              <w:t>150,000,000</w:t>
            </w:r>
          </w:p>
        </w:tc>
      </w:tr>
      <w:tr w:rsidR="00907FD2" w14:paraId="79784707" w14:textId="77777777" w:rsidTr="00095DE5">
        <w:trPr>
          <w:trHeight w:val="439"/>
        </w:trPr>
        <w:tc>
          <w:tcPr>
            <w:tcW w:w="290" w:type="pct"/>
            <w:shd w:val="clear" w:color="auto" w:fill="auto"/>
            <w:noWrap/>
            <w:vAlign w:val="center"/>
            <w:hideMark/>
          </w:tcPr>
          <w:p w14:paraId="069904B9" w14:textId="77777777" w:rsidR="00907FD2" w:rsidRPr="00BF5253" w:rsidRDefault="00907FD2" w:rsidP="00BF5253">
            <w:pPr>
              <w:pStyle w:val="NoSpacing"/>
              <w:rPr>
                <w:sz w:val="26"/>
                <w:szCs w:val="26"/>
              </w:rPr>
            </w:pPr>
            <w:r w:rsidRPr="00BF5253">
              <w:rPr>
                <w:sz w:val="26"/>
                <w:szCs w:val="26"/>
              </w:rPr>
              <w:t>VI</w:t>
            </w:r>
          </w:p>
        </w:tc>
        <w:tc>
          <w:tcPr>
            <w:tcW w:w="2866" w:type="pct"/>
            <w:shd w:val="clear" w:color="auto" w:fill="auto"/>
            <w:vAlign w:val="center"/>
            <w:hideMark/>
          </w:tcPr>
          <w:p w14:paraId="3756CE40" w14:textId="77777777" w:rsidR="00907FD2" w:rsidRPr="00BF5253" w:rsidRDefault="00907FD2" w:rsidP="00BF5253">
            <w:pPr>
              <w:pStyle w:val="NoSpacing"/>
              <w:rPr>
                <w:sz w:val="26"/>
                <w:szCs w:val="26"/>
              </w:rPr>
            </w:pPr>
            <w:r w:rsidRPr="00BF5253">
              <w:rPr>
                <w:sz w:val="26"/>
                <w:szCs w:val="26"/>
              </w:rPr>
              <w:t>CHI PHÍ KHÁC</w:t>
            </w:r>
          </w:p>
        </w:tc>
        <w:tc>
          <w:tcPr>
            <w:tcW w:w="318" w:type="pct"/>
            <w:shd w:val="clear" w:color="auto" w:fill="auto"/>
            <w:vAlign w:val="center"/>
            <w:hideMark/>
          </w:tcPr>
          <w:p w14:paraId="18334B10"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02D3682D"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03504524"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397931CD" w14:textId="77777777" w:rsidR="00907FD2" w:rsidRPr="00BF5253" w:rsidRDefault="00907FD2" w:rsidP="00BF5253">
            <w:pPr>
              <w:pStyle w:val="NoSpacing"/>
              <w:rPr>
                <w:sz w:val="26"/>
                <w:szCs w:val="26"/>
              </w:rPr>
            </w:pPr>
            <w:r w:rsidRPr="00BF5253">
              <w:rPr>
                <w:sz w:val="26"/>
                <w:szCs w:val="26"/>
              </w:rPr>
              <w:t>1,431,646,000</w:t>
            </w:r>
          </w:p>
        </w:tc>
      </w:tr>
      <w:tr w:rsidR="00907FD2" w14:paraId="3A9DF50C" w14:textId="77777777" w:rsidTr="00095DE5">
        <w:trPr>
          <w:trHeight w:val="439"/>
        </w:trPr>
        <w:tc>
          <w:tcPr>
            <w:tcW w:w="290" w:type="pct"/>
            <w:shd w:val="clear" w:color="auto" w:fill="auto"/>
            <w:noWrap/>
            <w:vAlign w:val="center"/>
            <w:hideMark/>
          </w:tcPr>
          <w:p w14:paraId="1649CDA2" w14:textId="77777777" w:rsidR="00907FD2" w:rsidRPr="00BF5253" w:rsidRDefault="00907FD2" w:rsidP="00BF5253">
            <w:pPr>
              <w:pStyle w:val="NoSpacing"/>
              <w:rPr>
                <w:sz w:val="26"/>
                <w:szCs w:val="26"/>
              </w:rPr>
            </w:pPr>
            <w:r w:rsidRPr="00BF5253">
              <w:rPr>
                <w:sz w:val="26"/>
                <w:szCs w:val="26"/>
              </w:rPr>
              <w:t>1</w:t>
            </w:r>
          </w:p>
        </w:tc>
        <w:tc>
          <w:tcPr>
            <w:tcW w:w="2866" w:type="pct"/>
            <w:shd w:val="clear" w:color="auto" w:fill="auto"/>
            <w:vAlign w:val="center"/>
            <w:hideMark/>
          </w:tcPr>
          <w:p w14:paraId="28627D85" w14:textId="77777777" w:rsidR="00907FD2" w:rsidRPr="00BF5253" w:rsidRDefault="00907FD2" w:rsidP="00BF5253">
            <w:pPr>
              <w:pStyle w:val="NoSpacing"/>
              <w:rPr>
                <w:sz w:val="26"/>
                <w:szCs w:val="26"/>
              </w:rPr>
            </w:pPr>
            <w:r w:rsidRPr="00BF5253">
              <w:rPr>
                <w:sz w:val="26"/>
                <w:szCs w:val="26"/>
              </w:rPr>
              <w:t xml:space="preserve">Chi phí khác phục vụ bước khảo sát, lập quy hoạch chi tiết tỷ lệ 1/500: </w:t>
            </w:r>
          </w:p>
        </w:tc>
        <w:tc>
          <w:tcPr>
            <w:tcW w:w="318" w:type="pct"/>
            <w:shd w:val="clear" w:color="auto" w:fill="auto"/>
            <w:vAlign w:val="center"/>
            <w:hideMark/>
          </w:tcPr>
          <w:p w14:paraId="65761D99"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7F5A5EF4"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48F9B7D1"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2F0DAC76" w14:textId="77777777" w:rsidR="00907FD2" w:rsidRPr="00BF5253" w:rsidRDefault="00907FD2" w:rsidP="00BF5253">
            <w:pPr>
              <w:pStyle w:val="NoSpacing"/>
              <w:rPr>
                <w:sz w:val="26"/>
                <w:szCs w:val="26"/>
              </w:rPr>
            </w:pPr>
            <w:r w:rsidRPr="00BF5253">
              <w:rPr>
                <w:sz w:val="26"/>
                <w:szCs w:val="26"/>
              </w:rPr>
              <w:t>111,398,500</w:t>
            </w:r>
          </w:p>
        </w:tc>
      </w:tr>
      <w:tr w:rsidR="00907FD2" w14:paraId="7C0E3E52" w14:textId="77777777" w:rsidTr="00095DE5">
        <w:trPr>
          <w:trHeight w:val="439"/>
        </w:trPr>
        <w:tc>
          <w:tcPr>
            <w:tcW w:w="290" w:type="pct"/>
            <w:shd w:val="clear" w:color="auto" w:fill="auto"/>
            <w:noWrap/>
            <w:vAlign w:val="center"/>
            <w:hideMark/>
          </w:tcPr>
          <w:p w14:paraId="58CEA074" w14:textId="77777777" w:rsidR="00907FD2" w:rsidRPr="00BF5253" w:rsidRDefault="00907FD2" w:rsidP="00BF5253">
            <w:pPr>
              <w:pStyle w:val="NoSpacing"/>
              <w:rPr>
                <w:sz w:val="26"/>
                <w:szCs w:val="26"/>
              </w:rPr>
            </w:pPr>
            <w:r w:rsidRPr="00BF5253">
              <w:rPr>
                <w:sz w:val="26"/>
                <w:szCs w:val="26"/>
              </w:rPr>
              <w:t> </w:t>
            </w:r>
          </w:p>
        </w:tc>
        <w:tc>
          <w:tcPr>
            <w:tcW w:w="2866" w:type="pct"/>
            <w:shd w:val="clear" w:color="auto" w:fill="auto"/>
            <w:vAlign w:val="center"/>
            <w:hideMark/>
          </w:tcPr>
          <w:p w14:paraId="09EE6CD8" w14:textId="77777777" w:rsidR="00907FD2" w:rsidRPr="00BF5253" w:rsidRDefault="00907FD2" w:rsidP="00BF5253">
            <w:pPr>
              <w:pStyle w:val="NoSpacing"/>
              <w:rPr>
                <w:i/>
                <w:iCs/>
                <w:sz w:val="26"/>
                <w:szCs w:val="26"/>
              </w:rPr>
            </w:pPr>
            <w:r w:rsidRPr="00BF5253">
              <w:rPr>
                <w:i/>
                <w:iCs/>
                <w:sz w:val="26"/>
                <w:szCs w:val="26"/>
              </w:rPr>
              <w:t xml:space="preserve">Chi phí thẩm định đồ án quy hoạch </w:t>
            </w:r>
          </w:p>
        </w:tc>
        <w:tc>
          <w:tcPr>
            <w:tcW w:w="318" w:type="pct"/>
            <w:shd w:val="clear" w:color="auto" w:fill="auto"/>
            <w:vAlign w:val="center"/>
            <w:hideMark/>
          </w:tcPr>
          <w:p w14:paraId="1AD240C2"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0F0B255A"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39A49D20"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7B2CADA3" w14:textId="77777777" w:rsidR="00907FD2" w:rsidRPr="00BF5253" w:rsidRDefault="00907FD2" w:rsidP="00BF5253">
            <w:pPr>
              <w:pStyle w:val="NoSpacing"/>
              <w:rPr>
                <w:i/>
                <w:iCs/>
                <w:sz w:val="26"/>
                <w:szCs w:val="26"/>
              </w:rPr>
            </w:pPr>
            <w:r w:rsidRPr="00BF5253">
              <w:rPr>
                <w:i/>
                <w:iCs/>
                <w:sz w:val="26"/>
                <w:szCs w:val="26"/>
              </w:rPr>
              <w:t>34,155,000</w:t>
            </w:r>
          </w:p>
        </w:tc>
      </w:tr>
      <w:tr w:rsidR="00907FD2" w14:paraId="63A780D8" w14:textId="77777777" w:rsidTr="00095DE5">
        <w:trPr>
          <w:trHeight w:val="439"/>
        </w:trPr>
        <w:tc>
          <w:tcPr>
            <w:tcW w:w="290" w:type="pct"/>
            <w:shd w:val="clear" w:color="auto" w:fill="auto"/>
            <w:noWrap/>
            <w:vAlign w:val="center"/>
            <w:hideMark/>
          </w:tcPr>
          <w:p w14:paraId="4979D696" w14:textId="77777777" w:rsidR="00907FD2" w:rsidRPr="00BF5253" w:rsidRDefault="00907FD2" w:rsidP="00BF5253">
            <w:pPr>
              <w:pStyle w:val="NoSpacing"/>
              <w:rPr>
                <w:sz w:val="26"/>
                <w:szCs w:val="26"/>
              </w:rPr>
            </w:pPr>
            <w:r w:rsidRPr="00BF5253">
              <w:rPr>
                <w:sz w:val="26"/>
                <w:szCs w:val="26"/>
              </w:rPr>
              <w:t> </w:t>
            </w:r>
          </w:p>
        </w:tc>
        <w:tc>
          <w:tcPr>
            <w:tcW w:w="2866" w:type="pct"/>
            <w:shd w:val="clear" w:color="auto" w:fill="auto"/>
            <w:vAlign w:val="center"/>
            <w:hideMark/>
          </w:tcPr>
          <w:p w14:paraId="622A09A3" w14:textId="77777777" w:rsidR="00907FD2" w:rsidRPr="00BF5253" w:rsidRDefault="00907FD2" w:rsidP="00BF5253">
            <w:pPr>
              <w:pStyle w:val="NoSpacing"/>
              <w:rPr>
                <w:i/>
                <w:iCs/>
                <w:sz w:val="26"/>
                <w:szCs w:val="26"/>
              </w:rPr>
            </w:pPr>
            <w:r w:rsidRPr="00BF5253">
              <w:rPr>
                <w:i/>
                <w:iCs/>
                <w:sz w:val="26"/>
                <w:szCs w:val="26"/>
              </w:rPr>
              <w:t xml:space="preserve">Chi phí quản lý nghiệp vụ lập đồ án quy hoạch </w:t>
            </w:r>
          </w:p>
        </w:tc>
        <w:tc>
          <w:tcPr>
            <w:tcW w:w="318" w:type="pct"/>
            <w:shd w:val="clear" w:color="auto" w:fill="auto"/>
            <w:vAlign w:val="center"/>
            <w:hideMark/>
          </w:tcPr>
          <w:p w14:paraId="01C0A78F"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56E8B74B"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38CCA7BE"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1E4BF94B" w14:textId="77777777" w:rsidR="00907FD2" w:rsidRPr="00BF5253" w:rsidRDefault="00907FD2" w:rsidP="00BF5253">
            <w:pPr>
              <w:pStyle w:val="NoSpacing"/>
              <w:rPr>
                <w:i/>
                <w:iCs/>
                <w:sz w:val="26"/>
                <w:szCs w:val="26"/>
              </w:rPr>
            </w:pPr>
            <w:r w:rsidRPr="00BF5253">
              <w:rPr>
                <w:i/>
                <w:iCs/>
                <w:sz w:val="26"/>
                <w:szCs w:val="26"/>
              </w:rPr>
              <w:t>30,666,000</w:t>
            </w:r>
          </w:p>
        </w:tc>
      </w:tr>
      <w:tr w:rsidR="00907FD2" w14:paraId="50BA22BF" w14:textId="77777777" w:rsidTr="00095DE5">
        <w:trPr>
          <w:trHeight w:val="439"/>
        </w:trPr>
        <w:tc>
          <w:tcPr>
            <w:tcW w:w="290" w:type="pct"/>
            <w:shd w:val="clear" w:color="auto" w:fill="auto"/>
            <w:noWrap/>
            <w:vAlign w:val="center"/>
            <w:hideMark/>
          </w:tcPr>
          <w:p w14:paraId="2C06CD10" w14:textId="77777777" w:rsidR="00907FD2" w:rsidRPr="00BF5253" w:rsidRDefault="00907FD2" w:rsidP="00BF5253">
            <w:pPr>
              <w:pStyle w:val="NoSpacing"/>
              <w:rPr>
                <w:sz w:val="26"/>
                <w:szCs w:val="26"/>
              </w:rPr>
            </w:pPr>
            <w:r w:rsidRPr="00BF5253">
              <w:rPr>
                <w:sz w:val="26"/>
                <w:szCs w:val="26"/>
              </w:rPr>
              <w:t> </w:t>
            </w:r>
          </w:p>
        </w:tc>
        <w:tc>
          <w:tcPr>
            <w:tcW w:w="2866" w:type="pct"/>
            <w:shd w:val="clear" w:color="auto" w:fill="auto"/>
            <w:vAlign w:val="center"/>
            <w:hideMark/>
          </w:tcPr>
          <w:p w14:paraId="1BF5BC8D" w14:textId="77777777" w:rsidR="00907FD2" w:rsidRPr="00BF5253" w:rsidRDefault="00907FD2" w:rsidP="00BF5253">
            <w:pPr>
              <w:pStyle w:val="NoSpacing"/>
              <w:rPr>
                <w:i/>
                <w:iCs/>
                <w:sz w:val="26"/>
                <w:szCs w:val="26"/>
              </w:rPr>
            </w:pPr>
            <w:r w:rsidRPr="00BF5253">
              <w:rPr>
                <w:i/>
                <w:iCs/>
                <w:sz w:val="26"/>
                <w:szCs w:val="26"/>
              </w:rPr>
              <w:t xml:space="preserve">Chi phí thẩm định nhiệm vụ quy hoạch </w:t>
            </w:r>
          </w:p>
        </w:tc>
        <w:tc>
          <w:tcPr>
            <w:tcW w:w="318" w:type="pct"/>
            <w:shd w:val="clear" w:color="auto" w:fill="auto"/>
            <w:vAlign w:val="center"/>
            <w:hideMark/>
          </w:tcPr>
          <w:p w14:paraId="3D4F299E"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20FC5550"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0B619969"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3A46FF3A" w14:textId="77777777" w:rsidR="00907FD2" w:rsidRPr="00BF5253" w:rsidRDefault="00907FD2" w:rsidP="00BF5253">
            <w:pPr>
              <w:pStyle w:val="NoSpacing"/>
              <w:rPr>
                <w:i/>
                <w:iCs/>
                <w:sz w:val="26"/>
                <w:szCs w:val="26"/>
              </w:rPr>
            </w:pPr>
            <w:r w:rsidRPr="00BF5253">
              <w:rPr>
                <w:i/>
                <w:iCs/>
                <w:sz w:val="26"/>
                <w:szCs w:val="26"/>
              </w:rPr>
              <w:t>7,291,500</w:t>
            </w:r>
          </w:p>
        </w:tc>
      </w:tr>
      <w:tr w:rsidR="00907FD2" w14:paraId="02C132FB" w14:textId="77777777" w:rsidTr="00095DE5">
        <w:trPr>
          <w:trHeight w:val="439"/>
        </w:trPr>
        <w:tc>
          <w:tcPr>
            <w:tcW w:w="290" w:type="pct"/>
            <w:shd w:val="clear" w:color="auto" w:fill="auto"/>
            <w:noWrap/>
            <w:vAlign w:val="center"/>
            <w:hideMark/>
          </w:tcPr>
          <w:p w14:paraId="0FD3C897" w14:textId="77777777" w:rsidR="00907FD2" w:rsidRPr="00BF5253" w:rsidRDefault="00907FD2" w:rsidP="00BF5253">
            <w:pPr>
              <w:pStyle w:val="NoSpacing"/>
              <w:rPr>
                <w:sz w:val="26"/>
                <w:szCs w:val="26"/>
              </w:rPr>
            </w:pPr>
            <w:r w:rsidRPr="00BF5253">
              <w:rPr>
                <w:sz w:val="26"/>
                <w:szCs w:val="26"/>
              </w:rPr>
              <w:t> </w:t>
            </w:r>
          </w:p>
        </w:tc>
        <w:tc>
          <w:tcPr>
            <w:tcW w:w="2866" w:type="pct"/>
            <w:shd w:val="clear" w:color="auto" w:fill="auto"/>
            <w:vAlign w:val="center"/>
            <w:hideMark/>
          </w:tcPr>
          <w:p w14:paraId="4AC2FC1B" w14:textId="77777777" w:rsidR="00907FD2" w:rsidRPr="00BF5253" w:rsidRDefault="00907FD2" w:rsidP="00BF5253">
            <w:pPr>
              <w:pStyle w:val="NoSpacing"/>
              <w:rPr>
                <w:i/>
                <w:iCs/>
                <w:sz w:val="26"/>
                <w:szCs w:val="26"/>
              </w:rPr>
            </w:pPr>
            <w:r w:rsidRPr="00BF5253">
              <w:rPr>
                <w:i/>
                <w:iCs/>
                <w:sz w:val="26"/>
                <w:szCs w:val="26"/>
              </w:rPr>
              <w:t>Chi phí lấy ý kiến cơ quan tổ chức và đại diện cộng đồng dân cư</w:t>
            </w:r>
          </w:p>
        </w:tc>
        <w:tc>
          <w:tcPr>
            <w:tcW w:w="318" w:type="pct"/>
            <w:shd w:val="clear" w:color="auto" w:fill="auto"/>
            <w:vAlign w:val="center"/>
            <w:hideMark/>
          </w:tcPr>
          <w:p w14:paraId="354E7AF1"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1ECF2EF1"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0D48A0A8"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3647FCFC" w14:textId="77777777" w:rsidR="00907FD2" w:rsidRPr="00BF5253" w:rsidRDefault="00907FD2" w:rsidP="00BF5253">
            <w:pPr>
              <w:pStyle w:val="NoSpacing"/>
              <w:rPr>
                <w:i/>
                <w:iCs/>
                <w:sz w:val="26"/>
                <w:szCs w:val="26"/>
              </w:rPr>
            </w:pPr>
            <w:r w:rsidRPr="00BF5253">
              <w:rPr>
                <w:i/>
                <w:iCs/>
                <w:sz w:val="26"/>
                <w:szCs w:val="26"/>
              </w:rPr>
              <w:t>6,735,750</w:t>
            </w:r>
          </w:p>
        </w:tc>
      </w:tr>
      <w:tr w:rsidR="00907FD2" w14:paraId="36C6DBF7" w14:textId="77777777" w:rsidTr="00095DE5">
        <w:trPr>
          <w:trHeight w:val="439"/>
        </w:trPr>
        <w:tc>
          <w:tcPr>
            <w:tcW w:w="290" w:type="pct"/>
            <w:shd w:val="clear" w:color="auto" w:fill="auto"/>
            <w:noWrap/>
            <w:vAlign w:val="center"/>
            <w:hideMark/>
          </w:tcPr>
          <w:p w14:paraId="48CD7C15" w14:textId="77777777" w:rsidR="00907FD2" w:rsidRPr="00BF5253" w:rsidRDefault="00907FD2" w:rsidP="00BF5253">
            <w:pPr>
              <w:pStyle w:val="NoSpacing"/>
              <w:rPr>
                <w:sz w:val="26"/>
                <w:szCs w:val="26"/>
              </w:rPr>
            </w:pPr>
            <w:r w:rsidRPr="00BF5253">
              <w:rPr>
                <w:sz w:val="26"/>
                <w:szCs w:val="26"/>
              </w:rPr>
              <w:t> </w:t>
            </w:r>
          </w:p>
        </w:tc>
        <w:tc>
          <w:tcPr>
            <w:tcW w:w="2866" w:type="pct"/>
            <w:shd w:val="clear" w:color="auto" w:fill="auto"/>
            <w:vAlign w:val="center"/>
            <w:hideMark/>
          </w:tcPr>
          <w:p w14:paraId="0E1E149D" w14:textId="77777777" w:rsidR="00907FD2" w:rsidRPr="00BF5253" w:rsidRDefault="00907FD2" w:rsidP="00BF5253">
            <w:pPr>
              <w:pStyle w:val="NoSpacing"/>
              <w:rPr>
                <w:i/>
                <w:iCs/>
                <w:sz w:val="26"/>
                <w:szCs w:val="26"/>
              </w:rPr>
            </w:pPr>
            <w:r w:rsidRPr="00BF5253">
              <w:rPr>
                <w:i/>
                <w:iCs/>
                <w:sz w:val="26"/>
                <w:szCs w:val="26"/>
              </w:rPr>
              <w:t xml:space="preserve">Chi phí công bố quy hoạch </w:t>
            </w:r>
          </w:p>
        </w:tc>
        <w:tc>
          <w:tcPr>
            <w:tcW w:w="318" w:type="pct"/>
            <w:shd w:val="clear" w:color="auto" w:fill="auto"/>
            <w:vAlign w:val="center"/>
            <w:hideMark/>
          </w:tcPr>
          <w:p w14:paraId="3309937E"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116C150E"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7A706A1D"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45A3C4EF" w14:textId="77777777" w:rsidR="00907FD2" w:rsidRPr="00BF5253" w:rsidRDefault="00907FD2" w:rsidP="00BF5253">
            <w:pPr>
              <w:pStyle w:val="NoSpacing"/>
              <w:rPr>
                <w:i/>
                <w:iCs/>
                <w:sz w:val="26"/>
                <w:szCs w:val="26"/>
              </w:rPr>
            </w:pPr>
            <w:r w:rsidRPr="00BF5253">
              <w:rPr>
                <w:i/>
                <w:iCs/>
                <w:sz w:val="26"/>
                <w:szCs w:val="26"/>
              </w:rPr>
              <w:t>10,103,250</w:t>
            </w:r>
          </w:p>
        </w:tc>
      </w:tr>
      <w:tr w:rsidR="00907FD2" w14:paraId="37C29632" w14:textId="77777777" w:rsidTr="00095DE5">
        <w:trPr>
          <w:trHeight w:val="439"/>
        </w:trPr>
        <w:tc>
          <w:tcPr>
            <w:tcW w:w="290" w:type="pct"/>
            <w:shd w:val="clear" w:color="auto" w:fill="auto"/>
            <w:noWrap/>
            <w:vAlign w:val="center"/>
            <w:hideMark/>
          </w:tcPr>
          <w:p w14:paraId="05F17617" w14:textId="77777777" w:rsidR="00907FD2" w:rsidRPr="00BF5253" w:rsidRDefault="00907FD2" w:rsidP="00BF5253">
            <w:pPr>
              <w:pStyle w:val="NoSpacing"/>
              <w:rPr>
                <w:sz w:val="26"/>
                <w:szCs w:val="26"/>
              </w:rPr>
            </w:pPr>
            <w:r w:rsidRPr="00BF5253">
              <w:rPr>
                <w:sz w:val="26"/>
                <w:szCs w:val="26"/>
              </w:rPr>
              <w:t> </w:t>
            </w:r>
          </w:p>
        </w:tc>
        <w:tc>
          <w:tcPr>
            <w:tcW w:w="2866" w:type="pct"/>
            <w:shd w:val="clear" w:color="auto" w:fill="auto"/>
            <w:vAlign w:val="center"/>
            <w:hideMark/>
          </w:tcPr>
          <w:p w14:paraId="1B4BFE4A" w14:textId="77777777" w:rsidR="00907FD2" w:rsidRPr="00BF5253" w:rsidRDefault="00907FD2" w:rsidP="00BF5253">
            <w:pPr>
              <w:pStyle w:val="NoSpacing"/>
              <w:rPr>
                <w:i/>
                <w:iCs/>
                <w:sz w:val="26"/>
                <w:szCs w:val="26"/>
              </w:rPr>
            </w:pPr>
            <w:r w:rsidRPr="00BF5253">
              <w:rPr>
                <w:i/>
                <w:iCs/>
                <w:sz w:val="26"/>
                <w:szCs w:val="26"/>
              </w:rPr>
              <w:t>Chi phí lập nhiệm vụ khảo sát</w:t>
            </w:r>
          </w:p>
        </w:tc>
        <w:tc>
          <w:tcPr>
            <w:tcW w:w="318" w:type="pct"/>
            <w:shd w:val="clear" w:color="auto" w:fill="auto"/>
            <w:vAlign w:val="center"/>
            <w:hideMark/>
          </w:tcPr>
          <w:p w14:paraId="4D671D9F"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07E83435"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722787C1"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718FE149" w14:textId="77777777" w:rsidR="00907FD2" w:rsidRPr="00BF5253" w:rsidRDefault="00907FD2" w:rsidP="00BF5253">
            <w:pPr>
              <w:pStyle w:val="NoSpacing"/>
              <w:rPr>
                <w:i/>
                <w:iCs/>
                <w:sz w:val="26"/>
                <w:szCs w:val="26"/>
              </w:rPr>
            </w:pPr>
            <w:r w:rsidRPr="00BF5253">
              <w:rPr>
                <w:i/>
                <w:iCs/>
                <w:sz w:val="26"/>
                <w:szCs w:val="26"/>
              </w:rPr>
              <w:t>5,658,000</w:t>
            </w:r>
          </w:p>
        </w:tc>
      </w:tr>
      <w:tr w:rsidR="00907FD2" w14:paraId="67DF2AE1" w14:textId="77777777" w:rsidTr="00095DE5">
        <w:trPr>
          <w:trHeight w:val="439"/>
        </w:trPr>
        <w:tc>
          <w:tcPr>
            <w:tcW w:w="290" w:type="pct"/>
            <w:shd w:val="clear" w:color="auto" w:fill="auto"/>
            <w:noWrap/>
            <w:vAlign w:val="center"/>
            <w:hideMark/>
          </w:tcPr>
          <w:p w14:paraId="3F08CC90" w14:textId="77777777" w:rsidR="00907FD2" w:rsidRPr="00BF5253" w:rsidRDefault="00907FD2" w:rsidP="00BF5253">
            <w:pPr>
              <w:pStyle w:val="NoSpacing"/>
              <w:rPr>
                <w:sz w:val="26"/>
                <w:szCs w:val="26"/>
              </w:rPr>
            </w:pPr>
            <w:r w:rsidRPr="00BF5253">
              <w:rPr>
                <w:sz w:val="26"/>
                <w:szCs w:val="26"/>
              </w:rPr>
              <w:t> </w:t>
            </w:r>
          </w:p>
        </w:tc>
        <w:tc>
          <w:tcPr>
            <w:tcW w:w="2866" w:type="pct"/>
            <w:shd w:val="clear" w:color="auto" w:fill="auto"/>
            <w:vAlign w:val="center"/>
            <w:hideMark/>
          </w:tcPr>
          <w:p w14:paraId="4F9C8654" w14:textId="77777777" w:rsidR="00907FD2" w:rsidRPr="00BF5253" w:rsidRDefault="00907FD2" w:rsidP="00BF5253">
            <w:pPr>
              <w:pStyle w:val="NoSpacing"/>
              <w:rPr>
                <w:i/>
                <w:iCs/>
                <w:sz w:val="26"/>
                <w:szCs w:val="26"/>
              </w:rPr>
            </w:pPr>
            <w:r w:rsidRPr="00BF5253">
              <w:rPr>
                <w:i/>
                <w:iCs/>
                <w:sz w:val="26"/>
                <w:szCs w:val="26"/>
              </w:rPr>
              <w:t xml:space="preserve">Chi phí giám sát thi khảo sát bước lập quy hoạch chi tiết tỷ lệ 1/500 </w:t>
            </w:r>
          </w:p>
        </w:tc>
        <w:tc>
          <w:tcPr>
            <w:tcW w:w="318" w:type="pct"/>
            <w:shd w:val="clear" w:color="auto" w:fill="auto"/>
            <w:vAlign w:val="center"/>
            <w:hideMark/>
          </w:tcPr>
          <w:p w14:paraId="42DA3270"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47CDB812"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3A1B6C05"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490BE1B8" w14:textId="77777777" w:rsidR="00907FD2" w:rsidRPr="00BF5253" w:rsidRDefault="00907FD2" w:rsidP="00BF5253">
            <w:pPr>
              <w:pStyle w:val="NoSpacing"/>
              <w:rPr>
                <w:i/>
                <w:iCs/>
                <w:sz w:val="26"/>
                <w:szCs w:val="26"/>
              </w:rPr>
            </w:pPr>
            <w:r w:rsidRPr="00BF5253">
              <w:rPr>
                <w:i/>
                <w:iCs/>
                <w:sz w:val="26"/>
                <w:szCs w:val="26"/>
              </w:rPr>
              <w:t>7,680,000</w:t>
            </w:r>
          </w:p>
        </w:tc>
      </w:tr>
      <w:tr w:rsidR="00907FD2" w14:paraId="53373FE6" w14:textId="77777777" w:rsidTr="00095DE5">
        <w:trPr>
          <w:trHeight w:val="439"/>
        </w:trPr>
        <w:tc>
          <w:tcPr>
            <w:tcW w:w="290" w:type="pct"/>
            <w:shd w:val="clear" w:color="auto" w:fill="auto"/>
            <w:noWrap/>
            <w:vAlign w:val="center"/>
            <w:hideMark/>
          </w:tcPr>
          <w:p w14:paraId="777CEE2C" w14:textId="77777777" w:rsidR="00907FD2" w:rsidRPr="00BF5253" w:rsidRDefault="00907FD2" w:rsidP="00BF5253">
            <w:pPr>
              <w:pStyle w:val="NoSpacing"/>
              <w:rPr>
                <w:sz w:val="26"/>
                <w:szCs w:val="26"/>
              </w:rPr>
            </w:pPr>
            <w:r w:rsidRPr="00BF5253">
              <w:rPr>
                <w:sz w:val="26"/>
                <w:szCs w:val="26"/>
              </w:rPr>
              <w:t> </w:t>
            </w:r>
          </w:p>
        </w:tc>
        <w:tc>
          <w:tcPr>
            <w:tcW w:w="2866" w:type="pct"/>
            <w:shd w:val="clear" w:color="auto" w:fill="auto"/>
            <w:vAlign w:val="center"/>
            <w:hideMark/>
          </w:tcPr>
          <w:p w14:paraId="0ECA1888" w14:textId="77777777" w:rsidR="00907FD2" w:rsidRPr="00BF5253" w:rsidRDefault="00907FD2" w:rsidP="00BF5253">
            <w:pPr>
              <w:pStyle w:val="NoSpacing"/>
              <w:rPr>
                <w:i/>
                <w:iCs/>
                <w:sz w:val="26"/>
                <w:szCs w:val="26"/>
              </w:rPr>
            </w:pPr>
            <w:r w:rsidRPr="00BF5253">
              <w:rPr>
                <w:i/>
                <w:iCs/>
                <w:sz w:val="26"/>
                <w:szCs w:val="26"/>
              </w:rPr>
              <w:t xml:space="preserve">Chi phí thẩm định nhiệm vụ khảo sát bước lập quy hoạch chi tiết tỷ lệ 1/500 </w:t>
            </w:r>
          </w:p>
        </w:tc>
        <w:tc>
          <w:tcPr>
            <w:tcW w:w="318" w:type="pct"/>
            <w:shd w:val="clear" w:color="auto" w:fill="auto"/>
            <w:vAlign w:val="center"/>
            <w:hideMark/>
          </w:tcPr>
          <w:p w14:paraId="7A1BC756"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16BB1559"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222EA86A"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72FF9D02" w14:textId="77777777" w:rsidR="00907FD2" w:rsidRPr="00BF5253" w:rsidRDefault="00907FD2" w:rsidP="00BF5253">
            <w:pPr>
              <w:pStyle w:val="NoSpacing"/>
              <w:rPr>
                <w:i/>
                <w:iCs/>
                <w:sz w:val="26"/>
                <w:szCs w:val="26"/>
              </w:rPr>
            </w:pPr>
            <w:r w:rsidRPr="00BF5253">
              <w:rPr>
                <w:i/>
                <w:iCs/>
                <w:sz w:val="26"/>
                <w:szCs w:val="26"/>
              </w:rPr>
              <w:t>1,000,000</w:t>
            </w:r>
          </w:p>
        </w:tc>
      </w:tr>
      <w:tr w:rsidR="00907FD2" w14:paraId="1D12D4B2" w14:textId="77777777" w:rsidTr="00095DE5">
        <w:trPr>
          <w:trHeight w:val="600"/>
        </w:trPr>
        <w:tc>
          <w:tcPr>
            <w:tcW w:w="290" w:type="pct"/>
            <w:shd w:val="clear" w:color="auto" w:fill="auto"/>
            <w:noWrap/>
            <w:vAlign w:val="center"/>
            <w:hideMark/>
          </w:tcPr>
          <w:p w14:paraId="099B433C" w14:textId="77777777" w:rsidR="00907FD2" w:rsidRPr="00BF5253" w:rsidRDefault="00907FD2" w:rsidP="00BF5253">
            <w:pPr>
              <w:pStyle w:val="NoSpacing"/>
              <w:rPr>
                <w:sz w:val="26"/>
                <w:szCs w:val="26"/>
              </w:rPr>
            </w:pPr>
            <w:r w:rsidRPr="00BF5253">
              <w:rPr>
                <w:sz w:val="26"/>
                <w:szCs w:val="26"/>
              </w:rPr>
              <w:t> </w:t>
            </w:r>
          </w:p>
        </w:tc>
        <w:tc>
          <w:tcPr>
            <w:tcW w:w="2866" w:type="pct"/>
            <w:shd w:val="clear" w:color="auto" w:fill="auto"/>
            <w:vAlign w:val="center"/>
            <w:hideMark/>
          </w:tcPr>
          <w:p w14:paraId="246EFEC2" w14:textId="77777777" w:rsidR="00907FD2" w:rsidRPr="00BF5253" w:rsidRDefault="00907FD2" w:rsidP="00BF5253">
            <w:pPr>
              <w:pStyle w:val="NoSpacing"/>
              <w:rPr>
                <w:i/>
                <w:iCs/>
                <w:sz w:val="26"/>
                <w:szCs w:val="26"/>
              </w:rPr>
            </w:pPr>
            <w:r w:rsidRPr="00BF5253">
              <w:rPr>
                <w:i/>
                <w:iCs/>
                <w:sz w:val="26"/>
                <w:szCs w:val="26"/>
              </w:rPr>
              <w:t>Chi phí lập HSMT; đánh giá hồ sơ dự thầu gói thầu Tư vấn khảo sát, cắm mốc, lập quy hoạch chi tiết tỷ lệ 1/500</w:t>
            </w:r>
          </w:p>
        </w:tc>
        <w:tc>
          <w:tcPr>
            <w:tcW w:w="318" w:type="pct"/>
            <w:shd w:val="clear" w:color="auto" w:fill="auto"/>
            <w:vAlign w:val="center"/>
            <w:hideMark/>
          </w:tcPr>
          <w:p w14:paraId="51302786"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3F6931B9"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41A54B37"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7D4361FB" w14:textId="77777777" w:rsidR="00907FD2" w:rsidRPr="00BF5253" w:rsidRDefault="00907FD2" w:rsidP="00BF5253">
            <w:pPr>
              <w:pStyle w:val="NoSpacing"/>
              <w:rPr>
                <w:i/>
                <w:iCs/>
                <w:sz w:val="26"/>
                <w:szCs w:val="26"/>
              </w:rPr>
            </w:pPr>
            <w:r w:rsidRPr="00BF5253">
              <w:rPr>
                <w:i/>
                <w:iCs/>
                <w:sz w:val="26"/>
                <w:szCs w:val="26"/>
              </w:rPr>
              <w:t>6,109,000</w:t>
            </w:r>
          </w:p>
        </w:tc>
      </w:tr>
      <w:tr w:rsidR="00907FD2" w14:paraId="5A0FBD43" w14:textId="77777777" w:rsidTr="00095DE5">
        <w:trPr>
          <w:trHeight w:val="600"/>
        </w:trPr>
        <w:tc>
          <w:tcPr>
            <w:tcW w:w="290" w:type="pct"/>
            <w:shd w:val="clear" w:color="auto" w:fill="auto"/>
            <w:noWrap/>
            <w:vAlign w:val="center"/>
            <w:hideMark/>
          </w:tcPr>
          <w:p w14:paraId="7676638A" w14:textId="77777777" w:rsidR="00907FD2" w:rsidRPr="00BF5253" w:rsidRDefault="00907FD2" w:rsidP="00BF5253">
            <w:pPr>
              <w:pStyle w:val="NoSpacing"/>
              <w:rPr>
                <w:sz w:val="26"/>
                <w:szCs w:val="26"/>
              </w:rPr>
            </w:pPr>
            <w:r w:rsidRPr="00BF5253">
              <w:rPr>
                <w:sz w:val="26"/>
                <w:szCs w:val="26"/>
              </w:rPr>
              <w:t> </w:t>
            </w:r>
          </w:p>
        </w:tc>
        <w:tc>
          <w:tcPr>
            <w:tcW w:w="2866" w:type="pct"/>
            <w:shd w:val="clear" w:color="auto" w:fill="auto"/>
            <w:vAlign w:val="center"/>
            <w:hideMark/>
          </w:tcPr>
          <w:p w14:paraId="36D58BC9" w14:textId="77777777" w:rsidR="00907FD2" w:rsidRPr="00BF5253" w:rsidRDefault="00907FD2" w:rsidP="00BF5253">
            <w:pPr>
              <w:pStyle w:val="NoSpacing"/>
              <w:rPr>
                <w:i/>
                <w:iCs/>
                <w:sz w:val="26"/>
                <w:szCs w:val="26"/>
              </w:rPr>
            </w:pPr>
            <w:r w:rsidRPr="00BF5253">
              <w:rPr>
                <w:i/>
                <w:iCs/>
                <w:sz w:val="26"/>
                <w:szCs w:val="26"/>
              </w:rPr>
              <w:t>Chi phí thẩm định HSMT gói thầu Tư vấn khảo sát, cắm mốc, lập quy hoạch chi tiết tỷ lệ 1/500</w:t>
            </w:r>
          </w:p>
        </w:tc>
        <w:tc>
          <w:tcPr>
            <w:tcW w:w="318" w:type="pct"/>
            <w:shd w:val="clear" w:color="auto" w:fill="auto"/>
            <w:vAlign w:val="center"/>
            <w:hideMark/>
          </w:tcPr>
          <w:p w14:paraId="3960722A"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44088E6C"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174CA4EC"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725FA37C" w14:textId="77777777" w:rsidR="00907FD2" w:rsidRPr="00BF5253" w:rsidRDefault="00907FD2" w:rsidP="00BF5253">
            <w:pPr>
              <w:pStyle w:val="NoSpacing"/>
              <w:rPr>
                <w:i/>
                <w:iCs/>
                <w:sz w:val="26"/>
                <w:szCs w:val="26"/>
              </w:rPr>
            </w:pPr>
            <w:r w:rsidRPr="00BF5253">
              <w:rPr>
                <w:i/>
                <w:iCs/>
                <w:sz w:val="26"/>
                <w:szCs w:val="26"/>
              </w:rPr>
              <w:t>1,000,000</w:t>
            </w:r>
          </w:p>
        </w:tc>
      </w:tr>
      <w:tr w:rsidR="00907FD2" w14:paraId="541963D3" w14:textId="77777777" w:rsidTr="00095DE5">
        <w:trPr>
          <w:trHeight w:val="600"/>
        </w:trPr>
        <w:tc>
          <w:tcPr>
            <w:tcW w:w="290" w:type="pct"/>
            <w:shd w:val="clear" w:color="auto" w:fill="auto"/>
            <w:noWrap/>
            <w:vAlign w:val="center"/>
            <w:hideMark/>
          </w:tcPr>
          <w:p w14:paraId="28DC9EDD" w14:textId="77777777" w:rsidR="00907FD2" w:rsidRPr="00BF5253" w:rsidRDefault="00907FD2" w:rsidP="00BF5253">
            <w:pPr>
              <w:pStyle w:val="NoSpacing"/>
              <w:rPr>
                <w:sz w:val="26"/>
                <w:szCs w:val="26"/>
              </w:rPr>
            </w:pPr>
            <w:r w:rsidRPr="00BF5253">
              <w:rPr>
                <w:sz w:val="26"/>
                <w:szCs w:val="26"/>
              </w:rPr>
              <w:t> </w:t>
            </w:r>
          </w:p>
        </w:tc>
        <w:tc>
          <w:tcPr>
            <w:tcW w:w="2866" w:type="pct"/>
            <w:shd w:val="clear" w:color="auto" w:fill="auto"/>
            <w:vAlign w:val="center"/>
            <w:hideMark/>
          </w:tcPr>
          <w:p w14:paraId="32C750DD" w14:textId="77777777" w:rsidR="00907FD2" w:rsidRPr="00BF5253" w:rsidRDefault="00907FD2" w:rsidP="00BF5253">
            <w:pPr>
              <w:pStyle w:val="NoSpacing"/>
              <w:rPr>
                <w:i/>
                <w:iCs/>
                <w:sz w:val="26"/>
                <w:szCs w:val="26"/>
              </w:rPr>
            </w:pPr>
            <w:r w:rsidRPr="00BF5253">
              <w:rPr>
                <w:i/>
                <w:iCs/>
                <w:sz w:val="26"/>
                <w:szCs w:val="26"/>
              </w:rPr>
              <w:t>Chi phí thẩm định kết quả lựa chọn nhà thầu gói thầu Tư vấn khảo sát, cắm mốc, lập quy hoạch chi tiết tỷ lệ 1/500</w:t>
            </w:r>
          </w:p>
        </w:tc>
        <w:tc>
          <w:tcPr>
            <w:tcW w:w="318" w:type="pct"/>
            <w:shd w:val="clear" w:color="auto" w:fill="auto"/>
            <w:vAlign w:val="center"/>
            <w:hideMark/>
          </w:tcPr>
          <w:p w14:paraId="2375FA31"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000BDD5B"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62379E55"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0AC21E84" w14:textId="77777777" w:rsidR="00907FD2" w:rsidRPr="00BF5253" w:rsidRDefault="00907FD2" w:rsidP="00BF5253">
            <w:pPr>
              <w:pStyle w:val="NoSpacing"/>
              <w:rPr>
                <w:i/>
                <w:iCs/>
                <w:sz w:val="26"/>
                <w:szCs w:val="26"/>
              </w:rPr>
            </w:pPr>
            <w:r w:rsidRPr="00BF5253">
              <w:rPr>
                <w:i/>
                <w:iCs/>
                <w:sz w:val="26"/>
                <w:szCs w:val="26"/>
              </w:rPr>
              <w:t>1,000,000</w:t>
            </w:r>
          </w:p>
        </w:tc>
      </w:tr>
      <w:tr w:rsidR="00907FD2" w14:paraId="52AC927D" w14:textId="77777777" w:rsidTr="00095DE5">
        <w:trPr>
          <w:trHeight w:val="439"/>
        </w:trPr>
        <w:tc>
          <w:tcPr>
            <w:tcW w:w="290" w:type="pct"/>
            <w:shd w:val="clear" w:color="auto" w:fill="auto"/>
            <w:noWrap/>
            <w:vAlign w:val="center"/>
            <w:hideMark/>
          </w:tcPr>
          <w:p w14:paraId="6D17867E" w14:textId="77777777" w:rsidR="00907FD2" w:rsidRPr="00BF5253" w:rsidRDefault="00907FD2" w:rsidP="00BF5253">
            <w:pPr>
              <w:pStyle w:val="NoSpacing"/>
              <w:rPr>
                <w:sz w:val="26"/>
                <w:szCs w:val="26"/>
              </w:rPr>
            </w:pPr>
            <w:r w:rsidRPr="00BF5253">
              <w:rPr>
                <w:sz w:val="26"/>
                <w:szCs w:val="26"/>
              </w:rPr>
              <w:t>1</w:t>
            </w:r>
          </w:p>
        </w:tc>
        <w:tc>
          <w:tcPr>
            <w:tcW w:w="2866" w:type="pct"/>
            <w:shd w:val="clear" w:color="auto" w:fill="auto"/>
            <w:vAlign w:val="center"/>
            <w:hideMark/>
          </w:tcPr>
          <w:p w14:paraId="3A8F7EBE" w14:textId="77777777" w:rsidR="00907FD2" w:rsidRPr="00BF5253" w:rsidRDefault="00907FD2" w:rsidP="00BF5253">
            <w:pPr>
              <w:pStyle w:val="NoSpacing"/>
              <w:rPr>
                <w:sz w:val="26"/>
                <w:szCs w:val="26"/>
              </w:rPr>
            </w:pPr>
            <w:r w:rsidRPr="00BF5253">
              <w:rPr>
                <w:sz w:val="26"/>
                <w:szCs w:val="26"/>
              </w:rPr>
              <w:t>Chi phí rà phá bom mìn</w:t>
            </w:r>
          </w:p>
        </w:tc>
        <w:tc>
          <w:tcPr>
            <w:tcW w:w="318" w:type="pct"/>
            <w:shd w:val="clear" w:color="auto" w:fill="auto"/>
            <w:vAlign w:val="center"/>
            <w:hideMark/>
          </w:tcPr>
          <w:p w14:paraId="2DFE1950"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081DE72F"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7E3AB6BC"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2D814122" w14:textId="77777777" w:rsidR="00907FD2" w:rsidRPr="00BF5253" w:rsidRDefault="00907FD2" w:rsidP="00BF5253">
            <w:pPr>
              <w:pStyle w:val="NoSpacing"/>
              <w:rPr>
                <w:sz w:val="26"/>
                <w:szCs w:val="26"/>
              </w:rPr>
            </w:pPr>
            <w:r w:rsidRPr="00BF5253">
              <w:rPr>
                <w:sz w:val="26"/>
                <w:szCs w:val="26"/>
              </w:rPr>
              <w:t>150,000,000</w:t>
            </w:r>
          </w:p>
        </w:tc>
      </w:tr>
      <w:tr w:rsidR="00907FD2" w14:paraId="3A79C40B" w14:textId="77777777" w:rsidTr="00095DE5">
        <w:trPr>
          <w:trHeight w:val="439"/>
        </w:trPr>
        <w:tc>
          <w:tcPr>
            <w:tcW w:w="290" w:type="pct"/>
            <w:shd w:val="clear" w:color="auto" w:fill="auto"/>
            <w:noWrap/>
            <w:vAlign w:val="center"/>
            <w:hideMark/>
          </w:tcPr>
          <w:p w14:paraId="417C96C8" w14:textId="77777777" w:rsidR="00907FD2" w:rsidRPr="00BF5253" w:rsidRDefault="00907FD2" w:rsidP="00BF5253">
            <w:pPr>
              <w:pStyle w:val="NoSpacing"/>
              <w:rPr>
                <w:sz w:val="26"/>
                <w:szCs w:val="26"/>
              </w:rPr>
            </w:pPr>
            <w:r w:rsidRPr="00BF5253">
              <w:rPr>
                <w:sz w:val="26"/>
                <w:szCs w:val="26"/>
              </w:rPr>
              <w:t>2</w:t>
            </w:r>
          </w:p>
        </w:tc>
        <w:tc>
          <w:tcPr>
            <w:tcW w:w="2866" w:type="pct"/>
            <w:shd w:val="clear" w:color="auto" w:fill="auto"/>
            <w:vAlign w:val="center"/>
            <w:hideMark/>
          </w:tcPr>
          <w:p w14:paraId="63B15A89" w14:textId="77777777" w:rsidR="00907FD2" w:rsidRPr="00BF5253" w:rsidRDefault="00907FD2" w:rsidP="00BF5253">
            <w:pPr>
              <w:pStyle w:val="NoSpacing"/>
              <w:rPr>
                <w:sz w:val="26"/>
                <w:szCs w:val="26"/>
              </w:rPr>
            </w:pPr>
            <w:r w:rsidRPr="00BF5253">
              <w:rPr>
                <w:sz w:val="26"/>
                <w:szCs w:val="26"/>
              </w:rPr>
              <w:t xml:space="preserve">Chi phí thẩm định nhiệm vụ, dự toán chi phí khảo sát, lập báo cáo nghiên cứu khả thi </w:t>
            </w:r>
          </w:p>
        </w:tc>
        <w:tc>
          <w:tcPr>
            <w:tcW w:w="318" w:type="pct"/>
            <w:shd w:val="clear" w:color="auto" w:fill="auto"/>
            <w:vAlign w:val="center"/>
            <w:hideMark/>
          </w:tcPr>
          <w:p w14:paraId="25EB187B"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4716F0F0"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56260140"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0B0ADAD5" w14:textId="77777777" w:rsidR="00907FD2" w:rsidRPr="00BF5253" w:rsidRDefault="00907FD2" w:rsidP="00BF5253">
            <w:pPr>
              <w:pStyle w:val="NoSpacing"/>
              <w:rPr>
                <w:sz w:val="26"/>
                <w:szCs w:val="26"/>
              </w:rPr>
            </w:pPr>
            <w:r w:rsidRPr="00BF5253">
              <w:rPr>
                <w:sz w:val="26"/>
                <w:szCs w:val="26"/>
              </w:rPr>
              <w:t>3,000,000</w:t>
            </w:r>
          </w:p>
        </w:tc>
      </w:tr>
      <w:tr w:rsidR="00907FD2" w14:paraId="27AB1143" w14:textId="77777777" w:rsidTr="00095DE5">
        <w:trPr>
          <w:trHeight w:val="439"/>
        </w:trPr>
        <w:tc>
          <w:tcPr>
            <w:tcW w:w="290" w:type="pct"/>
            <w:shd w:val="clear" w:color="auto" w:fill="auto"/>
            <w:noWrap/>
            <w:vAlign w:val="center"/>
            <w:hideMark/>
          </w:tcPr>
          <w:p w14:paraId="6C62A958" w14:textId="77777777" w:rsidR="00907FD2" w:rsidRPr="00BF5253" w:rsidRDefault="00907FD2" w:rsidP="00BF5253">
            <w:pPr>
              <w:pStyle w:val="NoSpacing"/>
              <w:rPr>
                <w:sz w:val="26"/>
                <w:szCs w:val="26"/>
              </w:rPr>
            </w:pPr>
            <w:r w:rsidRPr="00BF5253">
              <w:rPr>
                <w:sz w:val="26"/>
                <w:szCs w:val="26"/>
              </w:rPr>
              <w:t>3</w:t>
            </w:r>
          </w:p>
        </w:tc>
        <w:tc>
          <w:tcPr>
            <w:tcW w:w="2866" w:type="pct"/>
            <w:shd w:val="clear" w:color="auto" w:fill="auto"/>
            <w:vAlign w:val="center"/>
            <w:hideMark/>
          </w:tcPr>
          <w:p w14:paraId="20077C86" w14:textId="77777777" w:rsidR="00907FD2" w:rsidRPr="00BF5253" w:rsidRDefault="00907FD2" w:rsidP="00BF5253">
            <w:pPr>
              <w:pStyle w:val="NoSpacing"/>
              <w:rPr>
                <w:sz w:val="26"/>
                <w:szCs w:val="26"/>
              </w:rPr>
            </w:pPr>
            <w:r w:rsidRPr="00BF5253">
              <w:rPr>
                <w:sz w:val="26"/>
                <w:szCs w:val="26"/>
              </w:rPr>
              <w:t>Chi phí thẩm định dự án: (Gxd) x 0,01%</w:t>
            </w:r>
          </w:p>
        </w:tc>
        <w:tc>
          <w:tcPr>
            <w:tcW w:w="318" w:type="pct"/>
            <w:shd w:val="clear" w:color="auto" w:fill="auto"/>
            <w:vAlign w:val="center"/>
            <w:hideMark/>
          </w:tcPr>
          <w:p w14:paraId="5A40D55A"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0445D223"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059B4689"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30EDA3A0" w14:textId="77777777" w:rsidR="00907FD2" w:rsidRPr="00BF5253" w:rsidRDefault="00907FD2" w:rsidP="00BF5253">
            <w:pPr>
              <w:pStyle w:val="NoSpacing"/>
              <w:rPr>
                <w:sz w:val="26"/>
                <w:szCs w:val="26"/>
              </w:rPr>
            </w:pPr>
            <w:r w:rsidRPr="00BF5253">
              <w:rPr>
                <w:sz w:val="26"/>
                <w:szCs w:val="26"/>
              </w:rPr>
              <w:t>18,610,919</w:t>
            </w:r>
          </w:p>
        </w:tc>
      </w:tr>
      <w:tr w:rsidR="00907FD2" w14:paraId="7D457418" w14:textId="77777777" w:rsidTr="00095DE5">
        <w:trPr>
          <w:trHeight w:val="439"/>
        </w:trPr>
        <w:tc>
          <w:tcPr>
            <w:tcW w:w="290" w:type="pct"/>
            <w:shd w:val="clear" w:color="auto" w:fill="auto"/>
            <w:noWrap/>
            <w:vAlign w:val="center"/>
            <w:hideMark/>
          </w:tcPr>
          <w:p w14:paraId="68C1EC89" w14:textId="77777777" w:rsidR="00907FD2" w:rsidRPr="00BF5253" w:rsidRDefault="00907FD2" w:rsidP="00BF5253">
            <w:pPr>
              <w:pStyle w:val="NoSpacing"/>
              <w:rPr>
                <w:sz w:val="26"/>
                <w:szCs w:val="26"/>
              </w:rPr>
            </w:pPr>
            <w:r w:rsidRPr="00BF5253">
              <w:rPr>
                <w:sz w:val="26"/>
                <w:szCs w:val="26"/>
              </w:rPr>
              <w:t>4</w:t>
            </w:r>
          </w:p>
        </w:tc>
        <w:tc>
          <w:tcPr>
            <w:tcW w:w="2866" w:type="pct"/>
            <w:shd w:val="clear" w:color="auto" w:fill="auto"/>
            <w:vAlign w:val="center"/>
            <w:hideMark/>
          </w:tcPr>
          <w:p w14:paraId="729C429F" w14:textId="77777777" w:rsidR="00907FD2" w:rsidRPr="00BF5253" w:rsidRDefault="00907FD2" w:rsidP="00BF5253">
            <w:pPr>
              <w:pStyle w:val="NoSpacing"/>
              <w:rPr>
                <w:sz w:val="26"/>
                <w:szCs w:val="26"/>
              </w:rPr>
            </w:pPr>
            <w:r w:rsidRPr="00BF5253">
              <w:rPr>
                <w:sz w:val="26"/>
                <w:szCs w:val="26"/>
              </w:rPr>
              <w:t>Chi phí thẩm định nhiệm vụ khảo sát, thiết kế BVTC</w:t>
            </w:r>
          </w:p>
        </w:tc>
        <w:tc>
          <w:tcPr>
            <w:tcW w:w="318" w:type="pct"/>
            <w:shd w:val="clear" w:color="auto" w:fill="auto"/>
            <w:vAlign w:val="center"/>
            <w:hideMark/>
          </w:tcPr>
          <w:p w14:paraId="6FB4BB74"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03884E5A"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1F3273E4"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6D94B736" w14:textId="77777777" w:rsidR="00907FD2" w:rsidRPr="00BF5253" w:rsidRDefault="00907FD2" w:rsidP="00BF5253">
            <w:pPr>
              <w:pStyle w:val="NoSpacing"/>
              <w:rPr>
                <w:sz w:val="26"/>
                <w:szCs w:val="26"/>
              </w:rPr>
            </w:pPr>
            <w:r w:rsidRPr="00BF5253">
              <w:rPr>
                <w:sz w:val="26"/>
                <w:szCs w:val="26"/>
              </w:rPr>
              <w:t>3,000,000</w:t>
            </w:r>
          </w:p>
        </w:tc>
      </w:tr>
      <w:tr w:rsidR="00907FD2" w14:paraId="36F4EE97" w14:textId="77777777" w:rsidTr="00095DE5">
        <w:trPr>
          <w:trHeight w:val="439"/>
        </w:trPr>
        <w:tc>
          <w:tcPr>
            <w:tcW w:w="290" w:type="pct"/>
            <w:shd w:val="clear" w:color="auto" w:fill="auto"/>
            <w:noWrap/>
            <w:vAlign w:val="center"/>
            <w:hideMark/>
          </w:tcPr>
          <w:p w14:paraId="6C83C90F" w14:textId="77777777" w:rsidR="00907FD2" w:rsidRPr="00BF5253" w:rsidRDefault="00907FD2" w:rsidP="00BF5253">
            <w:pPr>
              <w:pStyle w:val="NoSpacing"/>
              <w:rPr>
                <w:sz w:val="26"/>
                <w:szCs w:val="26"/>
              </w:rPr>
            </w:pPr>
            <w:r w:rsidRPr="00BF5253">
              <w:rPr>
                <w:sz w:val="26"/>
                <w:szCs w:val="26"/>
              </w:rPr>
              <w:t>5</w:t>
            </w:r>
          </w:p>
        </w:tc>
        <w:tc>
          <w:tcPr>
            <w:tcW w:w="2866" w:type="pct"/>
            <w:shd w:val="clear" w:color="auto" w:fill="auto"/>
            <w:vAlign w:val="center"/>
            <w:hideMark/>
          </w:tcPr>
          <w:p w14:paraId="16C52688" w14:textId="77777777" w:rsidR="00907FD2" w:rsidRPr="00BF5253" w:rsidRDefault="00907FD2" w:rsidP="00BF5253">
            <w:pPr>
              <w:pStyle w:val="NoSpacing"/>
              <w:rPr>
                <w:sz w:val="26"/>
                <w:szCs w:val="26"/>
              </w:rPr>
            </w:pPr>
            <w:r w:rsidRPr="00BF5253">
              <w:rPr>
                <w:sz w:val="26"/>
                <w:szCs w:val="26"/>
              </w:rPr>
              <w:t xml:space="preserve">Chi phí thẩm định thiết kế (TT12/2021/TT-BTC): </w:t>
            </w:r>
          </w:p>
        </w:tc>
        <w:tc>
          <w:tcPr>
            <w:tcW w:w="318" w:type="pct"/>
            <w:shd w:val="clear" w:color="auto" w:fill="auto"/>
            <w:vAlign w:val="center"/>
            <w:hideMark/>
          </w:tcPr>
          <w:p w14:paraId="24640068"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2B7056D2"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0FBF833E"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411AA9E8" w14:textId="77777777" w:rsidR="00907FD2" w:rsidRPr="00BF5253" w:rsidRDefault="00907FD2" w:rsidP="00BF5253">
            <w:pPr>
              <w:pStyle w:val="NoSpacing"/>
              <w:rPr>
                <w:sz w:val="26"/>
                <w:szCs w:val="26"/>
              </w:rPr>
            </w:pPr>
            <w:r w:rsidRPr="00BF5253">
              <w:rPr>
                <w:sz w:val="26"/>
                <w:szCs w:val="26"/>
              </w:rPr>
              <w:t>94,181,000</w:t>
            </w:r>
          </w:p>
        </w:tc>
      </w:tr>
      <w:tr w:rsidR="00907FD2" w14:paraId="2E59C264" w14:textId="77777777" w:rsidTr="00095DE5">
        <w:trPr>
          <w:trHeight w:val="439"/>
        </w:trPr>
        <w:tc>
          <w:tcPr>
            <w:tcW w:w="290" w:type="pct"/>
            <w:shd w:val="clear" w:color="auto" w:fill="auto"/>
            <w:noWrap/>
            <w:vAlign w:val="center"/>
            <w:hideMark/>
          </w:tcPr>
          <w:p w14:paraId="6D71F15E" w14:textId="77777777" w:rsidR="00907FD2" w:rsidRPr="00BF5253" w:rsidRDefault="00907FD2" w:rsidP="00BF5253">
            <w:pPr>
              <w:pStyle w:val="NoSpacing"/>
              <w:rPr>
                <w:i/>
                <w:iCs/>
                <w:sz w:val="26"/>
                <w:szCs w:val="26"/>
              </w:rPr>
            </w:pPr>
            <w:r w:rsidRPr="00BF5253">
              <w:rPr>
                <w:i/>
                <w:iCs/>
                <w:sz w:val="26"/>
                <w:szCs w:val="26"/>
              </w:rPr>
              <w:t>5.1</w:t>
            </w:r>
          </w:p>
        </w:tc>
        <w:tc>
          <w:tcPr>
            <w:tcW w:w="2866" w:type="pct"/>
            <w:shd w:val="clear" w:color="auto" w:fill="auto"/>
            <w:vAlign w:val="center"/>
            <w:hideMark/>
          </w:tcPr>
          <w:p w14:paraId="47458D2C" w14:textId="77777777" w:rsidR="00907FD2" w:rsidRPr="00BF5253" w:rsidRDefault="00907FD2" w:rsidP="00BF5253">
            <w:pPr>
              <w:pStyle w:val="NoSpacing"/>
              <w:rPr>
                <w:i/>
                <w:iCs/>
                <w:sz w:val="26"/>
                <w:szCs w:val="26"/>
              </w:rPr>
            </w:pPr>
            <w:r w:rsidRPr="00BF5253">
              <w:rPr>
                <w:i/>
                <w:iCs/>
                <w:sz w:val="26"/>
                <w:szCs w:val="26"/>
              </w:rPr>
              <w:t>Công trình giao thông: Ggt x 0,052%</w:t>
            </w:r>
          </w:p>
        </w:tc>
        <w:tc>
          <w:tcPr>
            <w:tcW w:w="318" w:type="pct"/>
            <w:shd w:val="clear" w:color="auto" w:fill="auto"/>
            <w:vAlign w:val="center"/>
            <w:hideMark/>
          </w:tcPr>
          <w:p w14:paraId="5245ABB9"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55D9B0C5"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1B5F6A3B"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367B2C28" w14:textId="77777777" w:rsidR="00907FD2" w:rsidRPr="00BF5253" w:rsidRDefault="00907FD2" w:rsidP="00BF5253">
            <w:pPr>
              <w:pStyle w:val="NoSpacing"/>
              <w:rPr>
                <w:i/>
                <w:iCs/>
                <w:sz w:val="26"/>
                <w:szCs w:val="26"/>
              </w:rPr>
            </w:pPr>
            <w:r w:rsidRPr="00BF5253">
              <w:rPr>
                <w:i/>
                <w:iCs/>
                <w:sz w:val="26"/>
                <w:szCs w:val="26"/>
              </w:rPr>
              <w:t>17,095,000</w:t>
            </w:r>
          </w:p>
        </w:tc>
      </w:tr>
      <w:tr w:rsidR="00907FD2" w14:paraId="67A5CCA7" w14:textId="77777777" w:rsidTr="00095DE5">
        <w:trPr>
          <w:trHeight w:val="439"/>
        </w:trPr>
        <w:tc>
          <w:tcPr>
            <w:tcW w:w="290" w:type="pct"/>
            <w:shd w:val="clear" w:color="auto" w:fill="auto"/>
            <w:noWrap/>
            <w:vAlign w:val="center"/>
            <w:hideMark/>
          </w:tcPr>
          <w:p w14:paraId="44833139" w14:textId="77777777" w:rsidR="00907FD2" w:rsidRPr="00BF5253" w:rsidRDefault="00907FD2" w:rsidP="00BF5253">
            <w:pPr>
              <w:pStyle w:val="NoSpacing"/>
              <w:rPr>
                <w:i/>
                <w:iCs/>
                <w:sz w:val="26"/>
                <w:szCs w:val="26"/>
              </w:rPr>
            </w:pPr>
            <w:r w:rsidRPr="00BF5253">
              <w:rPr>
                <w:i/>
                <w:iCs/>
                <w:sz w:val="26"/>
                <w:szCs w:val="26"/>
              </w:rPr>
              <w:t>5.1</w:t>
            </w:r>
          </w:p>
        </w:tc>
        <w:tc>
          <w:tcPr>
            <w:tcW w:w="2866" w:type="pct"/>
            <w:shd w:val="clear" w:color="auto" w:fill="auto"/>
            <w:vAlign w:val="center"/>
            <w:hideMark/>
          </w:tcPr>
          <w:p w14:paraId="780428B4" w14:textId="77777777" w:rsidR="00907FD2" w:rsidRPr="00BF5253" w:rsidRDefault="00907FD2" w:rsidP="00BF5253">
            <w:pPr>
              <w:pStyle w:val="NoSpacing"/>
              <w:rPr>
                <w:i/>
                <w:iCs/>
                <w:sz w:val="26"/>
                <w:szCs w:val="26"/>
              </w:rPr>
            </w:pPr>
            <w:r w:rsidRPr="00BF5253">
              <w:rPr>
                <w:i/>
                <w:iCs/>
                <w:sz w:val="26"/>
                <w:szCs w:val="26"/>
              </w:rPr>
              <w:t>Công trình hạ tầng kỹ thuật: Ght x 0,055%</w:t>
            </w:r>
          </w:p>
        </w:tc>
        <w:tc>
          <w:tcPr>
            <w:tcW w:w="318" w:type="pct"/>
            <w:shd w:val="clear" w:color="auto" w:fill="auto"/>
            <w:vAlign w:val="center"/>
            <w:hideMark/>
          </w:tcPr>
          <w:p w14:paraId="529A68CA"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08B300B3"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562E9B68"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550CD074" w14:textId="77777777" w:rsidR="00907FD2" w:rsidRPr="00BF5253" w:rsidRDefault="00907FD2" w:rsidP="00BF5253">
            <w:pPr>
              <w:pStyle w:val="NoSpacing"/>
              <w:rPr>
                <w:i/>
                <w:iCs/>
                <w:sz w:val="26"/>
                <w:szCs w:val="26"/>
              </w:rPr>
            </w:pPr>
            <w:r w:rsidRPr="00BF5253">
              <w:rPr>
                <w:i/>
                <w:iCs/>
                <w:sz w:val="26"/>
                <w:szCs w:val="26"/>
              </w:rPr>
              <w:t>73,098,000</w:t>
            </w:r>
          </w:p>
        </w:tc>
      </w:tr>
      <w:tr w:rsidR="00907FD2" w14:paraId="58897274" w14:textId="77777777" w:rsidTr="00095DE5">
        <w:trPr>
          <w:trHeight w:val="439"/>
        </w:trPr>
        <w:tc>
          <w:tcPr>
            <w:tcW w:w="290" w:type="pct"/>
            <w:shd w:val="clear" w:color="auto" w:fill="auto"/>
            <w:noWrap/>
            <w:vAlign w:val="center"/>
            <w:hideMark/>
          </w:tcPr>
          <w:p w14:paraId="5EA90CB1" w14:textId="77777777" w:rsidR="00907FD2" w:rsidRPr="00BF5253" w:rsidRDefault="00907FD2" w:rsidP="00BF5253">
            <w:pPr>
              <w:pStyle w:val="NoSpacing"/>
              <w:rPr>
                <w:i/>
                <w:iCs/>
                <w:sz w:val="26"/>
                <w:szCs w:val="26"/>
              </w:rPr>
            </w:pPr>
            <w:r w:rsidRPr="00BF5253">
              <w:rPr>
                <w:i/>
                <w:iCs/>
                <w:sz w:val="26"/>
                <w:szCs w:val="26"/>
              </w:rPr>
              <w:t>5.2</w:t>
            </w:r>
          </w:p>
        </w:tc>
        <w:tc>
          <w:tcPr>
            <w:tcW w:w="2866" w:type="pct"/>
            <w:shd w:val="clear" w:color="auto" w:fill="auto"/>
            <w:vAlign w:val="center"/>
            <w:hideMark/>
          </w:tcPr>
          <w:p w14:paraId="1658BCF8" w14:textId="77777777" w:rsidR="00907FD2" w:rsidRPr="00BF5253" w:rsidRDefault="00907FD2" w:rsidP="00BF5253">
            <w:pPr>
              <w:pStyle w:val="NoSpacing"/>
              <w:rPr>
                <w:i/>
                <w:iCs/>
                <w:sz w:val="26"/>
                <w:szCs w:val="26"/>
              </w:rPr>
            </w:pPr>
            <w:r w:rsidRPr="00BF5253">
              <w:rPr>
                <w:i/>
                <w:iCs/>
                <w:sz w:val="26"/>
                <w:szCs w:val="26"/>
              </w:rPr>
              <w:t>Công trình công nghiệp: (Gcn) x 0,082%</w:t>
            </w:r>
          </w:p>
        </w:tc>
        <w:tc>
          <w:tcPr>
            <w:tcW w:w="318" w:type="pct"/>
            <w:shd w:val="clear" w:color="auto" w:fill="auto"/>
            <w:vAlign w:val="center"/>
            <w:hideMark/>
          </w:tcPr>
          <w:p w14:paraId="65562153"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344965F0"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7ED87A88"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51E1A526" w14:textId="77777777" w:rsidR="00907FD2" w:rsidRPr="00BF5253" w:rsidRDefault="00907FD2" w:rsidP="00BF5253">
            <w:pPr>
              <w:pStyle w:val="NoSpacing"/>
              <w:rPr>
                <w:i/>
                <w:iCs/>
                <w:sz w:val="26"/>
                <w:szCs w:val="26"/>
              </w:rPr>
            </w:pPr>
            <w:r w:rsidRPr="00BF5253">
              <w:rPr>
                <w:i/>
                <w:iCs/>
                <w:sz w:val="26"/>
                <w:szCs w:val="26"/>
              </w:rPr>
              <w:t>3,988,000</w:t>
            </w:r>
          </w:p>
        </w:tc>
      </w:tr>
      <w:tr w:rsidR="00907FD2" w14:paraId="69DA7479" w14:textId="77777777" w:rsidTr="00095DE5">
        <w:trPr>
          <w:trHeight w:val="439"/>
        </w:trPr>
        <w:tc>
          <w:tcPr>
            <w:tcW w:w="290" w:type="pct"/>
            <w:shd w:val="clear" w:color="auto" w:fill="auto"/>
            <w:noWrap/>
            <w:vAlign w:val="center"/>
            <w:hideMark/>
          </w:tcPr>
          <w:p w14:paraId="2BF8A934" w14:textId="77777777" w:rsidR="00907FD2" w:rsidRPr="00BF5253" w:rsidRDefault="00907FD2" w:rsidP="00BF5253">
            <w:pPr>
              <w:pStyle w:val="NoSpacing"/>
              <w:rPr>
                <w:sz w:val="26"/>
                <w:szCs w:val="26"/>
              </w:rPr>
            </w:pPr>
            <w:r w:rsidRPr="00BF5253">
              <w:rPr>
                <w:sz w:val="26"/>
                <w:szCs w:val="26"/>
              </w:rPr>
              <w:t>6</w:t>
            </w:r>
          </w:p>
        </w:tc>
        <w:tc>
          <w:tcPr>
            <w:tcW w:w="2866" w:type="pct"/>
            <w:shd w:val="clear" w:color="auto" w:fill="auto"/>
            <w:vAlign w:val="center"/>
            <w:hideMark/>
          </w:tcPr>
          <w:p w14:paraId="7D7FFA4A" w14:textId="77777777" w:rsidR="00907FD2" w:rsidRPr="00BF5253" w:rsidRDefault="00907FD2" w:rsidP="00BF5253">
            <w:pPr>
              <w:pStyle w:val="NoSpacing"/>
              <w:rPr>
                <w:sz w:val="26"/>
                <w:szCs w:val="26"/>
              </w:rPr>
            </w:pPr>
            <w:r w:rsidRPr="00BF5253">
              <w:rPr>
                <w:sz w:val="26"/>
                <w:szCs w:val="26"/>
              </w:rPr>
              <w:t>Chi phí thẩm định dự toán (TT12/2021/TT-BTC)</w:t>
            </w:r>
          </w:p>
        </w:tc>
        <w:tc>
          <w:tcPr>
            <w:tcW w:w="318" w:type="pct"/>
            <w:shd w:val="clear" w:color="auto" w:fill="auto"/>
            <w:vAlign w:val="center"/>
            <w:hideMark/>
          </w:tcPr>
          <w:p w14:paraId="31B1F73F"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13670A39"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72FFFA7B"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61392F5A" w14:textId="77777777" w:rsidR="00907FD2" w:rsidRPr="00BF5253" w:rsidRDefault="00907FD2" w:rsidP="00BF5253">
            <w:pPr>
              <w:pStyle w:val="NoSpacing"/>
              <w:rPr>
                <w:sz w:val="26"/>
                <w:szCs w:val="26"/>
              </w:rPr>
            </w:pPr>
            <w:r w:rsidRPr="00BF5253">
              <w:rPr>
                <w:sz w:val="26"/>
                <w:szCs w:val="26"/>
              </w:rPr>
              <w:t>87,747,000</w:t>
            </w:r>
          </w:p>
        </w:tc>
      </w:tr>
      <w:tr w:rsidR="00907FD2" w14:paraId="6292E7AB" w14:textId="77777777" w:rsidTr="00095DE5">
        <w:trPr>
          <w:trHeight w:val="439"/>
        </w:trPr>
        <w:tc>
          <w:tcPr>
            <w:tcW w:w="290" w:type="pct"/>
            <w:shd w:val="clear" w:color="auto" w:fill="auto"/>
            <w:noWrap/>
            <w:vAlign w:val="center"/>
            <w:hideMark/>
          </w:tcPr>
          <w:p w14:paraId="7CB32B8E" w14:textId="77777777" w:rsidR="00907FD2" w:rsidRPr="00BF5253" w:rsidRDefault="00907FD2" w:rsidP="00BF5253">
            <w:pPr>
              <w:pStyle w:val="NoSpacing"/>
              <w:rPr>
                <w:i/>
                <w:iCs/>
                <w:sz w:val="26"/>
                <w:szCs w:val="26"/>
              </w:rPr>
            </w:pPr>
            <w:r w:rsidRPr="00BF5253">
              <w:rPr>
                <w:i/>
                <w:iCs/>
                <w:sz w:val="26"/>
                <w:szCs w:val="26"/>
              </w:rPr>
              <w:t>6.1</w:t>
            </w:r>
          </w:p>
        </w:tc>
        <w:tc>
          <w:tcPr>
            <w:tcW w:w="2866" w:type="pct"/>
            <w:shd w:val="clear" w:color="auto" w:fill="auto"/>
            <w:vAlign w:val="center"/>
            <w:hideMark/>
          </w:tcPr>
          <w:p w14:paraId="009AF27B" w14:textId="77777777" w:rsidR="00907FD2" w:rsidRPr="00BF5253" w:rsidRDefault="00907FD2" w:rsidP="00BF5253">
            <w:pPr>
              <w:pStyle w:val="NoSpacing"/>
              <w:rPr>
                <w:i/>
                <w:iCs/>
                <w:sz w:val="26"/>
                <w:szCs w:val="26"/>
              </w:rPr>
            </w:pPr>
            <w:r w:rsidRPr="00BF5253">
              <w:rPr>
                <w:i/>
                <w:iCs/>
                <w:sz w:val="26"/>
                <w:szCs w:val="26"/>
              </w:rPr>
              <w:t>Công trình giao thông: Ggt x 0,045%</w:t>
            </w:r>
          </w:p>
        </w:tc>
        <w:tc>
          <w:tcPr>
            <w:tcW w:w="318" w:type="pct"/>
            <w:shd w:val="clear" w:color="auto" w:fill="auto"/>
            <w:vAlign w:val="center"/>
            <w:hideMark/>
          </w:tcPr>
          <w:p w14:paraId="535510F4"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01784A4B"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7EC6E287"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2EED5998" w14:textId="77777777" w:rsidR="00907FD2" w:rsidRPr="00BF5253" w:rsidRDefault="00907FD2" w:rsidP="00BF5253">
            <w:pPr>
              <w:pStyle w:val="NoSpacing"/>
              <w:rPr>
                <w:i/>
                <w:iCs/>
                <w:sz w:val="26"/>
                <w:szCs w:val="26"/>
              </w:rPr>
            </w:pPr>
            <w:r w:rsidRPr="00BF5253">
              <w:rPr>
                <w:i/>
                <w:iCs/>
                <w:sz w:val="26"/>
                <w:szCs w:val="26"/>
              </w:rPr>
              <w:t>14,794,000</w:t>
            </w:r>
          </w:p>
        </w:tc>
      </w:tr>
      <w:tr w:rsidR="00907FD2" w14:paraId="6CB10C24" w14:textId="77777777" w:rsidTr="00095DE5">
        <w:trPr>
          <w:trHeight w:val="439"/>
        </w:trPr>
        <w:tc>
          <w:tcPr>
            <w:tcW w:w="290" w:type="pct"/>
            <w:shd w:val="clear" w:color="auto" w:fill="auto"/>
            <w:noWrap/>
            <w:vAlign w:val="center"/>
            <w:hideMark/>
          </w:tcPr>
          <w:p w14:paraId="38CE87F4" w14:textId="77777777" w:rsidR="00907FD2" w:rsidRPr="00BF5253" w:rsidRDefault="00907FD2" w:rsidP="00BF5253">
            <w:pPr>
              <w:pStyle w:val="NoSpacing"/>
              <w:rPr>
                <w:i/>
                <w:iCs/>
                <w:sz w:val="26"/>
                <w:szCs w:val="26"/>
              </w:rPr>
            </w:pPr>
            <w:r w:rsidRPr="00BF5253">
              <w:rPr>
                <w:i/>
                <w:iCs/>
                <w:sz w:val="26"/>
                <w:szCs w:val="26"/>
              </w:rPr>
              <w:t>6.2</w:t>
            </w:r>
          </w:p>
        </w:tc>
        <w:tc>
          <w:tcPr>
            <w:tcW w:w="2866" w:type="pct"/>
            <w:shd w:val="clear" w:color="auto" w:fill="auto"/>
            <w:vAlign w:val="center"/>
            <w:hideMark/>
          </w:tcPr>
          <w:p w14:paraId="664266A4" w14:textId="77777777" w:rsidR="00907FD2" w:rsidRPr="00BF5253" w:rsidRDefault="00907FD2" w:rsidP="00BF5253">
            <w:pPr>
              <w:pStyle w:val="NoSpacing"/>
              <w:rPr>
                <w:i/>
                <w:iCs/>
                <w:sz w:val="26"/>
                <w:szCs w:val="26"/>
              </w:rPr>
            </w:pPr>
            <w:r w:rsidRPr="00BF5253">
              <w:rPr>
                <w:i/>
                <w:iCs/>
                <w:sz w:val="26"/>
                <w:szCs w:val="26"/>
              </w:rPr>
              <w:t>Công trình hạ tầng kỹ thuật: Ght x 0,052%</w:t>
            </w:r>
          </w:p>
        </w:tc>
        <w:tc>
          <w:tcPr>
            <w:tcW w:w="318" w:type="pct"/>
            <w:shd w:val="clear" w:color="auto" w:fill="auto"/>
            <w:vAlign w:val="center"/>
            <w:hideMark/>
          </w:tcPr>
          <w:p w14:paraId="1C689AF7"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740DB318"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4C9C96DB"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2E542235" w14:textId="77777777" w:rsidR="00907FD2" w:rsidRPr="00BF5253" w:rsidRDefault="00907FD2" w:rsidP="00BF5253">
            <w:pPr>
              <w:pStyle w:val="NoSpacing"/>
              <w:rPr>
                <w:i/>
                <w:iCs/>
                <w:sz w:val="26"/>
                <w:szCs w:val="26"/>
              </w:rPr>
            </w:pPr>
            <w:r w:rsidRPr="00BF5253">
              <w:rPr>
                <w:i/>
                <w:iCs/>
                <w:sz w:val="26"/>
                <w:szCs w:val="26"/>
              </w:rPr>
              <w:t>69,111,000</w:t>
            </w:r>
          </w:p>
        </w:tc>
      </w:tr>
      <w:tr w:rsidR="00907FD2" w14:paraId="77ECF3E2" w14:textId="77777777" w:rsidTr="00095DE5">
        <w:trPr>
          <w:trHeight w:val="439"/>
        </w:trPr>
        <w:tc>
          <w:tcPr>
            <w:tcW w:w="290" w:type="pct"/>
            <w:shd w:val="clear" w:color="auto" w:fill="auto"/>
            <w:noWrap/>
            <w:vAlign w:val="center"/>
            <w:hideMark/>
          </w:tcPr>
          <w:p w14:paraId="5F2BA674" w14:textId="77777777" w:rsidR="00907FD2" w:rsidRPr="00BF5253" w:rsidRDefault="00907FD2" w:rsidP="00BF5253">
            <w:pPr>
              <w:pStyle w:val="NoSpacing"/>
              <w:rPr>
                <w:i/>
                <w:iCs/>
                <w:sz w:val="26"/>
                <w:szCs w:val="26"/>
              </w:rPr>
            </w:pPr>
            <w:r w:rsidRPr="00BF5253">
              <w:rPr>
                <w:i/>
                <w:iCs/>
                <w:sz w:val="26"/>
                <w:szCs w:val="26"/>
              </w:rPr>
              <w:t>6.3</w:t>
            </w:r>
          </w:p>
        </w:tc>
        <w:tc>
          <w:tcPr>
            <w:tcW w:w="2866" w:type="pct"/>
            <w:shd w:val="clear" w:color="auto" w:fill="auto"/>
            <w:vAlign w:val="center"/>
            <w:hideMark/>
          </w:tcPr>
          <w:p w14:paraId="289DA734" w14:textId="77777777" w:rsidR="00907FD2" w:rsidRPr="00BF5253" w:rsidRDefault="00907FD2" w:rsidP="00BF5253">
            <w:pPr>
              <w:pStyle w:val="NoSpacing"/>
              <w:rPr>
                <w:i/>
                <w:iCs/>
                <w:sz w:val="26"/>
                <w:szCs w:val="26"/>
              </w:rPr>
            </w:pPr>
            <w:r w:rsidRPr="00BF5253">
              <w:rPr>
                <w:i/>
                <w:iCs/>
                <w:sz w:val="26"/>
                <w:szCs w:val="26"/>
              </w:rPr>
              <w:t>Công trình công nghiệp: (Gcn) x 0,079%</w:t>
            </w:r>
          </w:p>
        </w:tc>
        <w:tc>
          <w:tcPr>
            <w:tcW w:w="318" w:type="pct"/>
            <w:shd w:val="clear" w:color="auto" w:fill="auto"/>
            <w:vAlign w:val="center"/>
            <w:hideMark/>
          </w:tcPr>
          <w:p w14:paraId="4324416B" w14:textId="77777777" w:rsidR="00907FD2" w:rsidRPr="00BF5253" w:rsidRDefault="00907FD2" w:rsidP="00BF5253">
            <w:pPr>
              <w:pStyle w:val="NoSpacing"/>
              <w:rPr>
                <w:i/>
                <w:iCs/>
                <w:sz w:val="26"/>
                <w:szCs w:val="26"/>
              </w:rPr>
            </w:pPr>
            <w:r w:rsidRPr="00BF5253">
              <w:rPr>
                <w:i/>
                <w:iCs/>
                <w:sz w:val="26"/>
                <w:szCs w:val="26"/>
              </w:rPr>
              <w:t> </w:t>
            </w:r>
          </w:p>
        </w:tc>
        <w:tc>
          <w:tcPr>
            <w:tcW w:w="394" w:type="pct"/>
            <w:shd w:val="clear" w:color="auto" w:fill="auto"/>
            <w:vAlign w:val="center"/>
            <w:hideMark/>
          </w:tcPr>
          <w:p w14:paraId="60EE834E" w14:textId="77777777" w:rsidR="00907FD2" w:rsidRPr="00BF5253" w:rsidRDefault="00907FD2" w:rsidP="00BF5253">
            <w:pPr>
              <w:pStyle w:val="NoSpacing"/>
              <w:rPr>
                <w:i/>
                <w:iCs/>
                <w:sz w:val="26"/>
                <w:szCs w:val="26"/>
              </w:rPr>
            </w:pPr>
            <w:r w:rsidRPr="00BF5253">
              <w:rPr>
                <w:i/>
                <w:iCs/>
                <w:sz w:val="26"/>
                <w:szCs w:val="26"/>
              </w:rPr>
              <w:t> </w:t>
            </w:r>
          </w:p>
        </w:tc>
        <w:tc>
          <w:tcPr>
            <w:tcW w:w="456" w:type="pct"/>
            <w:shd w:val="clear" w:color="auto" w:fill="auto"/>
            <w:vAlign w:val="center"/>
            <w:hideMark/>
          </w:tcPr>
          <w:p w14:paraId="39303495" w14:textId="77777777" w:rsidR="00907FD2" w:rsidRPr="00BF5253" w:rsidRDefault="00907FD2" w:rsidP="00BF5253">
            <w:pPr>
              <w:pStyle w:val="NoSpacing"/>
              <w:rPr>
                <w:i/>
                <w:iCs/>
                <w:sz w:val="26"/>
                <w:szCs w:val="26"/>
              </w:rPr>
            </w:pPr>
            <w:r w:rsidRPr="00BF5253">
              <w:rPr>
                <w:i/>
                <w:iCs/>
                <w:sz w:val="26"/>
                <w:szCs w:val="26"/>
              </w:rPr>
              <w:t> </w:t>
            </w:r>
          </w:p>
        </w:tc>
        <w:tc>
          <w:tcPr>
            <w:tcW w:w="677" w:type="pct"/>
            <w:shd w:val="clear" w:color="auto" w:fill="auto"/>
            <w:vAlign w:val="center"/>
            <w:hideMark/>
          </w:tcPr>
          <w:p w14:paraId="095E0B87" w14:textId="77777777" w:rsidR="00907FD2" w:rsidRPr="00BF5253" w:rsidRDefault="00907FD2" w:rsidP="00BF5253">
            <w:pPr>
              <w:pStyle w:val="NoSpacing"/>
              <w:rPr>
                <w:i/>
                <w:iCs/>
                <w:sz w:val="26"/>
                <w:szCs w:val="26"/>
              </w:rPr>
            </w:pPr>
            <w:r w:rsidRPr="00BF5253">
              <w:rPr>
                <w:i/>
                <w:iCs/>
                <w:sz w:val="26"/>
                <w:szCs w:val="26"/>
              </w:rPr>
              <w:t>3,842,000</w:t>
            </w:r>
          </w:p>
        </w:tc>
      </w:tr>
      <w:tr w:rsidR="00907FD2" w14:paraId="11C661B0" w14:textId="77777777" w:rsidTr="00095DE5">
        <w:trPr>
          <w:trHeight w:val="439"/>
        </w:trPr>
        <w:tc>
          <w:tcPr>
            <w:tcW w:w="290" w:type="pct"/>
            <w:shd w:val="clear" w:color="auto" w:fill="auto"/>
            <w:noWrap/>
            <w:vAlign w:val="center"/>
            <w:hideMark/>
          </w:tcPr>
          <w:p w14:paraId="58552DFF" w14:textId="77777777" w:rsidR="00907FD2" w:rsidRPr="00BF5253" w:rsidRDefault="00907FD2" w:rsidP="00BF5253">
            <w:pPr>
              <w:pStyle w:val="NoSpacing"/>
              <w:rPr>
                <w:sz w:val="26"/>
                <w:szCs w:val="26"/>
              </w:rPr>
            </w:pPr>
            <w:r w:rsidRPr="00BF5253">
              <w:rPr>
                <w:sz w:val="26"/>
                <w:szCs w:val="26"/>
              </w:rPr>
              <w:t>7</w:t>
            </w:r>
          </w:p>
        </w:tc>
        <w:tc>
          <w:tcPr>
            <w:tcW w:w="2866" w:type="pct"/>
            <w:shd w:val="clear" w:color="auto" w:fill="auto"/>
            <w:vAlign w:val="center"/>
            <w:hideMark/>
          </w:tcPr>
          <w:p w14:paraId="56D26414" w14:textId="77777777" w:rsidR="00907FD2" w:rsidRPr="00BF5253" w:rsidRDefault="00907FD2" w:rsidP="00BF5253">
            <w:pPr>
              <w:pStyle w:val="NoSpacing"/>
              <w:rPr>
                <w:sz w:val="26"/>
                <w:szCs w:val="26"/>
              </w:rPr>
            </w:pPr>
            <w:r w:rsidRPr="00BF5253">
              <w:rPr>
                <w:sz w:val="26"/>
                <w:szCs w:val="26"/>
              </w:rPr>
              <w:t xml:space="preserve"> Chi phí nghiệm thu đóng điện </w:t>
            </w:r>
          </w:p>
        </w:tc>
        <w:tc>
          <w:tcPr>
            <w:tcW w:w="318" w:type="pct"/>
            <w:shd w:val="clear" w:color="auto" w:fill="auto"/>
            <w:vAlign w:val="center"/>
            <w:hideMark/>
          </w:tcPr>
          <w:p w14:paraId="6056484D"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6920A788"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24C80C63"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298FEEBC" w14:textId="77777777" w:rsidR="00907FD2" w:rsidRPr="00BF5253" w:rsidRDefault="00907FD2" w:rsidP="00BF5253">
            <w:pPr>
              <w:pStyle w:val="NoSpacing"/>
              <w:rPr>
                <w:sz w:val="26"/>
                <w:szCs w:val="26"/>
              </w:rPr>
            </w:pPr>
            <w:r w:rsidRPr="00BF5253">
              <w:rPr>
                <w:sz w:val="26"/>
                <w:szCs w:val="26"/>
              </w:rPr>
              <w:t>125,000,000</w:t>
            </w:r>
          </w:p>
        </w:tc>
      </w:tr>
      <w:tr w:rsidR="00907FD2" w14:paraId="2FEDE5AC" w14:textId="77777777" w:rsidTr="00095DE5">
        <w:trPr>
          <w:trHeight w:val="439"/>
        </w:trPr>
        <w:tc>
          <w:tcPr>
            <w:tcW w:w="290" w:type="pct"/>
            <w:shd w:val="clear" w:color="auto" w:fill="auto"/>
            <w:noWrap/>
            <w:vAlign w:val="center"/>
            <w:hideMark/>
          </w:tcPr>
          <w:p w14:paraId="029E6A0B" w14:textId="77777777" w:rsidR="00907FD2" w:rsidRPr="00BF5253" w:rsidRDefault="00907FD2" w:rsidP="00BF5253">
            <w:pPr>
              <w:pStyle w:val="NoSpacing"/>
              <w:rPr>
                <w:sz w:val="26"/>
                <w:szCs w:val="26"/>
              </w:rPr>
            </w:pPr>
            <w:r w:rsidRPr="00BF5253">
              <w:rPr>
                <w:sz w:val="26"/>
                <w:szCs w:val="26"/>
              </w:rPr>
              <w:t>8</w:t>
            </w:r>
          </w:p>
        </w:tc>
        <w:tc>
          <w:tcPr>
            <w:tcW w:w="2866" w:type="pct"/>
            <w:shd w:val="clear" w:color="auto" w:fill="auto"/>
            <w:vAlign w:val="center"/>
            <w:hideMark/>
          </w:tcPr>
          <w:p w14:paraId="1256D7F4" w14:textId="77777777" w:rsidR="00907FD2" w:rsidRPr="00BF5253" w:rsidRDefault="00907FD2" w:rsidP="00BF5253">
            <w:pPr>
              <w:pStyle w:val="NoSpacing"/>
              <w:rPr>
                <w:sz w:val="26"/>
                <w:szCs w:val="26"/>
              </w:rPr>
            </w:pPr>
            <w:r w:rsidRPr="00BF5253">
              <w:rPr>
                <w:sz w:val="26"/>
                <w:szCs w:val="26"/>
              </w:rPr>
              <w:t>Chi phí bảo hiểm: G x 0,2%</w:t>
            </w:r>
          </w:p>
        </w:tc>
        <w:tc>
          <w:tcPr>
            <w:tcW w:w="318" w:type="pct"/>
            <w:shd w:val="clear" w:color="auto" w:fill="auto"/>
            <w:vAlign w:val="center"/>
            <w:hideMark/>
          </w:tcPr>
          <w:p w14:paraId="28A768B6"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3968DA05"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0680CBBC"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16149D94" w14:textId="77777777" w:rsidR="00907FD2" w:rsidRPr="00BF5253" w:rsidRDefault="00907FD2" w:rsidP="00BF5253">
            <w:pPr>
              <w:pStyle w:val="NoSpacing"/>
              <w:rPr>
                <w:sz w:val="26"/>
                <w:szCs w:val="26"/>
              </w:rPr>
            </w:pPr>
            <w:r w:rsidRPr="00BF5253">
              <w:rPr>
                <w:sz w:val="26"/>
                <w:szCs w:val="26"/>
              </w:rPr>
              <w:t>372,218,386</w:t>
            </w:r>
          </w:p>
        </w:tc>
      </w:tr>
      <w:tr w:rsidR="00907FD2" w14:paraId="5E01522E" w14:textId="77777777" w:rsidTr="00095DE5">
        <w:trPr>
          <w:trHeight w:val="439"/>
        </w:trPr>
        <w:tc>
          <w:tcPr>
            <w:tcW w:w="290" w:type="pct"/>
            <w:shd w:val="clear" w:color="auto" w:fill="auto"/>
            <w:noWrap/>
            <w:vAlign w:val="center"/>
            <w:hideMark/>
          </w:tcPr>
          <w:p w14:paraId="5490C615" w14:textId="77777777" w:rsidR="00907FD2" w:rsidRPr="00BF5253" w:rsidRDefault="00907FD2" w:rsidP="00BF5253">
            <w:pPr>
              <w:pStyle w:val="NoSpacing"/>
              <w:rPr>
                <w:sz w:val="26"/>
                <w:szCs w:val="26"/>
              </w:rPr>
            </w:pPr>
            <w:r w:rsidRPr="00BF5253">
              <w:rPr>
                <w:sz w:val="26"/>
                <w:szCs w:val="26"/>
              </w:rPr>
              <w:t>9</w:t>
            </w:r>
          </w:p>
        </w:tc>
        <w:tc>
          <w:tcPr>
            <w:tcW w:w="2866" w:type="pct"/>
            <w:shd w:val="clear" w:color="auto" w:fill="auto"/>
            <w:vAlign w:val="center"/>
            <w:hideMark/>
          </w:tcPr>
          <w:p w14:paraId="510C0239" w14:textId="77777777" w:rsidR="00907FD2" w:rsidRPr="00BF5253" w:rsidRDefault="00907FD2" w:rsidP="00BF5253">
            <w:pPr>
              <w:pStyle w:val="NoSpacing"/>
              <w:rPr>
                <w:sz w:val="26"/>
                <w:szCs w:val="26"/>
              </w:rPr>
            </w:pPr>
            <w:r w:rsidRPr="00BF5253">
              <w:rPr>
                <w:sz w:val="26"/>
                <w:szCs w:val="26"/>
              </w:rPr>
              <w:t>Chi phí thẩm duyệt PCCC: G x 0,023%</w:t>
            </w:r>
          </w:p>
        </w:tc>
        <w:tc>
          <w:tcPr>
            <w:tcW w:w="318" w:type="pct"/>
            <w:shd w:val="clear" w:color="auto" w:fill="auto"/>
            <w:vAlign w:val="center"/>
            <w:hideMark/>
          </w:tcPr>
          <w:p w14:paraId="54BE2271"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1D3C2BCF"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2869671D"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6EA57EE0" w14:textId="77777777" w:rsidR="00907FD2" w:rsidRPr="00BF5253" w:rsidRDefault="00907FD2" w:rsidP="00BF5253">
            <w:pPr>
              <w:pStyle w:val="NoSpacing"/>
              <w:rPr>
                <w:sz w:val="26"/>
                <w:szCs w:val="26"/>
              </w:rPr>
            </w:pPr>
            <w:r w:rsidRPr="00BF5253">
              <w:rPr>
                <w:sz w:val="26"/>
                <w:szCs w:val="26"/>
              </w:rPr>
              <w:t>42,730,671</w:t>
            </w:r>
          </w:p>
        </w:tc>
      </w:tr>
      <w:tr w:rsidR="00907FD2" w14:paraId="6400D4FA" w14:textId="77777777" w:rsidTr="00095DE5">
        <w:trPr>
          <w:trHeight w:val="439"/>
        </w:trPr>
        <w:tc>
          <w:tcPr>
            <w:tcW w:w="290" w:type="pct"/>
            <w:shd w:val="clear" w:color="auto" w:fill="auto"/>
            <w:noWrap/>
            <w:vAlign w:val="center"/>
            <w:hideMark/>
          </w:tcPr>
          <w:p w14:paraId="73BAA3D2" w14:textId="77777777" w:rsidR="00907FD2" w:rsidRPr="00BF5253" w:rsidRDefault="00907FD2" w:rsidP="00BF5253">
            <w:pPr>
              <w:pStyle w:val="NoSpacing"/>
              <w:rPr>
                <w:sz w:val="26"/>
                <w:szCs w:val="26"/>
              </w:rPr>
            </w:pPr>
            <w:r w:rsidRPr="00BF5253">
              <w:rPr>
                <w:sz w:val="26"/>
                <w:szCs w:val="26"/>
              </w:rPr>
              <w:t>10</w:t>
            </w:r>
          </w:p>
        </w:tc>
        <w:tc>
          <w:tcPr>
            <w:tcW w:w="2866" w:type="pct"/>
            <w:shd w:val="clear" w:color="auto" w:fill="auto"/>
            <w:vAlign w:val="center"/>
            <w:hideMark/>
          </w:tcPr>
          <w:p w14:paraId="5A2BABD2" w14:textId="77777777" w:rsidR="00907FD2" w:rsidRPr="00BF5253" w:rsidRDefault="00907FD2" w:rsidP="00BF5253">
            <w:pPr>
              <w:pStyle w:val="NoSpacing"/>
              <w:rPr>
                <w:sz w:val="26"/>
                <w:szCs w:val="26"/>
              </w:rPr>
            </w:pPr>
            <w:r w:rsidRPr="00BF5253">
              <w:rPr>
                <w:sz w:val="26"/>
                <w:szCs w:val="26"/>
              </w:rPr>
              <w:t>Chi phí thẩm tra, phê duyệt quyết toán: TMĐT x 0,293%</w:t>
            </w:r>
          </w:p>
        </w:tc>
        <w:tc>
          <w:tcPr>
            <w:tcW w:w="318" w:type="pct"/>
            <w:shd w:val="clear" w:color="auto" w:fill="auto"/>
            <w:vAlign w:val="center"/>
            <w:hideMark/>
          </w:tcPr>
          <w:p w14:paraId="586B6CEE"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2C3ED7E7"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01ED92E9"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1229ADE5" w14:textId="77777777" w:rsidR="00907FD2" w:rsidRPr="00BF5253" w:rsidRDefault="00907FD2" w:rsidP="00BF5253">
            <w:pPr>
              <w:pStyle w:val="NoSpacing"/>
              <w:rPr>
                <w:sz w:val="26"/>
                <w:szCs w:val="26"/>
              </w:rPr>
            </w:pPr>
            <w:r w:rsidRPr="00BF5253">
              <w:rPr>
                <w:sz w:val="26"/>
                <w:szCs w:val="26"/>
              </w:rPr>
              <w:t>137,710,000</w:t>
            </w:r>
          </w:p>
        </w:tc>
      </w:tr>
      <w:tr w:rsidR="00907FD2" w14:paraId="7E3F098D" w14:textId="77777777" w:rsidTr="00095DE5">
        <w:trPr>
          <w:trHeight w:val="439"/>
        </w:trPr>
        <w:tc>
          <w:tcPr>
            <w:tcW w:w="290" w:type="pct"/>
            <w:shd w:val="clear" w:color="auto" w:fill="auto"/>
            <w:noWrap/>
            <w:vAlign w:val="center"/>
            <w:hideMark/>
          </w:tcPr>
          <w:p w14:paraId="0EF760CD" w14:textId="77777777" w:rsidR="00907FD2" w:rsidRPr="00BF5253" w:rsidRDefault="00907FD2" w:rsidP="00BF5253">
            <w:pPr>
              <w:pStyle w:val="NoSpacing"/>
              <w:rPr>
                <w:sz w:val="26"/>
                <w:szCs w:val="26"/>
              </w:rPr>
            </w:pPr>
            <w:r w:rsidRPr="00BF5253">
              <w:rPr>
                <w:sz w:val="26"/>
                <w:szCs w:val="26"/>
              </w:rPr>
              <w:t>11</w:t>
            </w:r>
          </w:p>
        </w:tc>
        <w:tc>
          <w:tcPr>
            <w:tcW w:w="2866" w:type="pct"/>
            <w:shd w:val="clear" w:color="auto" w:fill="auto"/>
            <w:vAlign w:val="center"/>
            <w:hideMark/>
          </w:tcPr>
          <w:p w14:paraId="4349541E" w14:textId="77777777" w:rsidR="00907FD2" w:rsidRPr="00BF5253" w:rsidRDefault="00907FD2" w:rsidP="00BF5253">
            <w:pPr>
              <w:pStyle w:val="NoSpacing"/>
              <w:rPr>
                <w:sz w:val="26"/>
                <w:szCs w:val="26"/>
              </w:rPr>
            </w:pPr>
            <w:r w:rsidRPr="00BF5253">
              <w:rPr>
                <w:sz w:val="26"/>
                <w:szCs w:val="26"/>
              </w:rPr>
              <w:t>Chi phí khiểm toán: TMĐT x 0,465%</w:t>
            </w:r>
          </w:p>
        </w:tc>
        <w:tc>
          <w:tcPr>
            <w:tcW w:w="318" w:type="pct"/>
            <w:shd w:val="clear" w:color="auto" w:fill="auto"/>
            <w:vAlign w:val="center"/>
            <w:hideMark/>
          </w:tcPr>
          <w:p w14:paraId="6F2CCCDA"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24BBABC0"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4EB8B599"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1F1B880C" w14:textId="77777777" w:rsidR="00907FD2" w:rsidRPr="00BF5253" w:rsidRDefault="00907FD2" w:rsidP="00BF5253">
            <w:pPr>
              <w:pStyle w:val="NoSpacing"/>
              <w:rPr>
                <w:sz w:val="26"/>
                <w:szCs w:val="26"/>
              </w:rPr>
            </w:pPr>
            <w:r w:rsidRPr="00BF5253">
              <w:rPr>
                <w:sz w:val="26"/>
                <w:szCs w:val="26"/>
              </w:rPr>
              <w:t>218,550,000</w:t>
            </w:r>
          </w:p>
        </w:tc>
      </w:tr>
      <w:tr w:rsidR="00907FD2" w14:paraId="4132335B" w14:textId="77777777" w:rsidTr="00095DE5">
        <w:trPr>
          <w:trHeight w:val="439"/>
        </w:trPr>
        <w:tc>
          <w:tcPr>
            <w:tcW w:w="290" w:type="pct"/>
            <w:shd w:val="clear" w:color="auto" w:fill="auto"/>
            <w:noWrap/>
            <w:vAlign w:val="center"/>
            <w:hideMark/>
          </w:tcPr>
          <w:p w14:paraId="535E5437" w14:textId="77777777" w:rsidR="00907FD2" w:rsidRPr="00BF5253" w:rsidRDefault="00907FD2" w:rsidP="00BF5253">
            <w:pPr>
              <w:pStyle w:val="NoSpacing"/>
              <w:rPr>
                <w:sz w:val="26"/>
                <w:szCs w:val="26"/>
              </w:rPr>
            </w:pPr>
            <w:r w:rsidRPr="00BF5253">
              <w:rPr>
                <w:sz w:val="26"/>
                <w:szCs w:val="26"/>
              </w:rPr>
              <w:t>12</w:t>
            </w:r>
          </w:p>
        </w:tc>
        <w:tc>
          <w:tcPr>
            <w:tcW w:w="2866" w:type="pct"/>
            <w:shd w:val="clear" w:color="auto" w:fill="auto"/>
            <w:vAlign w:val="center"/>
            <w:hideMark/>
          </w:tcPr>
          <w:p w14:paraId="64D1B4B2" w14:textId="77777777" w:rsidR="00907FD2" w:rsidRPr="00BF5253" w:rsidRDefault="00907FD2" w:rsidP="00BF5253">
            <w:pPr>
              <w:pStyle w:val="NoSpacing"/>
              <w:rPr>
                <w:sz w:val="26"/>
                <w:szCs w:val="26"/>
              </w:rPr>
            </w:pPr>
            <w:r w:rsidRPr="00BF5253">
              <w:rPr>
                <w:sz w:val="26"/>
                <w:szCs w:val="26"/>
              </w:rPr>
              <w:t>Chi phí đảm bảo an toàn giao thông (TT)</w:t>
            </w:r>
          </w:p>
        </w:tc>
        <w:tc>
          <w:tcPr>
            <w:tcW w:w="318" w:type="pct"/>
            <w:shd w:val="clear" w:color="auto" w:fill="auto"/>
            <w:vAlign w:val="center"/>
            <w:hideMark/>
          </w:tcPr>
          <w:p w14:paraId="5C0DEE06"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1D714276"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1D0F5A06"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70FD51A6" w14:textId="77777777" w:rsidR="00907FD2" w:rsidRPr="00BF5253" w:rsidRDefault="00907FD2" w:rsidP="00BF5253">
            <w:pPr>
              <w:pStyle w:val="NoSpacing"/>
              <w:rPr>
                <w:sz w:val="26"/>
                <w:szCs w:val="26"/>
              </w:rPr>
            </w:pPr>
            <w:r w:rsidRPr="00BF5253">
              <w:rPr>
                <w:sz w:val="26"/>
                <w:szCs w:val="26"/>
              </w:rPr>
              <w:t>50,000,000</w:t>
            </w:r>
          </w:p>
        </w:tc>
      </w:tr>
      <w:tr w:rsidR="00907FD2" w14:paraId="6DC66937" w14:textId="77777777" w:rsidTr="00095DE5">
        <w:trPr>
          <w:trHeight w:val="600"/>
        </w:trPr>
        <w:tc>
          <w:tcPr>
            <w:tcW w:w="290" w:type="pct"/>
            <w:shd w:val="clear" w:color="auto" w:fill="auto"/>
            <w:noWrap/>
            <w:vAlign w:val="center"/>
            <w:hideMark/>
          </w:tcPr>
          <w:p w14:paraId="3DE9132F" w14:textId="77777777" w:rsidR="00907FD2" w:rsidRPr="00BF5253" w:rsidRDefault="00907FD2" w:rsidP="00BF5253">
            <w:pPr>
              <w:pStyle w:val="NoSpacing"/>
              <w:rPr>
                <w:sz w:val="26"/>
                <w:szCs w:val="26"/>
              </w:rPr>
            </w:pPr>
            <w:r w:rsidRPr="00BF5253">
              <w:rPr>
                <w:sz w:val="26"/>
                <w:szCs w:val="26"/>
              </w:rPr>
              <w:t>13</w:t>
            </w:r>
          </w:p>
        </w:tc>
        <w:tc>
          <w:tcPr>
            <w:tcW w:w="2866" w:type="pct"/>
            <w:shd w:val="clear" w:color="auto" w:fill="auto"/>
            <w:vAlign w:val="center"/>
            <w:hideMark/>
          </w:tcPr>
          <w:p w14:paraId="3191C5D8" w14:textId="77777777" w:rsidR="00907FD2" w:rsidRPr="00BF5253" w:rsidRDefault="00907FD2" w:rsidP="00BF5253">
            <w:pPr>
              <w:pStyle w:val="NoSpacing"/>
              <w:rPr>
                <w:sz w:val="26"/>
                <w:szCs w:val="26"/>
              </w:rPr>
            </w:pPr>
            <w:r w:rsidRPr="00BF5253">
              <w:rPr>
                <w:sz w:val="26"/>
                <w:szCs w:val="26"/>
              </w:rPr>
              <w:t>Chi phí thẩm định  giấy phép môi trường theo nghị quyết số 79/2022/NQ-HĐND ngày 06/07/2022 của HĐND tỉnh Nam Định</w:t>
            </w:r>
          </w:p>
        </w:tc>
        <w:tc>
          <w:tcPr>
            <w:tcW w:w="318" w:type="pct"/>
            <w:shd w:val="clear" w:color="auto" w:fill="auto"/>
            <w:vAlign w:val="center"/>
            <w:hideMark/>
          </w:tcPr>
          <w:p w14:paraId="405FCC28"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3627E875"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340DA6BF"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0AC2C9DA" w14:textId="77777777" w:rsidR="00907FD2" w:rsidRPr="00BF5253" w:rsidRDefault="00907FD2" w:rsidP="00BF5253">
            <w:pPr>
              <w:pStyle w:val="NoSpacing"/>
              <w:rPr>
                <w:sz w:val="26"/>
                <w:szCs w:val="26"/>
              </w:rPr>
            </w:pPr>
            <w:r w:rsidRPr="00BF5253">
              <w:rPr>
                <w:sz w:val="26"/>
                <w:szCs w:val="26"/>
              </w:rPr>
              <w:t>8,000,000</w:t>
            </w:r>
          </w:p>
        </w:tc>
      </w:tr>
      <w:tr w:rsidR="00907FD2" w14:paraId="2F214232" w14:textId="77777777" w:rsidTr="00095DE5">
        <w:trPr>
          <w:trHeight w:val="600"/>
        </w:trPr>
        <w:tc>
          <w:tcPr>
            <w:tcW w:w="290" w:type="pct"/>
            <w:shd w:val="clear" w:color="auto" w:fill="auto"/>
            <w:noWrap/>
            <w:vAlign w:val="center"/>
            <w:hideMark/>
          </w:tcPr>
          <w:p w14:paraId="6FBF4595" w14:textId="77777777" w:rsidR="00907FD2" w:rsidRPr="00BF5253" w:rsidRDefault="00907FD2" w:rsidP="00BF5253">
            <w:pPr>
              <w:pStyle w:val="NoSpacing"/>
              <w:rPr>
                <w:sz w:val="26"/>
                <w:szCs w:val="26"/>
              </w:rPr>
            </w:pPr>
            <w:r w:rsidRPr="00BF5253">
              <w:rPr>
                <w:sz w:val="26"/>
                <w:szCs w:val="26"/>
              </w:rPr>
              <w:t>14</w:t>
            </w:r>
          </w:p>
        </w:tc>
        <w:tc>
          <w:tcPr>
            <w:tcW w:w="2866" w:type="pct"/>
            <w:shd w:val="clear" w:color="auto" w:fill="auto"/>
            <w:vAlign w:val="center"/>
            <w:hideMark/>
          </w:tcPr>
          <w:p w14:paraId="17DD66D5" w14:textId="77777777" w:rsidR="00907FD2" w:rsidRPr="00BF5253" w:rsidRDefault="00907FD2" w:rsidP="00BF5253">
            <w:pPr>
              <w:pStyle w:val="NoSpacing"/>
              <w:rPr>
                <w:sz w:val="26"/>
                <w:szCs w:val="26"/>
              </w:rPr>
            </w:pPr>
            <w:r w:rsidRPr="00BF5253">
              <w:rPr>
                <w:sz w:val="26"/>
                <w:szCs w:val="26"/>
              </w:rPr>
              <w:t>Chi phí thẩm định báo cáo đánh giá tác động môi trường theo nghị quyết số 47/2017/NQ-HĐND ngày 10/07/2017 của HĐND tỉnh Nam Định</w:t>
            </w:r>
          </w:p>
        </w:tc>
        <w:tc>
          <w:tcPr>
            <w:tcW w:w="318" w:type="pct"/>
            <w:shd w:val="clear" w:color="auto" w:fill="auto"/>
            <w:vAlign w:val="center"/>
            <w:hideMark/>
          </w:tcPr>
          <w:p w14:paraId="23BEBD0B"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6767034B"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75F64C34"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noWrap/>
            <w:vAlign w:val="center"/>
            <w:hideMark/>
          </w:tcPr>
          <w:p w14:paraId="04D65FAE" w14:textId="77777777" w:rsidR="00907FD2" w:rsidRPr="00BF5253" w:rsidRDefault="00907FD2" w:rsidP="00BF5253">
            <w:pPr>
              <w:pStyle w:val="NoSpacing"/>
              <w:rPr>
                <w:sz w:val="26"/>
                <w:szCs w:val="26"/>
              </w:rPr>
            </w:pPr>
            <w:r w:rsidRPr="00BF5253">
              <w:rPr>
                <w:sz w:val="26"/>
                <w:szCs w:val="26"/>
              </w:rPr>
              <w:t>9,500,000</w:t>
            </w:r>
          </w:p>
        </w:tc>
      </w:tr>
      <w:tr w:rsidR="00907FD2" w14:paraId="2192465F" w14:textId="77777777" w:rsidTr="00095DE5">
        <w:trPr>
          <w:trHeight w:val="439"/>
        </w:trPr>
        <w:tc>
          <w:tcPr>
            <w:tcW w:w="290" w:type="pct"/>
            <w:shd w:val="clear" w:color="auto" w:fill="auto"/>
            <w:noWrap/>
            <w:vAlign w:val="center"/>
            <w:hideMark/>
          </w:tcPr>
          <w:p w14:paraId="29F5438B" w14:textId="77777777" w:rsidR="00907FD2" w:rsidRPr="00BF5253" w:rsidRDefault="00907FD2" w:rsidP="00BF5253">
            <w:pPr>
              <w:pStyle w:val="NoSpacing"/>
              <w:rPr>
                <w:sz w:val="26"/>
                <w:szCs w:val="26"/>
              </w:rPr>
            </w:pPr>
            <w:r w:rsidRPr="00BF5253">
              <w:rPr>
                <w:sz w:val="26"/>
                <w:szCs w:val="26"/>
              </w:rPr>
              <w:t>VII</w:t>
            </w:r>
          </w:p>
        </w:tc>
        <w:tc>
          <w:tcPr>
            <w:tcW w:w="2866" w:type="pct"/>
            <w:shd w:val="clear" w:color="auto" w:fill="auto"/>
            <w:vAlign w:val="center"/>
            <w:hideMark/>
          </w:tcPr>
          <w:p w14:paraId="412CFAFF" w14:textId="77777777" w:rsidR="00907FD2" w:rsidRPr="00BF5253" w:rsidRDefault="00907FD2" w:rsidP="00BF5253">
            <w:pPr>
              <w:pStyle w:val="NoSpacing"/>
              <w:rPr>
                <w:sz w:val="26"/>
                <w:szCs w:val="26"/>
              </w:rPr>
            </w:pPr>
            <w:r w:rsidRPr="00BF5253">
              <w:rPr>
                <w:sz w:val="26"/>
                <w:szCs w:val="26"/>
              </w:rPr>
              <w:t>CỘNG: (I+II + III + IV + V)</w:t>
            </w:r>
          </w:p>
        </w:tc>
        <w:tc>
          <w:tcPr>
            <w:tcW w:w="318" w:type="pct"/>
            <w:shd w:val="clear" w:color="auto" w:fill="auto"/>
            <w:vAlign w:val="center"/>
            <w:hideMark/>
          </w:tcPr>
          <w:p w14:paraId="75A5D7C2"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7653267C"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6EF84A5F"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464A0AEF" w14:textId="77777777" w:rsidR="00907FD2" w:rsidRPr="00BF5253" w:rsidRDefault="00907FD2" w:rsidP="00BF5253">
            <w:pPr>
              <w:pStyle w:val="NoSpacing"/>
              <w:rPr>
                <w:sz w:val="26"/>
                <w:szCs w:val="26"/>
              </w:rPr>
            </w:pPr>
            <w:r w:rsidRPr="00BF5253">
              <w:rPr>
                <w:sz w:val="26"/>
                <w:szCs w:val="26"/>
              </w:rPr>
              <w:t>231,618,119,000</w:t>
            </w:r>
          </w:p>
        </w:tc>
      </w:tr>
      <w:tr w:rsidR="00907FD2" w14:paraId="2E742FD0" w14:textId="77777777" w:rsidTr="00095DE5">
        <w:trPr>
          <w:trHeight w:val="439"/>
        </w:trPr>
        <w:tc>
          <w:tcPr>
            <w:tcW w:w="290" w:type="pct"/>
            <w:shd w:val="clear" w:color="auto" w:fill="auto"/>
            <w:noWrap/>
            <w:vAlign w:val="center"/>
            <w:hideMark/>
          </w:tcPr>
          <w:p w14:paraId="03A2724C" w14:textId="77777777" w:rsidR="00907FD2" w:rsidRPr="00BF5253" w:rsidRDefault="00907FD2" w:rsidP="00BF5253">
            <w:pPr>
              <w:pStyle w:val="NoSpacing"/>
              <w:rPr>
                <w:sz w:val="26"/>
                <w:szCs w:val="26"/>
              </w:rPr>
            </w:pPr>
            <w:r w:rsidRPr="00BF5253">
              <w:rPr>
                <w:sz w:val="26"/>
                <w:szCs w:val="26"/>
              </w:rPr>
              <w:t>VIII</w:t>
            </w:r>
          </w:p>
        </w:tc>
        <w:tc>
          <w:tcPr>
            <w:tcW w:w="2866" w:type="pct"/>
            <w:shd w:val="clear" w:color="auto" w:fill="auto"/>
            <w:vAlign w:val="center"/>
            <w:hideMark/>
          </w:tcPr>
          <w:p w14:paraId="0A07818A" w14:textId="77777777" w:rsidR="00907FD2" w:rsidRPr="00BF5253" w:rsidRDefault="00907FD2" w:rsidP="00BF5253">
            <w:pPr>
              <w:pStyle w:val="NoSpacing"/>
              <w:rPr>
                <w:sz w:val="26"/>
                <w:szCs w:val="26"/>
              </w:rPr>
            </w:pPr>
            <w:r w:rsidRPr="00BF5253">
              <w:rPr>
                <w:sz w:val="26"/>
                <w:szCs w:val="26"/>
              </w:rPr>
              <w:t>CHI PHÍ DỰ PHÒNG: VII x 5%</w:t>
            </w:r>
          </w:p>
        </w:tc>
        <w:tc>
          <w:tcPr>
            <w:tcW w:w="318" w:type="pct"/>
            <w:shd w:val="clear" w:color="auto" w:fill="auto"/>
            <w:vAlign w:val="center"/>
            <w:hideMark/>
          </w:tcPr>
          <w:p w14:paraId="5D0139E3"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1316A07F"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6617D23F"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noWrap/>
            <w:vAlign w:val="center"/>
            <w:hideMark/>
          </w:tcPr>
          <w:p w14:paraId="3AE997E0" w14:textId="77777777" w:rsidR="00907FD2" w:rsidRPr="00BF5253" w:rsidRDefault="00907FD2" w:rsidP="00BF5253">
            <w:pPr>
              <w:pStyle w:val="NoSpacing"/>
              <w:rPr>
                <w:sz w:val="26"/>
                <w:szCs w:val="26"/>
              </w:rPr>
            </w:pPr>
            <w:r w:rsidRPr="00BF5253">
              <w:rPr>
                <w:sz w:val="26"/>
                <w:szCs w:val="26"/>
              </w:rPr>
              <w:t xml:space="preserve">     13,433,850,902 </w:t>
            </w:r>
          </w:p>
        </w:tc>
      </w:tr>
      <w:tr w:rsidR="00907FD2" w14:paraId="4A55F0E9" w14:textId="77777777" w:rsidTr="00095DE5">
        <w:trPr>
          <w:trHeight w:val="525"/>
        </w:trPr>
        <w:tc>
          <w:tcPr>
            <w:tcW w:w="290" w:type="pct"/>
            <w:shd w:val="clear" w:color="auto" w:fill="auto"/>
            <w:noWrap/>
            <w:vAlign w:val="center"/>
            <w:hideMark/>
          </w:tcPr>
          <w:p w14:paraId="3A5B0452" w14:textId="77777777" w:rsidR="00907FD2" w:rsidRPr="00BF5253" w:rsidRDefault="00907FD2" w:rsidP="00BF5253">
            <w:pPr>
              <w:pStyle w:val="NoSpacing"/>
              <w:rPr>
                <w:sz w:val="26"/>
                <w:szCs w:val="26"/>
              </w:rPr>
            </w:pPr>
            <w:r w:rsidRPr="00BF5253">
              <w:rPr>
                <w:sz w:val="26"/>
                <w:szCs w:val="26"/>
              </w:rPr>
              <w:t> </w:t>
            </w:r>
          </w:p>
        </w:tc>
        <w:tc>
          <w:tcPr>
            <w:tcW w:w="2866" w:type="pct"/>
            <w:shd w:val="clear" w:color="auto" w:fill="auto"/>
            <w:vAlign w:val="center"/>
            <w:hideMark/>
          </w:tcPr>
          <w:p w14:paraId="50C19BC0" w14:textId="77777777" w:rsidR="00907FD2" w:rsidRPr="00BF5253" w:rsidRDefault="00907FD2" w:rsidP="00BF5253">
            <w:pPr>
              <w:pStyle w:val="NoSpacing"/>
              <w:rPr>
                <w:sz w:val="26"/>
                <w:szCs w:val="26"/>
              </w:rPr>
            </w:pPr>
            <w:r w:rsidRPr="00BF5253">
              <w:rPr>
                <w:sz w:val="26"/>
                <w:szCs w:val="26"/>
              </w:rPr>
              <w:t>TỔNG MỨC ĐẦU TƯ: (VI + VII)</w:t>
            </w:r>
          </w:p>
        </w:tc>
        <w:tc>
          <w:tcPr>
            <w:tcW w:w="318" w:type="pct"/>
            <w:shd w:val="clear" w:color="auto" w:fill="auto"/>
            <w:vAlign w:val="center"/>
            <w:hideMark/>
          </w:tcPr>
          <w:p w14:paraId="2E80E60C" w14:textId="77777777" w:rsidR="00907FD2" w:rsidRPr="00BF5253" w:rsidRDefault="00907FD2" w:rsidP="00BF5253">
            <w:pPr>
              <w:pStyle w:val="NoSpacing"/>
              <w:rPr>
                <w:sz w:val="26"/>
                <w:szCs w:val="26"/>
              </w:rPr>
            </w:pPr>
            <w:r w:rsidRPr="00BF5253">
              <w:rPr>
                <w:sz w:val="26"/>
                <w:szCs w:val="26"/>
              </w:rPr>
              <w:t> </w:t>
            </w:r>
          </w:p>
        </w:tc>
        <w:tc>
          <w:tcPr>
            <w:tcW w:w="394" w:type="pct"/>
            <w:shd w:val="clear" w:color="auto" w:fill="auto"/>
            <w:vAlign w:val="center"/>
            <w:hideMark/>
          </w:tcPr>
          <w:p w14:paraId="22063746" w14:textId="77777777" w:rsidR="00907FD2" w:rsidRPr="00BF5253" w:rsidRDefault="00907FD2" w:rsidP="00BF5253">
            <w:pPr>
              <w:pStyle w:val="NoSpacing"/>
              <w:rPr>
                <w:sz w:val="26"/>
                <w:szCs w:val="26"/>
              </w:rPr>
            </w:pPr>
            <w:r w:rsidRPr="00BF5253">
              <w:rPr>
                <w:sz w:val="26"/>
                <w:szCs w:val="26"/>
              </w:rPr>
              <w:t> </w:t>
            </w:r>
          </w:p>
        </w:tc>
        <w:tc>
          <w:tcPr>
            <w:tcW w:w="456" w:type="pct"/>
            <w:shd w:val="clear" w:color="auto" w:fill="auto"/>
            <w:vAlign w:val="center"/>
            <w:hideMark/>
          </w:tcPr>
          <w:p w14:paraId="638334E5" w14:textId="77777777" w:rsidR="00907FD2" w:rsidRPr="00BF5253" w:rsidRDefault="00907FD2" w:rsidP="00BF5253">
            <w:pPr>
              <w:pStyle w:val="NoSpacing"/>
              <w:rPr>
                <w:sz w:val="26"/>
                <w:szCs w:val="26"/>
              </w:rPr>
            </w:pPr>
            <w:r w:rsidRPr="00BF5253">
              <w:rPr>
                <w:sz w:val="26"/>
                <w:szCs w:val="26"/>
              </w:rPr>
              <w:t> </w:t>
            </w:r>
          </w:p>
        </w:tc>
        <w:tc>
          <w:tcPr>
            <w:tcW w:w="677" w:type="pct"/>
            <w:shd w:val="clear" w:color="auto" w:fill="auto"/>
            <w:vAlign w:val="center"/>
            <w:hideMark/>
          </w:tcPr>
          <w:p w14:paraId="3B91256F" w14:textId="77777777" w:rsidR="00907FD2" w:rsidRPr="00095DE5" w:rsidRDefault="00907FD2" w:rsidP="00BF5253">
            <w:pPr>
              <w:pStyle w:val="NoSpacing"/>
              <w:rPr>
                <w:b/>
                <w:sz w:val="26"/>
                <w:szCs w:val="26"/>
              </w:rPr>
            </w:pPr>
            <w:r w:rsidRPr="00095DE5">
              <w:rPr>
                <w:b/>
                <w:sz w:val="26"/>
                <w:szCs w:val="26"/>
              </w:rPr>
              <w:t>245,051,969,902</w:t>
            </w:r>
          </w:p>
        </w:tc>
      </w:tr>
    </w:tbl>
    <w:p w14:paraId="717A7361" w14:textId="77777777" w:rsidR="00907FD2" w:rsidRPr="00907FD2" w:rsidRDefault="00907FD2" w:rsidP="00BF5253">
      <w:pPr>
        <w:rPr>
          <w:i/>
        </w:rPr>
      </w:pPr>
      <w:r w:rsidRPr="00907FD2">
        <w:t>Phương pháp xác định khái toán tổng mức đầu tư xây dựng từ khối lượng xây dựng vận dụng tính theo thiết kế của các dự án khác tương tự và các yêu cầu cần thiết khác của dự án.</w:t>
      </w:r>
    </w:p>
    <w:bookmarkEnd w:id="573"/>
    <w:bookmarkEnd w:id="574"/>
    <w:p w14:paraId="5AAED5E9" w14:textId="77777777" w:rsidR="005040B2" w:rsidRPr="00572DAF" w:rsidRDefault="005040B2" w:rsidP="003D18D2">
      <w:pPr>
        <w:spacing w:line="276" w:lineRule="auto"/>
        <w:rPr>
          <w:lang w:val="sq-AL"/>
        </w:rPr>
      </w:pPr>
    </w:p>
    <w:p w14:paraId="005123FD" w14:textId="7920B412" w:rsidR="00FF4067" w:rsidRPr="00572DAF" w:rsidRDefault="005040B2" w:rsidP="00BF5253">
      <w:pPr>
        <w:pStyle w:val="Heading1"/>
        <w:rPr>
          <w:lang w:val="sq-AL"/>
        </w:rPr>
      </w:pPr>
      <w:r w:rsidRPr="00572DAF">
        <w:rPr>
          <w:lang w:val="sq-AL"/>
        </w:rPr>
        <w:br w:type="page"/>
      </w:r>
      <w:bookmarkStart w:id="575" w:name="_Toc174819220"/>
      <w:r w:rsidR="00E8677B" w:rsidRPr="00572DAF">
        <w:rPr>
          <w:lang w:val="sq-AL"/>
        </w:rPr>
        <w:t xml:space="preserve"> KẾT LUẬN -</w:t>
      </w:r>
      <w:r w:rsidR="00FF4067" w:rsidRPr="00572DAF">
        <w:rPr>
          <w:lang w:val="sq-AL"/>
        </w:rPr>
        <w:t xml:space="preserve"> KIẾN NGHỊ</w:t>
      </w:r>
      <w:bookmarkEnd w:id="310"/>
      <w:bookmarkEnd w:id="311"/>
      <w:bookmarkEnd w:id="562"/>
      <w:bookmarkEnd w:id="563"/>
      <w:r w:rsidR="00E8677B" w:rsidRPr="00572DAF">
        <w:rPr>
          <w:lang w:val="sq-AL"/>
        </w:rPr>
        <w:t>- TỔ CHỨC THỰC HIỆN</w:t>
      </w:r>
      <w:bookmarkEnd w:id="575"/>
    </w:p>
    <w:p w14:paraId="43DE5A4E" w14:textId="6AAD78BE" w:rsidR="00485F41" w:rsidRPr="00572DAF" w:rsidRDefault="00485F41" w:rsidP="00095DE5">
      <w:pPr>
        <w:pStyle w:val="Heading2"/>
        <w:rPr>
          <w:lang w:val="sq-AL"/>
        </w:rPr>
      </w:pPr>
      <w:bookmarkStart w:id="576" w:name="_TOC171010109"/>
      <w:bookmarkStart w:id="577" w:name="_TOC182395361"/>
      <w:bookmarkStart w:id="578" w:name="_TOC231214388"/>
      <w:bookmarkStart w:id="579" w:name="_Toc112346256"/>
      <w:bookmarkStart w:id="580" w:name="_Toc112354416"/>
      <w:bookmarkStart w:id="581" w:name="_TOC73245725"/>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572DAF">
        <w:rPr>
          <w:lang w:val="sq-AL"/>
        </w:rPr>
        <w:t xml:space="preserve"> </w:t>
      </w:r>
      <w:bookmarkStart w:id="582" w:name="_Toc174819221"/>
      <w:r w:rsidRPr="00572DAF">
        <w:rPr>
          <w:lang w:val="sq-AL"/>
        </w:rPr>
        <w:t>K</w:t>
      </w:r>
      <w:bookmarkEnd w:id="576"/>
      <w:bookmarkEnd w:id="577"/>
      <w:bookmarkEnd w:id="578"/>
      <w:r w:rsidRPr="00572DAF">
        <w:rPr>
          <w:lang w:val="sq-AL"/>
        </w:rPr>
        <w:t>ết luận.</w:t>
      </w:r>
      <w:bookmarkEnd w:id="579"/>
      <w:bookmarkEnd w:id="580"/>
      <w:bookmarkEnd w:id="582"/>
    </w:p>
    <w:p w14:paraId="443B416C" w14:textId="6B3F05BF" w:rsidR="00485F41" w:rsidRPr="00572DAF" w:rsidRDefault="00485F41" w:rsidP="00095DE5">
      <w:pPr>
        <w:pStyle w:val="-Gachdaudong"/>
      </w:pPr>
      <w:r w:rsidRPr="00572DAF">
        <w:t xml:space="preserve">Dự án phù hợp với chủ trương chung của </w:t>
      </w:r>
      <w:r w:rsidR="00F46471" w:rsidRPr="00572DAF">
        <w:t xml:space="preserve">huyện </w:t>
      </w:r>
      <w:r w:rsidR="008C18B3" w:rsidRPr="00572DAF">
        <w:t>Ý Yên</w:t>
      </w:r>
      <w:r w:rsidR="00F46471" w:rsidRPr="00572DAF">
        <w:t>.</w:t>
      </w:r>
    </w:p>
    <w:p w14:paraId="3049A15B" w14:textId="073E42B0" w:rsidR="00485F41" w:rsidRPr="00572DAF" w:rsidRDefault="00485F41" w:rsidP="00095DE5">
      <w:pPr>
        <w:pStyle w:val="-Gachdaudong"/>
      </w:pPr>
      <w:r w:rsidRPr="00572DAF">
        <w:t xml:space="preserve">Dự án phù hợp với các điều kiện kinh tế - xã hội, đáp ứng kịp thời nhu cầu mở rộng và phát triển đô thị hóa của </w:t>
      </w:r>
      <w:r w:rsidR="008C18B3" w:rsidRPr="00572DAF">
        <w:t>4</w:t>
      </w:r>
      <w:r w:rsidR="00F46471" w:rsidRPr="00572DAF">
        <w:t xml:space="preserve"> xã</w:t>
      </w:r>
      <w:r w:rsidR="00783A94" w:rsidRPr="00572DAF">
        <w:t xml:space="preserve"> </w:t>
      </w:r>
      <w:r w:rsidRPr="00572DAF">
        <w:t xml:space="preserve">nói riêng và </w:t>
      </w:r>
      <w:r w:rsidR="00F46471" w:rsidRPr="00572DAF">
        <w:t xml:space="preserve">huyện </w:t>
      </w:r>
      <w:r w:rsidR="008C18B3" w:rsidRPr="00572DAF">
        <w:t>Ý Yên</w:t>
      </w:r>
      <w:r w:rsidRPr="00572DAF">
        <w:t xml:space="preserve"> nói chung.</w:t>
      </w:r>
    </w:p>
    <w:p w14:paraId="13BFE0BA" w14:textId="7A374F9D" w:rsidR="00485F41" w:rsidRPr="00572DAF" w:rsidRDefault="00485F41" w:rsidP="00095DE5">
      <w:pPr>
        <w:pStyle w:val="-Gachdaudong"/>
      </w:pPr>
      <w:r w:rsidRPr="00572DAF">
        <w:t xml:space="preserve">Đồ án </w:t>
      </w:r>
      <w:r w:rsidR="008C18B3" w:rsidRPr="00572DAF">
        <w:rPr>
          <w:lang w:val="es-ES"/>
        </w:rPr>
        <w:t xml:space="preserve">Quy </w:t>
      </w:r>
      <w:r w:rsidR="008C18B3" w:rsidRPr="00572DAF">
        <w:t>hoạch chi tiết tỷ lệ 1/500 khu vực OM9 xã Yên Bằng thuộc Quy hoạch chung đô thị mới 04 xã Yên Bằng, Yên Quang, Yên Hồng, Yên Tiến, huyện Ý Yên đến năm 2035</w:t>
      </w:r>
      <w:r w:rsidR="00783A94" w:rsidRPr="00572DAF">
        <w:t xml:space="preserve"> </w:t>
      </w:r>
      <w:r w:rsidRPr="00572DAF">
        <w:t xml:space="preserve">là một bước cụ thể hoá quy hoạch </w:t>
      </w:r>
      <w:r w:rsidR="00F46471" w:rsidRPr="00572DAF">
        <w:t>sử dụng đất</w:t>
      </w:r>
      <w:r w:rsidRPr="00572DAF">
        <w:t xml:space="preserve"> </w:t>
      </w:r>
      <w:r w:rsidR="00F46471" w:rsidRPr="00572DAF">
        <w:t xml:space="preserve">huyện </w:t>
      </w:r>
      <w:r w:rsidR="008C18B3" w:rsidRPr="00572DAF">
        <w:t>Ý Yên</w:t>
      </w:r>
      <w:r w:rsidR="00F46471" w:rsidRPr="00572DAF">
        <w:t>.</w:t>
      </w:r>
    </w:p>
    <w:p w14:paraId="431CE9AE" w14:textId="7EC71A8F" w:rsidR="00485F41" w:rsidRPr="00572DAF" w:rsidRDefault="00485F41" w:rsidP="00095DE5">
      <w:pPr>
        <w:pStyle w:val="-Gachdaudong"/>
      </w:pPr>
      <w:r w:rsidRPr="00572DAF">
        <w:t xml:space="preserve">Đồ án </w:t>
      </w:r>
      <w:r w:rsidR="008C18B3" w:rsidRPr="00572DAF">
        <w:rPr>
          <w:lang w:val="es-ES"/>
        </w:rPr>
        <w:t xml:space="preserve">Quy </w:t>
      </w:r>
      <w:r w:rsidR="008C18B3" w:rsidRPr="00572DAF">
        <w:t>hoạch chi tiết tỷ lệ 1/500 khu vực OM9 xã Yên Bằng thuộc Quy hoạch chung đô thị mới 04 xã Yên Bằng, Yên Quang, Yên Hồng, Yên Tiến, huyện Ý Yên đến năm 2035</w:t>
      </w:r>
      <w:r w:rsidR="00F46471" w:rsidRPr="00572DAF">
        <w:t xml:space="preserve"> </w:t>
      </w:r>
      <w:r w:rsidRPr="00572DAF">
        <w:t>phù hợp với hiện trạng sử dụng đất, điều kiện tự nhiên thực tế tại thời điểm lập quy hoạch. Đáp ứng được các yêu cầu kỹ thuật đặc thù cho phát triển đô thị trong quy hoạch xây dựng.</w:t>
      </w:r>
    </w:p>
    <w:p w14:paraId="473D9532" w14:textId="654D4560" w:rsidR="00485F41" w:rsidRPr="00572DAF" w:rsidRDefault="00485F41" w:rsidP="00095DE5">
      <w:pPr>
        <w:pStyle w:val="Heading2"/>
        <w:rPr>
          <w:lang w:val="sq-AL"/>
        </w:rPr>
      </w:pPr>
      <w:bookmarkStart w:id="583" w:name="_Toc112346257"/>
      <w:bookmarkStart w:id="584" w:name="_Toc112354417"/>
      <w:bookmarkStart w:id="585" w:name="_Toc174819222"/>
      <w:bookmarkEnd w:id="581"/>
      <w:r w:rsidRPr="00572DAF">
        <w:rPr>
          <w:lang w:val="sq-AL"/>
        </w:rPr>
        <w:t>Kiến nghị</w:t>
      </w:r>
      <w:bookmarkEnd w:id="583"/>
      <w:bookmarkEnd w:id="584"/>
      <w:bookmarkEnd w:id="585"/>
    </w:p>
    <w:p w14:paraId="209188F7" w14:textId="01FE04AB" w:rsidR="00E8677B" w:rsidRPr="00572DAF" w:rsidRDefault="00485F41" w:rsidP="00BF5253">
      <w:pPr>
        <w:rPr>
          <w:lang w:val="sq-AL"/>
        </w:rPr>
      </w:pPr>
      <w:r w:rsidRPr="00572DAF">
        <w:rPr>
          <w:lang w:val="sq-AL"/>
        </w:rPr>
        <w:t xml:space="preserve">Các cấp chính quyền địa phương tạo điều kiện giúp đỡ. </w:t>
      </w:r>
      <w:r w:rsidR="00F46471" w:rsidRPr="00572DAF">
        <w:rPr>
          <w:lang w:val="sq-AL"/>
        </w:rPr>
        <w:t xml:space="preserve">Sở Xây dựng tỉnh </w:t>
      </w:r>
      <w:r w:rsidR="008C18B3" w:rsidRPr="00572DAF">
        <w:rPr>
          <w:lang w:val="sq-AL"/>
        </w:rPr>
        <w:t>Nam Định</w:t>
      </w:r>
      <w:r w:rsidR="00F46471" w:rsidRPr="00572DAF">
        <w:rPr>
          <w:lang w:val="sq-AL"/>
        </w:rPr>
        <w:t xml:space="preserve"> </w:t>
      </w:r>
      <w:r w:rsidRPr="00572DAF">
        <w:rPr>
          <w:lang w:val="sq-AL"/>
        </w:rPr>
        <w:t xml:space="preserve">thẩm định và trình UBND </w:t>
      </w:r>
      <w:r w:rsidR="005F1CDD" w:rsidRPr="00572DAF">
        <w:rPr>
          <w:lang w:val="sq-AL"/>
        </w:rPr>
        <w:t>tỉnh Nam Định</w:t>
      </w:r>
      <w:r w:rsidRPr="00572DAF">
        <w:rPr>
          <w:lang w:val="sq-AL"/>
        </w:rPr>
        <w:t xml:space="preserve"> phê duyệt đồ án theo đúng quy định, hiện hành  ./.</w:t>
      </w:r>
    </w:p>
    <w:p w14:paraId="0A40317E" w14:textId="390727E1" w:rsidR="00E8677B" w:rsidRPr="00572DAF" w:rsidRDefault="00E8677B" w:rsidP="00095DE5">
      <w:pPr>
        <w:pStyle w:val="Heading2"/>
        <w:rPr>
          <w:lang w:val="sq-AL"/>
        </w:rPr>
      </w:pPr>
      <w:bookmarkStart w:id="586" w:name="_Toc174819223"/>
      <w:r w:rsidRPr="00572DAF">
        <w:rPr>
          <w:lang w:val="sq-AL"/>
        </w:rPr>
        <w:t>Tổ chức thực hiện</w:t>
      </w:r>
      <w:bookmarkEnd w:id="586"/>
    </w:p>
    <w:p w14:paraId="3D947D26" w14:textId="07E04818" w:rsidR="00F259D7" w:rsidRPr="00572DAF" w:rsidRDefault="00F259D7" w:rsidP="00095DE5">
      <w:pPr>
        <w:pStyle w:val="-Gachdaudong"/>
      </w:pPr>
      <w:r w:rsidRPr="00572DAF">
        <w:t xml:space="preserve">Cơ quan phê duyệt: UBND </w:t>
      </w:r>
      <w:r w:rsidR="005F1CDD" w:rsidRPr="00572DAF">
        <w:t>tỉnh Nam Định</w:t>
      </w:r>
      <w:r w:rsidRPr="00572DAF">
        <w:t>.</w:t>
      </w:r>
    </w:p>
    <w:p w14:paraId="0491F6BF" w14:textId="1A19BA97" w:rsidR="00F259D7" w:rsidRPr="00572DAF" w:rsidRDefault="00F259D7" w:rsidP="00095DE5">
      <w:pPr>
        <w:pStyle w:val="-Gachdaudong"/>
      </w:pPr>
      <w:r w:rsidRPr="00572DAF">
        <w:t xml:space="preserve">Cơ quan thẩm định: </w:t>
      </w:r>
      <w:r w:rsidRPr="00572DAF">
        <w:rPr>
          <w:spacing w:val="-4"/>
        </w:rPr>
        <w:t xml:space="preserve">Sở Xây dựng tỉnh </w:t>
      </w:r>
      <w:r w:rsidR="008C18B3" w:rsidRPr="00572DAF">
        <w:rPr>
          <w:spacing w:val="-4"/>
        </w:rPr>
        <w:t>Nam Đ</w:t>
      </w:r>
      <w:r w:rsidR="005F1CDD" w:rsidRPr="00572DAF">
        <w:rPr>
          <w:spacing w:val="-4"/>
        </w:rPr>
        <w:t>ị</w:t>
      </w:r>
      <w:r w:rsidR="008C18B3" w:rsidRPr="00572DAF">
        <w:rPr>
          <w:spacing w:val="-4"/>
        </w:rPr>
        <w:t>nh</w:t>
      </w:r>
      <w:r w:rsidRPr="00572DAF">
        <w:rPr>
          <w:spacing w:val="-4"/>
        </w:rPr>
        <w:t>.</w:t>
      </w:r>
    </w:p>
    <w:p w14:paraId="6EB3ABFD" w14:textId="31585A58" w:rsidR="00F259D7" w:rsidRPr="00572DAF" w:rsidRDefault="00F259D7" w:rsidP="00095DE5">
      <w:pPr>
        <w:pStyle w:val="-Gachdaudong"/>
        <w:rPr>
          <w:spacing w:val="-4"/>
        </w:rPr>
      </w:pPr>
      <w:r w:rsidRPr="00572DAF">
        <w:rPr>
          <w:spacing w:val="-4"/>
        </w:rPr>
        <w:t xml:space="preserve">Chủ đầu tư: </w:t>
      </w:r>
      <w:r w:rsidR="005F1CDD" w:rsidRPr="00572DAF">
        <w:rPr>
          <w:spacing w:val="-4"/>
        </w:rPr>
        <w:t>UBND huyện Ý Yên</w:t>
      </w:r>
      <w:r w:rsidRPr="00572DAF">
        <w:rPr>
          <w:spacing w:val="-4"/>
        </w:rPr>
        <w:t>.</w:t>
      </w:r>
    </w:p>
    <w:p w14:paraId="7DDA085C" w14:textId="42928794" w:rsidR="00F259D7" w:rsidRPr="00572DAF" w:rsidRDefault="00F259D7" w:rsidP="00095DE5">
      <w:pPr>
        <w:pStyle w:val="-Gachdaudong"/>
      </w:pPr>
      <w:r w:rsidRPr="00572DAF">
        <w:t xml:space="preserve">Đơn vị tư vấn, lập nhiệm vụ: </w:t>
      </w:r>
      <w:r w:rsidR="009E426C" w:rsidRPr="00572DAF">
        <w:t>liên danh Tecco (công ty TNHH kiến trúc MP và Công ty cổ phần tư vấn và kỹ thuật hạ tầng giao thông)</w:t>
      </w:r>
      <w:r w:rsidRPr="00572DAF">
        <w:t>.</w:t>
      </w:r>
    </w:p>
    <w:p w14:paraId="15A96201" w14:textId="77777777" w:rsidR="00485F41" w:rsidRPr="00572DAF" w:rsidRDefault="00485F41" w:rsidP="003D18D2">
      <w:pPr>
        <w:widowControl w:val="0"/>
        <w:tabs>
          <w:tab w:val="left" w:pos="720"/>
          <w:tab w:val="num" w:pos="993"/>
        </w:tabs>
        <w:spacing w:before="120" w:after="120" w:line="276" w:lineRule="auto"/>
        <w:ind w:firstLine="709"/>
        <w:rPr>
          <w:b/>
          <w:szCs w:val="28"/>
          <w:lang w:val="sq-AL"/>
        </w:rPr>
      </w:pPr>
      <w:r w:rsidRPr="00572DAF">
        <w:rPr>
          <w:b/>
          <w:szCs w:val="28"/>
          <w:lang w:val="sq-AL"/>
        </w:rPr>
        <w:tab/>
      </w:r>
    </w:p>
    <w:sectPr w:rsidR="00485F41" w:rsidRPr="00572DAF" w:rsidSect="003D18D2">
      <w:footerReference w:type="even" r:id="rId28"/>
      <w:headerReference w:type="first" r:id="rId29"/>
      <w:footerReference w:type="first" r:id="rId30"/>
      <w:pgSz w:w="11909" w:h="16834" w:code="9"/>
      <w:pgMar w:top="1134" w:right="1134" w:bottom="1134" w:left="1418" w:header="635" w:footer="420" w:gutter="0"/>
      <w:cols w:space="720"/>
      <w:titlePg/>
      <w:docGrid w:linePitch="31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8581BE" w14:textId="77777777" w:rsidR="00DC5F0D" w:rsidRDefault="00DC5F0D">
      <w:r>
        <w:separator/>
      </w:r>
    </w:p>
  </w:endnote>
  <w:endnote w:type="continuationSeparator" w:id="0">
    <w:p w14:paraId="133EDE94" w14:textId="77777777" w:rsidR="00DC5F0D" w:rsidRDefault="00DC5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HelvetInsH">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ArialH">
    <w:panose1 w:val="020B7200000000000000"/>
    <w:charset w:val="00"/>
    <w:family w:val="swiss"/>
    <w:pitch w:val="variable"/>
    <w:sig w:usb0="00000007" w:usb1="00000000" w:usb2="00000000" w:usb3="00000000" w:csb0="00000003"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Arial">
    <w:panose1 w:val="020B7200000000000000"/>
    <w:charset w:val="00"/>
    <w:family w:val="swiss"/>
    <w:pitch w:val="variable"/>
    <w:sig w:usb0="00000007" w:usb1="00000000" w:usb2="00000000" w:usb3="00000000" w:csb0="00000011" w:csb1="00000000"/>
  </w:font>
  <w:font w:name="Calibri">
    <w:panose1 w:val="020F0502020204030204"/>
    <w:charset w:val="00"/>
    <w:family w:val="swiss"/>
    <w:pitch w:val="variable"/>
    <w:sig w:usb0="E4002EFF" w:usb1="C000247B" w:usb2="00000009" w:usb3="00000000" w:csb0="000001FF" w:csb1="00000000"/>
  </w:font>
  <w:font w:name=".VnTimeH">
    <w:panose1 w:val="020B7200000000000000"/>
    <w:charset w:val="00"/>
    <w:family w:val="swiss"/>
    <w:pitch w:val="variable"/>
    <w:sig w:usb0="00000007" w:usb1="00000000" w:usb2="00000000" w:usb3="00000000" w:csb0="00000013" w:csb1="00000000"/>
  </w:font>
  <w:font w:name="VNI-Times">
    <w:altName w:val="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AvantH">
    <w:panose1 w:val="020B7200000000000000"/>
    <w:charset w:val="00"/>
    <w:family w:val="swiss"/>
    <w:pitch w:val="variable"/>
    <w:sig w:usb0="00000003" w:usb1="00000000" w:usb2="00000000" w:usb3="00000000" w:csb0="00000001" w:csb1="00000000"/>
  </w:font>
  <w:font w:name=".VnBodoniH">
    <w:panose1 w:val="020B7200000000000000"/>
    <w:charset w:val="00"/>
    <w:family w:val="swiss"/>
    <w:pitch w:val="variable"/>
    <w:sig w:usb0="00000003" w:usb1="00000000" w:usb2="00000000" w:usb3="00000000" w:csb0="00000001" w:csb1="00000000"/>
  </w:font>
  <w:font w:name="Gill Alt One MT">
    <w:altName w:val="Lucida Sans Unicode"/>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VNTime">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BahamasBH">
    <w:panose1 w:val="020BE200000000000000"/>
    <w:charset w:val="00"/>
    <w:family w:val="swiss"/>
    <w:pitch w:val="variable"/>
    <w:sig w:usb0="00000003" w:usb1="00000000" w:usb2="00000000" w:usb3="00000000" w:csb0="00000001" w:csb1="00000000"/>
  </w:font>
  <w:font w:name=".Vn3DH">
    <w:altName w:val="Calibri"/>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Sans Serif">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font>
  <w:font w:name="ArialH">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668" w:type="dxa"/>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8"/>
    </w:tblGrid>
    <w:tr w:rsidR="00DC5F0D" w14:paraId="4A6EC23D" w14:textId="77777777" w:rsidTr="00FC768F">
      <w:trPr>
        <w:trHeight w:val="105"/>
      </w:trPr>
      <w:tc>
        <w:tcPr>
          <w:tcW w:w="9668" w:type="dxa"/>
          <w:vAlign w:val="center"/>
        </w:tcPr>
        <w:p w14:paraId="68C0E06E" w14:textId="20304B47" w:rsidR="00DC5F0D" w:rsidRPr="00F13B21" w:rsidRDefault="00DC5F0D" w:rsidP="00FC768F">
          <w:pPr>
            <w:tabs>
              <w:tab w:val="left" w:pos="567"/>
            </w:tabs>
            <w:ind w:firstLine="0"/>
            <w:jc w:val="left"/>
          </w:pPr>
          <w:r w:rsidRPr="00FC768F">
            <w:rPr>
              <w:sz w:val="22"/>
              <w:szCs w:val="22"/>
            </w:rPr>
            <w:t xml:space="preserve">Liên danh Công ty TNHH kiến trúc MP và Công ty </w:t>
          </w:r>
          <w:r>
            <w:rPr>
              <w:sz w:val="22"/>
              <w:szCs w:val="22"/>
            </w:rPr>
            <w:t>CP</w:t>
          </w:r>
          <w:r w:rsidRPr="00FC768F">
            <w:rPr>
              <w:sz w:val="22"/>
              <w:szCs w:val="22"/>
            </w:rPr>
            <w:t xml:space="preserve"> tư vấn và kỹ thuật </w:t>
          </w:r>
          <w:r>
            <w:rPr>
              <w:sz w:val="22"/>
              <w:szCs w:val="22"/>
            </w:rPr>
            <w:t xml:space="preserve">HTGT                           </w:t>
          </w:r>
          <w:r w:rsidRPr="00FC768F">
            <w:rPr>
              <w:sz w:val="22"/>
              <w:szCs w:val="22"/>
            </w:rPr>
            <w:t xml:space="preserve">   </w:t>
          </w:r>
          <w:r>
            <w:rPr>
              <w:sz w:val="22"/>
              <w:szCs w:val="22"/>
            </w:rPr>
            <w:t xml:space="preserve">   </w:t>
          </w:r>
          <w:r w:rsidRPr="00BD0514">
            <w:rPr>
              <w:rStyle w:val="PageNumber"/>
            </w:rPr>
            <w:fldChar w:fldCharType="begin"/>
          </w:r>
          <w:r w:rsidRPr="00BD0514">
            <w:rPr>
              <w:rStyle w:val="PageNumber"/>
            </w:rPr>
            <w:instrText xml:space="preserve"> PAGE </w:instrText>
          </w:r>
          <w:r w:rsidRPr="00BD0514">
            <w:rPr>
              <w:rStyle w:val="PageNumber"/>
            </w:rPr>
            <w:fldChar w:fldCharType="separate"/>
          </w:r>
          <w:r w:rsidR="0008231A">
            <w:rPr>
              <w:rStyle w:val="PageNumber"/>
              <w:noProof/>
            </w:rPr>
            <w:t>70</w:t>
          </w:r>
          <w:r w:rsidRPr="00BD0514">
            <w:rPr>
              <w:rStyle w:val="PageNumber"/>
            </w:rPr>
            <w:fldChar w:fldCharType="end"/>
          </w:r>
        </w:p>
      </w:tc>
    </w:tr>
  </w:tbl>
  <w:p w14:paraId="161E75AE" w14:textId="77777777" w:rsidR="00DC5F0D" w:rsidRPr="00BD0514" w:rsidRDefault="00DC5F0D" w:rsidP="00FC768F">
    <w:pPr>
      <w:tabs>
        <w:tab w:val="left" w:pos="3420"/>
      </w:tabs>
      <w:ind w:firstLine="0"/>
      <w:rPr>
        <w:i/>
        <w:snapToGrid w:val="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54691" w14:textId="77777777" w:rsidR="00DC5F0D" w:rsidRDefault="00DC5F0D" w:rsidP="00B655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80</w:t>
    </w:r>
    <w:r>
      <w:rPr>
        <w:rStyle w:val="PageNumber"/>
      </w:rPr>
      <w:fldChar w:fldCharType="end"/>
    </w:r>
  </w:p>
  <w:p w14:paraId="77D11BB0" w14:textId="77777777" w:rsidR="00DC5F0D" w:rsidRDefault="00DC5F0D">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142" w:type="dxa"/>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5"/>
    </w:tblGrid>
    <w:tr w:rsidR="00DC5F0D" w14:paraId="4CD58126" w14:textId="77777777" w:rsidTr="00F938C8">
      <w:tc>
        <w:tcPr>
          <w:tcW w:w="9715" w:type="dxa"/>
        </w:tcPr>
        <w:p w14:paraId="47737AA8" w14:textId="77777777" w:rsidR="00DC5F0D" w:rsidRDefault="00DC5F0D" w:rsidP="00F938C8">
          <w:pPr>
            <w:tabs>
              <w:tab w:val="left" w:pos="567"/>
            </w:tabs>
            <w:ind w:left="142"/>
          </w:pPr>
          <w:r>
            <w:t xml:space="preserve">Liên danh Công ty TNHH kiến trúc MP và </w:t>
          </w:r>
        </w:p>
        <w:p w14:paraId="4FD8D7A4" w14:textId="2FB7A899" w:rsidR="00DC5F0D" w:rsidRPr="00F938C8" w:rsidRDefault="00DC5F0D" w:rsidP="00F938C8">
          <w:pPr>
            <w:tabs>
              <w:tab w:val="left" w:pos="567"/>
            </w:tabs>
            <w:ind w:left="142"/>
            <w:rPr>
              <w:rFonts w:eastAsia="Times New Roman"/>
            </w:rPr>
          </w:pPr>
          <w:r>
            <w:t xml:space="preserve">Công ty cổ phần tư vấn và kỹ thuật hạ tầng giao thông </w:t>
          </w:r>
          <w:r>
            <w:rPr>
              <w:rStyle w:val="PageNumber"/>
            </w:rPr>
            <w:t xml:space="preserve">                                                          </w:t>
          </w:r>
          <w:r w:rsidRPr="00BD0514">
            <w:rPr>
              <w:rStyle w:val="PageNumber"/>
            </w:rPr>
            <w:fldChar w:fldCharType="begin"/>
          </w:r>
          <w:r w:rsidRPr="00BD0514">
            <w:rPr>
              <w:rStyle w:val="PageNumber"/>
            </w:rPr>
            <w:instrText xml:space="preserve"> PAGE </w:instrText>
          </w:r>
          <w:r w:rsidRPr="00BD0514">
            <w:rPr>
              <w:rStyle w:val="PageNumber"/>
            </w:rPr>
            <w:fldChar w:fldCharType="separate"/>
          </w:r>
          <w:r w:rsidR="0008231A">
            <w:rPr>
              <w:rStyle w:val="PageNumber"/>
              <w:noProof/>
            </w:rPr>
            <w:t>54</w:t>
          </w:r>
          <w:r w:rsidRPr="00BD0514">
            <w:rPr>
              <w:rStyle w:val="PageNumber"/>
            </w:rPr>
            <w:fldChar w:fldCharType="end"/>
          </w:r>
        </w:p>
      </w:tc>
    </w:tr>
  </w:tbl>
  <w:p w14:paraId="0A21B52F" w14:textId="0CC7B1CF" w:rsidR="00DC5F0D" w:rsidRPr="00F938C8" w:rsidRDefault="00DC5F0D" w:rsidP="00F938C8">
    <w:pPr>
      <w:tabs>
        <w:tab w:val="left" w:pos="567"/>
      </w:tabs>
      <w:ind w:left="14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651AEB" w14:textId="77777777" w:rsidR="00DC5F0D" w:rsidRDefault="00DC5F0D">
      <w:r>
        <w:separator/>
      </w:r>
    </w:p>
  </w:footnote>
  <w:footnote w:type="continuationSeparator" w:id="0">
    <w:p w14:paraId="4DED4D99" w14:textId="77777777" w:rsidR="00DC5F0D" w:rsidRDefault="00DC5F0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00" w:type="dxa"/>
      <w:tblInd w:w="87" w:type="dxa"/>
      <w:tblBorders>
        <w:bottom w:val="thinThickSmallGap" w:sz="24" w:space="0" w:color="auto"/>
      </w:tblBorders>
      <w:tblLook w:val="0000" w:firstRow="0" w:lastRow="0" w:firstColumn="0" w:lastColumn="0" w:noHBand="0" w:noVBand="0"/>
    </w:tblPr>
    <w:tblGrid>
      <w:gridCol w:w="9200"/>
    </w:tblGrid>
    <w:tr w:rsidR="00DC5F0D" w14:paraId="4D2B58C5" w14:textId="77777777" w:rsidTr="008C3894">
      <w:trPr>
        <w:trHeight w:val="108"/>
      </w:trPr>
      <w:tc>
        <w:tcPr>
          <w:tcW w:w="9200" w:type="dxa"/>
        </w:tcPr>
        <w:p w14:paraId="59A29497" w14:textId="77777777" w:rsidR="00DC5F0D" w:rsidRPr="008C3894" w:rsidRDefault="00DC5F0D" w:rsidP="001C4C4A">
          <w:pPr>
            <w:pStyle w:val="Header"/>
            <w:tabs>
              <w:tab w:val="left" w:pos="7565"/>
            </w:tabs>
            <w:ind w:firstLine="0"/>
            <w:rPr>
              <w:i/>
              <w:iCs/>
              <w:sz w:val="25"/>
              <w:szCs w:val="25"/>
              <w:lang w:val="es-AR"/>
            </w:rPr>
          </w:pPr>
          <w:r w:rsidRPr="008C3894">
            <w:rPr>
              <w:i/>
              <w:iCs/>
              <w:sz w:val="25"/>
              <w:szCs w:val="25"/>
              <w:lang w:val="es-AR"/>
            </w:rPr>
            <w:t>Quy hoạch chi tiết tỷ lệ 1/500 khu vực OM9 xã Yên Bằng thuộc quy hoạch chung xây dựng đô thị mới 4 xã Yên Bằng, Yên Quang, Yên Hồng, Yên Tiến huyện Ý Yên đến năm 2035.</w:t>
          </w:r>
        </w:p>
      </w:tc>
    </w:tr>
  </w:tbl>
  <w:p w14:paraId="12F95755" w14:textId="77777777" w:rsidR="00DC5F0D" w:rsidRPr="003C3085" w:rsidRDefault="00DC5F0D" w:rsidP="007F185D">
    <w:pPr>
      <w:pStyle w:val="Header"/>
      <w:rPr>
        <w:i/>
        <w:iCs/>
        <w:lang w:val="es-AR"/>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9357"/>
    </w:tblGrid>
    <w:tr w:rsidR="00DC5F0D" w14:paraId="3655963B" w14:textId="77777777" w:rsidTr="00F938C8">
      <w:tc>
        <w:tcPr>
          <w:tcW w:w="9715" w:type="dxa"/>
        </w:tcPr>
        <w:p w14:paraId="16F45460" w14:textId="658DDF36" w:rsidR="00DC5F0D" w:rsidRDefault="00DC5F0D" w:rsidP="005F1CDD">
          <w:pPr>
            <w:pStyle w:val="Header"/>
            <w:rPr>
              <w:i/>
              <w:iCs/>
              <w:szCs w:val="26"/>
              <w:lang w:val="es-AR"/>
            </w:rPr>
          </w:pPr>
          <w:r w:rsidRPr="00010075">
            <w:rPr>
              <w:i/>
              <w:iCs/>
              <w:szCs w:val="26"/>
              <w:lang w:val="es-AR"/>
            </w:rPr>
            <w:t>Quy hoạch chi tiết tỷ lệ 1/500 khu vực OM9 xã Yên Bằng thuộc quy hoạch chung xây dựng đô thị mới 4 xã Yên Bằng, Yên Quang, Yên Hồng, Yên Tiến huyện Ý Yên đến năm 2035</w:t>
          </w:r>
          <w:r>
            <w:rPr>
              <w:i/>
              <w:iCs/>
              <w:szCs w:val="26"/>
              <w:lang w:val="es-AR"/>
            </w:rPr>
            <w:t>.</w:t>
          </w:r>
        </w:p>
      </w:tc>
    </w:tr>
  </w:tbl>
  <w:p w14:paraId="2127DE8B" w14:textId="1D2C6D18" w:rsidR="00DC5F0D" w:rsidRPr="005F1CDD" w:rsidRDefault="00DC5F0D" w:rsidP="00F938C8">
    <w:pPr>
      <w:pStyle w:val="Header"/>
      <w:rPr>
        <w:i/>
        <w:iCs/>
        <w:szCs w:val="26"/>
        <w:lang w:val="es-A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34811"/>
    <w:multiLevelType w:val="multilevel"/>
    <w:tmpl w:val="095C62D8"/>
    <w:lvl w:ilvl="0">
      <w:start w:val="1"/>
      <w:numFmt w:val="none"/>
      <w:pStyle w:val="2chuong"/>
      <w:lvlText w:val=""/>
      <w:lvlJc w:val="left"/>
      <w:pPr>
        <w:tabs>
          <w:tab w:val="num" w:pos="567"/>
        </w:tabs>
        <w:ind w:left="567" w:firstLine="0"/>
      </w:pPr>
      <w:rPr>
        <w:rFonts w:hint="default"/>
      </w:rPr>
    </w:lvl>
    <w:lvl w:ilvl="1">
      <w:start w:val="1"/>
      <w:numFmt w:val="decimal"/>
      <w:pStyle w:val="2chuong"/>
      <w:lvlText w:val="%1%2."/>
      <w:lvlJc w:val="left"/>
      <w:pPr>
        <w:tabs>
          <w:tab w:val="num" w:pos="567"/>
        </w:tabs>
        <w:ind w:left="567" w:hanging="567"/>
      </w:pPr>
      <w:rPr>
        <w:rFonts w:ascii=".VnHelvetInsH" w:hAnsi=".VnHelvetInsH" w:hint="default"/>
        <w:sz w:val="22"/>
        <w:szCs w:val="22"/>
        <w:lang w:val="en-GB"/>
      </w:rPr>
    </w:lvl>
    <w:lvl w:ilvl="2">
      <w:start w:val="1"/>
      <w:numFmt w:val="decimal"/>
      <w:pStyle w:val="31so"/>
      <w:lvlText w:val="%2.%1%3."/>
      <w:lvlJc w:val="left"/>
      <w:pPr>
        <w:tabs>
          <w:tab w:val="num" w:pos="567"/>
        </w:tabs>
        <w:ind w:left="0" w:firstLine="0"/>
      </w:pPr>
      <w:rPr>
        <w:rFonts w:hint="default"/>
      </w:rPr>
    </w:lvl>
    <w:lvl w:ilvl="3">
      <w:start w:val="1"/>
      <w:numFmt w:val="decimal"/>
      <w:pStyle w:val="42so"/>
      <w:lvlText w:val="%1%2.%3.%4."/>
      <w:lvlJc w:val="left"/>
      <w:pPr>
        <w:tabs>
          <w:tab w:val="num" w:pos="1134"/>
        </w:tabs>
        <w:ind w:left="0" w:firstLine="0"/>
      </w:pPr>
      <w:rPr>
        <w:rFonts w:hint="default"/>
      </w:rPr>
    </w:lvl>
    <w:lvl w:ilvl="4">
      <w:start w:val="1"/>
      <w:numFmt w:val="decimal"/>
      <w:pStyle w:val="53so"/>
      <w:lvlText w:val="%1%2.%3.%4.%5."/>
      <w:lvlJc w:val="left"/>
      <w:pPr>
        <w:tabs>
          <w:tab w:val="num" w:pos="1531"/>
        </w:tabs>
        <w:ind w:left="1134" w:hanging="567"/>
      </w:pPr>
      <w:rPr>
        <w:rFonts w:hint="default"/>
      </w:rPr>
    </w:lvl>
    <w:lvl w:ilvl="5">
      <w:start w:val="1"/>
      <w:numFmt w:val="lowerLetter"/>
      <w:pStyle w:val="6anho"/>
      <w:lvlText w:val="%1%6."/>
      <w:lvlJc w:val="left"/>
      <w:pPr>
        <w:tabs>
          <w:tab w:val="num" w:pos="1134"/>
        </w:tabs>
        <w:ind w:left="567" w:firstLine="0"/>
      </w:pPr>
      <w:rPr>
        <w:rFonts w:hint="default"/>
      </w:rPr>
    </w:lvl>
    <w:lvl w:ilvl="6">
      <w:start w:val="1"/>
      <w:numFmt w:val="decimal"/>
      <w:lvlText w:val="%1.%2.%3.%4.%5.%6.%7."/>
      <w:lvlJc w:val="left"/>
      <w:pPr>
        <w:tabs>
          <w:tab w:val="num" w:pos="452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607"/>
        </w:tabs>
        <w:ind w:left="4887" w:hanging="1440"/>
      </w:pPr>
      <w:rPr>
        <w:rFonts w:hint="default"/>
      </w:rPr>
    </w:lvl>
  </w:abstractNum>
  <w:abstractNum w:abstractNumId="1" w15:restartNumberingAfterBreak="0">
    <w:nsid w:val="047D5FF4"/>
    <w:multiLevelType w:val="multilevel"/>
    <w:tmpl w:val="4DD6812E"/>
    <w:styleLink w:val="So"/>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8ED172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15:restartNumberingAfterBreak="0">
    <w:nsid w:val="0E2C63BE"/>
    <w:multiLevelType w:val="multilevel"/>
    <w:tmpl w:val="5F328144"/>
    <w:lvl w:ilvl="0">
      <w:start w:val="2"/>
      <w:numFmt w:val="decimal"/>
      <w:lvlText w:val="%1"/>
      <w:lvlJc w:val="left"/>
      <w:pPr>
        <w:ind w:left="375" w:hanging="375"/>
      </w:pPr>
      <w:rPr>
        <w:rFonts w:hint="default"/>
      </w:rPr>
    </w:lvl>
    <w:lvl w:ilvl="1">
      <w:start w:val="4"/>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0FAA20C0"/>
    <w:multiLevelType w:val="hybridMultilevel"/>
    <w:tmpl w:val="3C225432"/>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ind w:left="3191" w:hanging="360"/>
      </w:pPr>
      <w:rPr>
        <w:rFonts w:ascii="Courier New" w:hAnsi="Courier New" w:cs="Courier New" w:hint="default"/>
      </w:rPr>
    </w:lvl>
    <w:lvl w:ilvl="2" w:tplc="04090005" w:tentative="1">
      <w:start w:val="1"/>
      <w:numFmt w:val="bullet"/>
      <w:lvlText w:val=""/>
      <w:lvlJc w:val="left"/>
      <w:pPr>
        <w:ind w:left="3911" w:hanging="360"/>
      </w:pPr>
      <w:rPr>
        <w:rFonts w:ascii="Wingdings" w:hAnsi="Wingdings" w:hint="default"/>
      </w:rPr>
    </w:lvl>
    <w:lvl w:ilvl="3" w:tplc="04090001" w:tentative="1">
      <w:start w:val="1"/>
      <w:numFmt w:val="bullet"/>
      <w:lvlText w:val=""/>
      <w:lvlJc w:val="left"/>
      <w:pPr>
        <w:ind w:left="4631" w:hanging="360"/>
      </w:pPr>
      <w:rPr>
        <w:rFonts w:ascii="Symbol" w:hAnsi="Symbol" w:hint="default"/>
      </w:rPr>
    </w:lvl>
    <w:lvl w:ilvl="4" w:tplc="04090003" w:tentative="1">
      <w:start w:val="1"/>
      <w:numFmt w:val="bullet"/>
      <w:lvlText w:val="o"/>
      <w:lvlJc w:val="left"/>
      <w:pPr>
        <w:ind w:left="5351" w:hanging="360"/>
      </w:pPr>
      <w:rPr>
        <w:rFonts w:ascii="Courier New" w:hAnsi="Courier New" w:cs="Courier New" w:hint="default"/>
      </w:rPr>
    </w:lvl>
    <w:lvl w:ilvl="5" w:tplc="04090005" w:tentative="1">
      <w:start w:val="1"/>
      <w:numFmt w:val="bullet"/>
      <w:lvlText w:val=""/>
      <w:lvlJc w:val="left"/>
      <w:pPr>
        <w:ind w:left="6071" w:hanging="360"/>
      </w:pPr>
      <w:rPr>
        <w:rFonts w:ascii="Wingdings" w:hAnsi="Wingdings" w:hint="default"/>
      </w:rPr>
    </w:lvl>
    <w:lvl w:ilvl="6" w:tplc="04090001" w:tentative="1">
      <w:start w:val="1"/>
      <w:numFmt w:val="bullet"/>
      <w:lvlText w:val=""/>
      <w:lvlJc w:val="left"/>
      <w:pPr>
        <w:ind w:left="6791" w:hanging="360"/>
      </w:pPr>
      <w:rPr>
        <w:rFonts w:ascii="Symbol" w:hAnsi="Symbol" w:hint="default"/>
      </w:rPr>
    </w:lvl>
    <w:lvl w:ilvl="7" w:tplc="04090003" w:tentative="1">
      <w:start w:val="1"/>
      <w:numFmt w:val="bullet"/>
      <w:lvlText w:val="o"/>
      <w:lvlJc w:val="left"/>
      <w:pPr>
        <w:ind w:left="7511" w:hanging="360"/>
      </w:pPr>
      <w:rPr>
        <w:rFonts w:ascii="Courier New" w:hAnsi="Courier New" w:cs="Courier New" w:hint="default"/>
      </w:rPr>
    </w:lvl>
    <w:lvl w:ilvl="8" w:tplc="04090005" w:tentative="1">
      <w:start w:val="1"/>
      <w:numFmt w:val="bullet"/>
      <w:lvlText w:val=""/>
      <w:lvlJc w:val="left"/>
      <w:pPr>
        <w:ind w:left="8231" w:hanging="360"/>
      </w:pPr>
      <w:rPr>
        <w:rFonts w:ascii="Wingdings" w:hAnsi="Wingdings" w:hint="default"/>
      </w:rPr>
    </w:lvl>
  </w:abstractNum>
  <w:abstractNum w:abstractNumId="5" w15:restartNumberingAfterBreak="0">
    <w:nsid w:val="11587E9B"/>
    <w:multiLevelType w:val="multilevel"/>
    <w:tmpl w:val="8E421D48"/>
    <w:lvl w:ilvl="0">
      <w:start w:val="1"/>
      <w:numFmt w:val="decimal"/>
      <w:pStyle w:val="Dauchuong"/>
      <w:lvlText w:val="ch­¬ng %1: "/>
      <w:lvlJc w:val="left"/>
      <w:pPr>
        <w:tabs>
          <w:tab w:val="num" w:pos="510"/>
        </w:tabs>
        <w:ind w:left="510" w:hanging="510"/>
      </w:pPr>
      <w:rPr>
        <w:rFonts w:ascii=".VnArialH" w:hAnsi=".VnArialH"/>
      </w:rPr>
    </w:lvl>
    <w:lvl w:ilvl="1">
      <w:start w:val="1"/>
      <w:numFmt w:val="decimal"/>
      <w:pStyle w:val="Dauchuong1"/>
      <w:lvlText w:val="%1.%2"/>
      <w:lvlJc w:val="left"/>
      <w:pPr>
        <w:tabs>
          <w:tab w:val="num" w:pos="495"/>
        </w:tabs>
        <w:ind w:left="495" w:hanging="495"/>
      </w:pPr>
      <w:rPr>
        <w:rFonts w:hint="default"/>
      </w:rPr>
    </w:lvl>
    <w:lvl w:ilvl="2">
      <w:start w:val="1"/>
      <w:numFmt w:val="decimal"/>
      <w:pStyle w:val="Dauchuong11"/>
      <w:lvlText w:val="%1.%2.%3"/>
      <w:lvlJc w:val="left"/>
      <w:pPr>
        <w:tabs>
          <w:tab w:val="num" w:pos="720"/>
        </w:tabs>
        <w:ind w:left="720" w:hanging="720"/>
      </w:pPr>
      <w:rPr>
        <w:rFonts w:hint="default"/>
      </w:rPr>
    </w:lvl>
    <w:lvl w:ilvl="3">
      <w:start w:val="1"/>
      <w:numFmt w:val="decimal"/>
      <w:pStyle w:val="Dauchuong111"/>
      <w:lvlText w:val="%1.%2.%3.%4"/>
      <w:lvlJc w:val="left"/>
      <w:pPr>
        <w:tabs>
          <w:tab w:val="num" w:pos="794"/>
        </w:tabs>
        <w:ind w:left="794" w:hanging="79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4A76C85"/>
    <w:multiLevelType w:val="hybridMultilevel"/>
    <w:tmpl w:val="BF0A5F34"/>
    <w:lvl w:ilvl="0" w:tplc="48F8A44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24643D21"/>
    <w:multiLevelType w:val="hybridMultilevel"/>
    <w:tmpl w:val="D9BED85E"/>
    <w:lvl w:ilvl="0" w:tplc="4A46F0B6">
      <w:start w:val="1"/>
      <w:numFmt w:val="bullet"/>
      <w:lvlText w:val="-"/>
      <w:lvlJc w:val="left"/>
      <w:pPr>
        <w:ind w:left="1429" w:hanging="360"/>
      </w:pPr>
      <w:rPr>
        <w:rFonts w:ascii=".VnTime" w:hAnsi=".VnTime"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2952613E"/>
    <w:multiLevelType w:val="hybridMultilevel"/>
    <w:tmpl w:val="BA86228E"/>
    <w:lvl w:ilvl="0" w:tplc="00EE0232">
      <w:start w:val="4"/>
      <w:numFmt w:val="bullet"/>
      <w:lvlText w:val="-"/>
      <w:lvlJc w:val="left"/>
      <w:pPr>
        <w:ind w:left="144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2D6526FB"/>
    <w:multiLevelType w:val="hybridMultilevel"/>
    <w:tmpl w:val="3ADC7828"/>
    <w:lvl w:ilvl="0" w:tplc="FFFFFFFF">
      <w:start w:val="1"/>
      <w:numFmt w:val="bullet"/>
      <w:lvlText w:val="-"/>
      <w:lvlJc w:val="left"/>
      <w:pPr>
        <w:ind w:left="1260" w:hanging="360"/>
      </w:pPr>
      <w:rPr>
        <w:rFonts w:ascii=".VnTime" w:eastAsia="Times New Roman" w:hAnsi=".VnTime"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2D710B03"/>
    <w:multiLevelType w:val="hybridMultilevel"/>
    <w:tmpl w:val="DA00C764"/>
    <w:lvl w:ilvl="0" w:tplc="269691D6">
      <w:start w:val="1"/>
      <w:numFmt w:val="decimal"/>
      <w:pStyle w:val="number1"/>
      <w:lvlText w:val="%1."/>
      <w:lvlJc w:val="left"/>
      <w:pPr>
        <w:tabs>
          <w:tab w:val="num" w:pos="360"/>
        </w:tabs>
        <w:ind w:left="360" w:hanging="360"/>
      </w:pPr>
      <w:rPr>
        <w:rFonts w:hint="default"/>
      </w:rPr>
    </w:lvl>
    <w:lvl w:ilvl="1" w:tplc="042A0003" w:tentative="1">
      <w:start w:val="1"/>
      <w:numFmt w:val="lowerLetter"/>
      <w:lvlText w:val="%2."/>
      <w:lvlJc w:val="left"/>
      <w:pPr>
        <w:tabs>
          <w:tab w:val="num" w:pos="1080"/>
        </w:tabs>
        <w:ind w:left="1080" w:hanging="360"/>
      </w:pPr>
    </w:lvl>
    <w:lvl w:ilvl="2" w:tplc="042A0005" w:tentative="1">
      <w:start w:val="1"/>
      <w:numFmt w:val="lowerRoman"/>
      <w:lvlText w:val="%3."/>
      <w:lvlJc w:val="right"/>
      <w:pPr>
        <w:tabs>
          <w:tab w:val="num" w:pos="1800"/>
        </w:tabs>
        <w:ind w:left="1800" w:hanging="180"/>
      </w:pPr>
    </w:lvl>
    <w:lvl w:ilvl="3" w:tplc="042A0001" w:tentative="1">
      <w:start w:val="1"/>
      <w:numFmt w:val="decimal"/>
      <w:lvlText w:val="%4."/>
      <w:lvlJc w:val="left"/>
      <w:pPr>
        <w:tabs>
          <w:tab w:val="num" w:pos="2520"/>
        </w:tabs>
        <w:ind w:left="2520" w:hanging="360"/>
      </w:pPr>
    </w:lvl>
    <w:lvl w:ilvl="4" w:tplc="042A0003" w:tentative="1">
      <w:start w:val="1"/>
      <w:numFmt w:val="lowerLetter"/>
      <w:lvlText w:val="%5."/>
      <w:lvlJc w:val="left"/>
      <w:pPr>
        <w:tabs>
          <w:tab w:val="num" w:pos="3240"/>
        </w:tabs>
        <w:ind w:left="3240" w:hanging="360"/>
      </w:pPr>
    </w:lvl>
    <w:lvl w:ilvl="5" w:tplc="042A0005" w:tentative="1">
      <w:start w:val="1"/>
      <w:numFmt w:val="lowerRoman"/>
      <w:lvlText w:val="%6."/>
      <w:lvlJc w:val="right"/>
      <w:pPr>
        <w:tabs>
          <w:tab w:val="num" w:pos="3960"/>
        </w:tabs>
        <w:ind w:left="3960" w:hanging="180"/>
      </w:pPr>
    </w:lvl>
    <w:lvl w:ilvl="6" w:tplc="042A0001" w:tentative="1">
      <w:start w:val="1"/>
      <w:numFmt w:val="decimal"/>
      <w:lvlText w:val="%7."/>
      <w:lvlJc w:val="left"/>
      <w:pPr>
        <w:tabs>
          <w:tab w:val="num" w:pos="4680"/>
        </w:tabs>
        <w:ind w:left="4680" w:hanging="360"/>
      </w:pPr>
    </w:lvl>
    <w:lvl w:ilvl="7" w:tplc="042A0003" w:tentative="1">
      <w:start w:val="1"/>
      <w:numFmt w:val="lowerLetter"/>
      <w:lvlText w:val="%8."/>
      <w:lvlJc w:val="left"/>
      <w:pPr>
        <w:tabs>
          <w:tab w:val="num" w:pos="5400"/>
        </w:tabs>
        <w:ind w:left="5400" w:hanging="360"/>
      </w:pPr>
    </w:lvl>
    <w:lvl w:ilvl="8" w:tplc="042A0005" w:tentative="1">
      <w:start w:val="1"/>
      <w:numFmt w:val="lowerRoman"/>
      <w:lvlText w:val="%9."/>
      <w:lvlJc w:val="right"/>
      <w:pPr>
        <w:tabs>
          <w:tab w:val="num" w:pos="6120"/>
        </w:tabs>
        <w:ind w:left="6120" w:hanging="180"/>
      </w:pPr>
    </w:lvl>
  </w:abstractNum>
  <w:abstractNum w:abstractNumId="11" w15:restartNumberingAfterBreak="0">
    <w:nsid w:val="34B41F1A"/>
    <w:multiLevelType w:val="hybridMultilevel"/>
    <w:tmpl w:val="FD7C1C6C"/>
    <w:lvl w:ilvl="0" w:tplc="7A6ABAB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35110D63"/>
    <w:multiLevelType w:val="hybridMultilevel"/>
    <w:tmpl w:val="746CB892"/>
    <w:lvl w:ilvl="0" w:tplc="B49A03DA">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57E3AD9"/>
    <w:multiLevelType w:val="hybridMultilevel"/>
    <w:tmpl w:val="C76C0A66"/>
    <w:lvl w:ilvl="0" w:tplc="857EB778">
      <w:start w:val="1"/>
      <w:numFmt w:val="bullet"/>
      <w:lvlText w:val=""/>
      <w:lvlJc w:val="left"/>
      <w:pPr>
        <w:ind w:left="1260" w:hanging="360"/>
      </w:pPr>
      <w:rPr>
        <w:rFonts w:ascii="Symbol" w:hAnsi="Symbol" w:hint="default"/>
        <w:color w:val="auto"/>
        <w:sz w:val="2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15:restartNumberingAfterBreak="0">
    <w:nsid w:val="47443B8A"/>
    <w:multiLevelType w:val="multilevel"/>
    <w:tmpl w:val="16145C5A"/>
    <w:styleLink w:val="lama"/>
    <w:lvl w:ilvl="0">
      <w:start w:val="1"/>
      <w:numFmt w:val="upperRoman"/>
      <w:lvlText w:val="%1."/>
      <w:lvlJc w:val="left"/>
      <w:pPr>
        <w:tabs>
          <w:tab w:val="num" w:pos="360"/>
        </w:tabs>
        <w:ind w:left="360" w:hanging="360"/>
      </w:pPr>
      <w:rPr>
        <w:rFonts w:hint="default"/>
        <w:b/>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500062D5"/>
    <w:multiLevelType w:val="hybridMultilevel"/>
    <w:tmpl w:val="B02ABFAC"/>
    <w:lvl w:ilvl="0" w:tplc="857EB778">
      <w:start w:val="1"/>
      <w:numFmt w:val="bullet"/>
      <w:lvlText w:val=""/>
      <w:lvlJc w:val="left"/>
      <w:pPr>
        <w:tabs>
          <w:tab w:val="num" w:pos="1066"/>
        </w:tabs>
        <w:ind w:left="490" w:firstLine="504"/>
      </w:pPr>
      <w:rPr>
        <w:rFonts w:ascii="Symbol" w:hAnsi="Symbol" w:hint="default"/>
        <w:color w:val="auto"/>
      </w:rPr>
    </w:lvl>
    <w:lvl w:ilvl="1" w:tplc="04090003" w:tentative="1">
      <w:start w:val="1"/>
      <w:numFmt w:val="bullet"/>
      <w:lvlText w:val="o"/>
      <w:lvlJc w:val="left"/>
      <w:pPr>
        <w:tabs>
          <w:tab w:val="num" w:pos="2002"/>
        </w:tabs>
        <w:ind w:left="2002" w:hanging="360"/>
      </w:pPr>
      <w:rPr>
        <w:rFonts w:ascii="Courier New" w:hAnsi="Courier New" w:cs="Courier New" w:hint="default"/>
      </w:rPr>
    </w:lvl>
    <w:lvl w:ilvl="2" w:tplc="04090005" w:tentative="1">
      <w:start w:val="1"/>
      <w:numFmt w:val="bullet"/>
      <w:lvlText w:val=""/>
      <w:lvlJc w:val="left"/>
      <w:pPr>
        <w:tabs>
          <w:tab w:val="num" w:pos="2722"/>
        </w:tabs>
        <w:ind w:left="2722" w:hanging="360"/>
      </w:pPr>
      <w:rPr>
        <w:rFonts w:ascii="Wingdings" w:hAnsi="Wingdings" w:hint="default"/>
      </w:rPr>
    </w:lvl>
    <w:lvl w:ilvl="3" w:tplc="04090001" w:tentative="1">
      <w:start w:val="1"/>
      <w:numFmt w:val="bullet"/>
      <w:lvlText w:val=""/>
      <w:lvlJc w:val="left"/>
      <w:pPr>
        <w:tabs>
          <w:tab w:val="num" w:pos="3442"/>
        </w:tabs>
        <w:ind w:left="3442" w:hanging="360"/>
      </w:pPr>
      <w:rPr>
        <w:rFonts w:ascii="Symbol" w:hAnsi="Symbol" w:hint="default"/>
      </w:rPr>
    </w:lvl>
    <w:lvl w:ilvl="4" w:tplc="04090003" w:tentative="1">
      <w:start w:val="1"/>
      <w:numFmt w:val="bullet"/>
      <w:lvlText w:val="o"/>
      <w:lvlJc w:val="left"/>
      <w:pPr>
        <w:tabs>
          <w:tab w:val="num" w:pos="4162"/>
        </w:tabs>
        <w:ind w:left="4162" w:hanging="360"/>
      </w:pPr>
      <w:rPr>
        <w:rFonts w:ascii="Courier New" w:hAnsi="Courier New" w:cs="Courier New" w:hint="default"/>
      </w:rPr>
    </w:lvl>
    <w:lvl w:ilvl="5" w:tplc="04090005" w:tentative="1">
      <w:start w:val="1"/>
      <w:numFmt w:val="bullet"/>
      <w:lvlText w:val=""/>
      <w:lvlJc w:val="left"/>
      <w:pPr>
        <w:tabs>
          <w:tab w:val="num" w:pos="4882"/>
        </w:tabs>
        <w:ind w:left="4882" w:hanging="360"/>
      </w:pPr>
      <w:rPr>
        <w:rFonts w:ascii="Wingdings" w:hAnsi="Wingdings" w:hint="default"/>
      </w:rPr>
    </w:lvl>
    <w:lvl w:ilvl="6" w:tplc="04090001" w:tentative="1">
      <w:start w:val="1"/>
      <w:numFmt w:val="bullet"/>
      <w:lvlText w:val=""/>
      <w:lvlJc w:val="left"/>
      <w:pPr>
        <w:tabs>
          <w:tab w:val="num" w:pos="5602"/>
        </w:tabs>
        <w:ind w:left="5602" w:hanging="360"/>
      </w:pPr>
      <w:rPr>
        <w:rFonts w:ascii="Symbol" w:hAnsi="Symbol" w:hint="default"/>
      </w:rPr>
    </w:lvl>
    <w:lvl w:ilvl="7" w:tplc="04090003" w:tentative="1">
      <w:start w:val="1"/>
      <w:numFmt w:val="bullet"/>
      <w:lvlText w:val="o"/>
      <w:lvlJc w:val="left"/>
      <w:pPr>
        <w:tabs>
          <w:tab w:val="num" w:pos="6322"/>
        </w:tabs>
        <w:ind w:left="6322" w:hanging="360"/>
      </w:pPr>
      <w:rPr>
        <w:rFonts w:ascii="Courier New" w:hAnsi="Courier New" w:cs="Courier New" w:hint="default"/>
      </w:rPr>
    </w:lvl>
    <w:lvl w:ilvl="8" w:tplc="04090005" w:tentative="1">
      <w:start w:val="1"/>
      <w:numFmt w:val="bullet"/>
      <w:lvlText w:val=""/>
      <w:lvlJc w:val="left"/>
      <w:pPr>
        <w:tabs>
          <w:tab w:val="num" w:pos="7042"/>
        </w:tabs>
        <w:ind w:left="7042" w:hanging="360"/>
      </w:pPr>
      <w:rPr>
        <w:rFonts w:ascii="Wingdings" w:hAnsi="Wingdings" w:hint="default"/>
      </w:rPr>
    </w:lvl>
  </w:abstractNum>
  <w:abstractNum w:abstractNumId="16" w15:restartNumberingAfterBreak="0">
    <w:nsid w:val="531B7D3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3A777E9"/>
    <w:multiLevelType w:val="hybridMultilevel"/>
    <w:tmpl w:val="12189AA8"/>
    <w:lvl w:ilvl="0" w:tplc="726C39C8">
      <w:start w:val="2"/>
      <w:numFmt w:val="bullet"/>
      <w:lvlText w:val="-"/>
      <w:lvlJc w:val="left"/>
      <w:pPr>
        <w:ind w:left="6030" w:hanging="360"/>
      </w:pPr>
      <w:rPr>
        <w:rFonts w:ascii=".VnTime" w:eastAsia="Times New Roman" w:hAnsi=".VnTime" w:cs="Times New Roman" w:hint="default"/>
      </w:rPr>
    </w:lvl>
    <w:lvl w:ilvl="1" w:tplc="04090003">
      <w:start w:val="1"/>
      <w:numFmt w:val="bullet"/>
      <w:lvlText w:val="o"/>
      <w:lvlJc w:val="left"/>
      <w:pPr>
        <w:ind w:left="5475" w:hanging="360"/>
      </w:pPr>
      <w:rPr>
        <w:rFonts w:ascii="Courier New" w:hAnsi="Courier New" w:cs="Courier New" w:hint="default"/>
      </w:rPr>
    </w:lvl>
    <w:lvl w:ilvl="2" w:tplc="04090005" w:tentative="1">
      <w:start w:val="1"/>
      <w:numFmt w:val="bullet"/>
      <w:lvlText w:val=""/>
      <w:lvlJc w:val="left"/>
      <w:pPr>
        <w:ind w:left="6195" w:hanging="360"/>
      </w:pPr>
      <w:rPr>
        <w:rFonts w:ascii="Wingdings" w:hAnsi="Wingdings" w:hint="default"/>
      </w:rPr>
    </w:lvl>
    <w:lvl w:ilvl="3" w:tplc="04090001" w:tentative="1">
      <w:start w:val="1"/>
      <w:numFmt w:val="bullet"/>
      <w:lvlText w:val=""/>
      <w:lvlJc w:val="left"/>
      <w:pPr>
        <w:ind w:left="6915" w:hanging="360"/>
      </w:pPr>
      <w:rPr>
        <w:rFonts w:ascii="Symbol" w:hAnsi="Symbol" w:hint="default"/>
      </w:rPr>
    </w:lvl>
    <w:lvl w:ilvl="4" w:tplc="04090003" w:tentative="1">
      <w:start w:val="1"/>
      <w:numFmt w:val="bullet"/>
      <w:lvlText w:val="o"/>
      <w:lvlJc w:val="left"/>
      <w:pPr>
        <w:ind w:left="7635" w:hanging="360"/>
      </w:pPr>
      <w:rPr>
        <w:rFonts w:ascii="Courier New" w:hAnsi="Courier New" w:cs="Courier New" w:hint="default"/>
      </w:rPr>
    </w:lvl>
    <w:lvl w:ilvl="5" w:tplc="04090005" w:tentative="1">
      <w:start w:val="1"/>
      <w:numFmt w:val="bullet"/>
      <w:lvlText w:val=""/>
      <w:lvlJc w:val="left"/>
      <w:pPr>
        <w:ind w:left="8355" w:hanging="360"/>
      </w:pPr>
      <w:rPr>
        <w:rFonts w:ascii="Wingdings" w:hAnsi="Wingdings" w:hint="default"/>
      </w:rPr>
    </w:lvl>
    <w:lvl w:ilvl="6" w:tplc="04090001" w:tentative="1">
      <w:start w:val="1"/>
      <w:numFmt w:val="bullet"/>
      <w:lvlText w:val=""/>
      <w:lvlJc w:val="left"/>
      <w:pPr>
        <w:ind w:left="9075" w:hanging="360"/>
      </w:pPr>
      <w:rPr>
        <w:rFonts w:ascii="Symbol" w:hAnsi="Symbol" w:hint="default"/>
      </w:rPr>
    </w:lvl>
    <w:lvl w:ilvl="7" w:tplc="04090003" w:tentative="1">
      <w:start w:val="1"/>
      <w:numFmt w:val="bullet"/>
      <w:lvlText w:val="o"/>
      <w:lvlJc w:val="left"/>
      <w:pPr>
        <w:ind w:left="9795" w:hanging="360"/>
      </w:pPr>
      <w:rPr>
        <w:rFonts w:ascii="Courier New" w:hAnsi="Courier New" w:cs="Courier New" w:hint="default"/>
      </w:rPr>
    </w:lvl>
    <w:lvl w:ilvl="8" w:tplc="04090005" w:tentative="1">
      <w:start w:val="1"/>
      <w:numFmt w:val="bullet"/>
      <w:lvlText w:val=""/>
      <w:lvlJc w:val="left"/>
      <w:pPr>
        <w:ind w:left="10515" w:hanging="360"/>
      </w:pPr>
      <w:rPr>
        <w:rFonts w:ascii="Wingdings" w:hAnsi="Wingdings" w:hint="default"/>
      </w:rPr>
    </w:lvl>
  </w:abstractNum>
  <w:abstractNum w:abstractNumId="18" w15:restartNumberingAfterBreak="0">
    <w:nsid w:val="55CE1144"/>
    <w:multiLevelType w:val="multilevel"/>
    <w:tmpl w:val="DA742ECA"/>
    <w:lvl w:ilvl="0">
      <w:start w:val="1"/>
      <w:numFmt w:val="bullet"/>
      <w:pStyle w:val="-Gachdaudong"/>
      <w:lvlText w:val="-"/>
      <w:lvlJc w:val="left"/>
      <w:pPr>
        <w:tabs>
          <w:tab w:val="num" w:pos="710"/>
        </w:tabs>
        <w:ind w:left="-141" w:firstLine="567"/>
      </w:pPr>
      <w:rPr>
        <w:rFonts w:ascii="Times New Roman" w:hAnsi="Times New Roman" w:cs="Times New Roman" w:hint="default"/>
        <w:color w:val="auto"/>
      </w:rPr>
    </w:lvl>
    <w:lvl w:ilvl="1">
      <w:start w:val="1"/>
      <w:numFmt w:val="bullet"/>
      <w:lvlText w:val="+"/>
      <w:lvlJc w:val="left"/>
      <w:pPr>
        <w:tabs>
          <w:tab w:val="num" w:pos="1135"/>
        </w:tabs>
        <w:ind w:left="1135" w:hanging="284"/>
      </w:pPr>
      <w:rPr>
        <w:rFonts w:ascii="Times New Roman" w:hAnsi="Times New Roman" w:cs="Times New Roman" w:hint="default"/>
        <w:color w:val="auto"/>
      </w:rPr>
    </w:lvl>
    <w:lvl w:ilvl="2">
      <w:start w:val="1"/>
      <w:numFmt w:val="bullet"/>
      <w:lvlText w:val="»"/>
      <w:lvlJc w:val="left"/>
      <w:pPr>
        <w:tabs>
          <w:tab w:val="num" w:pos="1419"/>
        </w:tabs>
        <w:ind w:left="1419" w:hanging="284"/>
      </w:pPr>
      <w:rPr>
        <w:rFonts w:ascii="Times New Roman" w:hAnsi="Times New Roman" w:cs="Times New Roman" w:hint="default"/>
        <w:color w:val="auto"/>
      </w:rPr>
    </w:lvl>
    <w:lvl w:ilvl="3">
      <w:start w:val="1"/>
      <w:numFmt w:val="bullet"/>
      <w:lvlText w:val="›"/>
      <w:lvlJc w:val="left"/>
      <w:pPr>
        <w:tabs>
          <w:tab w:val="num" w:pos="1703"/>
        </w:tabs>
        <w:ind w:left="1703" w:hanging="284"/>
      </w:pPr>
      <w:rPr>
        <w:rFonts w:ascii="Times New Roman" w:hAnsi="Times New Roman" w:cs="Times New Roman" w:hint="default"/>
        <w:color w:val="auto"/>
      </w:rPr>
    </w:lvl>
    <w:lvl w:ilvl="4">
      <w:start w:val="1"/>
      <w:numFmt w:val="bullet"/>
      <w:lvlText w:val="√"/>
      <w:lvlJc w:val="left"/>
      <w:pPr>
        <w:tabs>
          <w:tab w:val="num" w:pos="1987"/>
        </w:tabs>
        <w:ind w:left="1987" w:hanging="284"/>
      </w:pPr>
      <w:rPr>
        <w:rFonts w:ascii="Times New Roman" w:hAnsi="Times New Roman" w:cs="Times New Roman" w:hint="default"/>
        <w:color w:val="auto"/>
      </w:rPr>
    </w:lvl>
    <w:lvl w:ilvl="5">
      <w:start w:val="1"/>
      <w:numFmt w:val="bullet"/>
      <w:lvlText w:val="#"/>
      <w:lvlJc w:val="left"/>
      <w:pPr>
        <w:tabs>
          <w:tab w:val="num" w:pos="2268"/>
        </w:tabs>
        <w:ind w:left="2268" w:hanging="281"/>
      </w:pPr>
      <w:rPr>
        <w:rFonts w:ascii="Times New Roman" w:hAnsi="Times New Roman" w:cs="Times New Roman" w:hint="default"/>
        <w:color w:val="auto"/>
      </w:rPr>
    </w:lvl>
    <w:lvl w:ilvl="6">
      <w:start w:val="1"/>
      <w:numFmt w:val="bullet"/>
      <w:lvlText w:val="*"/>
      <w:lvlJc w:val="left"/>
      <w:pPr>
        <w:tabs>
          <w:tab w:val="num" w:pos="2552"/>
        </w:tabs>
        <w:ind w:left="2552" w:hanging="284"/>
      </w:pPr>
      <w:rPr>
        <w:rFonts w:ascii="Times New Roman" w:hAnsi="Times New Roman" w:cs="Times New Roman" w:hint="default"/>
        <w:color w:val="auto"/>
      </w:rPr>
    </w:lvl>
    <w:lvl w:ilvl="7">
      <w:start w:val="1"/>
      <w:numFmt w:val="bullet"/>
      <w:lvlText w:val="→"/>
      <w:lvlJc w:val="left"/>
      <w:pPr>
        <w:tabs>
          <w:tab w:val="num" w:pos="2835"/>
        </w:tabs>
        <w:ind w:left="2835" w:hanging="283"/>
      </w:pPr>
      <w:rPr>
        <w:rFonts w:ascii="Times New Roman" w:hAnsi="Times New Roman" w:cs="Times New Roman" w:hint="default"/>
        <w:color w:val="auto"/>
      </w:rPr>
    </w:lvl>
    <w:lvl w:ilvl="8">
      <w:start w:val="1"/>
      <w:numFmt w:val="bullet"/>
      <w:lvlText w:val="●"/>
      <w:lvlJc w:val="left"/>
      <w:pPr>
        <w:tabs>
          <w:tab w:val="num" w:pos="3119"/>
        </w:tabs>
        <w:ind w:left="3119" w:hanging="284"/>
      </w:pPr>
      <w:rPr>
        <w:rFonts w:ascii="Times New Roman" w:hAnsi="Times New Roman" w:cs="Times New Roman" w:hint="default"/>
        <w:color w:val="auto"/>
      </w:rPr>
    </w:lvl>
  </w:abstractNum>
  <w:abstractNum w:abstractNumId="19" w15:restartNumberingAfterBreak="0">
    <w:nsid w:val="58D24125"/>
    <w:multiLevelType w:val="hybridMultilevel"/>
    <w:tmpl w:val="A6F488B0"/>
    <w:lvl w:ilvl="0" w:tplc="3E3A96A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59962570"/>
    <w:multiLevelType w:val="hybridMultilevel"/>
    <w:tmpl w:val="A5C87562"/>
    <w:lvl w:ilvl="0" w:tplc="B11C3442">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5F743065"/>
    <w:multiLevelType w:val="multilevel"/>
    <w:tmpl w:val="205A6BAE"/>
    <w:lvl w:ilvl="0">
      <w:start w:val="1"/>
      <w:numFmt w:val="upperRoman"/>
      <w:pStyle w:val="Muc-"/>
      <w:lvlText w:val="%1."/>
      <w:lvlJc w:val="right"/>
      <w:pPr>
        <w:ind w:left="720" w:hanging="720"/>
      </w:pPr>
      <w:rPr>
        <w:rFonts w:hint="default"/>
      </w:rPr>
    </w:lvl>
    <w:lvl w:ilvl="1">
      <w:start w:val="2"/>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800" w:hanging="180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22" w15:restartNumberingAfterBreak="0">
    <w:nsid w:val="62325B3C"/>
    <w:multiLevelType w:val="hybridMultilevel"/>
    <w:tmpl w:val="8FAC57F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4B0C3B"/>
    <w:multiLevelType w:val="multilevel"/>
    <w:tmpl w:val="5C4AD9F2"/>
    <w:styleLink w:val="CurrentList1"/>
    <w:lvl w:ilvl="0">
      <w:start w:val="1"/>
      <w:numFmt w:val="decimal"/>
      <w:lvlText w:val="%1."/>
      <w:lvlJc w:val="left"/>
      <w:pPr>
        <w:tabs>
          <w:tab w:val="num" w:pos="1080"/>
        </w:tabs>
        <w:ind w:left="1080" w:hanging="72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4" w15:restartNumberingAfterBreak="0">
    <w:nsid w:val="666F0E0D"/>
    <w:multiLevelType w:val="multilevel"/>
    <w:tmpl w:val="5518DCCE"/>
    <w:lvl w:ilvl="0">
      <w:start w:val="4"/>
      <w:numFmt w:val="decimal"/>
      <w:lvlText w:val="%1"/>
      <w:lvlJc w:val="left"/>
      <w:pPr>
        <w:tabs>
          <w:tab w:val="num" w:pos="432"/>
        </w:tabs>
        <w:ind w:left="432" w:hanging="432"/>
      </w:pPr>
      <w:rPr>
        <w:rFonts w:hint="default"/>
      </w:rPr>
    </w:lvl>
    <w:lvl w:ilvl="1">
      <w:start w:val="1"/>
      <w:numFmt w:val="decimal"/>
      <w:pStyle w:val="StyleHeading2VnTimeHNotItalicAfter12pt"/>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67C301A9"/>
    <w:multiLevelType w:val="hybridMultilevel"/>
    <w:tmpl w:val="C2ACC848"/>
    <w:lvl w:ilvl="0" w:tplc="4A46F0B6">
      <w:start w:val="1"/>
      <w:numFmt w:val="bullet"/>
      <w:lvlText w:val="-"/>
      <w:lvlJc w:val="left"/>
      <w:pPr>
        <w:ind w:left="1429" w:hanging="360"/>
      </w:pPr>
      <w:rPr>
        <w:rFonts w:ascii=".VnTime" w:hAnsi=".VnTime"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6928785D"/>
    <w:multiLevelType w:val="hybridMultilevel"/>
    <w:tmpl w:val="963A9EEE"/>
    <w:lvl w:ilvl="0" w:tplc="19AC1D8E">
      <w:start w:val="1"/>
      <w:numFmt w:val="bullet"/>
      <w:lvlText w:val=""/>
      <w:lvlJc w:val="left"/>
      <w:pPr>
        <w:ind w:left="1260" w:hanging="360"/>
      </w:pPr>
      <w:rPr>
        <w:rFonts w:ascii="Symbol" w:hAnsi="Symbol" w:hint="default"/>
        <w:color w:val="auto"/>
        <w:sz w:val="2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7" w15:restartNumberingAfterBreak="0">
    <w:nsid w:val="6C3E65D8"/>
    <w:multiLevelType w:val="hybridMultilevel"/>
    <w:tmpl w:val="CC22D112"/>
    <w:lvl w:ilvl="0" w:tplc="A256495E">
      <w:start w:val="1"/>
      <w:numFmt w:val="lowerRoman"/>
      <w:lvlText w:val="%1."/>
      <w:lvlJc w:val="left"/>
      <w:pPr>
        <w:tabs>
          <w:tab w:val="num" w:pos="720"/>
        </w:tabs>
        <w:ind w:left="720" w:hanging="360"/>
      </w:pPr>
      <w:rPr>
        <w:rFonts w:ascii="Arial" w:eastAsia="Times New Roman" w:hAnsi="Arial"/>
      </w:rPr>
    </w:lvl>
    <w:lvl w:ilvl="1" w:tplc="04090003">
      <w:numFmt w:val="bullet"/>
      <w:lvlText w:val="-"/>
      <w:lvlJc w:val="left"/>
      <w:pPr>
        <w:tabs>
          <w:tab w:val="num" w:pos="1440"/>
        </w:tabs>
        <w:ind w:left="1440" w:hanging="360"/>
      </w:pPr>
      <w:rPr>
        <w:rFonts w:ascii="Times New Roman" w:eastAsia="Times New Roman" w:hAnsi="Times New Roman" w:hint="default"/>
      </w:rPr>
    </w:lvl>
    <w:lvl w:ilvl="2" w:tplc="04090005">
      <w:start w:val="1"/>
      <w:numFmt w:val="bullet"/>
      <w:pStyle w:val="phuong"/>
      <w:lvlText w:val=""/>
      <w:lvlJc w:val="left"/>
      <w:pPr>
        <w:tabs>
          <w:tab w:val="num" w:pos="2160"/>
        </w:tabs>
        <w:ind w:left="2160" w:hanging="360"/>
      </w:pPr>
      <w:rPr>
        <w:rFonts w:ascii="Times New Roman" w:hAnsi="Times New Roman" w:cs="Times New Roman" w:hint="default"/>
        <w:sz w:val="16"/>
        <w:szCs w:val="16"/>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28" w15:restartNumberingAfterBreak="0">
    <w:nsid w:val="70A657CE"/>
    <w:multiLevelType w:val="multilevel"/>
    <w:tmpl w:val="D4E60C46"/>
    <w:lvl w:ilvl="0">
      <w:start w:val="1"/>
      <w:numFmt w:val="bullet"/>
      <w:pStyle w:val="HNnormal1"/>
      <w:lvlText w:val="-"/>
      <w:lvlJc w:val="left"/>
      <w:pPr>
        <w:tabs>
          <w:tab w:val="num" w:pos="709"/>
        </w:tabs>
        <w:snapToGrid w:val="0"/>
        <w:ind w:left="709" w:hanging="283"/>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220"/>
        </w:tabs>
        <w:ind w:left="220" w:hanging="504"/>
      </w:pPr>
    </w:lvl>
    <w:lvl w:ilvl="2">
      <w:start w:val="1"/>
      <w:numFmt w:val="bullet"/>
      <w:lvlText w:val=""/>
      <w:lvlJc w:val="left"/>
      <w:pPr>
        <w:tabs>
          <w:tab w:val="num" w:pos="580"/>
        </w:tabs>
        <w:ind w:left="580" w:hanging="360"/>
      </w:pPr>
      <w:rPr>
        <w:rFonts w:ascii="Symbol" w:hAnsi="Symbol" w:hint="default"/>
        <w:color w:val="auto"/>
      </w:rPr>
    </w:lvl>
    <w:lvl w:ilvl="3">
      <w:start w:val="1"/>
      <w:numFmt w:val="bullet"/>
      <w:lvlText w:val="-"/>
      <w:lvlJc w:val="left"/>
      <w:pPr>
        <w:tabs>
          <w:tab w:val="num" w:pos="220"/>
        </w:tabs>
        <w:ind w:left="220" w:hanging="504"/>
      </w:pPr>
      <w:rPr>
        <w:rFonts w:ascii=".VnArial" w:hAnsi=".VnArial" w:hint="default"/>
        <w:b/>
        <w:i w:val="0"/>
        <w:sz w:val="28"/>
      </w:rPr>
    </w:lvl>
    <w:lvl w:ilvl="4">
      <w:start w:val="1"/>
      <w:numFmt w:val="lowerLetter"/>
      <w:lvlText w:val="(%5)"/>
      <w:lvlJc w:val="left"/>
      <w:pPr>
        <w:tabs>
          <w:tab w:val="num" w:pos="1516"/>
        </w:tabs>
        <w:ind w:left="1516" w:hanging="360"/>
      </w:pPr>
    </w:lvl>
    <w:lvl w:ilvl="5">
      <w:start w:val="1"/>
      <w:numFmt w:val="lowerRoman"/>
      <w:lvlText w:val="(%6)"/>
      <w:lvlJc w:val="left"/>
      <w:pPr>
        <w:tabs>
          <w:tab w:val="num" w:pos="1876"/>
        </w:tabs>
        <w:ind w:left="1876" w:hanging="360"/>
      </w:pPr>
    </w:lvl>
    <w:lvl w:ilvl="6">
      <w:start w:val="1"/>
      <w:numFmt w:val="decimal"/>
      <w:lvlText w:val="%7."/>
      <w:lvlJc w:val="left"/>
      <w:pPr>
        <w:tabs>
          <w:tab w:val="num" w:pos="2236"/>
        </w:tabs>
        <w:ind w:left="2236" w:hanging="360"/>
      </w:pPr>
    </w:lvl>
    <w:lvl w:ilvl="7">
      <w:start w:val="1"/>
      <w:numFmt w:val="lowerLetter"/>
      <w:lvlText w:val="%8."/>
      <w:lvlJc w:val="left"/>
      <w:pPr>
        <w:tabs>
          <w:tab w:val="num" w:pos="2596"/>
        </w:tabs>
        <w:ind w:left="2596" w:hanging="360"/>
      </w:pPr>
    </w:lvl>
    <w:lvl w:ilvl="8">
      <w:start w:val="1"/>
      <w:numFmt w:val="lowerRoman"/>
      <w:lvlText w:val="%9."/>
      <w:lvlJc w:val="left"/>
      <w:pPr>
        <w:tabs>
          <w:tab w:val="num" w:pos="2956"/>
        </w:tabs>
        <w:ind w:left="2956" w:hanging="360"/>
      </w:pPr>
    </w:lvl>
  </w:abstractNum>
  <w:abstractNum w:abstractNumId="29" w15:restartNumberingAfterBreak="0">
    <w:nsid w:val="72784080"/>
    <w:multiLevelType w:val="multilevel"/>
    <w:tmpl w:val="DE108748"/>
    <w:lvl w:ilvl="0">
      <w:start w:val="1"/>
      <w:numFmt w:val="decimal"/>
      <w:pStyle w:val="Heading1"/>
      <w:suff w:val="space"/>
      <w:lvlText w:val="CHƯƠNG %1:"/>
      <w:lvlJc w:val="left"/>
      <w:pPr>
        <w:ind w:left="0" w:firstLine="0"/>
      </w:pPr>
      <w:rPr>
        <w:rFonts w:hint="default"/>
      </w:rPr>
    </w:lvl>
    <w:lvl w:ilvl="1">
      <w:start w:val="1"/>
      <w:numFmt w:val="decimal"/>
      <w:pStyle w:val="Heading2"/>
      <w:suff w:val="space"/>
      <w:lvlText w:val="%1.%2."/>
      <w:lvlJc w:val="left"/>
      <w:pPr>
        <w:ind w:left="568" w:firstLine="0"/>
      </w:pPr>
      <w:rPr>
        <w:rFonts w:hint="default"/>
        <w:b/>
        <w:bCs/>
        <w:i w:val="0"/>
        <w:iCs/>
      </w:rPr>
    </w:lvl>
    <w:lvl w:ilvl="2">
      <w:start w:val="1"/>
      <w:numFmt w:val="decimal"/>
      <w:pStyle w:val="Heading3"/>
      <w:suff w:val="space"/>
      <w:lvlText w:val="%1.%2.%3."/>
      <w:lvlJc w:val="left"/>
      <w:pPr>
        <w:ind w:left="0" w:firstLine="0"/>
      </w:pPr>
      <w:rPr>
        <w:rFonts w:hint="default"/>
        <w:b/>
        <w:bCs w:val="0"/>
        <w:i w:val="0"/>
        <w:iCs/>
      </w:rPr>
    </w:lvl>
    <w:lvl w:ilvl="3">
      <w:start w:val="1"/>
      <w:numFmt w:val="decimal"/>
      <w:pStyle w:val="Heading4"/>
      <w:suff w:val="space"/>
      <w:lvlText w:val="%1.%2.%3.%4."/>
      <w:lvlJc w:val="left"/>
      <w:pPr>
        <w:ind w:left="540" w:firstLine="0"/>
      </w:pPr>
      <w:rPr>
        <w:rFonts w:hint="default"/>
      </w:rPr>
    </w:lvl>
    <w:lvl w:ilvl="4">
      <w:start w:val="1"/>
      <w:numFmt w:val="lowerLetter"/>
      <w:pStyle w:val="Heading5"/>
      <w:suff w:val="space"/>
      <w:lvlText w:val="%5)"/>
      <w:lvlJc w:val="left"/>
      <w:pPr>
        <w:ind w:left="0" w:firstLine="0"/>
      </w:pPr>
      <w:rPr>
        <w:rFonts w:hint="default"/>
        <w:b w:val="0"/>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30" w15:restartNumberingAfterBreak="0">
    <w:nsid w:val="792B2FE0"/>
    <w:multiLevelType w:val="hybridMultilevel"/>
    <w:tmpl w:val="AE3CAB10"/>
    <w:lvl w:ilvl="0" w:tplc="EF7CF9A0">
      <w:start w:val="1"/>
      <w:numFmt w:val="bullet"/>
      <w:pStyle w:val="daudong"/>
      <w:lvlText w:val=""/>
      <w:lvlJc w:val="left"/>
      <w:pPr>
        <w:tabs>
          <w:tab w:val="num" w:pos="360"/>
        </w:tabs>
        <w:ind w:left="360" w:hanging="360"/>
      </w:pPr>
      <w:rPr>
        <w:rFonts w:ascii="Symbol" w:hAnsi="Symbol" w:hint="default"/>
      </w:rPr>
    </w:lvl>
    <w:lvl w:ilvl="1" w:tplc="04090003">
      <w:numFmt w:val="bullet"/>
      <w:lvlText w:val="-"/>
      <w:lvlJc w:val="left"/>
      <w:pPr>
        <w:tabs>
          <w:tab w:val="num" w:pos="1440"/>
        </w:tabs>
        <w:ind w:left="1440" w:hanging="360"/>
      </w:pPr>
      <w:rPr>
        <w:rFonts w:ascii="Times New Roman" w:eastAsia="Times New Roman" w:hAnsi="Times New Roman" w:cs="Times New Roman" w:hint="default"/>
        <w:sz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A237338"/>
    <w:multiLevelType w:val="hybridMultilevel"/>
    <w:tmpl w:val="FDBCA084"/>
    <w:lvl w:ilvl="0" w:tplc="FFFFFFFF">
      <w:start w:val="1"/>
      <w:numFmt w:val="upperRoman"/>
      <w:pStyle w:val="DAUMUC"/>
      <w:lvlText w:val="%1."/>
      <w:lvlJc w:val="left"/>
      <w:pPr>
        <w:tabs>
          <w:tab w:val="num" w:pos="425"/>
        </w:tabs>
        <w:ind w:left="425" w:hanging="425"/>
      </w:pPr>
      <w:rPr>
        <w:rFonts w:ascii="Times New Roman" w:hAnsi="Times New Roman" w:hint="default"/>
      </w:rPr>
    </w:lvl>
    <w:lvl w:ilvl="1" w:tplc="A992FA64">
      <w:start w:val="1"/>
      <w:numFmt w:val="lowerLetter"/>
      <w:lvlText w:val="%2."/>
      <w:lvlJc w:val="left"/>
      <w:pPr>
        <w:tabs>
          <w:tab w:val="num" w:pos="1440"/>
        </w:tabs>
        <w:ind w:left="1440" w:hanging="360"/>
      </w:pPr>
    </w:lvl>
    <w:lvl w:ilvl="2" w:tplc="E8245A3A"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7B17679B"/>
    <w:multiLevelType w:val="hybridMultilevel"/>
    <w:tmpl w:val="61F8C34E"/>
    <w:lvl w:ilvl="0" w:tplc="A886BE3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E7001E"/>
    <w:multiLevelType w:val="hybridMultilevel"/>
    <w:tmpl w:val="27AECCA6"/>
    <w:lvl w:ilvl="0" w:tplc="798EBA48">
      <w:start w:val="1"/>
      <w:numFmt w:val="bullet"/>
      <w:lvlText w:val="-"/>
      <w:lvlJc w:val="left"/>
      <w:pPr>
        <w:ind w:left="1287" w:hanging="360"/>
      </w:pPr>
      <w:rPr>
        <w:rFonts w:ascii=".VnTime" w:hAnsi=".VnTime"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7E821D2B"/>
    <w:multiLevelType w:val="hybridMultilevel"/>
    <w:tmpl w:val="6922AC24"/>
    <w:lvl w:ilvl="0" w:tplc="61F0BA86">
      <w:start w:val="1"/>
      <w:numFmt w:val="bullet"/>
      <w:pStyle w:val="Muc"/>
      <w:lvlText w:val="+"/>
      <w:lvlJc w:val="left"/>
      <w:pPr>
        <w:tabs>
          <w:tab w:val="num" w:pos="851"/>
        </w:tabs>
        <w:ind w:left="851" w:hanging="284"/>
      </w:pPr>
      <w:rPr>
        <w:rFonts w:ascii=".VnArial" w:hAnsi=".VnArial" w:hint="default"/>
        <w:b/>
        <w:i w:val="0"/>
        <w:sz w:val="24"/>
        <w:szCs w:val="24"/>
      </w:rPr>
    </w:lvl>
    <w:lvl w:ilvl="1" w:tplc="04090019" w:tentative="1">
      <w:start w:val="1"/>
      <w:numFmt w:val="bullet"/>
      <w:lvlText w:val="o"/>
      <w:lvlJc w:val="left"/>
      <w:pPr>
        <w:tabs>
          <w:tab w:val="num" w:pos="1440"/>
        </w:tabs>
        <w:ind w:left="1440" w:hanging="360"/>
      </w:pPr>
      <w:rPr>
        <w:rFonts w:ascii="Courier New" w:hAnsi="Courier New" w:cs=".VnAria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VnAria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VnArial"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21"/>
  </w:num>
  <w:num w:numId="3">
    <w:abstractNumId w:val="28"/>
  </w:num>
  <w:num w:numId="4">
    <w:abstractNumId w:val="27"/>
  </w:num>
  <w:num w:numId="5">
    <w:abstractNumId w:val="15"/>
  </w:num>
  <w:num w:numId="6">
    <w:abstractNumId w:val="10"/>
  </w:num>
  <w:num w:numId="7">
    <w:abstractNumId w:val="34"/>
  </w:num>
  <w:num w:numId="8">
    <w:abstractNumId w:val="5"/>
  </w:num>
  <w:num w:numId="9">
    <w:abstractNumId w:val="0"/>
  </w:num>
  <w:num w:numId="10">
    <w:abstractNumId w:val="24"/>
  </w:num>
  <w:num w:numId="11">
    <w:abstractNumId w:val="31"/>
  </w:num>
  <w:num w:numId="12">
    <w:abstractNumId w:val="2"/>
  </w:num>
  <w:num w:numId="13">
    <w:abstractNumId w:val="23"/>
  </w:num>
  <w:num w:numId="14">
    <w:abstractNumId w:val="14"/>
  </w:num>
  <w:num w:numId="15">
    <w:abstractNumId w:val="1"/>
  </w:num>
  <w:num w:numId="16">
    <w:abstractNumId w:val="16"/>
  </w:num>
  <w:num w:numId="17">
    <w:abstractNumId w:val="13"/>
  </w:num>
  <w:num w:numId="18">
    <w:abstractNumId w:val="19"/>
  </w:num>
  <w:num w:numId="19">
    <w:abstractNumId w:val="6"/>
  </w:num>
  <w:num w:numId="20">
    <w:abstractNumId w:val="26"/>
  </w:num>
  <w:num w:numId="2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11"/>
  </w:num>
  <w:num w:numId="24">
    <w:abstractNumId w:val="33"/>
  </w:num>
  <w:num w:numId="25">
    <w:abstractNumId w:val="7"/>
  </w:num>
  <w:num w:numId="26">
    <w:abstractNumId w:val="22"/>
  </w:num>
  <w:num w:numId="27">
    <w:abstractNumId w:val="32"/>
  </w:num>
  <w:num w:numId="28">
    <w:abstractNumId w:val="9"/>
  </w:num>
  <w:num w:numId="29">
    <w:abstractNumId w:val="17"/>
  </w:num>
  <w:num w:numId="30">
    <w:abstractNumId w:val="20"/>
  </w:num>
  <w:num w:numId="31">
    <w:abstractNumId w:val="12"/>
  </w:num>
  <w:num w:numId="32">
    <w:abstractNumId w:val="4"/>
  </w:num>
  <w:num w:numId="33">
    <w:abstractNumId w:val="18"/>
  </w:num>
  <w:num w:numId="34">
    <w:abstractNumId w:val="3"/>
  </w:num>
  <w:num w:numId="35">
    <w:abstractNumId w:val="29"/>
  </w:num>
  <w:num w:numId="36">
    <w:abstractNumId w:val="29"/>
  </w:num>
  <w:num w:numId="37">
    <w:abstractNumId w:val="29"/>
  </w:num>
  <w:num w:numId="38">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activeWritingStyle w:appName="MSWord" w:lang="en-US" w:vendorID="64" w:dllVersion="6" w:nlCheck="1" w:checkStyle="0"/>
  <w:activeWritingStyle w:appName="MSWord" w:lang="fr-FR" w:vendorID="64" w:dllVersion="6" w:nlCheck="1" w:checkStyle="0"/>
  <w:activeWritingStyle w:appName="MSWord" w:lang="es-AR" w:vendorID="64" w:dllVersion="6" w:nlCheck="1" w:checkStyle="0"/>
  <w:activeWritingStyle w:appName="MSWord" w:lang="es-ES"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es-AR" w:vendorID="64" w:dllVersion="409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en-GB" w:vendorID="64" w:dllVersion="0" w:nlCheck="1" w:checkStyle="0"/>
  <w:activeWritingStyle w:appName="MSWord" w:lang="es-A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086"/>
    <w:rsid w:val="00000C1A"/>
    <w:rsid w:val="00000E55"/>
    <w:rsid w:val="00000F70"/>
    <w:rsid w:val="000018E2"/>
    <w:rsid w:val="00002103"/>
    <w:rsid w:val="0000278E"/>
    <w:rsid w:val="00002D50"/>
    <w:rsid w:val="00002D7E"/>
    <w:rsid w:val="0000306F"/>
    <w:rsid w:val="000031FD"/>
    <w:rsid w:val="000034B2"/>
    <w:rsid w:val="00003583"/>
    <w:rsid w:val="0000365B"/>
    <w:rsid w:val="000043CD"/>
    <w:rsid w:val="0000449D"/>
    <w:rsid w:val="0000502E"/>
    <w:rsid w:val="00005AD9"/>
    <w:rsid w:val="00006472"/>
    <w:rsid w:val="000067F3"/>
    <w:rsid w:val="000067FA"/>
    <w:rsid w:val="00006B58"/>
    <w:rsid w:val="00006DBB"/>
    <w:rsid w:val="00006EE4"/>
    <w:rsid w:val="000070F0"/>
    <w:rsid w:val="00007B8E"/>
    <w:rsid w:val="00007CA4"/>
    <w:rsid w:val="00010075"/>
    <w:rsid w:val="00011C19"/>
    <w:rsid w:val="00011F73"/>
    <w:rsid w:val="000127E5"/>
    <w:rsid w:val="00012FA1"/>
    <w:rsid w:val="0001302C"/>
    <w:rsid w:val="000131CF"/>
    <w:rsid w:val="0001324B"/>
    <w:rsid w:val="000132A6"/>
    <w:rsid w:val="000132C7"/>
    <w:rsid w:val="0001345A"/>
    <w:rsid w:val="00013888"/>
    <w:rsid w:val="0001409B"/>
    <w:rsid w:val="00014372"/>
    <w:rsid w:val="00014898"/>
    <w:rsid w:val="000148B0"/>
    <w:rsid w:val="000153AC"/>
    <w:rsid w:val="0001771C"/>
    <w:rsid w:val="000204F5"/>
    <w:rsid w:val="000205E7"/>
    <w:rsid w:val="00020EDD"/>
    <w:rsid w:val="000212AD"/>
    <w:rsid w:val="000214A7"/>
    <w:rsid w:val="00021C19"/>
    <w:rsid w:val="00021CC1"/>
    <w:rsid w:val="00021FAF"/>
    <w:rsid w:val="00022A3C"/>
    <w:rsid w:val="00023333"/>
    <w:rsid w:val="0002374B"/>
    <w:rsid w:val="0002437E"/>
    <w:rsid w:val="00024899"/>
    <w:rsid w:val="00024D73"/>
    <w:rsid w:val="00024F21"/>
    <w:rsid w:val="00024FB1"/>
    <w:rsid w:val="0002578B"/>
    <w:rsid w:val="00025B23"/>
    <w:rsid w:val="00025D95"/>
    <w:rsid w:val="00026C4C"/>
    <w:rsid w:val="00026EFD"/>
    <w:rsid w:val="000276F2"/>
    <w:rsid w:val="000277CF"/>
    <w:rsid w:val="00030E2F"/>
    <w:rsid w:val="0003138A"/>
    <w:rsid w:val="000313CC"/>
    <w:rsid w:val="000318EE"/>
    <w:rsid w:val="00032D8F"/>
    <w:rsid w:val="00033A8C"/>
    <w:rsid w:val="00034905"/>
    <w:rsid w:val="00034A2A"/>
    <w:rsid w:val="0003604D"/>
    <w:rsid w:val="000368C3"/>
    <w:rsid w:val="00036F29"/>
    <w:rsid w:val="0003720D"/>
    <w:rsid w:val="0003749E"/>
    <w:rsid w:val="00040151"/>
    <w:rsid w:val="0004079E"/>
    <w:rsid w:val="00040964"/>
    <w:rsid w:val="00040AF2"/>
    <w:rsid w:val="00040D37"/>
    <w:rsid w:val="00041055"/>
    <w:rsid w:val="0004112F"/>
    <w:rsid w:val="00041722"/>
    <w:rsid w:val="00041739"/>
    <w:rsid w:val="000418D7"/>
    <w:rsid w:val="000422D0"/>
    <w:rsid w:val="00042F30"/>
    <w:rsid w:val="000433D3"/>
    <w:rsid w:val="0004343E"/>
    <w:rsid w:val="00043874"/>
    <w:rsid w:val="00043C37"/>
    <w:rsid w:val="00043C45"/>
    <w:rsid w:val="00043E47"/>
    <w:rsid w:val="0004442E"/>
    <w:rsid w:val="00044E09"/>
    <w:rsid w:val="00045193"/>
    <w:rsid w:val="000453A4"/>
    <w:rsid w:val="000462CC"/>
    <w:rsid w:val="00046404"/>
    <w:rsid w:val="0004682E"/>
    <w:rsid w:val="00046A17"/>
    <w:rsid w:val="00046F2A"/>
    <w:rsid w:val="00047027"/>
    <w:rsid w:val="0004713C"/>
    <w:rsid w:val="000478FD"/>
    <w:rsid w:val="00047EC4"/>
    <w:rsid w:val="00050F6C"/>
    <w:rsid w:val="00051506"/>
    <w:rsid w:val="00052212"/>
    <w:rsid w:val="00052490"/>
    <w:rsid w:val="0005259B"/>
    <w:rsid w:val="00052BC3"/>
    <w:rsid w:val="00052DE7"/>
    <w:rsid w:val="00053152"/>
    <w:rsid w:val="0005326C"/>
    <w:rsid w:val="000532E6"/>
    <w:rsid w:val="00053B35"/>
    <w:rsid w:val="00053E7D"/>
    <w:rsid w:val="00053FC5"/>
    <w:rsid w:val="000540B2"/>
    <w:rsid w:val="00054BF3"/>
    <w:rsid w:val="00055082"/>
    <w:rsid w:val="00055DB0"/>
    <w:rsid w:val="000562A3"/>
    <w:rsid w:val="00056946"/>
    <w:rsid w:val="000569A8"/>
    <w:rsid w:val="00056A75"/>
    <w:rsid w:val="00056FD2"/>
    <w:rsid w:val="0005791D"/>
    <w:rsid w:val="00057962"/>
    <w:rsid w:val="00057C48"/>
    <w:rsid w:val="00057E80"/>
    <w:rsid w:val="00057E92"/>
    <w:rsid w:val="000602B5"/>
    <w:rsid w:val="00060C6E"/>
    <w:rsid w:val="0006124C"/>
    <w:rsid w:val="0006140E"/>
    <w:rsid w:val="000614F4"/>
    <w:rsid w:val="0006150B"/>
    <w:rsid w:val="00061FD5"/>
    <w:rsid w:val="00063334"/>
    <w:rsid w:val="000634E6"/>
    <w:rsid w:val="00063ACF"/>
    <w:rsid w:val="0006485B"/>
    <w:rsid w:val="00064C33"/>
    <w:rsid w:val="00064DD8"/>
    <w:rsid w:val="0006582B"/>
    <w:rsid w:val="000661C4"/>
    <w:rsid w:val="00066260"/>
    <w:rsid w:val="000672A7"/>
    <w:rsid w:val="0006779E"/>
    <w:rsid w:val="000677E2"/>
    <w:rsid w:val="0007050A"/>
    <w:rsid w:val="00070FE6"/>
    <w:rsid w:val="0007190E"/>
    <w:rsid w:val="0007197D"/>
    <w:rsid w:val="00072297"/>
    <w:rsid w:val="000724D4"/>
    <w:rsid w:val="000724F0"/>
    <w:rsid w:val="0007335E"/>
    <w:rsid w:val="000738B5"/>
    <w:rsid w:val="00073957"/>
    <w:rsid w:val="00074505"/>
    <w:rsid w:val="0007502E"/>
    <w:rsid w:val="00075EE0"/>
    <w:rsid w:val="00075F39"/>
    <w:rsid w:val="000760A8"/>
    <w:rsid w:val="00076265"/>
    <w:rsid w:val="00076875"/>
    <w:rsid w:val="00077364"/>
    <w:rsid w:val="00077A32"/>
    <w:rsid w:val="00077ACA"/>
    <w:rsid w:val="00077F07"/>
    <w:rsid w:val="00080329"/>
    <w:rsid w:val="00080372"/>
    <w:rsid w:val="00080834"/>
    <w:rsid w:val="00080A6C"/>
    <w:rsid w:val="00080DD4"/>
    <w:rsid w:val="000813B2"/>
    <w:rsid w:val="00081BE4"/>
    <w:rsid w:val="0008231A"/>
    <w:rsid w:val="0008346D"/>
    <w:rsid w:val="00083ADF"/>
    <w:rsid w:val="00084667"/>
    <w:rsid w:val="00084B6F"/>
    <w:rsid w:val="00085D29"/>
    <w:rsid w:val="0008729B"/>
    <w:rsid w:val="000872A9"/>
    <w:rsid w:val="0008768E"/>
    <w:rsid w:val="00087F80"/>
    <w:rsid w:val="000903A7"/>
    <w:rsid w:val="000905CB"/>
    <w:rsid w:val="00090997"/>
    <w:rsid w:val="00090DAD"/>
    <w:rsid w:val="00091229"/>
    <w:rsid w:val="000914E7"/>
    <w:rsid w:val="000920B8"/>
    <w:rsid w:val="00092685"/>
    <w:rsid w:val="00092E14"/>
    <w:rsid w:val="00093000"/>
    <w:rsid w:val="00093D17"/>
    <w:rsid w:val="000946DC"/>
    <w:rsid w:val="00095DE5"/>
    <w:rsid w:val="00095E0E"/>
    <w:rsid w:val="00096037"/>
    <w:rsid w:val="00096419"/>
    <w:rsid w:val="0009733D"/>
    <w:rsid w:val="000976E5"/>
    <w:rsid w:val="0009781B"/>
    <w:rsid w:val="00097AF8"/>
    <w:rsid w:val="00097B8F"/>
    <w:rsid w:val="000A1AB4"/>
    <w:rsid w:val="000A1E44"/>
    <w:rsid w:val="000A1F2E"/>
    <w:rsid w:val="000A237E"/>
    <w:rsid w:val="000A2769"/>
    <w:rsid w:val="000A28EC"/>
    <w:rsid w:val="000A29D5"/>
    <w:rsid w:val="000A343B"/>
    <w:rsid w:val="000A34E0"/>
    <w:rsid w:val="000A35D1"/>
    <w:rsid w:val="000A35F1"/>
    <w:rsid w:val="000A3CB5"/>
    <w:rsid w:val="000A42C0"/>
    <w:rsid w:val="000A4837"/>
    <w:rsid w:val="000A4B74"/>
    <w:rsid w:val="000A4DFA"/>
    <w:rsid w:val="000A51EC"/>
    <w:rsid w:val="000A542C"/>
    <w:rsid w:val="000A5594"/>
    <w:rsid w:val="000A5D25"/>
    <w:rsid w:val="000A67C6"/>
    <w:rsid w:val="000A6C67"/>
    <w:rsid w:val="000A6FAB"/>
    <w:rsid w:val="000A7503"/>
    <w:rsid w:val="000A75C3"/>
    <w:rsid w:val="000A7B56"/>
    <w:rsid w:val="000A7B57"/>
    <w:rsid w:val="000B0606"/>
    <w:rsid w:val="000B070F"/>
    <w:rsid w:val="000B09BB"/>
    <w:rsid w:val="000B0C0D"/>
    <w:rsid w:val="000B0E9C"/>
    <w:rsid w:val="000B119F"/>
    <w:rsid w:val="000B1838"/>
    <w:rsid w:val="000B1DAE"/>
    <w:rsid w:val="000B2825"/>
    <w:rsid w:val="000B2AC9"/>
    <w:rsid w:val="000B3202"/>
    <w:rsid w:val="000B34AF"/>
    <w:rsid w:val="000B36BE"/>
    <w:rsid w:val="000B3A97"/>
    <w:rsid w:val="000B41CE"/>
    <w:rsid w:val="000B433A"/>
    <w:rsid w:val="000B43E4"/>
    <w:rsid w:val="000B4B6F"/>
    <w:rsid w:val="000B4C8E"/>
    <w:rsid w:val="000B4DB7"/>
    <w:rsid w:val="000B5689"/>
    <w:rsid w:val="000B5C1A"/>
    <w:rsid w:val="000B5E45"/>
    <w:rsid w:val="000B622F"/>
    <w:rsid w:val="000B6698"/>
    <w:rsid w:val="000B68C9"/>
    <w:rsid w:val="000B6D9F"/>
    <w:rsid w:val="000B70C6"/>
    <w:rsid w:val="000B7521"/>
    <w:rsid w:val="000B7537"/>
    <w:rsid w:val="000B785E"/>
    <w:rsid w:val="000B7A9C"/>
    <w:rsid w:val="000C0035"/>
    <w:rsid w:val="000C0C31"/>
    <w:rsid w:val="000C0DA5"/>
    <w:rsid w:val="000C140C"/>
    <w:rsid w:val="000C1788"/>
    <w:rsid w:val="000C1FAA"/>
    <w:rsid w:val="000C1FF3"/>
    <w:rsid w:val="000C2A6A"/>
    <w:rsid w:val="000C2BBA"/>
    <w:rsid w:val="000C3A0A"/>
    <w:rsid w:val="000C3A38"/>
    <w:rsid w:val="000C3A9E"/>
    <w:rsid w:val="000C3FB2"/>
    <w:rsid w:val="000C410F"/>
    <w:rsid w:val="000C442F"/>
    <w:rsid w:val="000C501D"/>
    <w:rsid w:val="000C5048"/>
    <w:rsid w:val="000C5460"/>
    <w:rsid w:val="000C550E"/>
    <w:rsid w:val="000C572D"/>
    <w:rsid w:val="000C59AB"/>
    <w:rsid w:val="000C65B4"/>
    <w:rsid w:val="000C6952"/>
    <w:rsid w:val="000C6967"/>
    <w:rsid w:val="000C77C5"/>
    <w:rsid w:val="000C7CB8"/>
    <w:rsid w:val="000C7DEB"/>
    <w:rsid w:val="000C7F90"/>
    <w:rsid w:val="000D0A7C"/>
    <w:rsid w:val="000D0F88"/>
    <w:rsid w:val="000D0FE8"/>
    <w:rsid w:val="000D1F77"/>
    <w:rsid w:val="000D20B6"/>
    <w:rsid w:val="000D26E5"/>
    <w:rsid w:val="000D34EA"/>
    <w:rsid w:val="000D47B5"/>
    <w:rsid w:val="000D482B"/>
    <w:rsid w:val="000D4A3B"/>
    <w:rsid w:val="000D4D9B"/>
    <w:rsid w:val="000D59BA"/>
    <w:rsid w:val="000D5E9A"/>
    <w:rsid w:val="000D67A2"/>
    <w:rsid w:val="000D685A"/>
    <w:rsid w:val="000D6D07"/>
    <w:rsid w:val="000D6EC3"/>
    <w:rsid w:val="000D7B8C"/>
    <w:rsid w:val="000E0335"/>
    <w:rsid w:val="000E049C"/>
    <w:rsid w:val="000E08A0"/>
    <w:rsid w:val="000E0B15"/>
    <w:rsid w:val="000E119A"/>
    <w:rsid w:val="000E13F2"/>
    <w:rsid w:val="000E1670"/>
    <w:rsid w:val="000E17B5"/>
    <w:rsid w:val="000E181A"/>
    <w:rsid w:val="000E1F60"/>
    <w:rsid w:val="000E24B1"/>
    <w:rsid w:val="000E2D17"/>
    <w:rsid w:val="000E2F1F"/>
    <w:rsid w:val="000E30FC"/>
    <w:rsid w:val="000E338F"/>
    <w:rsid w:val="000E3819"/>
    <w:rsid w:val="000E3D92"/>
    <w:rsid w:val="000E4032"/>
    <w:rsid w:val="000E4061"/>
    <w:rsid w:val="000E448F"/>
    <w:rsid w:val="000E4BAE"/>
    <w:rsid w:val="000E4C7B"/>
    <w:rsid w:val="000E4CDE"/>
    <w:rsid w:val="000E4DD6"/>
    <w:rsid w:val="000E50A0"/>
    <w:rsid w:val="000E68D3"/>
    <w:rsid w:val="000E6EE2"/>
    <w:rsid w:val="000E6F37"/>
    <w:rsid w:val="000E7133"/>
    <w:rsid w:val="000E776B"/>
    <w:rsid w:val="000E78F5"/>
    <w:rsid w:val="000E7D96"/>
    <w:rsid w:val="000E7E43"/>
    <w:rsid w:val="000F0122"/>
    <w:rsid w:val="000F0704"/>
    <w:rsid w:val="000F10B0"/>
    <w:rsid w:val="000F14DF"/>
    <w:rsid w:val="000F1757"/>
    <w:rsid w:val="000F19B2"/>
    <w:rsid w:val="000F2291"/>
    <w:rsid w:val="000F28E0"/>
    <w:rsid w:val="000F2ACC"/>
    <w:rsid w:val="000F34A0"/>
    <w:rsid w:val="000F35BD"/>
    <w:rsid w:val="000F375C"/>
    <w:rsid w:val="000F3DE7"/>
    <w:rsid w:val="000F41B6"/>
    <w:rsid w:val="000F4258"/>
    <w:rsid w:val="000F445A"/>
    <w:rsid w:val="000F4964"/>
    <w:rsid w:val="000F4A0D"/>
    <w:rsid w:val="000F50AE"/>
    <w:rsid w:val="000F5546"/>
    <w:rsid w:val="000F5802"/>
    <w:rsid w:val="000F58B8"/>
    <w:rsid w:val="000F5A99"/>
    <w:rsid w:val="000F6269"/>
    <w:rsid w:val="000F62D2"/>
    <w:rsid w:val="000F634E"/>
    <w:rsid w:val="000F719A"/>
    <w:rsid w:val="000F7462"/>
    <w:rsid w:val="000F7468"/>
    <w:rsid w:val="000F78E3"/>
    <w:rsid w:val="000F7E35"/>
    <w:rsid w:val="00100F66"/>
    <w:rsid w:val="00101122"/>
    <w:rsid w:val="001011BA"/>
    <w:rsid w:val="00101D32"/>
    <w:rsid w:val="00101D62"/>
    <w:rsid w:val="00101EB0"/>
    <w:rsid w:val="00101F75"/>
    <w:rsid w:val="001025CF"/>
    <w:rsid w:val="00103AB2"/>
    <w:rsid w:val="0010440E"/>
    <w:rsid w:val="001047EB"/>
    <w:rsid w:val="0010486D"/>
    <w:rsid w:val="001059FE"/>
    <w:rsid w:val="00105B43"/>
    <w:rsid w:val="00105EC6"/>
    <w:rsid w:val="001061CE"/>
    <w:rsid w:val="00106293"/>
    <w:rsid w:val="001062C3"/>
    <w:rsid w:val="001063B1"/>
    <w:rsid w:val="00107658"/>
    <w:rsid w:val="00107801"/>
    <w:rsid w:val="00111AE5"/>
    <w:rsid w:val="00112D9B"/>
    <w:rsid w:val="00113E13"/>
    <w:rsid w:val="001149E3"/>
    <w:rsid w:val="00114AD0"/>
    <w:rsid w:val="00115224"/>
    <w:rsid w:val="00115AC0"/>
    <w:rsid w:val="00115D96"/>
    <w:rsid w:val="0011620F"/>
    <w:rsid w:val="00116674"/>
    <w:rsid w:val="0011696A"/>
    <w:rsid w:val="00116AA1"/>
    <w:rsid w:val="00116B31"/>
    <w:rsid w:val="00116FE4"/>
    <w:rsid w:val="0011701D"/>
    <w:rsid w:val="001172BD"/>
    <w:rsid w:val="0011754C"/>
    <w:rsid w:val="00117A94"/>
    <w:rsid w:val="00120228"/>
    <w:rsid w:val="00121065"/>
    <w:rsid w:val="00121494"/>
    <w:rsid w:val="0012174B"/>
    <w:rsid w:val="00121A6D"/>
    <w:rsid w:val="00121C60"/>
    <w:rsid w:val="00121ED6"/>
    <w:rsid w:val="00121EF1"/>
    <w:rsid w:val="0012240E"/>
    <w:rsid w:val="0012250B"/>
    <w:rsid w:val="00122B5F"/>
    <w:rsid w:val="00122CC7"/>
    <w:rsid w:val="001237CF"/>
    <w:rsid w:val="001239DD"/>
    <w:rsid w:val="00123EE5"/>
    <w:rsid w:val="00124109"/>
    <w:rsid w:val="00124762"/>
    <w:rsid w:val="001248B2"/>
    <w:rsid w:val="00125021"/>
    <w:rsid w:val="001259B6"/>
    <w:rsid w:val="00125C1A"/>
    <w:rsid w:val="00125D38"/>
    <w:rsid w:val="00125D7F"/>
    <w:rsid w:val="001260D1"/>
    <w:rsid w:val="00126114"/>
    <w:rsid w:val="00126137"/>
    <w:rsid w:val="001273D4"/>
    <w:rsid w:val="001277A8"/>
    <w:rsid w:val="00131C91"/>
    <w:rsid w:val="001324CC"/>
    <w:rsid w:val="0013275E"/>
    <w:rsid w:val="00132899"/>
    <w:rsid w:val="00133012"/>
    <w:rsid w:val="001331C3"/>
    <w:rsid w:val="00133AE3"/>
    <w:rsid w:val="001346E5"/>
    <w:rsid w:val="00134A43"/>
    <w:rsid w:val="00134CB4"/>
    <w:rsid w:val="00135F09"/>
    <w:rsid w:val="00135FC5"/>
    <w:rsid w:val="001366A6"/>
    <w:rsid w:val="0013792F"/>
    <w:rsid w:val="00140344"/>
    <w:rsid w:val="001404A2"/>
    <w:rsid w:val="00140697"/>
    <w:rsid w:val="00141B2C"/>
    <w:rsid w:val="00141FAA"/>
    <w:rsid w:val="00142D17"/>
    <w:rsid w:val="00143372"/>
    <w:rsid w:val="00143504"/>
    <w:rsid w:val="00143966"/>
    <w:rsid w:val="00144216"/>
    <w:rsid w:val="0014429A"/>
    <w:rsid w:val="00144397"/>
    <w:rsid w:val="00144F8D"/>
    <w:rsid w:val="0014530B"/>
    <w:rsid w:val="0015003E"/>
    <w:rsid w:val="001505D8"/>
    <w:rsid w:val="00150873"/>
    <w:rsid w:val="00150C52"/>
    <w:rsid w:val="00150D8F"/>
    <w:rsid w:val="00151D1E"/>
    <w:rsid w:val="0015209E"/>
    <w:rsid w:val="0015281B"/>
    <w:rsid w:val="001541EE"/>
    <w:rsid w:val="0015451C"/>
    <w:rsid w:val="001548F3"/>
    <w:rsid w:val="00154D7B"/>
    <w:rsid w:val="00155DE7"/>
    <w:rsid w:val="0015672E"/>
    <w:rsid w:val="001567A0"/>
    <w:rsid w:val="00156F4C"/>
    <w:rsid w:val="0016043C"/>
    <w:rsid w:val="00160D54"/>
    <w:rsid w:val="00160DD5"/>
    <w:rsid w:val="00162634"/>
    <w:rsid w:val="00162F5F"/>
    <w:rsid w:val="0016363E"/>
    <w:rsid w:val="0016422A"/>
    <w:rsid w:val="00165319"/>
    <w:rsid w:val="0016607B"/>
    <w:rsid w:val="0016686D"/>
    <w:rsid w:val="00166C27"/>
    <w:rsid w:val="00166E37"/>
    <w:rsid w:val="00166F17"/>
    <w:rsid w:val="001677D6"/>
    <w:rsid w:val="001678DC"/>
    <w:rsid w:val="00170075"/>
    <w:rsid w:val="00170383"/>
    <w:rsid w:val="0017079A"/>
    <w:rsid w:val="001715EE"/>
    <w:rsid w:val="001718CB"/>
    <w:rsid w:val="00171C1E"/>
    <w:rsid w:val="00171CAA"/>
    <w:rsid w:val="00171ECA"/>
    <w:rsid w:val="0017262E"/>
    <w:rsid w:val="00173177"/>
    <w:rsid w:val="0017337B"/>
    <w:rsid w:val="001736A6"/>
    <w:rsid w:val="001737BA"/>
    <w:rsid w:val="0017449F"/>
    <w:rsid w:val="001745F3"/>
    <w:rsid w:val="00174612"/>
    <w:rsid w:val="00174723"/>
    <w:rsid w:val="0017477C"/>
    <w:rsid w:val="00175114"/>
    <w:rsid w:val="00175DD5"/>
    <w:rsid w:val="0017714E"/>
    <w:rsid w:val="001772DE"/>
    <w:rsid w:val="00177AC9"/>
    <w:rsid w:val="00177D64"/>
    <w:rsid w:val="00177E51"/>
    <w:rsid w:val="00180115"/>
    <w:rsid w:val="00180D29"/>
    <w:rsid w:val="0018135D"/>
    <w:rsid w:val="00181657"/>
    <w:rsid w:val="001816A8"/>
    <w:rsid w:val="001817A1"/>
    <w:rsid w:val="00182594"/>
    <w:rsid w:val="00182C9E"/>
    <w:rsid w:val="00182D16"/>
    <w:rsid w:val="00182F31"/>
    <w:rsid w:val="0018300A"/>
    <w:rsid w:val="0018310E"/>
    <w:rsid w:val="0018347D"/>
    <w:rsid w:val="001837D3"/>
    <w:rsid w:val="00183D29"/>
    <w:rsid w:val="00183D2F"/>
    <w:rsid w:val="00183E20"/>
    <w:rsid w:val="00183E4B"/>
    <w:rsid w:val="00184046"/>
    <w:rsid w:val="001845D9"/>
    <w:rsid w:val="00184A1D"/>
    <w:rsid w:val="00184BBA"/>
    <w:rsid w:val="00184DD3"/>
    <w:rsid w:val="00185B5A"/>
    <w:rsid w:val="00185CFE"/>
    <w:rsid w:val="00186273"/>
    <w:rsid w:val="00186813"/>
    <w:rsid w:val="0018698A"/>
    <w:rsid w:val="00187305"/>
    <w:rsid w:val="001875BA"/>
    <w:rsid w:val="00187D09"/>
    <w:rsid w:val="00187F22"/>
    <w:rsid w:val="001905B1"/>
    <w:rsid w:val="00190FC2"/>
    <w:rsid w:val="001930E4"/>
    <w:rsid w:val="00193E10"/>
    <w:rsid w:val="0019407D"/>
    <w:rsid w:val="00194328"/>
    <w:rsid w:val="00194740"/>
    <w:rsid w:val="001956C4"/>
    <w:rsid w:val="00195A6D"/>
    <w:rsid w:val="001964D3"/>
    <w:rsid w:val="00196EC6"/>
    <w:rsid w:val="001971BD"/>
    <w:rsid w:val="00197867"/>
    <w:rsid w:val="001A0EC0"/>
    <w:rsid w:val="001A10D7"/>
    <w:rsid w:val="001A13CB"/>
    <w:rsid w:val="001A1815"/>
    <w:rsid w:val="001A2ECE"/>
    <w:rsid w:val="001A35DA"/>
    <w:rsid w:val="001A3954"/>
    <w:rsid w:val="001A3C18"/>
    <w:rsid w:val="001A429D"/>
    <w:rsid w:val="001A48CB"/>
    <w:rsid w:val="001A55E3"/>
    <w:rsid w:val="001A632A"/>
    <w:rsid w:val="001A666A"/>
    <w:rsid w:val="001A6A1E"/>
    <w:rsid w:val="001A6D45"/>
    <w:rsid w:val="001A72FB"/>
    <w:rsid w:val="001A77A1"/>
    <w:rsid w:val="001A7B39"/>
    <w:rsid w:val="001A7CAA"/>
    <w:rsid w:val="001A7F75"/>
    <w:rsid w:val="001B00FB"/>
    <w:rsid w:val="001B08CD"/>
    <w:rsid w:val="001B0A66"/>
    <w:rsid w:val="001B0BA1"/>
    <w:rsid w:val="001B0F67"/>
    <w:rsid w:val="001B13EE"/>
    <w:rsid w:val="001B196B"/>
    <w:rsid w:val="001B1C2C"/>
    <w:rsid w:val="001B1F55"/>
    <w:rsid w:val="001B2156"/>
    <w:rsid w:val="001B219A"/>
    <w:rsid w:val="001B3007"/>
    <w:rsid w:val="001B32AC"/>
    <w:rsid w:val="001B36D1"/>
    <w:rsid w:val="001B389D"/>
    <w:rsid w:val="001B3A17"/>
    <w:rsid w:val="001B3EFE"/>
    <w:rsid w:val="001B412C"/>
    <w:rsid w:val="001B498F"/>
    <w:rsid w:val="001B4B22"/>
    <w:rsid w:val="001B4C47"/>
    <w:rsid w:val="001B54A7"/>
    <w:rsid w:val="001B55CA"/>
    <w:rsid w:val="001B5AFB"/>
    <w:rsid w:val="001B6894"/>
    <w:rsid w:val="001B69D2"/>
    <w:rsid w:val="001B6B86"/>
    <w:rsid w:val="001B72D1"/>
    <w:rsid w:val="001C0317"/>
    <w:rsid w:val="001C1019"/>
    <w:rsid w:val="001C10E2"/>
    <w:rsid w:val="001C19D4"/>
    <w:rsid w:val="001C1E7D"/>
    <w:rsid w:val="001C235E"/>
    <w:rsid w:val="001C276C"/>
    <w:rsid w:val="001C2CB4"/>
    <w:rsid w:val="001C35AD"/>
    <w:rsid w:val="001C3B3B"/>
    <w:rsid w:val="001C427D"/>
    <w:rsid w:val="001C433C"/>
    <w:rsid w:val="001C4C4A"/>
    <w:rsid w:val="001C4F04"/>
    <w:rsid w:val="001C50DA"/>
    <w:rsid w:val="001C58FB"/>
    <w:rsid w:val="001C5ACE"/>
    <w:rsid w:val="001C5BAD"/>
    <w:rsid w:val="001C6156"/>
    <w:rsid w:val="001C61CF"/>
    <w:rsid w:val="001C67BD"/>
    <w:rsid w:val="001C69D9"/>
    <w:rsid w:val="001C6D47"/>
    <w:rsid w:val="001C7336"/>
    <w:rsid w:val="001D03D2"/>
    <w:rsid w:val="001D0488"/>
    <w:rsid w:val="001D0666"/>
    <w:rsid w:val="001D07A0"/>
    <w:rsid w:val="001D117A"/>
    <w:rsid w:val="001D1244"/>
    <w:rsid w:val="001D18FE"/>
    <w:rsid w:val="001D1E0F"/>
    <w:rsid w:val="001D21FA"/>
    <w:rsid w:val="001D318F"/>
    <w:rsid w:val="001D34FD"/>
    <w:rsid w:val="001D398F"/>
    <w:rsid w:val="001D4022"/>
    <w:rsid w:val="001D419C"/>
    <w:rsid w:val="001D46DA"/>
    <w:rsid w:val="001D57A5"/>
    <w:rsid w:val="001D60B5"/>
    <w:rsid w:val="001D64DA"/>
    <w:rsid w:val="001D691F"/>
    <w:rsid w:val="001D6C0C"/>
    <w:rsid w:val="001D6EB8"/>
    <w:rsid w:val="001E0472"/>
    <w:rsid w:val="001E06BA"/>
    <w:rsid w:val="001E1337"/>
    <w:rsid w:val="001E243A"/>
    <w:rsid w:val="001E3275"/>
    <w:rsid w:val="001E34E2"/>
    <w:rsid w:val="001E3899"/>
    <w:rsid w:val="001E42EE"/>
    <w:rsid w:val="001E4725"/>
    <w:rsid w:val="001E524F"/>
    <w:rsid w:val="001E59D9"/>
    <w:rsid w:val="001E5FD1"/>
    <w:rsid w:val="001E6068"/>
    <w:rsid w:val="001E6A5B"/>
    <w:rsid w:val="001E7302"/>
    <w:rsid w:val="001E7CB4"/>
    <w:rsid w:val="001E7F89"/>
    <w:rsid w:val="001F0D85"/>
    <w:rsid w:val="001F172E"/>
    <w:rsid w:val="001F1769"/>
    <w:rsid w:val="001F18EC"/>
    <w:rsid w:val="001F193C"/>
    <w:rsid w:val="001F1C37"/>
    <w:rsid w:val="001F1DEC"/>
    <w:rsid w:val="001F1FDF"/>
    <w:rsid w:val="001F2109"/>
    <w:rsid w:val="001F2AB1"/>
    <w:rsid w:val="001F3360"/>
    <w:rsid w:val="001F3619"/>
    <w:rsid w:val="001F37E8"/>
    <w:rsid w:val="001F3B7A"/>
    <w:rsid w:val="001F4252"/>
    <w:rsid w:val="001F4627"/>
    <w:rsid w:val="001F4F90"/>
    <w:rsid w:val="001F552B"/>
    <w:rsid w:val="001F5883"/>
    <w:rsid w:val="001F58C2"/>
    <w:rsid w:val="001F5C23"/>
    <w:rsid w:val="001F5DEC"/>
    <w:rsid w:val="001F61AB"/>
    <w:rsid w:val="001F6D7E"/>
    <w:rsid w:val="001F7D03"/>
    <w:rsid w:val="001F7D1C"/>
    <w:rsid w:val="002002FE"/>
    <w:rsid w:val="002007F9"/>
    <w:rsid w:val="00200CDD"/>
    <w:rsid w:val="00200E1F"/>
    <w:rsid w:val="002014DF"/>
    <w:rsid w:val="002015E4"/>
    <w:rsid w:val="002025B2"/>
    <w:rsid w:val="00203379"/>
    <w:rsid w:val="002034E0"/>
    <w:rsid w:val="002038F6"/>
    <w:rsid w:val="00205AF8"/>
    <w:rsid w:val="00205FB4"/>
    <w:rsid w:val="0020778F"/>
    <w:rsid w:val="00207919"/>
    <w:rsid w:val="00210007"/>
    <w:rsid w:val="00210259"/>
    <w:rsid w:val="00210629"/>
    <w:rsid w:val="00210B2B"/>
    <w:rsid w:val="00211EDF"/>
    <w:rsid w:val="002126FF"/>
    <w:rsid w:val="0021285E"/>
    <w:rsid w:val="00212C21"/>
    <w:rsid w:val="00212DB6"/>
    <w:rsid w:val="00213AA8"/>
    <w:rsid w:val="00213B4F"/>
    <w:rsid w:val="00214521"/>
    <w:rsid w:val="00214F3D"/>
    <w:rsid w:val="00215084"/>
    <w:rsid w:val="00215332"/>
    <w:rsid w:val="002158BE"/>
    <w:rsid w:val="00215F7A"/>
    <w:rsid w:val="00216015"/>
    <w:rsid w:val="00216146"/>
    <w:rsid w:val="00216229"/>
    <w:rsid w:val="0021692A"/>
    <w:rsid w:val="00216A24"/>
    <w:rsid w:val="00216C40"/>
    <w:rsid w:val="00216DF3"/>
    <w:rsid w:val="0021739A"/>
    <w:rsid w:val="00217446"/>
    <w:rsid w:val="00217AC1"/>
    <w:rsid w:val="00217D53"/>
    <w:rsid w:val="00220766"/>
    <w:rsid w:val="00220832"/>
    <w:rsid w:val="00220F2B"/>
    <w:rsid w:val="00221140"/>
    <w:rsid w:val="0022149E"/>
    <w:rsid w:val="002215C7"/>
    <w:rsid w:val="00221F32"/>
    <w:rsid w:val="00222600"/>
    <w:rsid w:val="00222692"/>
    <w:rsid w:val="00222828"/>
    <w:rsid w:val="002228FE"/>
    <w:rsid w:val="00222A74"/>
    <w:rsid w:val="00222AB7"/>
    <w:rsid w:val="00222DE7"/>
    <w:rsid w:val="0022308E"/>
    <w:rsid w:val="00223621"/>
    <w:rsid w:val="0022369F"/>
    <w:rsid w:val="00223FA3"/>
    <w:rsid w:val="00224398"/>
    <w:rsid w:val="00224AEC"/>
    <w:rsid w:val="00224B0B"/>
    <w:rsid w:val="00224FAB"/>
    <w:rsid w:val="0022536F"/>
    <w:rsid w:val="00225F44"/>
    <w:rsid w:val="00225FB8"/>
    <w:rsid w:val="002260AD"/>
    <w:rsid w:val="002263C8"/>
    <w:rsid w:val="0022645A"/>
    <w:rsid w:val="00226D5B"/>
    <w:rsid w:val="00226E5D"/>
    <w:rsid w:val="0022718B"/>
    <w:rsid w:val="00227715"/>
    <w:rsid w:val="00230AB0"/>
    <w:rsid w:val="00231DDA"/>
    <w:rsid w:val="00232AC3"/>
    <w:rsid w:val="00233569"/>
    <w:rsid w:val="00233B4D"/>
    <w:rsid w:val="00234843"/>
    <w:rsid w:val="00234918"/>
    <w:rsid w:val="00234C01"/>
    <w:rsid w:val="002357FD"/>
    <w:rsid w:val="00235D6B"/>
    <w:rsid w:val="00236E45"/>
    <w:rsid w:val="00240237"/>
    <w:rsid w:val="00242140"/>
    <w:rsid w:val="00242226"/>
    <w:rsid w:val="00242361"/>
    <w:rsid w:val="00243053"/>
    <w:rsid w:val="0024349F"/>
    <w:rsid w:val="0024367A"/>
    <w:rsid w:val="0024370B"/>
    <w:rsid w:val="00243714"/>
    <w:rsid w:val="00244C26"/>
    <w:rsid w:val="00244EF0"/>
    <w:rsid w:val="00245A96"/>
    <w:rsid w:val="00245D8D"/>
    <w:rsid w:val="002462D7"/>
    <w:rsid w:val="002467A3"/>
    <w:rsid w:val="00246FA2"/>
    <w:rsid w:val="0024725B"/>
    <w:rsid w:val="002472BE"/>
    <w:rsid w:val="00247861"/>
    <w:rsid w:val="00247D0F"/>
    <w:rsid w:val="002503CD"/>
    <w:rsid w:val="00250613"/>
    <w:rsid w:val="0025065C"/>
    <w:rsid w:val="00250956"/>
    <w:rsid w:val="00250DC8"/>
    <w:rsid w:val="002512E3"/>
    <w:rsid w:val="002516F8"/>
    <w:rsid w:val="00251741"/>
    <w:rsid w:val="002517F0"/>
    <w:rsid w:val="00251F78"/>
    <w:rsid w:val="002526E5"/>
    <w:rsid w:val="00252703"/>
    <w:rsid w:val="00252E45"/>
    <w:rsid w:val="00252FD8"/>
    <w:rsid w:val="002538C1"/>
    <w:rsid w:val="00253CEA"/>
    <w:rsid w:val="00253D0C"/>
    <w:rsid w:val="00253D8B"/>
    <w:rsid w:val="0025488E"/>
    <w:rsid w:val="0025536E"/>
    <w:rsid w:val="002553D2"/>
    <w:rsid w:val="002554DC"/>
    <w:rsid w:val="002557B5"/>
    <w:rsid w:val="00255DD2"/>
    <w:rsid w:val="00256528"/>
    <w:rsid w:val="002565E5"/>
    <w:rsid w:val="002570DB"/>
    <w:rsid w:val="00257223"/>
    <w:rsid w:val="002572C5"/>
    <w:rsid w:val="00257527"/>
    <w:rsid w:val="00257B49"/>
    <w:rsid w:val="00260274"/>
    <w:rsid w:val="00260E9F"/>
    <w:rsid w:val="00261432"/>
    <w:rsid w:val="002622AB"/>
    <w:rsid w:val="002622BD"/>
    <w:rsid w:val="002623B2"/>
    <w:rsid w:val="002625BD"/>
    <w:rsid w:val="00262AAD"/>
    <w:rsid w:val="002645E3"/>
    <w:rsid w:val="00264E59"/>
    <w:rsid w:val="00265664"/>
    <w:rsid w:val="00265A5D"/>
    <w:rsid w:val="00265D76"/>
    <w:rsid w:val="00266991"/>
    <w:rsid w:val="00267047"/>
    <w:rsid w:val="00267D1B"/>
    <w:rsid w:val="00270102"/>
    <w:rsid w:val="00270292"/>
    <w:rsid w:val="00270360"/>
    <w:rsid w:val="002703FF"/>
    <w:rsid w:val="0027045E"/>
    <w:rsid w:val="00270767"/>
    <w:rsid w:val="00270B5E"/>
    <w:rsid w:val="002712A5"/>
    <w:rsid w:val="0027177D"/>
    <w:rsid w:val="002717F8"/>
    <w:rsid w:val="002718F0"/>
    <w:rsid w:val="00271F8C"/>
    <w:rsid w:val="002725EE"/>
    <w:rsid w:val="0027262E"/>
    <w:rsid w:val="00272DF8"/>
    <w:rsid w:val="00272DFF"/>
    <w:rsid w:val="00272ECE"/>
    <w:rsid w:val="00273C38"/>
    <w:rsid w:val="00274089"/>
    <w:rsid w:val="00274932"/>
    <w:rsid w:val="00274C3C"/>
    <w:rsid w:val="00274D2A"/>
    <w:rsid w:val="002762B5"/>
    <w:rsid w:val="00276B85"/>
    <w:rsid w:val="00276BDF"/>
    <w:rsid w:val="00277093"/>
    <w:rsid w:val="002770A6"/>
    <w:rsid w:val="00277772"/>
    <w:rsid w:val="00277E04"/>
    <w:rsid w:val="00280061"/>
    <w:rsid w:val="0028107B"/>
    <w:rsid w:val="002812B2"/>
    <w:rsid w:val="0028155B"/>
    <w:rsid w:val="00281A20"/>
    <w:rsid w:val="002824EA"/>
    <w:rsid w:val="0028256D"/>
    <w:rsid w:val="002828F6"/>
    <w:rsid w:val="00282C16"/>
    <w:rsid w:val="00283BE1"/>
    <w:rsid w:val="00283D93"/>
    <w:rsid w:val="00283DEB"/>
    <w:rsid w:val="00284208"/>
    <w:rsid w:val="002848BA"/>
    <w:rsid w:val="0028521C"/>
    <w:rsid w:val="00285484"/>
    <w:rsid w:val="00285662"/>
    <w:rsid w:val="00285726"/>
    <w:rsid w:val="002857DF"/>
    <w:rsid w:val="00285887"/>
    <w:rsid w:val="00285993"/>
    <w:rsid w:val="00286038"/>
    <w:rsid w:val="00287118"/>
    <w:rsid w:val="00287294"/>
    <w:rsid w:val="00287ABD"/>
    <w:rsid w:val="00290119"/>
    <w:rsid w:val="0029052B"/>
    <w:rsid w:val="002906C8"/>
    <w:rsid w:val="002907E6"/>
    <w:rsid w:val="0029183A"/>
    <w:rsid w:val="00292107"/>
    <w:rsid w:val="00292233"/>
    <w:rsid w:val="002929E1"/>
    <w:rsid w:val="002930F0"/>
    <w:rsid w:val="00293216"/>
    <w:rsid w:val="0029325F"/>
    <w:rsid w:val="002934EE"/>
    <w:rsid w:val="00293C7E"/>
    <w:rsid w:val="00293CF0"/>
    <w:rsid w:val="00294162"/>
    <w:rsid w:val="0029426D"/>
    <w:rsid w:val="002948EE"/>
    <w:rsid w:val="00294F72"/>
    <w:rsid w:val="002963E2"/>
    <w:rsid w:val="00296586"/>
    <w:rsid w:val="00296712"/>
    <w:rsid w:val="00296BF8"/>
    <w:rsid w:val="00296ECE"/>
    <w:rsid w:val="00296EF0"/>
    <w:rsid w:val="00297F6A"/>
    <w:rsid w:val="002A01CC"/>
    <w:rsid w:val="002A09EE"/>
    <w:rsid w:val="002A0D42"/>
    <w:rsid w:val="002A107A"/>
    <w:rsid w:val="002A1270"/>
    <w:rsid w:val="002A1681"/>
    <w:rsid w:val="002A170B"/>
    <w:rsid w:val="002A3217"/>
    <w:rsid w:val="002A34D0"/>
    <w:rsid w:val="002A4DD8"/>
    <w:rsid w:val="002A52F9"/>
    <w:rsid w:val="002A5F6A"/>
    <w:rsid w:val="002A679C"/>
    <w:rsid w:val="002A6887"/>
    <w:rsid w:val="002A68D4"/>
    <w:rsid w:val="002A69FE"/>
    <w:rsid w:val="002A6AAF"/>
    <w:rsid w:val="002A6FA4"/>
    <w:rsid w:val="002A714F"/>
    <w:rsid w:val="002A76AC"/>
    <w:rsid w:val="002A7804"/>
    <w:rsid w:val="002A7950"/>
    <w:rsid w:val="002B02E7"/>
    <w:rsid w:val="002B053B"/>
    <w:rsid w:val="002B092F"/>
    <w:rsid w:val="002B0A46"/>
    <w:rsid w:val="002B118B"/>
    <w:rsid w:val="002B119A"/>
    <w:rsid w:val="002B1B7B"/>
    <w:rsid w:val="002B249E"/>
    <w:rsid w:val="002B2F5F"/>
    <w:rsid w:val="002B2FEB"/>
    <w:rsid w:val="002B3107"/>
    <w:rsid w:val="002B35E7"/>
    <w:rsid w:val="002B3D2B"/>
    <w:rsid w:val="002B3F55"/>
    <w:rsid w:val="002B4629"/>
    <w:rsid w:val="002B4D5A"/>
    <w:rsid w:val="002B527F"/>
    <w:rsid w:val="002B578E"/>
    <w:rsid w:val="002B5B9D"/>
    <w:rsid w:val="002B5C37"/>
    <w:rsid w:val="002B602F"/>
    <w:rsid w:val="002B6086"/>
    <w:rsid w:val="002B61AA"/>
    <w:rsid w:val="002B640B"/>
    <w:rsid w:val="002B6F36"/>
    <w:rsid w:val="002B6FA5"/>
    <w:rsid w:val="002B71E9"/>
    <w:rsid w:val="002B7413"/>
    <w:rsid w:val="002B74AF"/>
    <w:rsid w:val="002B7594"/>
    <w:rsid w:val="002B760E"/>
    <w:rsid w:val="002B7C64"/>
    <w:rsid w:val="002C0127"/>
    <w:rsid w:val="002C0B31"/>
    <w:rsid w:val="002C0D76"/>
    <w:rsid w:val="002C12F2"/>
    <w:rsid w:val="002C143A"/>
    <w:rsid w:val="002C144E"/>
    <w:rsid w:val="002C1649"/>
    <w:rsid w:val="002C18D2"/>
    <w:rsid w:val="002C2DE3"/>
    <w:rsid w:val="002C3CE2"/>
    <w:rsid w:val="002C4034"/>
    <w:rsid w:val="002C4457"/>
    <w:rsid w:val="002C4B4D"/>
    <w:rsid w:val="002C500B"/>
    <w:rsid w:val="002C50A1"/>
    <w:rsid w:val="002C50E3"/>
    <w:rsid w:val="002C5DF9"/>
    <w:rsid w:val="002C5E4D"/>
    <w:rsid w:val="002C60D4"/>
    <w:rsid w:val="002C6191"/>
    <w:rsid w:val="002C6A8B"/>
    <w:rsid w:val="002C7217"/>
    <w:rsid w:val="002C7726"/>
    <w:rsid w:val="002C7A39"/>
    <w:rsid w:val="002C7E6E"/>
    <w:rsid w:val="002D0883"/>
    <w:rsid w:val="002D15CD"/>
    <w:rsid w:val="002D2A03"/>
    <w:rsid w:val="002D33AB"/>
    <w:rsid w:val="002D34B2"/>
    <w:rsid w:val="002D34D1"/>
    <w:rsid w:val="002D35A3"/>
    <w:rsid w:val="002D4715"/>
    <w:rsid w:val="002D48EE"/>
    <w:rsid w:val="002D4B42"/>
    <w:rsid w:val="002D5398"/>
    <w:rsid w:val="002D6331"/>
    <w:rsid w:val="002D71A1"/>
    <w:rsid w:val="002D71D5"/>
    <w:rsid w:val="002D74B5"/>
    <w:rsid w:val="002D75F6"/>
    <w:rsid w:val="002D7E51"/>
    <w:rsid w:val="002E14BC"/>
    <w:rsid w:val="002E15F7"/>
    <w:rsid w:val="002E16A6"/>
    <w:rsid w:val="002E1C7F"/>
    <w:rsid w:val="002E28A2"/>
    <w:rsid w:val="002E29C1"/>
    <w:rsid w:val="002E2C84"/>
    <w:rsid w:val="002E2C94"/>
    <w:rsid w:val="002E2D16"/>
    <w:rsid w:val="002E32F8"/>
    <w:rsid w:val="002E3D6B"/>
    <w:rsid w:val="002E3DE4"/>
    <w:rsid w:val="002E4140"/>
    <w:rsid w:val="002E4211"/>
    <w:rsid w:val="002E4856"/>
    <w:rsid w:val="002E4945"/>
    <w:rsid w:val="002E4AF3"/>
    <w:rsid w:val="002E4C06"/>
    <w:rsid w:val="002E4D20"/>
    <w:rsid w:val="002E5671"/>
    <w:rsid w:val="002E60AF"/>
    <w:rsid w:val="002E6499"/>
    <w:rsid w:val="002E65B9"/>
    <w:rsid w:val="002E6741"/>
    <w:rsid w:val="002E6757"/>
    <w:rsid w:val="002E6C0E"/>
    <w:rsid w:val="002E70A2"/>
    <w:rsid w:val="002E79A7"/>
    <w:rsid w:val="002E7B8C"/>
    <w:rsid w:val="002E7CFB"/>
    <w:rsid w:val="002F0217"/>
    <w:rsid w:val="002F06AC"/>
    <w:rsid w:val="002F09BC"/>
    <w:rsid w:val="002F0B8A"/>
    <w:rsid w:val="002F0D14"/>
    <w:rsid w:val="002F0F98"/>
    <w:rsid w:val="002F138B"/>
    <w:rsid w:val="002F188A"/>
    <w:rsid w:val="002F1EAB"/>
    <w:rsid w:val="002F2333"/>
    <w:rsid w:val="002F2D2B"/>
    <w:rsid w:val="002F2DBF"/>
    <w:rsid w:val="002F34FB"/>
    <w:rsid w:val="002F3A3F"/>
    <w:rsid w:val="002F3BC2"/>
    <w:rsid w:val="002F42D5"/>
    <w:rsid w:val="002F475A"/>
    <w:rsid w:val="002F492B"/>
    <w:rsid w:val="002F4CA6"/>
    <w:rsid w:val="002F506B"/>
    <w:rsid w:val="002F538C"/>
    <w:rsid w:val="002F5DA3"/>
    <w:rsid w:val="002F61EC"/>
    <w:rsid w:val="002F63EC"/>
    <w:rsid w:val="002F6806"/>
    <w:rsid w:val="002F694B"/>
    <w:rsid w:val="002F6C6B"/>
    <w:rsid w:val="002F73DA"/>
    <w:rsid w:val="002F7409"/>
    <w:rsid w:val="002F795B"/>
    <w:rsid w:val="002F7EF2"/>
    <w:rsid w:val="003002AD"/>
    <w:rsid w:val="00300969"/>
    <w:rsid w:val="003011F0"/>
    <w:rsid w:val="0030138C"/>
    <w:rsid w:val="0030164C"/>
    <w:rsid w:val="00302109"/>
    <w:rsid w:val="003022A2"/>
    <w:rsid w:val="00302492"/>
    <w:rsid w:val="00302E69"/>
    <w:rsid w:val="0030338A"/>
    <w:rsid w:val="00303686"/>
    <w:rsid w:val="00303B43"/>
    <w:rsid w:val="00303FD8"/>
    <w:rsid w:val="00303FDA"/>
    <w:rsid w:val="00304152"/>
    <w:rsid w:val="00304A15"/>
    <w:rsid w:val="00304B50"/>
    <w:rsid w:val="00304F2B"/>
    <w:rsid w:val="00304FF9"/>
    <w:rsid w:val="00305AAC"/>
    <w:rsid w:val="00305BAC"/>
    <w:rsid w:val="003061CB"/>
    <w:rsid w:val="003062C8"/>
    <w:rsid w:val="003065F5"/>
    <w:rsid w:val="00306936"/>
    <w:rsid w:val="003069B1"/>
    <w:rsid w:val="00306C9D"/>
    <w:rsid w:val="00306EA2"/>
    <w:rsid w:val="00307236"/>
    <w:rsid w:val="00307520"/>
    <w:rsid w:val="0030772C"/>
    <w:rsid w:val="00307841"/>
    <w:rsid w:val="00307967"/>
    <w:rsid w:val="003104C9"/>
    <w:rsid w:val="00310E73"/>
    <w:rsid w:val="003116FE"/>
    <w:rsid w:val="00312441"/>
    <w:rsid w:val="00312934"/>
    <w:rsid w:val="00312B9E"/>
    <w:rsid w:val="003137D7"/>
    <w:rsid w:val="003146C5"/>
    <w:rsid w:val="00314792"/>
    <w:rsid w:val="00314881"/>
    <w:rsid w:val="00314D76"/>
    <w:rsid w:val="0031521A"/>
    <w:rsid w:val="00315B08"/>
    <w:rsid w:val="00315F7B"/>
    <w:rsid w:val="00315FBC"/>
    <w:rsid w:val="003161C5"/>
    <w:rsid w:val="00316542"/>
    <w:rsid w:val="003169B9"/>
    <w:rsid w:val="0031705D"/>
    <w:rsid w:val="0031706D"/>
    <w:rsid w:val="003173FE"/>
    <w:rsid w:val="00317402"/>
    <w:rsid w:val="00317767"/>
    <w:rsid w:val="00317E32"/>
    <w:rsid w:val="00317F18"/>
    <w:rsid w:val="00317FEE"/>
    <w:rsid w:val="0032039A"/>
    <w:rsid w:val="003206B6"/>
    <w:rsid w:val="003209D0"/>
    <w:rsid w:val="00320F7B"/>
    <w:rsid w:val="00321188"/>
    <w:rsid w:val="003211F0"/>
    <w:rsid w:val="003213E4"/>
    <w:rsid w:val="00321CCD"/>
    <w:rsid w:val="00323ADC"/>
    <w:rsid w:val="003240AB"/>
    <w:rsid w:val="00324A58"/>
    <w:rsid w:val="00325406"/>
    <w:rsid w:val="00325FD0"/>
    <w:rsid w:val="003266D5"/>
    <w:rsid w:val="0032673C"/>
    <w:rsid w:val="00326A41"/>
    <w:rsid w:val="00326EE7"/>
    <w:rsid w:val="00327174"/>
    <w:rsid w:val="0032721D"/>
    <w:rsid w:val="003277A8"/>
    <w:rsid w:val="003278DA"/>
    <w:rsid w:val="00327DA1"/>
    <w:rsid w:val="003305DD"/>
    <w:rsid w:val="003311A0"/>
    <w:rsid w:val="003313CB"/>
    <w:rsid w:val="003318E7"/>
    <w:rsid w:val="00332950"/>
    <w:rsid w:val="00333049"/>
    <w:rsid w:val="0033332A"/>
    <w:rsid w:val="003333F4"/>
    <w:rsid w:val="00333434"/>
    <w:rsid w:val="00333929"/>
    <w:rsid w:val="003348DC"/>
    <w:rsid w:val="00335406"/>
    <w:rsid w:val="00335E1E"/>
    <w:rsid w:val="00336A63"/>
    <w:rsid w:val="00336C8C"/>
    <w:rsid w:val="0033789B"/>
    <w:rsid w:val="00337A0A"/>
    <w:rsid w:val="00340300"/>
    <w:rsid w:val="0034032C"/>
    <w:rsid w:val="003404D7"/>
    <w:rsid w:val="0034109A"/>
    <w:rsid w:val="003417EC"/>
    <w:rsid w:val="00341B32"/>
    <w:rsid w:val="003423A1"/>
    <w:rsid w:val="00342687"/>
    <w:rsid w:val="00342C97"/>
    <w:rsid w:val="00343EB1"/>
    <w:rsid w:val="003440E6"/>
    <w:rsid w:val="00344DC8"/>
    <w:rsid w:val="003456C5"/>
    <w:rsid w:val="00345F40"/>
    <w:rsid w:val="003463D3"/>
    <w:rsid w:val="003479E3"/>
    <w:rsid w:val="00350448"/>
    <w:rsid w:val="00350650"/>
    <w:rsid w:val="0035105E"/>
    <w:rsid w:val="00351508"/>
    <w:rsid w:val="00351871"/>
    <w:rsid w:val="00351C1B"/>
    <w:rsid w:val="00352001"/>
    <w:rsid w:val="00352275"/>
    <w:rsid w:val="00353477"/>
    <w:rsid w:val="003535B5"/>
    <w:rsid w:val="00354595"/>
    <w:rsid w:val="00354D95"/>
    <w:rsid w:val="00355B9B"/>
    <w:rsid w:val="00355CC8"/>
    <w:rsid w:val="0035613A"/>
    <w:rsid w:val="00356572"/>
    <w:rsid w:val="00356F3E"/>
    <w:rsid w:val="00357B0E"/>
    <w:rsid w:val="003607A8"/>
    <w:rsid w:val="00360887"/>
    <w:rsid w:val="00360FD8"/>
    <w:rsid w:val="00360FE7"/>
    <w:rsid w:val="00361359"/>
    <w:rsid w:val="00361585"/>
    <w:rsid w:val="003617AA"/>
    <w:rsid w:val="003621ED"/>
    <w:rsid w:val="003622B2"/>
    <w:rsid w:val="0036249E"/>
    <w:rsid w:val="00362C4A"/>
    <w:rsid w:val="00362FBF"/>
    <w:rsid w:val="003636B6"/>
    <w:rsid w:val="00363A71"/>
    <w:rsid w:val="00363E00"/>
    <w:rsid w:val="00363F45"/>
    <w:rsid w:val="003641DD"/>
    <w:rsid w:val="00364215"/>
    <w:rsid w:val="0036474E"/>
    <w:rsid w:val="00364A4A"/>
    <w:rsid w:val="00365463"/>
    <w:rsid w:val="00365691"/>
    <w:rsid w:val="003663A3"/>
    <w:rsid w:val="003667FF"/>
    <w:rsid w:val="00366C55"/>
    <w:rsid w:val="00367EFF"/>
    <w:rsid w:val="003707BE"/>
    <w:rsid w:val="00370EEF"/>
    <w:rsid w:val="00371057"/>
    <w:rsid w:val="00371094"/>
    <w:rsid w:val="0037168B"/>
    <w:rsid w:val="00372982"/>
    <w:rsid w:val="00372D01"/>
    <w:rsid w:val="00373331"/>
    <w:rsid w:val="0037380A"/>
    <w:rsid w:val="00374AC6"/>
    <w:rsid w:val="0037514A"/>
    <w:rsid w:val="0037514E"/>
    <w:rsid w:val="00375247"/>
    <w:rsid w:val="003755D9"/>
    <w:rsid w:val="00376051"/>
    <w:rsid w:val="00376154"/>
    <w:rsid w:val="00376843"/>
    <w:rsid w:val="00376C0C"/>
    <w:rsid w:val="00376D0F"/>
    <w:rsid w:val="00377C5F"/>
    <w:rsid w:val="00377D4C"/>
    <w:rsid w:val="00377E57"/>
    <w:rsid w:val="00377F72"/>
    <w:rsid w:val="0038272A"/>
    <w:rsid w:val="00382C6E"/>
    <w:rsid w:val="0038359B"/>
    <w:rsid w:val="00383BE0"/>
    <w:rsid w:val="00384382"/>
    <w:rsid w:val="00385421"/>
    <w:rsid w:val="0038548B"/>
    <w:rsid w:val="0038569A"/>
    <w:rsid w:val="00385D93"/>
    <w:rsid w:val="003860D4"/>
    <w:rsid w:val="003867BE"/>
    <w:rsid w:val="003868AF"/>
    <w:rsid w:val="00386E6A"/>
    <w:rsid w:val="003872DF"/>
    <w:rsid w:val="00387724"/>
    <w:rsid w:val="00390678"/>
    <w:rsid w:val="00390705"/>
    <w:rsid w:val="00391023"/>
    <w:rsid w:val="00391196"/>
    <w:rsid w:val="00391358"/>
    <w:rsid w:val="00391BD0"/>
    <w:rsid w:val="00392B92"/>
    <w:rsid w:val="00393776"/>
    <w:rsid w:val="00393BDB"/>
    <w:rsid w:val="00393C8C"/>
    <w:rsid w:val="00393F6F"/>
    <w:rsid w:val="003941E3"/>
    <w:rsid w:val="003949C8"/>
    <w:rsid w:val="00394FF5"/>
    <w:rsid w:val="00395495"/>
    <w:rsid w:val="00395FB7"/>
    <w:rsid w:val="00396D0D"/>
    <w:rsid w:val="00397345"/>
    <w:rsid w:val="0039797A"/>
    <w:rsid w:val="003A090A"/>
    <w:rsid w:val="003A1CE8"/>
    <w:rsid w:val="003A231F"/>
    <w:rsid w:val="003A2341"/>
    <w:rsid w:val="003A2AAB"/>
    <w:rsid w:val="003A3195"/>
    <w:rsid w:val="003A3307"/>
    <w:rsid w:val="003A343B"/>
    <w:rsid w:val="003A393F"/>
    <w:rsid w:val="003A3C3E"/>
    <w:rsid w:val="003A3C92"/>
    <w:rsid w:val="003A4196"/>
    <w:rsid w:val="003A41D3"/>
    <w:rsid w:val="003A41E3"/>
    <w:rsid w:val="003A46DB"/>
    <w:rsid w:val="003A4CFA"/>
    <w:rsid w:val="003A58D7"/>
    <w:rsid w:val="003A5CC7"/>
    <w:rsid w:val="003A6835"/>
    <w:rsid w:val="003A6D13"/>
    <w:rsid w:val="003A6F3C"/>
    <w:rsid w:val="003A71FC"/>
    <w:rsid w:val="003A7524"/>
    <w:rsid w:val="003A78C6"/>
    <w:rsid w:val="003B0D46"/>
    <w:rsid w:val="003B0ED0"/>
    <w:rsid w:val="003B1397"/>
    <w:rsid w:val="003B1632"/>
    <w:rsid w:val="003B2C6C"/>
    <w:rsid w:val="003B2E24"/>
    <w:rsid w:val="003B389F"/>
    <w:rsid w:val="003B4652"/>
    <w:rsid w:val="003B4A47"/>
    <w:rsid w:val="003B4D4B"/>
    <w:rsid w:val="003B5036"/>
    <w:rsid w:val="003B5E15"/>
    <w:rsid w:val="003B5EEF"/>
    <w:rsid w:val="003B65E1"/>
    <w:rsid w:val="003B6972"/>
    <w:rsid w:val="003B6D3E"/>
    <w:rsid w:val="003B73B3"/>
    <w:rsid w:val="003C00A0"/>
    <w:rsid w:val="003C0BAA"/>
    <w:rsid w:val="003C0BE8"/>
    <w:rsid w:val="003C1575"/>
    <w:rsid w:val="003C1890"/>
    <w:rsid w:val="003C1CA8"/>
    <w:rsid w:val="003C2E01"/>
    <w:rsid w:val="003C3071"/>
    <w:rsid w:val="003C3085"/>
    <w:rsid w:val="003C3417"/>
    <w:rsid w:val="003C39E5"/>
    <w:rsid w:val="003C3A50"/>
    <w:rsid w:val="003C481C"/>
    <w:rsid w:val="003C4ABB"/>
    <w:rsid w:val="003C5025"/>
    <w:rsid w:val="003C58B8"/>
    <w:rsid w:val="003C599B"/>
    <w:rsid w:val="003C679F"/>
    <w:rsid w:val="003C7BDF"/>
    <w:rsid w:val="003D00EA"/>
    <w:rsid w:val="003D0535"/>
    <w:rsid w:val="003D08A4"/>
    <w:rsid w:val="003D1165"/>
    <w:rsid w:val="003D1675"/>
    <w:rsid w:val="003D18D2"/>
    <w:rsid w:val="003D1F6A"/>
    <w:rsid w:val="003D203B"/>
    <w:rsid w:val="003D2197"/>
    <w:rsid w:val="003D2663"/>
    <w:rsid w:val="003D2B61"/>
    <w:rsid w:val="003D2B97"/>
    <w:rsid w:val="003D3187"/>
    <w:rsid w:val="003D31D3"/>
    <w:rsid w:val="003D3379"/>
    <w:rsid w:val="003D3B8A"/>
    <w:rsid w:val="003D401E"/>
    <w:rsid w:val="003D4113"/>
    <w:rsid w:val="003D4323"/>
    <w:rsid w:val="003D468F"/>
    <w:rsid w:val="003D487C"/>
    <w:rsid w:val="003D5290"/>
    <w:rsid w:val="003D5FD3"/>
    <w:rsid w:val="003D6268"/>
    <w:rsid w:val="003D6A69"/>
    <w:rsid w:val="003D6ADE"/>
    <w:rsid w:val="003D6DDB"/>
    <w:rsid w:val="003D7540"/>
    <w:rsid w:val="003D78C4"/>
    <w:rsid w:val="003D7AEE"/>
    <w:rsid w:val="003D7EA8"/>
    <w:rsid w:val="003E0284"/>
    <w:rsid w:val="003E0C88"/>
    <w:rsid w:val="003E0F4F"/>
    <w:rsid w:val="003E1433"/>
    <w:rsid w:val="003E182A"/>
    <w:rsid w:val="003E244A"/>
    <w:rsid w:val="003E35B4"/>
    <w:rsid w:val="003E367D"/>
    <w:rsid w:val="003E368D"/>
    <w:rsid w:val="003E3ECA"/>
    <w:rsid w:val="003E436D"/>
    <w:rsid w:val="003E473C"/>
    <w:rsid w:val="003E643A"/>
    <w:rsid w:val="003E64F4"/>
    <w:rsid w:val="003E687D"/>
    <w:rsid w:val="003E775D"/>
    <w:rsid w:val="003E7808"/>
    <w:rsid w:val="003F00D4"/>
    <w:rsid w:val="003F03CA"/>
    <w:rsid w:val="003F1406"/>
    <w:rsid w:val="003F1E32"/>
    <w:rsid w:val="003F22A5"/>
    <w:rsid w:val="003F251A"/>
    <w:rsid w:val="003F263D"/>
    <w:rsid w:val="003F368A"/>
    <w:rsid w:val="003F36C3"/>
    <w:rsid w:val="003F43B9"/>
    <w:rsid w:val="003F4B68"/>
    <w:rsid w:val="003F578E"/>
    <w:rsid w:val="003F595A"/>
    <w:rsid w:val="003F5B5B"/>
    <w:rsid w:val="003F5EF5"/>
    <w:rsid w:val="003F686D"/>
    <w:rsid w:val="003F6BDA"/>
    <w:rsid w:val="003F757D"/>
    <w:rsid w:val="003F7ADF"/>
    <w:rsid w:val="003F7E0D"/>
    <w:rsid w:val="00400B84"/>
    <w:rsid w:val="00401AD2"/>
    <w:rsid w:val="00402AE1"/>
    <w:rsid w:val="00402CE2"/>
    <w:rsid w:val="004030EE"/>
    <w:rsid w:val="004034C3"/>
    <w:rsid w:val="0040353F"/>
    <w:rsid w:val="004039A2"/>
    <w:rsid w:val="004042E5"/>
    <w:rsid w:val="004045FC"/>
    <w:rsid w:val="00404819"/>
    <w:rsid w:val="00404BB1"/>
    <w:rsid w:val="00404ECF"/>
    <w:rsid w:val="0040502A"/>
    <w:rsid w:val="004050D2"/>
    <w:rsid w:val="00405C0E"/>
    <w:rsid w:val="0040605F"/>
    <w:rsid w:val="0040738B"/>
    <w:rsid w:val="0040799E"/>
    <w:rsid w:val="00410644"/>
    <w:rsid w:val="0041090B"/>
    <w:rsid w:val="00410AAA"/>
    <w:rsid w:val="004113C1"/>
    <w:rsid w:val="0041194B"/>
    <w:rsid w:val="00411BC2"/>
    <w:rsid w:val="00411CFB"/>
    <w:rsid w:val="00412A8D"/>
    <w:rsid w:val="0041397A"/>
    <w:rsid w:val="00413D4F"/>
    <w:rsid w:val="00414D25"/>
    <w:rsid w:val="004161F0"/>
    <w:rsid w:val="0041631C"/>
    <w:rsid w:val="00416D08"/>
    <w:rsid w:val="00417DE6"/>
    <w:rsid w:val="00420B7E"/>
    <w:rsid w:val="00421474"/>
    <w:rsid w:val="00421594"/>
    <w:rsid w:val="004217EB"/>
    <w:rsid w:val="00421B7D"/>
    <w:rsid w:val="00421E51"/>
    <w:rsid w:val="00422A5D"/>
    <w:rsid w:val="00422FDD"/>
    <w:rsid w:val="00422FFC"/>
    <w:rsid w:val="00423548"/>
    <w:rsid w:val="004235F8"/>
    <w:rsid w:val="004244E4"/>
    <w:rsid w:val="00425405"/>
    <w:rsid w:val="0042562D"/>
    <w:rsid w:val="00427473"/>
    <w:rsid w:val="004278DA"/>
    <w:rsid w:val="00427A6C"/>
    <w:rsid w:val="00427D31"/>
    <w:rsid w:val="0043016E"/>
    <w:rsid w:val="0043051C"/>
    <w:rsid w:val="00430C61"/>
    <w:rsid w:val="00431279"/>
    <w:rsid w:val="00431E3B"/>
    <w:rsid w:val="00432A26"/>
    <w:rsid w:val="00432F9E"/>
    <w:rsid w:val="0043386D"/>
    <w:rsid w:val="004338B2"/>
    <w:rsid w:val="00433E91"/>
    <w:rsid w:val="004345CA"/>
    <w:rsid w:val="004349C6"/>
    <w:rsid w:val="00434A93"/>
    <w:rsid w:val="00435817"/>
    <w:rsid w:val="00435C04"/>
    <w:rsid w:val="00435D78"/>
    <w:rsid w:val="00436222"/>
    <w:rsid w:val="004368A9"/>
    <w:rsid w:val="00436E94"/>
    <w:rsid w:val="0043771A"/>
    <w:rsid w:val="00437BA9"/>
    <w:rsid w:val="00440164"/>
    <w:rsid w:val="0044043B"/>
    <w:rsid w:val="004406DC"/>
    <w:rsid w:val="00440CFA"/>
    <w:rsid w:val="004413AC"/>
    <w:rsid w:val="00441A54"/>
    <w:rsid w:val="00441D35"/>
    <w:rsid w:val="00441F01"/>
    <w:rsid w:val="004424DC"/>
    <w:rsid w:val="004434D2"/>
    <w:rsid w:val="004435AF"/>
    <w:rsid w:val="004436A1"/>
    <w:rsid w:val="00443979"/>
    <w:rsid w:val="004441CE"/>
    <w:rsid w:val="00444393"/>
    <w:rsid w:val="004443E4"/>
    <w:rsid w:val="004444F8"/>
    <w:rsid w:val="004456FA"/>
    <w:rsid w:val="004458E2"/>
    <w:rsid w:val="0044735F"/>
    <w:rsid w:val="0044762D"/>
    <w:rsid w:val="00447859"/>
    <w:rsid w:val="00447F6E"/>
    <w:rsid w:val="0045028B"/>
    <w:rsid w:val="00451613"/>
    <w:rsid w:val="00451B42"/>
    <w:rsid w:val="00451C49"/>
    <w:rsid w:val="004522F4"/>
    <w:rsid w:val="0045285C"/>
    <w:rsid w:val="00452DD0"/>
    <w:rsid w:val="004530F7"/>
    <w:rsid w:val="00453312"/>
    <w:rsid w:val="00453810"/>
    <w:rsid w:val="00453965"/>
    <w:rsid w:val="00453C68"/>
    <w:rsid w:val="00453D3D"/>
    <w:rsid w:val="00453F6D"/>
    <w:rsid w:val="00453F85"/>
    <w:rsid w:val="004547B7"/>
    <w:rsid w:val="00454A34"/>
    <w:rsid w:val="00454FFF"/>
    <w:rsid w:val="004558EA"/>
    <w:rsid w:val="004567E8"/>
    <w:rsid w:val="004568F9"/>
    <w:rsid w:val="00457122"/>
    <w:rsid w:val="004604C0"/>
    <w:rsid w:val="004606E4"/>
    <w:rsid w:val="004609CB"/>
    <w:rsid w:val="00460C11"/>
    <w:rsid w:val="004617AF"/>
    <w:rsid w:val="00461913"/>
    <w:rsid w:val="004621D2"/>
    <w:rsid w:val="00462356"/>
    <w:rsid w:val="00462A50"/>
    <w:rsid w:val="00462DD4"/>
    <w:rsid w:val="00462FC4"/>
    <w:rsid w:val="00463379"/>
    <w:rsid w:val="0046344D"/>
    <w:rsid w:val="00463D04"/>
    <w:rsid w:val="004640CA"/>
    <w:rsid w:val="00464BF7"/>
    <w:rsid w:val="00464C27"/>
    <w:rsid w:val="004657ED"/>
    <w:rsid w:val="004657FA"/>
    <w:rsid w:val="00465ACA"/>
    <w:rsid w:val="0046603E"/>
    <w:rsid w:val="00466463"/>
    <w:rsid w:val="004664C7"/>
    <w:rsid w:val="004665A9"/>
    <w:rsid w:val="00466D14"/>
    <w:rsid w:val="00467D29"/>
    <w:rsid w:val="00467FDE"/>
    <w:rsid w:val="00470A5F"/>
    <w:rsid w:val="00470F42"/>
    <w:rsid w:val="00470F5B"/>
    <w:rsid w:val="0047108E"/>
    <w:rsid w:val="00472228"/>
    <w:rsid w:val="004723C5"/>
    <w:rsid w:val="00472612"/>
    <w:rsid w:val="00472FE0"/>
    <w:rsid w:val="00473267"/>
    <w:rsid w:val="00473D8F"/>
    <w:rsid w:val="00474350"/>
    <w:rsid w:val="004743AD"/>
    <w:rsid w:val="00474750"/>
    <w:rsid w:val="0047522A"/>
    <w:rsid w:val="004754AC"/>
    <w:rsid w:val="00475929"/>
    <w:rsid w:val="004759D3"/>
    <w:rsid w:val="00475EEA"/>
    <w:rsid w:val="0047636F"/>
    <w:rsid w:val="00476418"/>
    <w:rsid w:val="00476826"/>
    <w:rsid w:val="0047697B"/>
    <w:rsid w:val="00476D77"/>
    <w:rsid w:val="0047751D"/>
    <w:rsid w:val="00477678"/>
    <w:rsid w:val="004805E9"/>
    <w:rsid w:val="004806A0"/>
    <w:rsid w:val="00480B93"/>
    <w:rsid w:val="004818DD"/>
    <w:rsid w:val="0048201E"/>
    <w:rsid w:val="00482610"/>
    <w:rsid w:val="00483C0A"/>
    <w:rsid w:val="0048459E"/>
    <w:rsid w:val="004855F5"/>
    <w:rsid w:val="00485F41"/>
    <w:rsid w:val="00486077"/>
    <w:rsid w:val="00486144"/>
    <w:rsid w:val="0048669D"/>
    <w:rsid w:val="00486831"/>
    <w:rsid w:val="0048718C"/>
    <w:rsid w:val="00487377"/>
    <w:rsid w:val="00487421"/>
    <w:rsid w:val="00487AED"/>
    <w:rsid w:val="00490454"/>
    <w:rsid w:val="00490ACF"/>
    <w:rsid w:val="0049155D"/>
    <w:rsid w:val="00491788"/>
    <w:rsid w:val="004931B1"/>
    <w:rsid w:val="00493752"/>
    <w:rsid w:val="0049387F"/>
    <w:rsid w:val="00493B99"/>
    <w:rsid w:val="00493C5E"/>
    <w:rsid w:val="0049408E"/>
    <w:rsid w:val="004943CA"/>
    <w:rsid w:val="00495133"/>
    <w:rsid w:val="004954FB"/>
    <w:rsid w:val="004957AC"/>
    <w:rsid w:val="00495850"/>
    <w:rsid w:val="004958B6"/>
    <w:rsid w:val="004960F9"/>
    <w:rsid w:val="00496F54"/>
    <w:rsid w:val="0049760D"/>
    <w:rsid w:val="004A0371"/>
    <w:rsid w:val="004A23BE"/>
    <w:rsid w:val="004A2C1D"/>
    <w:rsid w:val="004A2FF9"/>
    <w:rsid w:val="004A3551"/>
    <w:rsid w:val="004A5206"/>
    <w:rsid w:val="004A5A37"/>
    <w:rsid w:val="004A5DF9"/>
    <w:rsid w:val="004A62E3"/>
    <w:rsid w:val="004A6815"/>
    <w:rsid w:val="004A6B5E"/>
    <w:rsid w:val="004A739B"/>
    <w:rsid w:val="004A743D"/>
    <w:rsid w:val="004B033F"/>
    <w:rsid w:val="004B243F"/>
    <w:rsid w:val="004B2A12"/>
    <w:rsid w:val="004B2CF4"/>
    <w:rsid w:val="004B35E3"/>
    <w:rsid w:val="004B40BF"/>
    <w:rsid w:val="004B4126"/>
    <w:rsid w:val="004B4335"/>
    <w:rsid w:val="004B4C47"/>
    <w:rsid w:val="004B4D2B"/>
    <w:rsid w:val="004B5574"/>
    <w:rsid w:val="004B569F"/>
    <w:rsid w:val="004B5BE4"/>
    <w:rsid w:val="004B5C9B"/>
    <w:rsid w:val="004B5F55"/>
    <w:rsid w:val="004B6103"/>
    <w:rsid w:val="004B6F2C"/>
    <w:rsid w:val="004B74C3"/>
    <w:rsid w:val="004B7B9B"/>
    <w:rsid w:val="004C0392"/>
    <w:rsid w:val="004C0D6C"/>
    <w:rsid w:val="004C1868"/>
    <w:rsid w:val="004C18FB"/>
    <w:rsid w:val="004C1D54"/>
    <w:rsid w:val="004C24CA"/>
    <w:rsid w:val="004C24CB"/>
    <w:rsid w:val="004C2C87"/>
    <w:rsid w:val="004C3187"/>
    <w:rsid w:val="004C328A"/>
    <w:rsid w:val="004C346B"/>
    <w:rsid w:val="004C3513"/>
    <w:rsid w:val="004C3625"/>
    <w:rsid w:val="004C3A39"/>
    <w:rsid w:val="004C3B38"/>
    <w:rsid w:val="004C3B9F"/>
    <w:rsid w:val="004C43B9"/>
    <w:rsid w:val="004C45B8"/>
    <w:rsid w:val="004C568F"/>
    <w:rsid w:val="004C589C"/>
    <w:rsid w:val="004C5CF4"/>
    <w:rsid w:val="004C629C"/>
    <w:rsid w:val="004C69CC"/>
    <w:rsid w:val="004C6A39"/>
    <w:rsid w:val="004C6D26"/>
    <w:rsid w:val="004C7406"/>
    <w:rsid w:val="004C775F"/>
    <w:rsid w:val="004C7905"/>
    <w:rsid w:val="004C7A02"/>
    <w:rsid w:val="004C7CC4"/>
    <w:rsid w:val="004C7F6D"/>
    <w:rsid w:val="004D02D6"/>
    <w:rsid w:val="004D0401"/>
    <w:rsid w:val="004D0C75"/>
    <w:rsid w:val="004D11CA"/>
    <w:rsid w:val="004D148F"/>
    <w:rsid w:val="004D2150"/>
    <w:rsid w:val="004D2A65"/>
    <w:rsid w:val="004D31A8"/>
    <w:rsid w:val="004D36F7"/>
    <w:rsid w:val="004D3BDD"/>
    <w:rsid w:val="004D3E7B"/>
    <w:rsid w:val="004D520B"/>
    <w:rsid w:val="004D53EA"/>
    <w:rsid w:val="004D54EF"/>
    <w:rsid w:val="004D5AF7"/>
    <w:rsid w:val="004D5CBE"/>
    <w:rsid w:val="004D63F6"/>
    <w:rsid w:val="004D6A38"/>
    <w:rsid w:val="004D6C45"/>
    <w:rsid w:val="004D6D3C"/>
    <w:rsid w:val="004D7756"/>
    <w:rsid w:val="004D789D"/>
    <w:rsid w:val="004E0B95"/>
    <w:rsid w:val="004E0DBD"/>
    <w:rsid w:val="004E1116"/>
    <w:rsid w:val="004E11E4"/>
    <w:rsid w:val="004E11EA"/>
    <w:rsid w:val="004E2A66"/>
    <w:rsid w:val="004E2D66"/>
    <w:rsid w:val="004E2E5B"/>
    <w:rsid w:val="004E4269"/>
    <w:rsid w:val="004E42E6"/>
    <w:rsid w:val="004E4396"/>
    <w:rsid w:val="004E43A4"/>
    <w:rsid w:val="004E47CE"/>
    <w:rsid w:val="004E50B2"/>
    <w:rsid w:val="004E597D"/>
    <w:rsid w:val="004E5D59"/>
    <w:rsid w:val="004E63A9"/>
    <w:rsid w:val="004E7575"/>
    <w:rsid w:val="004F02C0"/>
    <w:rsid w:val="004F04E9"/>
    <w:rsid w:val="004F1452"/>
    <w:rsid w:val="004F385A"/>
    <w:rsid w:val="004F5332"/>
    <w:rsid w:val="004F5A61"/>
    <w:rsid w:val="004F5B7D"/>
    <w:rsid w:val="004F63DD"/>
    <w:rsid w:val="00500131"/>
    <w:rsid w:val="00500280"/>
    <w:rsid w:val="005003E9"/>
    <w:rsid w:val="00500A08"/>
    <w:rsid w:val="00500FF1"/>
    <w:rsid w:val="00501322"/>
    <w:rsid w:val="00501635"/>
    <w:rsid w:val="00502759"/>
    <w:rsid w:val="00502827"/>
    <w:rsid w:val="005036CF"/>
    <w:rsid w:val="005039A5"/>
    <w:rsid w:val="005040B2"/>
    <w:rsid w:val="00504384"/>
    <w:rsid w:val="005043D6"/>
    <w:rsid w:val="005043ED"/>
    <w:rsid w:val="0050463F"/>
    <w:rsid w:val="005046A4"/>
    <w:rsid w:val="00504703"/>
    <w:rsid w:val="00505865"/>
    <w:rsid w:val="00505B15"/>
    <w:rsid w:val="00506ACC"/>
    <w:rsid w:val="00507269"/>
    <w:rsid w:val="00507B20"/>
    <w:rsid w:val="00510030"/>
    <w:rsid w:val="005102C6"/>
    <w:rsid w:val="00510E7A"/>
    <w:rsid w:val="005116E2"/>
    <w:rsid w:val="00511A22"/>
    <w:rsid w:val="0051274F"/>
    <w:rsid w:val="005129E8"/>
    <w:rsid w:val="00512CC3"/>
    <w:rsid w:val="00513770"/>
    <w:rsid w:val="00513F9B"/>
    <w:rsid w:val="00514124"/>
    <w:rsid w:val="0051496A"/>
    <w:rsid w:val="00514D99"/>
    <w:rsid w:val="00514E77"/>
    <w:rsid w:val="00514F42"/>
    <w:rsid w:val="0051504F"/>
    <w:rsid w:val="0051530D"/>
    <w:rsid w:val="005159FA"/>
    <w:rsid w:val="00515EEF"/>
    <w:rsid w:val="00520618"/>
    <w:rsid w:val="00520B54"/>
    <w:rsid w:val="00520D8A"/>
    <w:rsid w:val="00521448"/>
    <w:rsid w:val="005215D9"/>
    <w:rsid w:val="00522493"/>
    <w:rsid w:val="00522526"/>
    <w:rsid w:val="005225E4"/>
    <w:rsid w:val="005229EC"/>
    <w:rsid w:val="00522B71"/>
    <w:rsid w:val="00522FB2"/>
    <w:rsid w:val="005234B4"/>
    <w:rsid w:val="00523D4B"/>
    <w:rsid w:val="005241BE"/>
    <w:rsid w:val="005242D8"/>
    <w:rsid w:val="00524713"/>
    <w:rsid w:val="00524738"/>
    <w:rsid w:val="00524E22"/>
    <w:rsid w:val="00524EB0"/>
    <w:rsid w:val="00525665"/>
    <w:rsid w:val="00526695"/>
    <w:rsid w:val="00526D37"/>
    <w:rsid w:val="00526EC4"/>
    <w:rsid w:val="00527162"/>
    <w:rsid w:val="00527DC3"/>
    <w:rsid w:val="00530E0A"/>
    <w:rsid w:val="005313CB"/>
    <w:rsid w:val="005317E0"/>
    <w:rsid w:val="00532784"/>
    <w:rsid w:val="00532813"/>
    <w:rsid w:val="00532DD3"/>
    <w:rsid w:val="005335FE"/>
    <w:rsid w:val="00533765"/>
    <w:rsid w:val="005339B4"/>
    <w:rsid w:val="00533CB1"/>
    <w:rsid w:val="00534A9E"/>
    <w:rsid w:val="00535599"/>
    <w:rsid w:val="00535677"/>
    <w:rsid w:val="0053607E"/>
    <w:rsid w:val="0053657F"/>
    <w:rsid w:val="00536EC6"/>
    <w:rsid w:val="00537331"/>
    <w:rsid w:val="00537409"/>
    <w:rsid w:val="005374AF"/>
    <w:rsid w:val="0053758C"/>
    <w:rsid w:val="005408DF"/>
    <w:rsid w:val="00540EEB"/>
    <w:rsid w:val="0054110F"/>
    <w:rsid w:val="00541EF9"/>
    <w:rsid w:val="005424C0"/>
    <w:rsid w:val="005425F6"/>
    <w:rsid w:val="005430F9"/>
    <w:rsid w:val="00543206"/>
    <w:rsid w:val="005433B6"/>
    <w:rsid w:val="005433CE"/>
    <w:rsid w:val="005435AD"/>
    <w:rsid w:val="0054380E"/>
    <w:rsid w:val="00543941"/>
    <w:rsid w:val="00543F51"/>
    <w:rsid w:val="00544327"/>
    <w:rsid w:val="005444AE"/>
    <w:rsid w:val="005445E6"/>
    <w:rsid w:val="00544683"/>
    <w:rsid w:val="00544C7F"/>
    <w:rsid w:val="00544E07"/>
    <w:rsid w:val="005450F4"/>
    <w:rsid w:val="00546198"/>
    <w:rsid w:val="00547A57"/>
    <w:rsid w:val="00547ECE"/>
    <w:rsid w:val="0055012B"/>
    <w:rsid w:val="00550344"/>
    <w:rsid w:val="00550984"/>
    <w:rsid w:val="00550A04"/>
    <w:rsid w:val="00550EE8"/>
    <w:rsid w:val="0055113A"/>
    <w:rsid w:val="005519E2"/>
    <w:rsid w:val="005519F9"/>
    <w:rsid w:val="005539DF"/>
    <w:rsid w:val="005539F6"/>
    <w:rsid w:val="00554F45"/>
    <w:rsid w:val="00555035"/>
    <w:rsid w:val="005556E2"/>
    <w:rsid w:val="005557D3"/>
    <w:rsid w:val="00555FC8"/>
    <w:rsid w:val="0055634F"/>
    <w:rsid w:val="00556674"/>
    <w:rsid w:val="00556861"/>
    <w:rsid w:val="00556DC6"/>
    <w:rsid w:val="005579D0"/>
    <w:rsid w:val="0056048D"/>
    <w:rsid w:val="005605E3"/>
    <w:rsid w:val="0056069D"/>
    <w:rsid w:val="005607CD"/>
    <w:rsid w:val="0056135B"/>
    <w:rsid w:val="0056181E"/>
    <w:rsid w:val="00561BAD"/>
    <w:rsid w:val="0056230F"/>
    <w:rsid w:val="00562DCB"/>
    <w:rsid w:val="0056316C"/>
    <w:rsid w:val="005634D1"/>
    <w:rsid w:val="00563814"/>
    <w:rsid w:val="0056382B"/>
    <w:rsid w:val="005638F3"/>
    <w:rsid w:val="00563A80"/>
    <w:rsid w:val="00563BCE"/>
    <w:rsid w:val="0056417D"/>
    <w:rsid w:val="0056455C"/>
    <w:rsid w:val="00564739"/>
    <w:rsid w:val="00564EDB"/>
    <w:rsid w:val="00565149"/>
    <w:rsid w:val="00565670"/>
    <w:rsid w:val="0056579B"/>
    <w:rsid w:val="00566C31"/>
    <w:rsid w:val="00567035"/>
    <w:rsid w:val="00567B6D"/>
    <w:rsid w:val="00570307"/>
    <w:rsid w:val="00570344"/>
    <w:rsid w:val="005705B8"/>
    <w:rsid w:val="00570611"/>
    <w:rsid w:val="00570634"/>
    <w:rsid w:val="005714E0"/>
    <w:rsid w:val="00571AB8"/>
    <w:rsid w:val="00571C6D"/>
    <w:rsid w:val="00571EE5"/>
    <w:rsid w:val="00572853"/>
    <w:rsid w:val="00572916"/>
    <w:rsid w:val="00572C5C"/>
    <w:rsid w:val="00572CA5"/>
    <w:rsid w:val="00572DAF"/>
    <w:rsid w:val="00573856"/>
    <w:rsid w:val="00574458"/>
    <w:rsid w:val="00574A68"/>
    <w:rsid w:val="00574C0F"/>
    <w:rsid w:val="00574D63"/>
    <w:rsid w:val="00574F87"/>
    <w:rsid w:val="0057514D"/>
    <w:rsid w:val="005755EA"/>
    <w:rsid w:val="00576BB6"/>
    <w:rsid w:val="005771E9"/>
    <w:rsid w:val="0057742D"/>
    <w:rsid w:val="00580274"/>
    <w:rsid w:val="005805C0"/>
    <w:rsid w:val="00580A1F"/>
    <w:rsid w:val="00580B7F"/>
    <w:rsid w:val="00581602"/>
    <w:rsid w:val="005817A7"/>
    <w:rsid w:val="005825A0"/>
    <w:rsid w:val="00582665"/>
    <w:rsid w:val="00582F86"/>
    <w:rsid w:val="00583799"/>
    <w:rsid w:val="005837FE"/>
    <w:rsid w:val="00583A30"/>
    <w:rsid w:val="00583D75"/>
    <w:rsid w:val="005843E9"/>
    <w:rsid w:val="0058495C"/>
    <w:rsid w:val="005850B9"/>
    <w:rsid w:val="0058620A"/>
    <w:rsid w:val="00586B0C"/>
    <w:rsid w:val="00586E55"/>
    <w:rsid w:val="005874C0"/>
    <w:rsid w:val="005879E5"/>
    <w:rsid w:val="00587C66"/>
    <w:rsid w:val="005901FB"/>
    <w:rsid w:val="00590B92"/>
    <w:rsid w:val="0059111A"/>
    <w:rsid w:val="005917A6"/>
    <w:rsid w:val="00591917"/>
    <w:rsid w:val="005919FA"/>
    <w:rsid w:val="005923E6"/>
    <w:rsid w:val="005928FF"/>
    <w:rsid w:val="0059293F"/>
    <w:rsid w:val="00592CC2"/>
    <w:rsid w:val="0059302C"/>
    <w:rsid w:val="005936D7"/>
    <w:rsid w:val="00593C04"/>
    <w:rsid w:val="005944AA"/>
    <w:rsid w:val="005944D9"/>
    <w:rsid w:val="00594DC5"/>
    <w:rsid w:val="00594F37"/>
    <w:rsid w:val="005957BC"/>
    <w:rsid w:val="005961B8"/>
    <w:rsid w:val="005A07C6"/>
    <w:rsid w:val="005A11B4"/>
    <w:rsid w:val="005A15AF"/>
    <w:rsid w:val="005A26CC"/>
    <w:rsid w:val="005A2A31"/>
    <w:rsid w:val="005A39A8"/>
    <w:rsid w:val="005A4262"/>
    <w:rsid w:val="005A4E73"/>
    <w:rsid w:val="005A4F84"/>
    <w:rsid w:val="005A6031"/>
    <w:rsid w:val="005A624B"/>
    <w:rsid w:val="005A65A3"/>
    <w:rsid w:val="005A6E03"/>
    <w:rsid w:val="005A75E0"/>
    <w:rsid w:val="005B0134"/>
    <w:rsid w:val="005B02AE"/>
    <w:rsid w:val="005B036C"/>
    <w:rsid w:val="005B0838"/>
    <w:rsid w:val="005B1175"/>
    <w:rsid w:val="005B11FF"/>
    <w:rsid w:val="005B173C"/>
    <w:rsid w:val="005B19A5"/>
    <w:rsid w:val="005B207D"/>
    <w:rsid w:val="005B3283"/>
    <w:rsid w:val="005B379F"/>
    <w:rsid w:val="005B3B87"/>
    <w:rsid w:val="005B3EB7"/>
    <w:rsid w:val="005B424A"/>
    <w:rsid w:val="005B440F"/>
    <w:rsid w:val="005B45BA"/>
    <w:rsid w:val="005B47EB"/>
    <w:rsid w:val="005B4C23"/>
    <w:rsid w:val="005B51AC"/>
    <w:rsid w:val="005B53D3"/>
    <w:rsid w:val="005B5967"/>
    <w:rsid w:val="005B6127"/>
    <w:rsid w:val="005B6A9F"/>
    <w:rsid w:val="005B7A93"/>
    <w:rsid w:val="005B7AE5"/>
    <w:rsid w:val="005B7AFD"/>
    <w:rsid w:val="005B7B75"/>
    <w:rsid w:val="005B7C08"/>
    <w:rsid w:val="005B7C29"/>
    <w:rsid w:val="005B7E3E"/>
    <w:rsid w:val="005B7F10"/>
    <w:rsid w:val="005C058E"/>
    <w:rsid w:val="005C0777"/>
    <w:rsid w:val="005C092B"/>
    <w:rsid w:val="005C25F8"/>
    <w:rsid w:val="005C31C4"/>
    <w:rsid w:val="005C3379"/>
    <w:rsid w:val="005C342A"/>
    <w:rsid w:val="005C3F98"/>
    <w:rsid w:val="005C4EB7"/>
    <w:rsid w:val="005C57D6"/>
    <w:rsid w:val="005C5BC5"/>
    <w:rsid w:val="005C5CFC"/>
    <w:rsid w:val="005C64C5"/>
    <w:rsid w:val="005C69AE"/>
    <w:rsid w:val="005C74CD"/>
    <w:rsid w:val="005C74FB"/>
    <w:rsid w:val="005C7557"/>
    <w:rsid w:val="005C7F39"/>
    <w:rsid w:val="005D0352"/>
    <w:rsid w:val="005D094F"/>
    <w:rsid w:val="005D09D3"/>
    <w:rsid w:val="005D0F32"/>
    <w:rsid w:val="005D2C4F"/>
    <w:rsid w:val="005D2D48"/>
    <w:rsid w:val="005D3490"/>
    <w:rsid w:val="005D3494"/>
    <w:rsid w:val="005D3D61"/>
    <w:rsid w:val="005D3EC6"/>
    <w:rsid w:val="005D4067"/>
    <w:rsid w:val="005D488F"/>
    <w:rsid w:val="005D4E61"/>
    <w:rsid w:val="005D50B8"/>
    <w:rsid w:val="005D5175"/>
    <w:rsid w:val="005D554A"/>
    <w:rsid w:val="005D6792"/>
    <w:rsid w:val="005D6A82"/>
    <w:rsid w:val="005D6DD0"/>
    <w:rsid w:val="005E0838"/>
    <w:rsid w:val="005E10DA"/>
    <w:rsid w:val="005E1580"/>
    <w:rsid w:val="005E190B"/>
    <w:rsid w:val="005E20E5"/>
    <w:rsid w:val="005E2192"/>
    <w:rsid w:val="005E276E"/>
    <w:rsid w:val="005E28D9"/>
    <w:rsid w:val="005E3852"/>
    <w:rsid w:val="005E3ADA"/>
    <w:rsid w:val="005E4EB1"/>
    <w:rsid w:val="005E54ED"/>
    <w:rsid w:val="005E5809"/>
    <w:rsid w:val="005E6181"/>
    <w:rsid w:val="005E626A"/>
    <w:rsid w:val="005E63AB"/>
    <w:rsid w:val="005E63D2"/>
    <w:rsid w:val="005E7835"/>
    <w:rsid w:val="005F0070"/>
    <w:rsid w:val="005F043A"/>
    <w:rsid w:val="005F0480"/>
    <w:rsid w:val="005F05DB"/>
    <w:rsid w:val="005F0628"/>
    <w:rsid w:val="005F1014"/>
    <w:rsid w:val="005F10A8"/>
    <w:rsid w:val="005F1155"/>
    <w:rsid w:val="005F1431"/>
    <w:rsid w:val="005F16C6"/>
    <w:rsid w:val="005F1CDD"/>
    <w:rsid w:val="005F288C"/>
    <w:rsid w:val="005F2C60"/>
    <w:rsid w:val="005F2C7F"/>
    <w:rsid w:val="005F33AA"/>
    <w:rsid w:val="005F3629"/>
    <w:rsid w:val="005F3684"/>
    <w:rsid w:val="005F48C4"/>
    <w:rsid w:val="005F513A"/>
    <w:rsid w:val="005F5751"/>
    <w:rsid w:val="005F655B"/>
    <w:rsid w:val="005F6C68"/>
    <w:rsid w:val="005F788B"/>
    <w:rsid w:val="006009CD"/>
    <w:rsid w:val="00600B0A"/>
    <w:rsid w:val="00600FCB"/>
    <w:rsid w:val="00601912"/>
    <w:rsid w:val="00601A50"/>
    <w:rsid w:val="00601C31"/>
    <w:rsid w:val="00601DD8"/>
    <w:rsid w:val="00602606"/>
    <w:rsid w:val="00602788"/>
    <w:rsid w:val="006029BA"/>
    <w:rsid w:val="006030CE"/>
    <w:rsid w:val="006042CD"/>
    <w:rsid w:val="0060484D"/>
    <w:rsid w:val="00605FD9"/>
    <w:rsid w:val="006060B3"/>
    <w:rsid w:val="00606137"/>
    <w:rsid w:val="006066FD"/>
    <w:rsid w:val="006069C8"/>
    <w:rsid w:val="00606C27"/>
    <w:rsid w:val="00606F71"/>
    <w:rsid w:val="0060750E"/>
    <w:rsid w:val="00607D50"/>
    <w:rsid w:val="00610911"/>
    <w:rsid w:val="00610DC4"/>
    <w:rsid w:val="006115CC"/>
    <w:rsid w:val="0061161C"/>
    <w:rsid w:val="00611878"/>
    <w:rsid w:val="00611A6E"/>
    <w:rsid w:val="006129B0"/>
    <w:rsid w:val="00612B92"/>
    <w:rsid w:val="00612FC4"/>
    <w:rsid w:val="006131BF"/>
    <w:rsid w:val="0061373C"/>
    <w:rsid w:val="00613B6C"/>
    <w:rsid w:val="00613B9A"/>
    <w:rsid w:val="006149B3"/>
    <w:rsid w:val="00615E1D"/>
    <w:rsid w:val="0061605D"/>
    <w:rsid w:val="00616A62"/>
    <w:rsid w:val="00616B2F"/>
    <w:rsid w:val="00616CE5"/>
    <w:rsid w:val="00617AAA"/>
    <w:rsid w:val="00617E6D"/>
    <w:rsid w:val="00617FF5"/>
    <w:rsid w:val="00620210"/>
    <w:rsid w:val="00620220"/>
    <w:rsid w:val="00620A71"/>
    <w:rsid w:val="00620BD2"/>
    <w:rsid w:val="0062124A"/>
    <w:rsid w:val="006216C4"/>
    <w:rsid w:val="006225AF"/>
    <w:rsid w:val="006228F7"/>
    <w:rsid w:val="00623324"/>
    <w:rsid w:val="00623E25"/>
    <w:rsid w:val="00624096"/>
    <w:rsid w:val="00624434"/>
    <w:rsid w:val="0062534A"/>
    <w:rsid w:val="0062560B"/>
    <w:rsid w:val="00625CA0"/>
    <w:rsid w:val="00626113"/>
    <w:rsid w:val="00627080"/>
    <w:rsid w:val="006271D7"/>
    <w:rsid w:val="006279F0"/>
    <w:rsid w:val="00630304"/>
    <w:rsid w:val="0063040E"/>
    <w:rsid w:val="00630520"/>
    <w:rsid w:val="00630C4C"/>
    <w:rsid w:val="006319B7"/>
    <w:rsid w:val="006319D8"/>
    <w:rsid w:val="0063208C"/>
    <w:rsid w:val="00632240"/>
    <w:rsid w:val="00632AB4"/>
    <w:rsid w:val="0063333B"/>
    <w:rsid w:val="00633363"/>
    <w:rsid w:val="00633848"/>
    <w:rsid w:val="00633984"/>
    <w:rsid w:val="00633AEA"/>
    <w:rsid w:val="00633FA3"/>
    <w:rsid w:val="00633FBC"/>
    <w:rsid w:val="00634602"/>
    <w:rsid w:val="006347D4"/>
    <w:rsid w:val="00634A84"/>
    <w:rsid w:val="00634AA5"/>
    <w:rsid w:val="00634D45"/>
    <w:rsid w:val="00634FC0"/>
    <w:rsid w:val="00635ABC"/>
    <w:rsid w:val="00635ACC"/>
    <w:rsid w:val="00635BF6"/>
    <w:rsid w:val="00635C1D"/>
    <w:rsid w:val="006360EA"/>
    <w:rsid w:val="00636D01"/>
    <w:rsid w:val="00636F8E"/>
    <w:rsid w:val="006375CC"/>
    <w:rsid w:val="00637926"/>
    <w:rsid w:val="006402EA"/>
    <w:rsid w:val="00640AE9"/>
    <w:rsid w:val="00640CE1"/>
    <w:rsid w:val="006410CF"/>
    <w:rsid w:val="00641364"/>
    <w:rsid w:val="00641B25"/>
    <w:rsid w:val="00642384"/>
    <w:rsid w:val="00642802"/>
    <w:rsid w:val="00642F11"/>
    <w:rsid w:val="00643EA7"/>
    <w:rsid w:val="006442A6"/>
    <w:rsid w:val="00644486"/>
    <w:rsid w:val="00644892"/>
    <w:rsid w:val="00645086"/>
    <w:rsid w:val="00645230"/>
    <w:rsid w:val="0064659C"/>
    <w:rsid w:val="006468C2"/>
    <w:rsid w:val="00646A15"/>
    <w:rsid w:val="0064744B"/>
    <w:rsid w:val="00647925"/>
    <w:rsid w:val="00647BEE"/>
    <w:rsid w:val="00647D2F"/>
    <w:rsid w:val="006501E7"/>
    <w:rsid w:val="00650308"/>
    <w:rsid w:val="006504DE"/>
    <w:rsid w:val="00650AE3"/>
    <w:rsid w:val="00651266"/>
    <w:rsid w:val="006517DD"/>
    <w:rsid w:val="00652674"/>
    <w:rsid w:val="00652725"/>
    <w:rsid w:val="006527B4"/>
    <w:rsid w:val="00652B47"/>
    <w:rsid w:val="00652D0E"/>
    <w:rsid w:val="00652EEA"/>
    <w:rsid w:val="00653433"/>
    <w:rsid w:val="00653688"/>
    <w:rsid w:val="00653A77"/>
    <w:rsid w:val="00654621"/>
    <w:rsid w:val="00654A42"/>
    <w:rsid w:val="00654D56"/>
    <w:rsid w:val="0065584D"/>
    <w:rsid w:val="006558DA"/>
    <w:rsid w:val="00655CD9"/>
    <w:rsid w:val="006560D7"/>
    <w:rsid w:val="00656D71"/>
    <w:rsid w:val="00657419"/>
    <w:rsid w:val="00657FDA"/>
    <w:rsid w:val="00660092"/>
    <w:rsid w:val="006600A6"/>
    <w:rsid w:val="0066122D"/>
    <w:rsid w:val="006614B4"/>
    <w:rsid w:val="006619B2"/>
    <w:rsid w:val="00661F80"/>
    <w:rsid w:val="006627DF"/>
    <w:rsid w:val="00662D6C"/>
    <w:rsid w:val="00662D7C"/>
    <w:rsid w:val="00662FC3"/>
    <w:rsid w:val="006638A1"/>
    <w:rsid w:val="00664132"/>
    <w:rsid w:val="00664539"/>
    <w:rsid w:val="0066523F"/>
    <w:rsid w:val="00665285"/>
    <w:rsid w:val="0066537A"/>
    <w:rsid w:val="00665A39"/>
    <w:rsid w:val="00666CF0"/>
    <w:rsid w:val="00667205"/>
    <w:rsid w:val="00667B70"/>
    <w:rsid w:val="00667F5E"/>
    <w:rsid w:val="006701FD"/>
    <w:rsid w:val="00670774"/>
    <w:rsid w:val="006719E3"/>
    <w:rsid w:val="006722C0"/>
    <w:rsid w:val="00672B39"/>
    <w:rsid w:val="0067302E"/>
    <w:rsid w:val="006732E4"/>
    <w:rsid w:val="00674846"/>
    <w:rsid w:val="00674FD0"/>
    <w:rsid w:val="0067529D"/>
    <w:rsid w:val="006758AE"/>
    <w:rsid w:val="006758FE"/>
    <w:rsid w:val="0067655A"/>
    <w:rsid w:val="006766CE"/>
    <w:rsid w:val="00676C31"/>
    <w:rsid w:val="00676E30"/>
    <w:rsid w:val="00677290"/>
    <w:rsid w:val="006773C2"/>
    <w:rsid w:val="0067743C"/>
    <w:rsid w:val="00677B3C"/>
    <w:rsid w:val="00677BE9"/>
    <w:rsid w:val="006802F0"/>
    <w:rsid w:val="00681175"/>
    <w:rsid w:val="006811C9"/>
    <w:rsid w:val="00681599"/>
    <w:rsid w:val="00681A28"/>
    <w:rsid w:val="00681DB4"/>
    <w:rsid w:val="006820CD"/>
    <w:rsid w:val="006825EB"/>
    <w:rsid w:val="0068266D"/>
    <w:rsid w:val="00683660"/>
    <w:rsid w:val="00683D3B"/>
    <w:rsid w:val="00684301"/>
    <w:rsid w:val="00684307"/>
    <w:rsid w:val="006848A8"/>
    <w:rsid w:val="00684A0D"/>
    <w:rsid w:val="00684A4E"/>
    <w:rsid w:val="00685C65"/>
    <w:rsid w:val="006863E9"/>
    <w:rsid w:val="00686A69"/>
    <w:rsid w:val="00687168"/>
    <w:rsid w:val="00687B5A"/>
    <w:rsid w:val="00687D23"/>
    <w:rsid w:val="006901A5"/>
    <w:rsid w:val="00690FBE"/>
    <w:rsid w:val="00691059"/>
    <w:rsid w:val="006915FE"/>
    <w:rsid w:val="0069196E"/>
    <w:rsid w:val="00691F19"/>
    <w:rsid w:val="00692C62"/>
    <w:rsid w:val="00692FA6"/>
    <w:rsid w:val="00693F3D"/>
    <w:rsid w:val="006948F1"/>
    <w:rsid w:val="00695675"/>
    <w:rsid w:val="00695D2D"/>
    <w:rsid w:val="006966C9"/>
    <w:rsid w:val="00696B73"/>
    <w:rsid w:val="00696EA9"/>
    <w:rsid w:val="0069701A"/>
    <w:rsid w:val="00697DE5"/>
    <w:rsid w:val="006A0882"/>
    <w:rsid w:val="006A08E0"/>
    <w:rsid w:val="006A09C3"/>
    <w:rsid w:val="006A1BAF"/>
    <w:rsid w:val="006A204D"/>
    <w:rsid w:val="006A3190"/>
    <w:rsid w:val="006A367E"/>
    <w:rsid w:val="006A40B9"/>
    <w:rsid w:val="006A46B1"/>
    <w:rsid w:val="006A47C9"/>
    <w:rsid w:val="006A51CC"/>
    <w:rsid w:val="006A54CE"/>
    <w:rsid w:val="006A554B"/>
    <w:rsid w:val="006A57C0"/>
    <w:rsid w:val="006A591C"/>
    <w:rsid w:val="006A5CFC"/>
    <w:rsid w:val="006A67EC"/>
    <w:rsid w:val="006A6D99"/>
    <w:rsid w:val="006A7194"/>
    <w:rsid w:val="006A7BCA"/>
    <w:rsid w:val="006B09D7"/>
    <w:rsid w:val="006B0D83"/>
    <w:rsid w:val="006B0DFD"/>
    <w:rsid w:val="006B1775"/>
    <w:rsid w:val="006B19B0"/>
    <w:rsid w:val="006B1A7F"/>
    <w:rsid w:val="006B2A5D"/>
    <w:rsid w:val="006B2C9A"/>
    <w:rsid w:val="006B38F4"/>
    <w:rsid w:val="006B43AD"/>
    <w:rsid w:val="006B4B9F"/>
    <w:rsid w:val="006B4E5D"/>
    <w:rsid w:val="006B5AA5"/>
    <w:rsid w:val="006B5AAA"/>
    <w:rsid w:val="006B5E6E"/>
    <w:rsid w:val="006B5EDE"/>
    <w:rsid w:val="006B5F30"/>
    <w:rsid w:val="006B657C"/>
    <w:rsid w:val="006B66DB"/>
    <w:rsid w:val="006B673A"/>
    <w:rsid w:val="006B6834"/>
    <w:rsid w:val="006B72E7"/>
    <w:rsid w:val="006B7AEA"/>
    <w:rsid w:val="006B7DBF"/>
    <w:rsid w:val="006C0336"/>
    <w:rsid w:val="006C1D05"/>
    <w:rsid w:val="006C295C"/>
    <w:rsid w:val="006C32F9"/>
    <w:rsid w:val="006C3372"/>
    <w:rsid w:val="006C40F9"/>
    <w:rsid w:val="006C4DFD"/>
    <w:rsid w:val="006C5186"/>
    <w:rsid w:val="006C55E2"/>
    <w:rsid w:val="006C55E7"/>
    <w:rsid w:val="006C5A18"/>
    <w:rsid w:val="006C5EF9"/>
    <w:rsid w:val="006C6332"/>
    <w:rsid w:val="006C66FA"/>
    <w:rsid w:val="006C67D8"/>
    <w:rsid w:val="006C6AAE"/>
    <w:rsid w:val="006C7228"/>
    <w:rsid w:val="006D0000"/>
    <w:rsid w:val="006D0291"/>
    <w:rsid w:val="006D0797"/>
    <w:rsid w:val="006D0A12"/>
    <w:rsid w:val="006D0DB0"/>
    <w:rsid w:val="006D169E"/>
    <w:rsid w:val="006D21CE"/>
    <w:rsid w:val="006D23A1"/>
    <w:rsid w:val="006D2ED4"/>
    <w:rsid w:val="006D386D"/>
    <w:rsid w:val="006D3A88"/>
    <w:rsid w:val="006D4472"/>
    <w:rsid w:val="006D4770"/>
    <w:rsid w:val="006D4BD9"/>
    <w:rsid w:val="006D536A"/>
    <w:rsid w:val="006D6D90"/>
    <w:rsid w:val="006D6EAC"/>
    <w:rsid w:val="006D6FF3"/>
    <w:rsid w:val="006E0094"/>
    <w:rsid w:val="006E06C9"/>
    <w:rsid w:val="006E0923"/>
    <w:rsid w:val="006E0C02"/>
    <w:rsid w:val="006E1293"/>
    <w:rsid w:val="006E20A0"/>
    <w:rsid w:val="006E271D"/>
    <w:rsid w:val="006E2916"/>
    <w:rsid w:val="006E2A46"/>
    <w:rsid w:val="006E2C5C"/>
    <w:rsid w:val="006E3D4C"/>
    <w:rsid w:val="006E4FBF"/>
    <w:rsid w:val="006E52E1"/>
    <w:rsid w:val="006E547F"/>
    <w:rsid w:val="006E5B89"/>
    <w:rsid w:val="006E60CB"/>
    <w:rsid w:val="006E667D"/>
    <w:rsid w:val="006E6824"/>
    <w:rsid w:val="006E6CBC"/>
    <w:rsid w:val="006E6CBF"/>
    <w:rsid w:val="006E75D0"/>
    <w:rsid w:val="006F015D"/>
    <w:rsid w:val="006F0BA2"/>
    <w:rsid w:val="006F16C8"/>
    <w:rsid w:val="006F1AA2"/>
    <w:rsid w:val="006F21B3"/>
    <w:rsid w:val="006F239C"/>
    <w:rsid w:val="006F32F6"/>
    <w:rsid w:val="006F3354"/>
    <w:rsid w:val="006F40ED"/>
    <w:rsid w:val="006F42A4"/>
    <w:rsid w:val="006F498F"/>
    <w:rsid w:val="006F4CFB"/>
    <w:rsid w:val="006F4D09"/>
    <w:rsid w:val="006F4E4C"/>
    <w:rsid w:val="006F5403"/>
    <w:rsid w:val="006F5AF5"/>
    <w:rsid w:val="006F6419"/>
    <w:rsid w:val="006F6672"/>
    <w:rsid w:val="006F6993"/>
    <w:rsid w:val="006F6AA1"/>
    <w:rsid w:val="006F6D84"/>
    <w:rsid w:val="006F7AEA"/>
    <w:rsid w:val="007001D2"/>
    <w:rsid w:val="00700820"/>
    <w:rsid w:val="00701326"/>
    <w:rsid w:val="00701711"/>
    <w:rsid w:val="007018A9"/>
    <w:rsid w:val="007028D9"/>
    <w:rsid w:val="007029B6"/>
    <w:rsid w:val="00702CCA"/>
    <w:rsid w:val="007032EF"/>
    <w:rsid w:val="00703562"/>
    <w:rsid w:val="0070371D"/>
    <w:rsid w:val="00703BAF"/>
    <w:rsid w:val="00703FA8"/>
    <w:rsid w:val="007040B5"/>
    <w:rsid w:val="00704291"/>
    <w:rsid w:val="00704424"/>
    <w:rsid w:val="0070501A"/>
    <w:rsid w:val="00705234"/>
    <w:rsid w:val="007057CD"/>
    <w:rsid w:val="00705F32"/>
    <w:rsid w:val="0070713F"/>
    <w:rsid w:val="00710BF8"/>
    <w:rsid w:val="00711E5E"/>
    <w:rsid w:val="00711E96"/>
    <w:rsid w:val="00712402"/>
    <w:rsid w:val="00712915"/>
    <w:rsid w:val="00712CB9"/>
    <w:rsid w:val="007137EE"/>
    <w:rsid w:val="00713816"/>
    <w:rsid w:val="007141BC"/>
    <w:rsid w:val="00714306"/>
    <w:rsid w:val="0071457C"/>
    <w:rsid w:val="007146B9"/>
    <w:rsid w:val="007147D1"/>
    <w:rsid w:val="007147E9"/>
    <w:rsid w:val="00714F15"/>
    <w:rsid w:val="00715E03"/>
    <w:rsid w:val="00715FCE"/>
    <w:rsid w:val="00716752"/>
    <w:rsid w:val="00716C76"/>
    <w:rsid w:val="007170C0"/>
    <w:rsid w:val="007173B3"/>
    <w:rsid w:val="007204A8"/>
    <w:rsid w:val="007206D8"/>
    <w:rsid w:val="00720EC6"/>
    <w:rsid w:val="00721934"/>
    <w:rsid w:val="00721FC1"/>
    <w:rsid w:val="0072227C"/>
    <w:rsid w:val="0072372A"/>
    <w:rsid w:val="0072399B"/>
    <w:rsid w:val="00723A4F"/>
    <w:rsid w:val="00723B47"/>
    <w:rsid w:val="00723E90"/>
    <w:rsid w:val="007241B2"/>
    <w:rsid w:val="00724386"/>
    <w:rsid w:val="00724F51"/>
    <w:rsid w:val="00725615"/>
    <w:rsid w:val="00725A35"/>
    <w:rsid w:val="00725B06"/>
    <w:rsid w:val="00725D10"/>
    <w:rsid w:val="00726139"/>
    <w:rsid w:val="007261CE"/>
    <w:rsid w:val="00726D64"/>
    <w:rsid w:val="0072700C"/>
    <w:rsid w:val="0072724A"/>
    <w:rsid w:val="0072764F"/>
    <w:rsid w:val="0073026D"/>
    <w:rsid w:val="00731152"/>
    <w:rsid w:val="007313F1"/>
    <w:rsid w:val="00731F41"/>
    <w:rsid w:val="00732072"/>
    <w:rsid w:val="0073228F"/>
    <w:rsid w:val="00732C04"/>
    <w:rsid w:val="00733B40"/>
    <w:rsid w:val="00734370"/>
    <w:rsid w:val="00734A91"/>
    <w:rsid w:val="00734DA7"/>
    <w:rsid w:val="0073513B"/>
    <w:rsid w:val="007351B1"/>
    <w:rsid w:val="0073525B"/>
    <w:rsid w:val="007355D6"/>
    <w:rsid w:val="00736227"/>
    <w:rsid w:val="00736534"/>
    <w:rsid w:val="00736856"/>
    <w:rsid w:val="007369DC"/>
    <w:rsid w:val="00737077"/>
    <w:rsid w:val="00737466"/>
    <w:rsid w:val="00740299"/>
    <w:rsid w:val="007402DD"/>
    <w:rsid w:val="007407C4"/>
    <w:rsid w:val="007413CB"/>
    <w:rsid w:val="007415F1"/>
    <w:rsid w:val="007417D5"/>
    <w:rsid w:val="00742092"/>
    <w:rsid w:val="007425E5"/>
    <w:rsid w:val="00742AD9"/>
    <w:rsid w:val="00742B88"/>
    <w:rsid w:val="0074307E"/>
    <w:rsid w:val="007432E9"/>
    <w:rsid w:val="0074357D"/>
    <w:rsid w:val="00743D52"/>
    <w:rsid w:val="007467F8"/>
    <w:rsid w:val="0074691C"/>
    <w:rsid w:val="007473AF"/>
    <w:rsid w:val="00747B26"/>
    <w:rsid w:val="00747F0C"/>
    <w:rsid w:val="007505B9"/>
    <w:rsid w:val="00750850"/>
    <w:rsid w:val="00750E25"/>
    <w:rsid w:val="00751388"/>
    <w:rsid w:val="00751BEE"/>
    <w:rsid w:val="00752511"/>
    <w:rsid w:val="00752F11"/>
    <w:rsid w:val="0075340E"/>
    <w:rsid w:val="00753609"/>
    <w:rsid w:val="00753D80"/>
    <w:rsid w:val="007540C6"/>
    <w:rsid w:val="0075415B"/>
    <w:rsid w:val="00754C35"/>
    <w:rsid w:val="00755514"/>
    <w:rsid w:val="00755821"/>
    <w:rsid w:val="00755EB9"/>
    <w:rsid w:val="00755F7E"/>
    <w:rsid w:val="00756668"/>
    <w:rsid w:val="00756755"/>
    <w:rsid w:val="00756AD3"/>
    <w:rsid w:val="00756B2C"/>
    <w:rsid w:val="00757248"/>
    <w:rsid w:val="0075749C"/>
    <w:rsid w:val="00757BA7"/>
    <w:rsid w:val="007607A7"/>
    <w:rsid w:val="00760E62"/>
    <w:rsid w:val="00761037"/>
    <w:rsid w:val="00761134"/>
    <w:rsid w:val="0076116D"/>
    <w:rsid w:val="007614B9"/>
    <w:rsid w:val="007616DE"/>
    <w:rsid w:val="00761B0A"/>
    <w:rsid w:val="007628EC"/>
    <w:rsid w:val="00762932"/>
    <w:rsid w:val="00762FC5"/>
    <w:rsid w:val="00763005"/>
    <w:rsid w:val="00763697"/>
    <w:rsid w:val="00763C27"/>
    <w:rsid w:val="00764045"/>
    <w:rsid w:val="007645D3"/>
    <w:rsid w:val="00764625"/>
    <w:rsid w:val="00764642"/>
    <w:rsid w:val="0076465D"/>
    <w:rsid w:val="00764752"/>
    <w:rsid w:val="0076520B"/>
    <w:rsid w:val="0076526C"/>
    <w:rsid w:val="00765867"/>
    <w:rsid w:val="00765CBD"/>
    <w:rsid w:val="007669EB"/>
    <w:rsid w:val="007672FC"/>
    <w:rsid w:val="0076733A"/>
    <w:rsid w:val="00767946"/>
    <w:rsid w:val="007700E3"/>
    <w:rsid w:val="00770339"/>
    <w:rsid w:val="00770878"/>
    <w:rsid w:val="0077102D"/>
    <w:rsid w:val="007716C0"/>
    <w:rsid w:val="00771857"/>
    <w:rsid w:val="00771D4C"/>
    <w:rsid w:val="00771E54"/>
    <w:rsid w:val="007724C4"/>
    <w:rsid w:val="00772CD8"/>
    <w:rsid w:val="00772DCC"/>
    <w:rsid w:val="00772EF8"/>
    <w:rsid w:val="0077367D"/>
    <w:rsid w:val="00774189"/>
    <w:rsid w:val="007743A9"/>
    <w:rsid w:val="007747A2"/>
    <w:rsid w:val="007750B4"/>
    <w:rsid w:val="00775135"/>
    <w:rsid w:val="007755E2"/>
    <w:rsid w:val="00775D2A"/>
    <w:rsid w:val="00776120"/>
    <w:rsid w:val="0077697A"/>
    <w:rsid w:val="00776A24"/>
    <w:rsid w:val="00780D19"/>
    <w:rsid w:val="00781763"/>
    <w:rsid w:val="00781A1E"/>
    <w:rsid w:val="00781C22"/>
    <w:rsid w:val="00781E4A"/>
    <w:rsid w:val="0078257A"/>
    <w:rsid w:val="00782822"/>
    <w:rsid w:val="00782D77"/>
    <w:rsid w:val="00783A94"/>
    <w:rsid w:val="00783CB6"/>
    <w:rsid w:val="00783DA3"/>
    <w:rsid w:val="00785F60"/>
    <w:rsid w:val="0078621D"/>
    <w:rsid w:val="007867C1"/>
    <w:rsid w:val="0078700F"/>
    <w:rsid w:val="00787282"/>
    <w:rsid w:val="007874CE"/>
    <w:rsid w:val="00790141"/>
    <w:rsid w:val="00790484"/>
    <w:rsid w:val="0079063B"/>
    <w:rsid w:val="007915B9"/>
    <w:rsid w:val="007915E5"/>
    <w:rsid w:val="00791E41"/>
    <w:rsid w:val="00792C65"/>
    <w:rsid w:val="0079313B"/>
    <w:rsid w:val="00793317"/>
    <w:rsid w:val="007934DC"/>
    <w:rsid w:val="00794014"/>
    <w:rsid w:val="0079469C"/>
    <w:rsid w:val="00794905"/>
    <w:rsid w:val="00794B8A"/>
    <w:rsid w:val="00795B1D"/>
    <w:rsid w:val="00795C29"/>
    <w:rsid w:val="00797E0A"/>
    <w:rsid w:val="00797FDF"/>
    <w:rsid w:val="007A001B"/>
    <w:rsid w:val="007A056C"/>
    <w:rsid w:val="007A0914"/>
    <w:rsid w:val="007A12C4"/>
    <w:rsid w:val="007A1BE7"/>
    <w:rsid w:val="007A1DA4"/>
    <w:rsid w:val="007A2089"/>
    <w:rsid w:val="007A2CC5"/>
    <w:rsid w:val="007A36E3"/>
    <w:rsid w:val="007A4880"/>
    <w:rsid w:val="007A4AD0"/>
    <w:rsid w:val="007A543B"/>
    <w:rsid w:val="007A5813"/>
    <w:rsid w:val="007A61AB"/>
    <w:rsid w:val="007A65F1"/>
    <w:rsid w:val="007A76B9"/>
    <w:rsid w:val="007B04A2"/>
    <w:rsid w:val="007B0520"/>
    <w:rsid w:val="007B1009"/>
    <w:rsid w:val="007B11AF"/>
    <w:rsid w:val="007B199D"/>
    <w:rsid w:val="007B1A3A"/>
    <w:rsid w:val="007B1B71"/>
    <w:rsid w:val="007B1FE8"/>
    <w:rsid w:val="007B2007"/>
    <w:rsid w:val="007B212F"/>
    <w:rsid w:val="007B226F"/>
    <w:rsid w:val="007B24F8"/>
    <w:rsid w:val="007B2B58"/>
    <w:rsid w:val="007B2BBD"/>
    <w:rsid w:val="007B35E6"/>
    <w:rsid w:val="007B38B4"/>
    <w:rsid w:val="007B3A46"/>
    <w:rsid w:val="007B3F49"/>
    <w:rsid w:val="007B4669"/>
    <w:rsid w:val="007B4C76"/>
    <w:rsid w:val="007B55A4"/>
    <w:rsid w:val="007B5733"/>
    <w:rsid w:val="007B5C48"/>
    <w:rsid w:val="007B6BEA"/>
    <w:rsid w:val="007B6D87"/>
    <w:rsid w:val="007B76C6"/>
    <w:rsid w:val="007B77CD"/>
    <w:rsid w:val="007B7ACB"/>
    <w:rsid w:val="007C08D8"/>
    <w:rsid w:val="007C0C7E"/>
    <w:rsid w:val="007C15BE"/>
    <w:rsid w:val="007C188C"/>
    <w:rsid w:val="007C1AF0"/>
    <w:rsid w:val="007C268E"/>
    <w:rsid w:val="007C2E18"/>
    <w:rsid w:val="007C33AD"/>
    <w:rsid w:val="007C377B"/>
    <w:rsid w:val="007C3D57"/>
    <w:rsid w:val="007C3FCC"/>
    <w:rsid w:val="007C4004"/>
    <w:rsid w:val="007C4314"/>
    <w:rsid w:val="007C48DC"/>
    <w:rsid w:val="007C50B1"/>
    <w:rsid w:val="007C525A"/>
    <w:rsid w:val="007C5764"/>
    <w:rsid w:val="007C57BE"/>
    <w:rsid w:val="007C59CF"/>
    <w:rsid w:val="007C5C76"/>
    <w:rsid w:val="007C5D6D"/>
    <w:rsid w:val="007C756C"/>
    <w:rsid w:val="007C7783"/>
    <w:rsid w:val="007D0FA2"/>
    <w:rsid w:val="007D1426"/>
    <w:rsid w:val="007D16A8"/>
    <w:rsid w:val="007D2140"/>
    <w:rsid w:val="007D273A"/>
    <w:rsid w:val="007D293C"/>
    <w:rsid w:val="007D3107"/>
    <w:rsid w:val="007D3735"/>
    <w:rsid w:val="007D3884"/>
    <w:rsid w:val="007D4DE6"/>
    <w:rsid w:val="007D584E"/>
    <w:rsid w:val="007D5A4B"/>
    <w:rsid w:val="007D5C82"/>
    <w:rsid w:val="007D6050"/>
    <w:rsid w:val="007D63D8"/>
    <w:rsid w:val="007D6C0A"/>
    <w:rsid w:val="007D6C1D"/>
    <w:rsid w:val="007D77C2"/>
    <w:rsid w:val="007D7BD5"/>
    <w:rsid w:val="007D7D8C"/>
    <w:rsid w:val="007E08E5"/>
    <w:rsid w:val="007E0C36"/>
    <w:rsid w:val="007E1510"/>
    <w:rsid w:val="007E1E1E"/>
    <w:rsid w:val="007E1F1B"/>
    <w:rsid w:val="007E291A"/>
    <w:rsid w:val="007E2CCB"/>
    <w:rsid w:val="007E2CF2"/>
    <w:rsid w:val="007E2F1B"/>
    <w:rsid w:val="007E32A1"/>
    <w:rsid w:val="007E4263"/>
    <w:rsid w:val="007E5BB0"/>
    <w:rsid w:val="007E60B1"/>
    <w:rsid w:val="007E69DB"/>
    <w:rsid w:val="007E6EE6"/>
    <w:rsid w:val="007E715A"/>
    <w:rsid w:val="007E7FEF"/>
    <w:rsid w:val="007F0429"/>
    <w:rsid w:val="007F09DA"/>
    <w:rsid w:val="007F12A8"/>
    <w:rsid w:val="007F1548"/>
    <w:rsid w:val="007F1827"/>
    <w:rsid w:val="007F185D"/>
    <w:rsid w:val="007F1A0C"/>
    <w:rsid w:val="007F1DEB"/>
    <w:rsid w:val="007F1FEA"/>
    <w:rsid w:val="007F25E3"/>
    <w:rsid w:val="007F268D"/>
    <w:rsid w:val="007F28E5"/>
    <w:rsid w:val="007F3AC2"/>
    <w:rsid w:val="007F465C"/>
    <w:rsid w:val="007F489F"/>
    <w:rsid w:val="007F4A92"/>
    <w:rsid w:val="007F4C1C"/>
    <w:rsid w:val="007F53A7"/>
    <w:rsid w:val="007F6677"/>
    <w:rsid w:val="007F69E0"/>
    <w:rsid w:val="007F6A65"/>
    <w:rsid w:val="007F7812"/>
    <w:rsid w:val="007F7B9D"/>
    <w:rsid w:val="007F7DC4"/>
    <w:rsid w:val="008004F7"/>
    <w:rsid w:val="00800812"/>
    <w:rsid w:val="00800B7C"/>
    <w:rsid w:val="00800FF5"/>
    <w:rsid w:val="00801617"/>
    <w:rsid w:val="00802921"/>
    <w:rsid w:val="00802D01"/>
    <w:rsid w:val="008032AB"/>
    <w:rsid w:val="0080333A"/>
    <w:rsid w:val="00803BA6"/>
    <w:rsid w:val="00804471"/>
    <w:rsid w:val="00804EA7"/>
    <w:rsid w:val="008052F3"/>
    <w:rsid w:val="00805349"/>
    <w:rsid w:val="00805405"/>
    <w:rsid w:val="00805C66"/>
    <w:rsid w:val="00805D34"/>
    <w:rsid w:val="008060DC"/>
    <w:rsid w:val="00807B63"/>
    <w:rsid w:val="00807C23"/>
    <w:rsid w:val="00807C34"/>
    <w:rsid w:val="00807FDD"/>
    <w:rsid w:val="008102F4"/>
    <w:rsid w:val="0081067E"/>
    <w:rsid w:val="00811A75"/>
    <w:rsid w:val="00811DEC"/>
    <w:rsid w:val="008120EB"/>
    <w:rsid w:val="00812787"/>
    <w:rsid w:val="00813A1B"/>
    <w:rsid w:val="008144EF"/>
    <w:rsid w:val="00814506"/>
    <w:rsid w:val="00814A37"/>
    <w:rsid w:val="0081531D"/>
    <w:rsid w:val="00816180"/>
    <w:rsid w:val="00816567"/>
    <w:rsid w:val="008166CA"/>
    <w:rsid w:val="008168D9"/>
    <w:rsid w:val="00816C31"/>
    <w:rsid w:val="00816E60"/>
    <w:rsid w:val="008172CC"/>
    <w:rsid w:val="008175C3"/>
    <w:rsid w:val="008179B5"/>
    <w:rsid w:val="00817F61"/>
    <w:rsid w:val="0082042E"/>
    <w:rsid w:val="008212A8"/>
    <w:rsid w:val="008222D7"/>
    <w:rsid w:val="0082253C"/>
    <w:rsid w:val="00822C81"/>
    <w:rsid w:val="0082386E"/>
    <w:rsid w:val="00823DD6"/>
    <w:rsid w:val="00823E28"/>
    <w:rsid w:val="00824342"/>
    <w:rsid w:val="008243C2"/>
    <w:rsid w:val="00824621"/>
    <w:rsid w:val="0082569A"/>
    <w:rsid w:val="00825793"/>
    <w:rsid w:val="00825B03"/>
    <w:rsid w:val="0082677E"/>
    <w:rsid w:val="00826FF9"/>
    <w:rsid w:val="00827411"/>
    <w:rsid w:val="00827722"/>
    <w:rsid w:val="00827C8C"/>
    <w:rsid w:val="00827E22"/>
    <w:rsid w:val="00827F83"/>
    <w:rsid w:val="008302BA"/>
    <w:rsid w:val="00830B3B"/>
    <w:rsid w:val="0083110D"/>
    <w:rsid w:val="00831F9C"/>
    <w:rsid w:val="00833286"/>
    <w:rsid w:val="0083355B"/>
    <w:rsid w:val="00833638"/>
    <w:rsid w:val="00833C41"/>
    <w:rsid w:val="008349AC"/>
    <w:rsid w:val="00835323"/>
    <w:rsid w:val="0083647C"/>
    <w:rsid w:val="008366CF"/>
    <w:rsid w:val="00836A91"/>
    <w:rsid w:val="00837A5F"/>
    <w:rsid w:val="00837F51"/>
    <w:rsid w:val="00841017"/>
    <w:rsid w:val="008414C7"/>
    <w:rsid w:val="0084188B"/>
    <w:rsid w:val="00842DD9"/>
    <w:rsid w:val="00843556"/>
    <w:rsid w:val="00843D36"/>
    <w:rsid w:val="00843E0F"/>
    <w:rsid w:val="00844039"/>
    <w:rsid w:val="00844433"/>
    <w:rsid w:val="00844B5E"/>
    <w:rsid w:val="00844B9D"/>
    <w:rsid w:val="00844D26"/>
    <w:rsid w:val="00845894"/>
    <w:rsid w:val="008458E3"/>
    <w:rsid w:val="008459B9"/>
    <w:rsid w:val="00845A1C"/>
    <w:rsid w:val="00845A2C"/>
    <w:rsid w:val="00845E1D"/>
    <w:rsid w:val="00845FF4"/>
    <w:rsid w:val="0084628E"/>
    <w:rsid w:val="00846E7A"/>
    <w:rsid w:val="008470E5"/>
    <w:rsid w:val="008471BB"/>
    <w:rsid w:val="00847389"/>
    <w:rsid w:val="00847C5D"/>
    <w:rsid w:val="00847F54"/>
    <w:rsid w:val="00847FA0"/>
    <w:rsid w:val="00847FB3"/>
    <w:rsid w:val="008501AC"/>
    <w:rsid w:val="008501FE"/>
    <w:rsid w:val="00850A2C"/>
    <w:rsid w:val="00850C51"/>
    <w:rsid w:val="008512D9"/>
    <w:rsid w:val="008513D9"/>
    <w:rsid w:val="00851E60"/>
    <w:rsid w:val="0085231D"/>
    <w:rsid w:val="00852C76"/>
    <w:rsid w:val="00854353"/>
    <w:rsid w:val="008543E2"/>
    <w:rsid w:val="00854D79"/>
    <w:rsid w:val="00854E82"/>
    <w:rsid w:val="00855176"/>
    <w:rsid w:val="008553FE"/>
    <w:rsid w:val="00855AFE"/>
    <w:rsid w:val="00855C0F"/>
    <w:rsid w:val="00855CA3"/>
    <w:rsid w:val="00855E97"/>
    <w:rsid w:val="0085627E"/>
    <w:rsid w:val="008566A5"/>
    <w:rsid w:val="00856CC7"/>
    <w:rsid w:val="00856F39"/>
    <w:rsid w:val="00856FA1"/>
    <w:rsid w:val="00857371"/>
    <w:rsid w:val="00857638"/>
    <w:rsid w:val="00857CD8"/>
    <w:rsid w:val="00857E33"/>
    <w:rsid w:val="00860201"/>
    <w:rsid w:val="00860667"/>
    <w:rsid w:val="00861495"/>
    <w:rsid w:val="0086199A"/>
    <w:rsid w:val="00861A40"/>
    <w:rsid w:val="008625F2"/>
    <w:rsid w:val="00862726"/>
    <w:rsid w:val="0086286E"/>
    <w:rsid w:val="00862FA0"/>
    <w:rsid w:val="0086337C"/>
    <w:rsid w:val="0086355D"/>
    <w:rsid w:val="00863B25"/>
    <w:rsid w:val="00863B5C"/>
    <w:rsid w:val="00863BA3"/>
    <w:rsid w:val="00863BA4"/>
    <w:rsid w:val="008648A9"/>
    <w:rsid w:val="00864984"/>
    <w:rsid w:val="00864AC9"/>
    <w:rsid w:val="00865BDF"/>
    <w:rsid w:val="0086647E"/>
    <w:rsid w:val="00866A06"/>
    <w:rsid w:val="00866B2D"/>
    <w:rsid w:val="0086727A"/>
    <w:rsid w:val="00867392"/>
    <w:rsid w:val="008703EA"/>
    <w:rsid w:val="0087040D"/>
    <w:rsid w:val="00870B1C"/>
    <w:rsid w:val="00870D55"/>
    <w:rsid w:val="0087142B"/>
    <w:rsid w:val="00871DBD"/>
    <w:rsid w:val="00871DCF"/>
    <w:rsid w:val="00872B0F"/>
    <w:rsid w:val="00872DC5"/>
    <w:rsid w:val="0087307E"/>
    <w:rsid w:val="0087316A"/>
    <w:rsid w:val="008737A7"/>
    <w:rsid w:val="008739F0"/>
    <w:rsid w:val="00873A4F"/>
    <w:rsid w:val="00873C62"/>
    <w:rsid w:val="0087456B"/>
    <w:rsid w:val="00874B3A"/>
    <w:rsid w:val="00874FB1"/>
    <w:rsid w:val="00875270"/>
    <w:rsid w:val="00876DCC"/>
    <w:rsid w:val="00876ECD"/>
    <w:rsid w:val="008772A6"/>
    <w:rsid w:val="0087772F"/>
    <w:rsid w:val="008777A7"/>
    <w:rsid w:val="00877F88"/>
    <w:rsid w:val="00880239"/>
    <w:rsid w:val="00880285"/>
    <w:rsid w:val="00880919"/>
    <w:rsid w:val="00881DC8"/>
    <w:rsid w:val="00881E30"/>
    <w:rsid w:val="00883528"/>
    <w:rsid w:val="00883FCB"/>
    <w:rsid w:val="00884315"/>
    <w:rsid w:val="00884A2F"/>
    <w:rsid w:val="00884FE8"/>
    <w:rsid w:val="008853C5"/>
    <w:rsid w:val="00886D42"/>
    <w:rsid w:val="008872E8"/>
    <w:rsid w:val="00887572"/>
    <w:rsid w:val="008877D7"/>
    <w:rsid w:val="00890501"/>
    <w:rsid w:val="008905CF"/>
    <w:rsid w:val="00890A6B"/>
    <w:rsid w:val="008913F8"/>
    <w:rsid w:val="00891981"/>
    <w:rsid w:val="00891BDC"/>
    <w:rsid w:val="00891D23"/>
    <w:rsid w:val="0089278C"/>
    <w:rsid w:val="00893A4C"/>
    <w:rsid w:val="00894158"/>
    <w:rsid w:val="0089475A"/>
    <w:rsid w:val="00895279"/>
    <w:rsid w:val="0089548C"/>
    <w:rsid w:val="00895AEF"/>
    <w:rsid w:val="00895BA4"/>
    <w:rsid w:val="0089630B"/>
    <w:rsid w:val="00896512"/>
    <w:rsid w:val="0089653F"/>
    <w:rsid w:val="00896937"/>
    <w:rsid w:val="008A0097"/>
    <w:rsid w:val="008A1C31"/>
    <w:rsid w:val="008A236C"/>
    <w:rsid w:val="008A263B"/>
    <w:rsid w:val="008A2B3C"/>
    <w:rsid w:val="008A3134"/>
    <w:rsid w:val="008A3A50"/>
    <w:rsid w:val="008A3C2B"/>
    <w:rsid w:val="008A40DF"/>
    <w:rsid w:val="008A428D"/>
    <w:rsid w:val="008A48F6"/>
    <w:rsid w:val="008A51D2"/>
    <w:rsid w:val="008A5243"/>
    <w:rsid w:val="008A55AB"/>
    <w:rsid w:val="008A5936"/>
    <w:rsid w:val="008A5C3C"/>
    <w:rsid w:val="008A6A0C"/>
    <w:rsid w:val="008A76BD"/>
    <w:rsid w:val="008A7781"/>
    <w:rsid w:val="008A7AE7"/>
    <w:rsid w:val="008B08E2"/>
    <w:rsid w:val="008B0DBC"/>
    <w:rsid w:val="008B0E03"/>
    <w:rsid w:val="008B12A0"/>
    <w:rsid w:val="008B17F5"/>
    <w:rsid w:val="008B1B2A"/>
    <w:rsid w:val="008B2677"/>
    <w:rsid w:val="008B27C4"/>
    <w:rsid w:val="008B2B3B"/>
    <w:rsid w:val="008B2EDB"/>
    <w:rsid w:val="008B2F63"/>
    <w:rsid w:val="008B3311"/>
    <w:rsid w:val="008B3854"/>
    <w:rsid w:val="008B385B"/>
    <w:rsid w:val="008B39BB"/>
    <w:rsid w:val="008B445A"/>
    <w:rsid w:val="008B4FC1"/>
    <w:rsid w:val="008B532F"/>
    <w:rsid w:val="008B5C9D"/>
    <w:rsid w:val="008B5E20"/>
    <w:rsid w:val="008B6C63"/>
    <w:rsid w:val="008B708C"/>
    <w:rsid w:val="008B71C4"/>
    <w:rsid w:val="008B723D"/>
    <w:rsid w:val="008B7871"/>
    <w:rsid w:val="008B7979"/>
    <w:rsid w:val="008B7A34"/>
    <w:rsid w:val="008B7D7E"/>
    <w:rsid w:val="008C004F"/>
    <w:rsid w:val="008C00FC"/>
    <w:rsid w:val="008C0CE8"/>
    <w:rsid w:val="008C0F2F"/>
    <w:rsid w:val="008C1829"/>
    <w:rsid w:val="008C18B3"/>
    <w:rsid w:val="008C20A5"/>
    <w:rsid w:val="008C32B5"/>
    <w:rsid w:val="008C387E"/>
    <w:rsid w:val="008C3894"/>
    <w:rsid w:val="008C39E3"/>
    <w:rsid w:val="008C44E5"/>
    <w:rsid w:val="008C4755"/>
    <w:rsid w:val="008C4D89"/>
    <w:rsid w:val="008C4E88"/>
    <w:rsid w:val="008C4EEB"/>
    <w:rsid w:val="008C560D"/>
    <w:rsid w:val="008C58D7"/>
    <w:rsid w:val="008C5915"/>
    <w:rsid w:val="008C5F46"/>
    <w:rsid w:val="008C5F62"/>
    <w:rsid w:val="008C6AFB"/>
    <w:rsid w:val="008C6C40"/>
    <w:rsid w:val="008C71EE"/>
    <w:rsid w:val="008C7284"/>
    <w:rsid w:val="008C72C6"/>
    <w:rsid w:val="008C74B7"/>
    <w:rsid w:val="008C7C90"/>
    <w:rsid w:val="008C7E41"/>
    <w:rsid w:val="008D0113"/>
    <w:rsid w:val="008D03E9"/>
    <w:rsid w:val="008D05AC"/>
    <w:rsid w:val="008D0A21"/>
    <w:rsid w:val="008D0FF8"/>
    <w:rsid w:val="008D1034"/>
    <w:rsid w:val="008D114F"/>
    <w:rsid w:val="008D1E02"/>
    <w:rsid w:val="008D1EBB"/>
    <w:rsid w:val="008D3099"/>
    <w:rsid w:val="008D3200"/>
    <w:rsid w:val="008D451E"/>
    <w:rsid w:val="008D49C2"/>
    <w:rsid w:val="008D4EFD"/>
    <w:rsid w:val="008D5434"/>
    <w:rsid w:val="008D6C35"/>
    <w:rsid w:val="008D6E1C"/>
    <w:rsid w:val="008D70F1"/>
    <w:rsid w:val="008D761F"/>
    <w:rsid w:val="008D765B"/>
    <w:rsid w:val="008E0037"/>
    <w:rsid w:val="008E1545"/>
    <w:rsid w:val="008E19B4"/>
    <w:rsid w:val="008E19B9"/>
    <w:rsid w:val="008E250A"/>
    <w:rsid w:val="008E264A"/>
    <w:rsid w:val="008E2803"/>
    <w:rsid w:val="008E3018"/>
    <w:rsid w:val="008E3233"/>
    <w:rsid w:val="008E55A9"/>
    <w:rsid w:val="008E5B45"/>
    <w:rsid w:val="008E5CC8"/>
    <w:rsid w:val="008E5F94"/>
    <w:rsid w:val="008E6A8C"/>
    <w:rsid w:val="008E6A9F"/>
    <w:rsid w:val="008E7E3F"/>
    <w:rsid w:val="008F02F7"/>
    <w:rsid w:val="008F07AF"/>
    <w:rsid w:val="008F0D62"/>
    <w:rsid w:val="008F2CC0"/>
    <w:rsid w:val="008F2F12"/>
    <w:rsid w:val="008F38BA"/>
    <w:rsid w:val="008F3C9A"/>
    <w:rsid w:val="008F4183"/>
    <w:rsid w:val="008F4AA3"/>
    <w:rsid w:val="008F5CBA"/>
    <w:rsid w:val="008F6011"/>
    <w:rsid w:val="008F6563"/>
    <w:rsid w:val="008F7741"/>
    <w:rsid w:val="008F77B7"/>
    <w:rsid w:val="008F78E7"/>
    <w:rsid w:val="00901192"/>
    <w:rsid w:val="0090138A"/>
    <w:rsid w:val="00901496"/>
    <w:rsid w:val="00901847"/>
    <w:rsid w:val="00902BAF"/>
    <w:rsid w:val="00903D9B"/>
    <w:rsid w:val="00903F7C"/>
    <w:rsid w:val="009040C2"/>
    <w:rsid w:val="009040DF"/>
    <w:rsid w:val="009047F4"/>
    <w:rsid w:val="009049CF"/>
    <w:rsid w:val="00904B93"/>
    <w:rsid w:val="00905739"/>
    <w:rsid w:val="009058B4"/>
    <w:rsid w:val="009058FD"/>
    <w:rsid w:val="00905B46"/>
    <w:rsid w:val="00905F4F"/>
    <w:rsid w:val="00906902"/>
    <w:rsid w:val="009072F0"/>
    <w:rsid w:val="0090765E"/>
    <w:rsid w:val="00907BB6"/>
    <w:rsid w:val="00907BD6"/>
    <w:rsid w:val="00907FD2"/>
    <w:rsid w:val="00910D86"/>
    <w:rsid w:val="0091194D"/>
    <w:rsid w:val="0091225B"/>
    <w:rsid w:val="009122DC"/>
    <w:rsid w:val="0091380C"/>
    <w:rsid w:val="0091393F"/>
    <w:rsid w:val="0091404C"/>
    <w:rsid w:val="00914657"/>
    <w:rsid w:val="0091476C"/>
    <w:rsid w:val="00914CE7"/>
    <w:rsid w:val="00914E62"/>
    <w:rsid w:val="0091519D"/>
    <w:rsid w:val="00915524"/>
    <w:rsid w:val="0091581B"/>
    <w:rsid w:val="00915A91"/>
    <w:rsid w:val="00916138"/>
    <w:rsid w:val="00917936"/>
    <w:rsid w:val="00917A7D"/>
    <w:rsid w:val="00917D1F"/>
    <w:rsid w:val="00920B34"/>
    <w:rsid w:val="0092127B"/>
    <w:rsid w:val="00922155"/>
    <w:rsid w:val="00922217"/>
    <w:rsid w:val="009223D1"/>
    <w:rsid w:val="009224DF"/>
    <w:rsid w:val="00922D22"/>
    <w:rsid w:val="009232AE"/>
    <w:rsid w:val="009233C9"/>
    <w:rsid w:val="00923CAF"/>
    <w:rsid w:val="0092457B"/>
    <w:rsid w:val="009248EA"/>
    <w:rsid w:val="009254CB"/>
    <w:rsid w:val="00925CF4"/>
    <w:rsid w:val="00926F22"/>
    <w:rsid w:val="0092712B"/>
    <w:rsid w:val="00927312"/>
    <w:rsid w:val="00927C01"/>
    <w:rsid w:val="00927EF7"/>
    <w:rsid w:val="009303D9"/>
    <w:rsid w:val="009304DB"/>
    <w:rsid w:val="00930682"/>
    <w:rsid w:val="00930E2F"/>
    <w:rsid w:val="00931379"/>
    <w:rsid w:val="00931ACF"/>
    <w:rsid w:val="00931B13"/>
    <w:rsid w:val="00931C50"/>
    <w:rsid w:val="00932C8B"/>
    <w:rsid w:val="009337BE"/>
    <w:rsid w:val="00933F50"/>
    <w:rsid w:val="009343C2"/>
    <w:rsid w:val="00934C23"/>
    <w:rsid w:val="00936265"/>
    <w:rsid w:val="009370B2"/>
    <w:rsid w:val="0093722B"/>
    <w:rsid w:val="009375D5"/>
    <w:rsid w:val="009377F4"/>
    <w:rsid w:val="009378B2"/>
    <w:rsid w:val="0094049E"/>
    <w:rsid w:val="00940CBD"/>
    <w:rsid w:val="00940CDB"/>
    <w:rsid w:val="00941252"/>
    <w:rsid w:val="009413AD"/>
    <w:rsid w:val="00941439"/>
    <w:rsid w:val="0094178C"/>
    <w:rsid w:val="00941B91"/>
    <w:rsid w:val="00941E2B"/>
    <w:rsid w:val="00941E51"/>
    <w:rsid w:val="00942404"/>
    <w:rsid w:val="009427B6"/>
    <w:rsid w:val="00942A03"/>
    <w:rsid w:val="00942AA3"/>
    <w:rsid w:val="00942B41"/>
    <w:rsid w:val="00943BFE"/>
    <w:rsid w:val="00944323"/>
    <w:rsid w:val="009449D6"/>
    <w:rsid w:val="00944CBF"/>
    <w:rsid w:val="00944F1F"/>
    <w:rsid w:val="00944F6A"/>
    <w:rsid w:val="0094533B"/>
    <w:rsid w:val="0094570B"/>
    <w:rsid w:val="00945C1A"/>
    <w:rsid w:val="009460FC"/>
    <w:rsid w:val="0094614D"/>
    <w:rsid w:val="009478C3"/>
    <w:rsid w:val="00947EFB"/>
    <w:rsid w:val="00950ADC"/>
    <w:rsid w:val="00951129"/>
    <w:rsid w:val="0095125A"/>
    <w:rsid w:val="0095128D"/>
    <w:rsid w:val="00951472"/>
    <w:rsid w:val="00951A39"/>
    <w:rsid w:val="0095391F"/>
    <w:rsid w:val="00953B0A"/>
    <w:rsid w:val="00953BC8"/>
    <w:rsid w:val="00953FC4"/>
    <w:rsid w:val="0095410F"/>
    <w:rsid w:val="00954972"/>
    <w:rsid w:val="00955295"/>
    <w:rsid w:val="009558FD"/>
    <w:rsid w:val="00955AB1"/>
    <w:rsid w:val="00955CD3"/>
    <w:rsid w:val="00955D20"/>
    <w:rsid w:val="0095621D"/>
    <w:rsid w:val="0095644F"/>
    <w:rsid w:val="00956B34"/>
    <w:rsid w:val="00956C5F"/>
    <w:rsid w:val="0095703D"/>
    <w:rsid w:val="0095727E"/>
    <w:rsid w:val="00957363"/>
    <w:rsid w:val="00957C3E"/>
    <w:rsid w:val="00957C6F"/>
    <w:rsid w:val="0096025B"/>
    <w:rsid w:val="00960354"/>
    <w:rsid w:val="00960447"/>
    <w:rsid w:val="0096060C"/>
    <w:rsid w:val="00960A80"/>
    <w:rsid w:val="00960EF1"/>
    <w:rsid w:val="00960FCE"/>
    <w:rsid w:val="0096128B"/>
    <w:rsid w:val="00961733"/>
    <w:rsid w:val="0096297B"/>
    <w:rsid w:val="00963201"/>
    <w:rsid w:val="009635DB"/>
    <w:rsid w:val="009635FC"/>
    <w:rsid w:val="00963A63"/>
    <w:rsid w:val="009640F5"/>
    <w:rsid w:val="0096484D"/>
    <w:rsid w:val="009652A1"/>
    <w:rsid w:val="009655DD"/>
    <w:rsid w:val="009655F0"/>
    <w:rsid w:val="00965614"/>
    <w:rsid w:val="00965812"/>
    <w:rsid w:val="00965C70"/>
    <w:rsid w:val="00966743"/>
    <w:rsid w:val="00966B8F"/>
    <w:rsid w:val="00966FC3"/>
    <w:rsid w:val="00967A8C"/>
    <w:rsid w:val="00967C74"/>
    <w:rsid w:val="00967F7D"/>
    <w:rsid w:val="00967FE5"/>
    <w:rsid w:val="00970213"/>
    <w:rsid w:val="00970BFA"/>
    <w:rsid w:val="00970EB6"/>
    <w:rsid w:val="00971EFF"/>
    <w:rsid w:val="00972CB0"/>
    <w:rsid w:val="00972D0D"/>
    <w:rsid w:val="009730AF"/>
    <w:rsid w:val="0097379A"/>
    <w:rsid w:val="00973C00"/>
    <w:rsid w:val="00973D18"/>
    <w:rsid w:val="00974451"/>
    <w:rsid w:val="009752A0"/>
    <w:rsid w:val="009755DF"/>
    <w:rsid w:val="0097586A"/>
    <w:rsid w:val="009758A0"/>
    <w:rsid w:val="0097596B"/>
    <w:rsid w:val="00975B8F"/>
    <w:rsid w:val="00976968"/>
    <w:rsid w:val="00976CED"/>
    <w:rsid w:val="00977328"/>
    <w:rsid w:val="009800EC"/>
    <w:rsid w:val="009805B5"/>
    <w:rsid w:val="009811E1"/>
    <w:rsid w:val="0098120E"/>
    <w:rsid w:val="009815DF"/>
    <w:rsid w:val="00981684"/>
    <w:rsid w:val="009818FA"/>
    <w:rsid w:val="00981987"/>
    <w:rsid w:val="009819F4"/>
    <w:rsid w:val="00983453"/>
    <w:rsid w:val="00983979"/>
    <w:rsid w:val="009839FB"/>
    <w:rsid w:val="00983A96"/>
    <w:rsid w:val="00984885"/>
    <w:rsid w:val="009848F7"/>
    <w:rsid w:val="00984929"/>
    <w:rsid w:val="00984AC7"/>
    <w:rsid w:val="00984EC5"/>
    <w:rsid w:val="00985195"/>
    <w:rsid w:val="009866B3"/>
    <w:rsid w:val="00986BFC"/>
    <w:rsid w:val="009873A2"/>
    <w:rsid w:val="00987690"/>
    <w:rsid w:val="0098789E"/>
    <w:rsid w:val="009900FA"/>
    <w:rsid w:val="009901D6"/>
    <w:rsid w:val="0099075D"/>
    <w:rsid w:val="00990B1B"/>
    <w:rsid w:val="00990BA1"/>
    <w:rsid w:val="00990C69"/>
    <w:rsid w:val="009915A2"/>
    <w:rsid w:val="009915AD"/>
    <w:rsid w:val="00991A10"/>
    <w:rsid w:val="00991AAE"/>
    <w:rsid w:val="00991B4E"/>
    <w:rsid w:val="00991E6C"/>
    <w:rsid w:val="009921AC"/>
    <w:rsid w:val="0099270D"/>
    <w:rsid w:val="0099299D"/>
    <w:rsid w:val="00993530"/>
    <w:rsid w:val="00993882"/>
    <w:rsid w:val="00994A46"/>
    <w:rsid w:val="00994D42"/>
    <w:rsid w:val="00994E8F"/>
    <w:rsid w:val="00994EC7"/>
    <w:rsid w:val="00995F47"/>
    <w:rsid w:val="00996011"/>
    <w:rsid w:val="0099618E"/>
    <w:rsid w:val="00996376"/>
    <w:rsid w:val="00996552"/>
    <w:rsid w:val="00996D62"/>
    <w:rsid w:val="00996F46"/>
    <w:rsid w:val="0099702A"/>
    <w:rsid w:val="00997076"/>
    <w:rsid w:val="00997514"/>
    <w:rsid w:val="00997FA6"/>
    <w:rsid w:val="009A01AC"/>
    <w:rsid w:val="009A0475"/>
    <w:rsid w:val="009A1AE4"/>
    <w:rsid w:val="009A1F92"/>
    <w:rsid w:val="009A23C1"/>
    <w:rsid w:val="009A266C"/>
    <w:rsid w:val="009A3232"/>
    <w:rsid w:val="009A35FE"/>
    <w:rsid w:val="009A3C65"/>
    <w:rsid w:val="009A3CCD"/>
    <w:rsid w:val="009A3EFD"/>
    <w:rsid w:val="009A449D"/>
    <w:rsid w:val="009A4667"/>
    <w:rsid w:val="009A5117"/>
    <w:rsid w:val="009A5730"/>
    <w:rsid w:val="009A575C"/>
    <w:rsid w:val="009A6001"/>
    <w:rsid w:val="009A7026"/>
    <w:rsid w:val="009A719D"/>
    <w:rsid w:val="009A7650"/>
    <w:rsid w:val="009A772A"/>
    <w:rsid w:val="009A7825"/>
    <w:rsid w:val="009A7871"/>
    <w:rsid w:val="009A7A86"/>
    <w:rsid w:val="009A7D52"/>
    <w:rsid w:val="009B04E6"/>
    <w:rsid w:val="009B0EA0"/>
    <w:rsid w:val="009B131A"/>
    <w:rsid w:val="009B16DF"/>
    <w:rsid w:val="009B172A"/>
    <w:rsid w:val="009B2F2F"/>
    <w:rsid w:val="009B3788"/>
    <w:rsid w:val="009B3846"/>
    <w:rsid w:val="009B39E9"/>
    <w:rsid w:val="009B3EEA"/>
    <w:rsid w:val="009B5195"/>
    <w:rsid w:val="009B5C83"/>
    <w:rsid w:val="009B607F"/>
    <w:rsid w:val="009B60AB"/>
    <w:rsid w:val="009B6122"/>
    <w:rsid w:val="009B6B05"/>
    <w:rsid w:val="009B6D97"/>
    <w:rsid w:val="009B6FDF"/>
    <w:rsid w:val="009B7824"/>
    <w:rsid w:val="009C016D"/>
    <w:rsid w:val="009C0506"/>
    <w:rsid w:val="009C09FD"/>
    <w:rsid w:val="009C0A81"/>
    <w:rsid w:val="009C0CF4"/>
    <w:rsid w:val="009C12F4"/>
    <w:rsid w:val="009C1FFC"/>
    <w:rsid w:val="009C23CD"/>
    <w:rsid w:val="009C23E0"/>
    <w:rsid w:val="009C31D3"/>
    <w:rsid w:val="009C3279"/>
    <w:rsid w:val="009C32C4"/>
    <w:rsid w:val="009C3833"/>
    <w:rsid w:val="009C3923"/>
    <w:rsid w:val="009C3A25"/>
    <w:rsid w:val="009C3C05"/>
    <w:rsid w:val="009C3CAB"/>
    <w:rsid w:val="009C3E8C"/>
    <w:rsid w:val="009C426D"/>
    <w:rsid w:val="009C460B"/>
    <w:rsid w:val="009C46BF"/>
    <w:rsid w:val="009C501F"/>
    <w:rsid w:val="009C5764"/>
    <w:rsid w:val="009C58D5"/>
    <w:rsid w:val="009C5BF8"/>
    <w:rsid w:val="009C64D1"/>
    <w:rsid w:val="009C6BC1"/>
    <w:rsid w:val="009C70A5"/>
    <w:rsid w:val="009C72CF"/>
    <w:rsid w:val="009C790F"/>
    <w:rsid w:val="009D0AF1"/>
    <w:rsid w:val="009D0C79"/>
    <w:rsid w:val="009D0E18"/>
    <w:rsid w:val="009D0F29"/>
    <w:rsid w:val="009D0FF0"/>
    <w:rsid w:val="009D12CF"/>
    <w:rsid w:val="009D134F"/>
    <w:rsid w:val="009D1D72"/>
    <w:rsid w:val="009D1F2E"/>
    <w:rsid w:val="009D22CA"/>
    <w:rsid w:val="009D2354"/>
    <w:rsid w:val="009D2BA2"/>
    <w:rsid w:val="009D3395"/>
    <w:rsid w:val="009D3555"/>
    <w:rsid w:val="009D3556"/>
    <w:rsid w:val="009D35C3"/>
    <w:rsid w:val="009D3CEB"/>
    <w:rsid w:val="009D4BD4"/>
    <w:rsid w:val="009D4D66"/>
    <w:rsid w:val="009D56CB"/>
    <w:rsid w:val="009D5CF1"/>
    <w:rsid w:val="009D5ECC"/>
    <w:rsid w:val="009D6273"/>
    <w:rsid w:val="009D7783"/>
    <w:rsid w:val="009D785A"/>
    <w:rsid w:val="009D7EE7"/>
    <w:rsid w:val="009E0F16"/>
    <w:rsid w:val="009E1089"/>
    <w:rsid w:val="009E126D"/>
    <w:rsid w:val="009E1413"/>
    <w:rsid w:val="009E1601"/>
    <w:rsid w:val="009E1C94"/>
    <w:rsid w:val="009E1DEF"/>
    <w:rsid w:val="009E1E61"/>
    <w:rsid w:val="009E2DF0"/>
    <w:rsid w:val="009E3306"/>
    <w:rsid w:val="009E3A8C"/>
    <w:rsid w:val="009E3B7B"/>
    <w:rsid w:val="009E40A9"/>
    <w:rsid w:val="009E415F"/>
    <w:rsid w:val="009E426C"/>
    <w:rsid w:val="009E42AC"/>
    <w:rsid w:val="009E4651"/>
    <w:rsid w:val="009E4C30"/>
    <w:rsid w:val="009E5068"/>
    <w:rsid w:val="009E5510"/>
    <w:rsid w:val="009E5B1F"/>
    <w:rsid w:val="009E69CB"/>
    <w:rsid w:val="009E69F4"/>
    <w:rsid w:val="009E6D61"/>
    <w:rsid w:val="009E7376"/>
    <w:rsid w:val="009F0668"/>
    <w:rsid w:val="009F0FDE"/>
    <w:rsid w:val="009F1618"/>
    <w:rsid w:val="009F176E"/>
    <w:rsid w:val="009F1855"/>
    <w:rsid w:val="009F27B8"/>
    <w:rsid w:val="009F3060"/>
    <w:rsid w:val="009F31A5"/>
    <w:rsid w:val="009F3259"/>
    <w:rsid w:val="009F4234"/>
    <w:rsid w:val="009F50D4"/>
    <w:rsid w:val="009F529A"/>
    <w:rsid w:val="009F567B"/>
    <w:rsid w:val="009F5740"/>
    <w:rsid w:val="009F5A8C"/>
    <w:rsid w:val="009F5CFC"/>
    <w:rsid w:val="009F61E0"/>
    <w:rsid w:val="009F6FD9"/>
    <w:rsid w:val="009F766D"/>
    <w:rsid w:val="00A0001C"/>
    <w:rsid w:val="00A00DE1"/>
    <w:rsid w:val="00A01BF0"/>
    <w:rsid w:val="00A01C1A"/>
    <w:rsid w:val="00A022F5"/>
    <w:rsid w:val="00A0274C"/>
    <w:rsid w:val="00A03AF8"/>
    <w:rsid w:val="00A0408E"/>
    <w:rsid w:val="00A0488E"/>
    <w:rsid w:val="00A04D4E"/>
    <w:rsid w:val="00A05070"/>
    <w:rsid w:val="00A05452"/>
    <w:rsid w:val="00A05732"/>
    <w:rsid w:val="00A05F93"/>
    <w:rsid w:val="00A062F5"/>
    <w:rsid w:val="00A06909"/>
    <w:rsid w:val="00A06CA5"/>
    <w:rsid w:val="00A079B8"/>
    <w:rsid w:val="00A07C0C"/>
    <w:rsid w:val="00A07FE2"/>
    <w:rsid w:val="00A10287"/>
    <w:rsid w:val="00A10E1B"/>
    <w:rsid w:val="00A10F35"/>
    <w:rsid w:val="00A115F8"/>
    <w:rsid w:val="00A11723"/>
    <w:rsid w:val="00A11968"/>
    <w:rsid w:val="00A11CD6"/>
    <w:rsid w:val="00A11FAA"/>
    <w:rsid w:val="00A13C63"/>
    <w:rsid w:val="00A13C9E"/>
    <w:rsid w:val="00A14229"/>
    <w:rsid w:val="00A1438F"/>
    <w:rsid w:val="00A14487"/>
    <w:rsid w:val="00A149B7"/>
    <w:rsid w:val="00A152FC"/>
    <w:rsid w:val="00A15415"/>
    <w:rsid w:val="00A1567A"/>
    <w:rsid w:val="00A15888"/>
    <w:rsid w:val="00A1659D"/>
    <w:rsid w:val="00A16AFF"/>
    <w:rsid w:val="00A16C90"/>
    <w:rsid w:val="00A20723"/>
    <w:rsid w:val="00A20F9D"/>
    <w:rsid w:val="00A22196"/>
    <w:rsid w:val="00A22820"/>
    <w:rsid w:val="00A2329F"/>
    <w:rsid w:val="00A2429C"/>
    <w:rsid w:val="00A24A6B"/>
    <w:rsid w:val="00A24AA4"/>
    <w:rsid w:val="00A2558A"/>
    <w:rsid w:val="00A26345"/>
    <w:rsid w:val="00A26790"/>
    <w:rsid w:val="00A26D7C"/>
    <w:rsid w:val="00A27773"/>
    <w:rsid w:val="00A27901"/>
    <w:rsid w:val="00A318C9"/>
    <w:rsid w:val="00A31AFA"/>
    <w:rsid w:val="00A31BCF"/>
    <w:rsid w:val="00A31D26"/>
    <w:rsid w:val="00A31E40"/>
    <w:rsid w:val="00A3205E"/>
    <w:rsid w:val="00A322D3"/>
    <w:rsid w:val="00A3250A"/>
    <w:rsid w:val="00A32D53"/>
    <w:rsid w:val="00A32FC3"/>
    <w:rsid w:val="00A33C40"/>
    <w:rsid w:val="00A33FAE"/>
    <w:rsid w:val="00A34916"/>
    <w:rsid w:val="00A35610"/>
    <w:rsid w:val="00A35918"/>
    <w:rsid w:val="00A35DD1"/>
    <w:rsid w:val="00A36007"/>
    <w:rsid w:val="00A3658C"/>
    <w:rsid w:val="00A3672B"/>
    <w:rsid w:val="00A36733"/>
    <w:rsid w:val="00A36780"/>
    <w:rsid w:val="00A371B6"/>
    <w:rsid w:val="00A40117"/>
    <w:rsid w:val="00A40885"/>
    <w:rsid w:val="00A40CC2"/>
    <w:rsid w:val="00A418A0"/>
    <w:rsid w:val="00A42783"/>
    <w:rsid w:val="00A42B7D"/>
    <w:rsid w:val="00A43D6E"/>
    <w:rsid w:val="00A43DD0"/>
    <w:rsid w:val="00A43DF5"/>
    <w:rsid w:val="00A43F3E"/>
    <w:rsid w:val="00A45D7F"/>
    <w:rsid w:val="00A46783"/>
    <w:rsid w:val="00A46964"/>
    <w:rsid w:val="00A500AC"/>
    <w:rsid w:val="00A505A7"/>
    <w:rsid w:val="00A5062F"/>
    <w:rsid w:val="00A507E0"/>
    <w:rsid w:val="00A50BED"/>
    <w:rsid w:val="00A50F1B"/>
    <w:rsid w:val="00A516B8"/>
    <w:rsid w:val="00A517FF"/>
    <w:rsid w:val="00A51B02"/>
    <w:rsid w:val="00A51D2E"/>
    <w:rsid w:val="00A53089"/>
    <w:rsid w:val="00A53315"/>
    <w:rsid w:val="00A53B11"/>
    <w:rsid w:val="00A53D44"/>
    <w:rsid w:val="00A53D5E"/>
    <w:rsid w:val="00A54E1B"/>
    <w:rsid w:val="00A54E1D"/>
    <w:rsid w:val="00A553FC"/>
    <w:rsid w:val="00A5561D"/>
    <w:rsid w:val="00A57260"/>
    <w:rsid w:val="00A573FF"/>
    <w:rsid w:val="00A577DE"/>
    <w:rsid w:val="00A579A9"/>
    <w:rsid w:val="00A60A0B"/>
    <w:rsid w:val="00A60BDF"/>
    <w:rsid w:val="00A60D35"/>
    <w:rsid w:val="00A61347"/>
    <w:rsid w:val="00A61578"/>
    <w:rsid w:val="00A61D2E"/>
    <w:rsid w:val="00A62585"/>
    <w:rsid w:val="00A6345A"/>
    <w:rsid w:val="00A634BE"/>
    <w:rsid w:val="00A641FC"/>
    <w:rsid w:val="00A645DF"/>
    <w:rsid w:val="00A6484C"/>
    <w:rsid w:val="00A658F7"/>
    <w:rsid w:val="00A663CE"/>
    <w:rsid w:val="00A6673C"/>
    <w:rsid w:val="00A66A66"/>
    <w:rsid w:val="00A66BAA"/>
    <w:rsid w:val="00A70004"/>
    <w:rsid w:val="00A70488"/>
    <w:rsid w:val="00A70819"/>
    <w:rsid w:val="00A7117C"/>
    <w:rsid w:val="00A7129E"/>
    <w:rsid w:val="00A71525"/>
    <w:rsid w:val="00A71A4D"/>
    <w:rsid w:val="00A71E49"/>
    <w:rsid w:val="00A7278C"/>
    <w:rsid w:val="00A737E1"/>
    <w:rsid w:val="00A742DF"/>
    <w:rsid w:val="00A74315"/>
    <w:rsid w:val="00A756C5"/>
    <w:rsid w:val="00A75B57"/>
    <w:rsid w:val="00A7628C"/>
    <w:rsid w:val="00A7687A"/>
    <w:rsid w:val="00A76B0D"/>
    <w:rsid w:val="00A76DDF"/>
    <w:rsid w:val="00A779C0"/>
    <w:rsid w:val="00A80C0E"/>
    <w:rsid w:val="00A80C33"/>
    <w:rsid w:val="00A81ACB"/>
    <w:rsid w:val="00A82185"/>
    <w:rsid w:val="00A824AD"/>
    <w:rsid w:val="00A8272C"/>
    <w:rsid w:val="00A82A64"/>
    <w:rsid w:val="00A82A6F"/>
    <w:rsid w:val="00A82D20"/>
    <w:rsid w:val="00A83369"/>
    <w:rsid w:val="00A83407"/>
    <w:rsid w:val="00A8389A"/>
    <w:rsid w:val="00A83E18"/>
    <w:rsid w:val="00A8457D"/>
    <w:rsid w:val="00A84A1C"/>
    <w:rsid w:val="00A84D5B"/>
    <w:rsid w:val="00A85423"/>
    <w:rsid w:val="00A85879"/>
    <w:rsid w:val="00A85E2B"/>
    <w:rsid w:val="00A863CE"/>
    <w:rsid w:val="00A863D1"/>
    <w:rsid w:val="00A8686B"/>
    <w:rsid w:val="00A86A0D"/>
    <w:rsid w:val="00A86AA6"/>
    <w:rsid w:val="00A86DB1"/>
    <w:rsid w:val="00A86F35"/>
    <w:rsid w:val="00A9031D"/>
    <w:rsid w:val="00A90666"/>
    <w:rsid w:val="00A9078F"/>
    <w:rsid w:val="00A9113B"/>
    <w:rsid w:val="00A91A3A"/>
    <w:rsid w:val="00A91C88"/>
    <w:rsid w:val="00A93930"/>
    <w:rsid w:val="00A9417E"/>
    <w:rsid w:val="00A942AA"/>
    <w:rsid w:val="00A946F0"/>
    <w:rsid w:val="00A946FB"/>
    <w:rsid w:val="00A947C3"/>
    <w:rsid w:val="00A9502B"/>
    <w:rsid w:val="00A9502D"/>
    <w:rsid w:val="00A952CF"/>
    <w:rsid w:val="00A96263"/>
    <w:rsid w:val="00A9637D"/>
    <w:rsid w:val="00A9679D"/>
    <w:rsid w:val="00A96DBE"/>
    <w:rsid w:val="00A9754D"/>
    <w:rsid w:val="00A9770D"/>
    <w:rsid w:val="00A9787E"/>
    <w:rsid w:val="00A97AC7"/>
    <w:rsid w:val="00A97C95"/>
    <w:rsid w:val="00A97EE2"/>
    <w:rsid w:val="00AA0066"/>
    <w:rsid w:val="00AA0400"/>
    <w:rsid w:val="00AA0983"/>
    <w:rsid w:val="00AA0E6C"/>
    <w:rsid w:val="00AA0E81"/>
    <w:rsid w:val="00AA0F5B"/>
    <w:rsid w:val="00AA1139"/>
    <w:rsid w:val="00AA1884"/>
    <w:rsid w:val="00AA1B5B"/>
    <w:rsid w:val="00AA1F6A"/>
    <w:rsid w:val="00AA3084"/>
    <w:rsid w:val="00AA35DE"/>
    <w:rsid w:val="00AA3B96"/>
    <w:rsid w:val="00AA3EF0"/>
    <w:rsid w:val="00AA46DB"/>
    <w:rsid w:val="00AA4805"/>
    <w:rsid w:val="00AA48E2"/>
    <w:rsid w:val="00AA49BE"/>
    <w:rsid w:val="00AA570E"/>
    <w:rsid w:val="00AA6CC8"/>
    <w:rsid w:val="00AA6EAE"/>
    <w:rsid w:val="00AA7CF6"/>
    <w:rsid w:val="00AA7E10"/>
    <w:rsid w:val="00AA7E7E"/>
    <w:rsid w:val="00AA7EAB"/>
    <w:rsid w:val="00AA7FA0"/>
    <w:rsid w:val="00AB02A3"/>
    <w:rsid w:val="00AB09EA"/>
    <w:rsid w:val="00AB0A9C"/>
    <w:rsid w:val="00AB0B18"/>
    <w:rsid w:val="00AB0DF8"/>
    <w:rsid w:val="00AB12D2"/>
    <w:rsid w:val="00AB142C"/>
    <w:rsid w:val="00AB1D28"/>
    <w:rsid w:val="00AB2069"/>
    <w:rsid w:val="00AB27BA"/>
    <w:rsid w:val="00AB2AD0"/>
    <w:rsid w:val="00AB2D3B"/>
    <w:rsid w:val="00AB3C82"/>
    <w:rsid w:val="00AB433A"/>
    <w:rsid w:val="00AB4558"/>
    <w:rsid w:val="00AB498D"/>
    <w:rsid w:val="00AB640F"/>
    <w:rsid w:val="00AB68FF"/>
    <w:rsid w:val="00AB6CEE"/>
    <w:rsid w:val="00AB6E57"/>
    <w:rsid w:val="00AB6EDA"/>
    <w:rsid w:val="00AB7327"/>
    <w:rsid w:val="00AB7740"/>
    <w:rsid w:val="00AC04DF"/>
    <w:rsid w:val="00AC09DC"/>
    <w:rsid w:val="00AC0BCB"/>
    <w:rsid w:val="00AC0EEE"/>
    <w:rsid w:val="00AC1330"/>
    <w:rsid w:val="00AC14CC"/>
    <w:rsid w:val="00AC1A4F"/>
    <w:rsid w:val="00AC1A59"/>
    <w:rsid w:val="00AC2069"/>
    <w:rsid w:val="00AC212A"/>
    <w:rsid w:val="00AC234F"/>
    <w:rsid w:val="00AC27FB"/>
    <w:rsid w:val="00AC2DC7"/>
    <w:rsid w:val="00AC2E9C"/>
    <w:rsid w:val="00AC3224"/>
    <w:rsid w:val="00AC3C36"/>
    <w:rsid w:val="00AC3E6B"/>
    <w:rsid w:val="00AC4457"/>
    <w:rsid w:val="00AC4861"/>
    <w:rsid w:val="00AC4A74"/>
    <w:rsid w:val="00AC4DCA"/>
    <w:rsid w:val="00AC4E16"/>
    <w:rsid w:val="00AC54F6"/>
    <w:rsid w:val="00AC555A"/>
    <w:rsid w:val="00AC5857"/>
    <w:rsid w:val="00AC5E96"/>
    <w:rsid w:val="00AC611C"/>
    <w:rsid w:val="00AC6955"/>
    <w:rsid w:val="00AC6973"/>
    <w:rsid w:val="00AC70BD"/>
    <w:rsid w:val="00AD09AF"/>
    <w:rsid w:val="00AD16BC"/>
    <w:rsid w:val="00AD1CD6"/>
    <w:rsid w:val="00AD20EE"/>
    <w:rsid w:val="00AD2320"/>
    <w:rsid w:val="00AD2720"/>
    <w:rsid w:val="00AD32B2"/>
    <w:rsid w:val="00AD37A8"/>
    <w:rsid w:val="00AD3AE0"/>
    <w:rsid w:val="00AD3B41"/>
    <w:rsid w:val="00AD3C2A"/>
    <w:rsid w:val="00AD50CA"/>
    <w:rsid w:val="00AD5148"/>
    <w:rsid w:val="00AD5B1B"/>
    <w:rsid w:val="00AD682C"/>
    <w:rsid w:val="00AD6884"/>
    <w:rsid w:val="00AD6F57"/>
    <w:rsid w:val="00AD6FF8"/>
    <w:rsid w:val="00AD7B3B"/>
    <w:rsid w:val="00AD7E3B"/>
    <w:rsid w:val="00AE0DA3"/>
    <w:rsid w:val="00AE0EF5"/>
    <w:rsid w:val="00AE1303"/>
    <w:rsid w:val="00AE1679"/>
    <w:rsid w:val="00AE1960"/>
    <w:rsid w:val="00AE1DD8"/>
    <w:rsid w:val="00AE281B"/>
    <w:rsid w:val="00AE2A09"/>
    <w:rsid w:val="00AE3286"/>
    <w:rsid w:val="00AE451C"/>
    <w:rsid w:val="00AE4785"/>
    <w:rsid w:val="00AE478F"/>
    <w:rsid w:val="00AE4BF8"/>
    <w:rsid w:val="00AE4C08"/>
    <w:rsid w:val="00AE528D"/>
    <w:rsid w:val="00AE54EE"/>
    <w:rsid w:val="00AE653A"/>
    <w:rsid w:val="00AE6AFE"/>
    <w:rsid w:val="00AE7E38"/>
    <w:rsid w:val="00AF04B3"/>
    <w:rsid w:val="00AF0665"/>
    <w:rsid w:val="00AF07E7"/>
    <w:rsid w:val="00AF0B7D"/>
    <w:rsid w:val="00AF0F2B"/>
    <w:rsid w:val="00AF1098"/>
    <w:rsid w:val="00AF17D9"/>
    <w:rsid w:val="00AF196B"/>
    <w:rsid w:val="00AF1CFE"/>
    <w:rsid w:val="00AF1FA4"/>
    <w:rsid w:val="00AF25ED"/>
    <w:rsid w:val="00AF278F"/>
    <w:rsid w:val="00AF3817"/>
    <w:rsid w:val="00AF40F6"/>
    <w:rsid w:val="00AF41C2"/>
    <w:rsid w:val="00AF450C"/>
    <w:rsid w:val="00AF4E88"/>
    <w:rsid w:val="00AF5493"/>
    <w:rsid w:val="00AF5818"/>
    <w:rsid w:val="00AF5B50"/>
    <w:rsid w:val="00AF5D71"/>
    <w:rsid w:val="00AF665A"/>
    <w:rsid w:val="00AF6CAB"/>
    <w:rsid w:val="00AF7103"/>
    <w:rsid w:val="00AF7862"/>
    <w:rsid w:val="00AF7B60"/>
    <w:rsid w:val="00B00331"/>
    <w:rsid w:val="00B008C9"/>
    <w:rsid w:val="00B010DF"/>
    <w:rsid w:val="00B0156F"/>
    <w:rsid w:val="00B01EAB"/>
    <w:rsid w:val="00B028BB"/>
    <w:rsid w:val="00B03020"/>
    <w:rsid w:val="00B03AFD"/>
    <w:rsid w:val="00B04025"/>
    <w:rsid w:val="00B04777"/>
    <w:rsid w:val="00B04B4A"/>
    <w:rsid w:val="00B04F73"/>
    <w:rsid w:val="00B053D1"/>
    <w:rsid w:val="00B05E48"/>
    <w:rsid w:val="00B05E4F"/>
    <w:rsid w:val="00B06B19"/>
    <w:rsid w:val="00B07AD5"/>
    <w:rsid w:val="00B1015C"/>
    <w:rsid w:val="00B1060D"/>
    <w:rsid w:val="00B10B82"/>
    <w:rsid w:val="00B11115"/>
    <w:rsid w:val="00B11C78"/>
    <w:rsid w:val="00B1256B"/>
    <w:rsid w:val="00B1257C"/>
    <w:rsid w:val="00B12618"/>
    <w:rsid w:val="00B127D6"/>
    <w:rsid w:val="00B12B70"/>
    <w:rsid w:val="00B12EE3"/>
    <w:rsid w:val="00B1364A"/>
    <w:rsid w:val="00B137BE"/>
    <w:rsid w:val="00B13F3A"/>
    <w:rsid w:val="00B14877"/>
    <w:rsid w:val="00B151D8"/>
    <w:rsid w:val="00B15628"/>
    <w:rsid w:val="00B15CCF"/>
    <w:rsid w:val="00B164BF"/>
    <w:rsid w:val="00B16637"/>
    <w:rsid w:val="00B171E3"/>
    <w:rsid w:val="00B176BA"/>
    <w:rsid w:val="00B1794B"/>
    <w:rsid w:val="00B17A8C"/>
    <w:rsid w:val="00B17C5A"/>
    <w:rsid w:val="00B17CA4"/>
    <w:rsid w:val="00B17D8E"/>
    <w:rsid w:val="00B201DE"/>
    <w:rsid w:val="00B20582"/>
    <w:rsid w:val="00B205D1"/>
    <w:rsid w:val="00B205D5"/>
    <w:rsid w:val="00B20E6A"/>
    <w:rsid w:val="00B211EF"/>
    <w:rsid w:val="00B21674"/>
    <w:rsid w:val="00B21715"/>
    <w:rsid w:val="00B21837"/>
    <w:rsid w:val="00B21967"/>
    <w:rsid w:val="00B21E4D"/>
    <w:rsid w:val="00B22261"/>
    <w:rsid w:val="00B22482"/>
    <w:rsid w:val="00B224CA"/>
    <w:rsid w:val="00B22EA3"/>
    <w:rsid w:val="00B23572"/>
    <w:rsid w:val="00B24063"/>
    <w:rsid w:val="00B2457E"/>
    <w:rsid w:val="00B2468C"/>
    <w:rsid w:val="00B24CAB"/>
    <w:rsid w:val="00B26037"/>
    <w:rsid w:val="00B26687"/>
    <w:rsid w:val="00B269A2"/>
    <w:rsid w:val="00B26A74"/>
    <w:rsid w:val="00B26BD7"/>
    <w:rsid w:val="00B2761D"/>
    <w:rsid w:val="00B27C16"/>
    <w:rsid w:val="00B30367"/>
    <w:rsid w:val="00B30A4F"/>
    <w:rsid w:val="00B30D8E"/>
    <w:rsid w:val="00B312E6"/>
    <w:rsid w:val="00B3155A"/>
    <w:rsid w:val="00B315E3"/>
    <w:rsid w:val="00B31C1D"/>
    <w:rsid w:val="00B32113"/>
    <w:rsid w:val="00B325A5"/>
    <w:rsid w:val="00B325D4"/>
    <w:rsid w:val="00B3263B"/>
    <w:rsid w:val="00B337D7"/>
    <w:rsid w:val="00B33A91"/>
    <w:rsid w:val="00B34923"/>
    <w:rsid w:val="00B349CF"/>
    <w:rsid w:val="00B34FF7"/>
    <w:rsid w:val="00B35326"/>
    <w:rsid w:val="00B35BD3"/>
    <w:rsid w:val="00B40014"/>
    <w:rsid w:val="00B403F9"/>
    <w:rsid w:val="00B40629"/>
    <w:rsid w:val="00B40F30"/>
    <w:rsid w:val="00B41105"/>
    <w:rsid w:val="00B41A1D"/>
    <w:rsid w:val="00B4222B"/>
    <w:rsid w:val="00B42443"/>
    <w:rsid w:val="00B4284B"/>
    <w:rsid w:val="00B42F2A"/>
    <w:rsid w:val="00B42FD0"/>
    <w:rsid w:val="00B43210"/>
    <w:rsid w:val="00B43420"/>
    <w:rsid w:val="00B434EA"/>
    <w:rsid w:val="00B440DE"/>
    <w:rsid w:val="00B4494B"/>
    <w:rsid w:val="00B4531D"/>
    <w:rsid w:val="00B45736"/>
    <w:rsid w:val="00B45C42"/>
    <w:rsid w:val="00B45E14"/>
    <w:rsid w:val="00B46874"/>
    <w:rsid w:val="00B4700B"/>
    <w:rsid w:val="00B47727"/>
    <w:rsid w:val="00B4775A"/>
    <w:rsid w:val="00B478D5"/>
    <w:rsid w:val="00B47936"/>
    <w:rsid w:val="00B51487"/>
    <w:rsid w:val="00B51C56"/>
    <w:rsid w:val="00B51E0A"/>
    <w:rsid w:val="00B51F16"/>
    <w:rsid w:val="00B521F9"/>
    <w:rsid w:val="00B527FF"/>
    <w:rsid w:val="00B5296C"/>
    <w:rsid w:val="00B52BA4"/>
    <w:rsid w:val="00B534B2"/>
    <w:rsid w:val="00B53548"/>
    <w:rsid w:val="00B540B8"/>
    <w:rsid w:val="00B54149"/>
    <w:rsid w:val="00B544D8"/>
    <w:rsid w:val="00B54BBF"/>
    <w:rsid w:val="00B54D7C"/>
    <w:rsid w:val="00B55089"/>
    <w:rsid w:val="00B55154"/>
    <w:rsid w:val="00B5525C"/>
    <w:rsid w:val="00B55EA9"/>
    <w:rsid w:val="00B56818"/>
    <w:rsid w:val="00B569E3"/>
    <w:rsid w:val="00B57510"/>
    <w:rsid w:val="00B57FB2"/>
    <w:rsid w:val="00B605BF"/>
    <w:rsid w:val="00B60A36"/>
    <w:rsid w:val="00B60B74"/>
    <w:rsid w:val="00B610D0"/>
    <w:rsid w:val="00B615D7"/>
    <w:rsid w:val="00B623E3"/>
    <w:rsid w:val="00B62DFF"/>
    <w:rsid w:val="00B6300B"/>
    <w:rsid w:val="00B638CD"/>
    <w:rsid w:val="00B6400E"/>
    <w:rsid w:val="00B6551B"/>
    <w:rsid w:val="00B656CF"/>
    <w:rsid w:val="00B656FB"/>
    <w:rsid w:val="00B66E73"/>
    <w:rsid w:val="00B679BC"/>
    <w:rsid w:val="00B7021D"/>
    <w:rsid w:val="00B706C8"/>
    <w:rsid w:val="00B70747"/>
    <w:rsid w:val="00B70C20"/>
    <w:rsid w:val="00B71308"/>
    <w:rsid w:val="00B71851"/>
    <w:rsid w:val="00B71C03"/>
    <w:rsid w:val="00B71FBA"/>
    <w:rsid w:val="00B72445"/>
    <w:rsid w:val="00B725F9"/>
    <w:rsid w:val="00B72DC7"/>
    <w:rsid w:val="00B72F82"/>
    <w:rsid w:val="00B74474"/>
    <w:rsid w:val="00B7457F"/>
    <w:rsid w:val="00B747D1"/>
    <w:rsid w:val="00B74866"/>
    <w:rsid w:val="00B74C05"/>
    <w:rsid w:val="00B74F12"/>
    <w:rsid w:val="00B750CE"/>
    <w:rsid w:val="00B7514F"/>
    <w:rsid w:val="00B752F2"/>
    <w:rsid w:val="00B75A2A"/>
    <w:rsid w:val="00B75FBF"/>
    <w:rsid w:val="00B76183"/>
    <w:rsid w:val="00B7645A"/>
    <w:rsid w:val="00B765B9"/>
    <w:rsid w:val="00B76799"/>
    <w:rsid w:val="00B77175"/>
    <w:rsid w:val="00B774C7"/>
    <w:rsid w:val="00B80279"/>
    <w:rsid w:val="00B806ED"/>
    <w:rsid w:val="00B817BB"/>
    <w:rsid w:val="00B8192C"/>
    <w:rsid w:val="00B81FC5"/>
    <w:rsid w:val="00B82139"/>
    <w:rsid w:val="00B82870"/>
    <w:rsid w:val="00B82A57"/>
    <w:rsid w:val="00B82DF2"/>
    <w:rsid w:val="00B839E4"/>
    <w:rsid w:val="00B83BFF"/>
    <w:rsid w:val="00B83DB7"/>
    <w:rsid w:val="00B83E12"/>
    <w:rsid w:val="00B8414B"/>
    <w:rsid w:val="00B858CA"/>
    <w:rsid w:val="00B8602A"/>
    <w:rsid w:val="00B86359"/>
    <w:rsid w:val="00B868CF"/>
    <w:rsid w:val="00B868F6"/>
    <w:rsid w:val="00B86BB6"/>
    <w:rsid w:val="00B8761A"/>
    <w:rsid w:val="00B9096A"/>
    <w:rsid w:val="00B90B37"/>
    <w:rsid w:val="00B90C60"/>
    <w:rsid w:val="00B91024"/>
    <w:rsid w:val="00B91D1D"/>
    <w:rsid w:val="00B91E5F"/>
    <w:rsid w:val="00B92200"/>
    <w:rsid w:val="00B92524"/>
    <w:rsid w:val="00B92876"/>
    <w:rsid w:val="00B92CD4"/>
    <w:rsid w:val="00B92DD3"/>
    <w:rsid w:val="00B93011"/>
    <w:rsid w:val="00B9343D"/>
    <w:rsid w:val="00B935F0"/>
    <w:rsid w:val="00B943A9"/>
    <w:rsid w:val="00B95558"/>
    <w:rsid w:val="00B958BD"/>
    <w:rsid w:val="00B96BEF"/>
    <w:rsid w:val="00B96C26"/>
    <w:rsid w:val="00B96FB6"/>
    <w:rsid w:val="00BA0998"/>
    <w:rsid w:val="00BA0A5E"/>
    <w:rsid w:val="00BA0A66"/>
    <w:rsid w:val="00BA0CBF"/>
    <w:rsid w:val="00BA123C"/>
    <w:rsid w:val="00BA1274"/>
    <w:rsid w:val="00BA150A"/>
    <w:rsid w:val="00BA1926"/>
    <w:rsid w:val="00BA1BF9"/>
    <w:rsid w:val="00BA1DC6"/>
    <w:rsid w:val="00BA2B5F"/>
    <w:rsid w:val="00BA2EDA"/>
    <w:rsid w:val="00BA34D0"/>
    <w:rsid w:val="00BA3A7E"/>
    <w:rsid w:val="00BA3DC3"/>
    <w:rsid w:val="00BA4517"/>
    <w:rsid w:val="00BA4EA0"/>
    <w:rsid w:val="00BA5536"/>
    <w:rsid w:val="00BA5E03"/>
    <w:rsid w:val="00BA62C5"/>
    <w:rsid w:val="00BA66C2"/>
    <w:rsid w:val="00BA6CC3"/>
    <w:rsid w:val="00BA6F8F"/>
    <w:rsid w:val="00BA6FDA"/>
    <w:rsid w:val="00BA743F"/>
    <w:rsid w:val="00BA74D4"/>
    <w:rsid w:val="00BA7A8F"/>
    <w:rsid w:val="00BB01BC"/>
    <w:rsid w:val="00BB114D"/>
    <w:rsid w:val="00BB12B0"/>
    <w:rsid w:val="00BB1536"/>
    <w:rsid w:val="00BB1564"/>
    <w:rsid w:val="00BB17A7"/>
    <w:rsid w:val="00BB186F"/>
    <w:rsid w:val="00BB27C8"/>
    <w:rsid w:val="00BB2DB1"/>
    <w:rsid w:val="00BB3430"/>
    <w:rsid w:val="00BB4703"/>
    <w:rsid w:val="00BB48C3"/>
    <w:rsid w:val="00BB4D49"/>
    <w:rsid w:val="00BB4E0A"/>
    <w:rsid w:val="00BB5703"/>
    <w:rsid w:val="00BB5931"/>
    <w:rsid w:val="00BB5962"/>
    <w:rsid w:val="00BB5C78"/>
    <w:rsid w:val="00BB62EF"/>
    <w:rsid w:val="00BB73EC"/>
    <w:rsid w:val="00BB76F2"/>
    <w:rsid w:val="00BB7B3F"/>
    <w:rsid w:val="00BB7C27"/>
    <w:rsid w:val="00BC08A1"/>
    <w:rsid w:val="00BC08C0"/>
    <w:rsid w:val="00BC0ECA"/>
    <w:rsid w:val="00BC14E9"/>
    <w:rsid w:val="00BC16A5"/>
    <w:rsid w:val="00BC18AA"/>
    <w:rsid w:val="00BC1B83"/>
    <w:rsid w:val="00BC1FE8"/>
    <w:rsid w:val="00BC2063"/>
    <w:rsid w:val="00BC2777"/>
    <w:rsid w:val="00BC295E"/>
    <w:rsid w:val="00BC2A97"/>
    <w:rsid w:val="00BC301B"/>
    <w:rsid w:val="00BC3124"/>
    <w:rsid w:val="00BC335D"/>
    <w:rsid w:val="00BC3452"/>
    <w:rsid w:val="00BC3571"/>
    <w:rsid w:val="00BC36B6"/>
    <w:rsid w:val="00BC3C5A"/>
    <w:rsid w:val="00BC44FA"/>
    <w:rsid w:val="00BC46F0"/>
    <w:rsid w:val="00BC4B16"/>
    <w:rsid w:val="00BC504B"/>
    <w:rsid w:val="00BC573C"/>
    <w:rsid w:val="00BC57A6"/>
    <w:rsid w:val="00BC5A36"/>
    <w:rsid w:val="00BC665E"/>
    <w:rsid w:val="00BC681E"/>
    <w:rsid w:val="00BC68B2"/>
    <w:rsid w:val="00BC6EED"/>
    <w:rsid w:val="00BC6FE8"/>
    <w:rsid w:val="00BD0514"/>
    <w:rsid w:val="00BD1322"/>
    <w:rsid w:val="00BD19D5"/>
    <w:rsid w:val="00BD2556"/>
    <w:rsid w:val="00BD366B"/>
    <w:rsid w:val="00BD4961"/>
    <w:rsid w:val="00BD4A4E"/>
    <w:rsid w:val="00BD4AE2"/>
    <w:rsid w:val="00BD4DF5"/>
    <w:rsid w:val="00BD594C"/>
    <w:rsid w:val="00BD5A2F"/>
    <w:rsid w:val="00BD5BD8"/>
    <w:rsid w:val="00BD6199"/>
    <w:rsid w:val="00BD7335"/>
    <w:rsid w:val="00BD7A4E"/>
    <w:rsid w:val="00BD7DF3"/>
    <w:rsid w:val="00BE1A2F"/>
    <w:rsid w:val="00BE2348"/>
    <w:rsid w:val="00BE2597"/>
    <w:rsid w:val="00BE267B"/>
    <w:rsid w:val="00BE26F2"/>
    <w:rsid w:val="00BE2769"/>
    <w:rsid w:val="00BE2875"/>
    <w:rsid w:val="00BE32D4"/>
    <w:rsid w:val="00BE35CE"/>
    <w:rsid w:val="00BE35E4"/>
    <w:rsid w:val="00BE40A8"/>
    <w:rsid w:val="00BE411C"/>
    <w:rsid w:val="00BE4CCE"/>
    <w:rsid w:val="00BE4E8C"/>
    <w:rsid w:val="00BE53D9"/>
    <w:rsid w:val="00BE540C"/>
    <w:rsid w:val="00BE547F"/>
    <w:rsid w:val="00BE5AE9"/>
    <w:rsid w:val="00BE6BF1"/>
    <w:rsid w:val="00BE6C8C"/>
    <w:rsid w:val="00BE6F9B"/>
    <w:rsid w:val="00BE7B75"/>
    <w:rsid w:val="00BF0F40"/>
    <w:rsid w:val="00BF10E6"/>
    <w:rsid w:val="00BF1B53"/>
    <w:rsid w:val="00BF207E"/>
    <w:rsid w:val="00BF2345"/>
    <w:rsid w:val="00BF2365"/>
    <w:rsid w:val="00BF2680"/>
    <w:rsid w:val="00BF273B"/>
    <w:rsid w:val="00BF2DB5"/>
    <w:rsid w:val="00BF2F80"/>
    <w:rsid w:val="00BF319C"/>
    <w:rsid w:val="00BF3E9C"/>
    <w:rsid w:val="00BF473B"/>
    <w:rsid w:val="00BF4F7B"/>
    <w:rsid w:val="00BF50B1"/>
    <w:rsid w:val="00BF5253"/>
    <w:rsid w:val="00BF6003"/>
    <w:rsid w:val="00BF770E"/>
    <w:rsid w:val="00BF7B0A"/>
    <w:rsid w:val="00BF7FE7"/>
    <w:rsid w:val="00C00262"/>
    <w:rsid w:val="00C00335"/>
    <w:rsid w:val="00C0046B"/>
    <w:rsid w:val="00C01615"/>
    <w:rsid w:val="00C01E33"/>
    <w:rsid w:val="00C02130"/>
    <w:rsid w:val="00C02233"/>
    <w:rsid w:val="00C02A7C"/>
    <w:rsid w:val="00C036A8"/>
    <w:rsid w:val="00C03C15"/>
    <w:rsid w:val="00C03D38"/>
    <w:rsid w:val="00C04226"/>
    <w:rsid w:val="00C0426B"/>
    <w:rsid w:val="00C04A32"/>
    <w:rsid w:val="00C04C97"/>
    <w:rsid w:val="00C05123"/>
    <w:rsid w:val="00C05BD5"/>
    <w:rsid w:val="00C066B6"/>
    <w:rsid w:val="00C06A7C"/>
    <w:rsid w:val="00C078D7"/>
    <w:rsid w:val="00C1013B"/>
    <w:rsid w:val="00C1062C"/>
    <w:rsid w:val="00C108A3"/>
    <w:rsid w:val="00C11128"/>
    <w:rsid w:val="00C11DB6"/>
    <w:rsid w:val="00C11E50"/>
    <w:rsid w:val="00C11E91"/>
    <w:rsid w:val="00C11EB8"/>
    <w:rsid w:val="00C12436"/>
    <w:rsid w:val="00C12AE3"/>
    <w:rsid w:val="00C141B0"/>
    <w:rsid w:val="00C14C17"/>
    <w:rsid w:val="00C156B2"/>
    <w:rsid w:val="00C15B63"/>
    <w:rsid w:val="00C15DAE"/>
    <w:rsid w:val="00C16107"/>
    <w:rsid w:val="00C16451"/>
    <w:rsid w:val="00C16730"/>
    <w:rsid w:val="00C167D2"/>
    <w:rsid w:val="00C16D44"/>
    <w:rsid w:val="00C16DA1"/>
    <w:rsid w:val="00C20504"/>
    <w:rsid w:val="00C20533"/>
    <w:rsid w:val="00C20FC5"/>
    <w:rsid w:val="00C219E9"/>
    <w:rsid w:val="00C21E51"/>
    <w:rsid w:val="00C21F44"/>
    <w:rsid w:val="00C22138"/>
    <w:rsid w:val="00C22277"/>
    <w:rsid w:val="00C2237F"/>
    <w:rsid w:val="00C22769"/>
    <w:rsid w:val="00C22D04"/>
    <w:rsid w:val="00C22D96"/>
    <w:rsid w:val="00C22DCC"/>
    <w:rsid w:val="00C22E30"/>
    <w:rsid w:val="00C234E9"/>
    <w:rsid w:val="00C23860"/>
    <w:rsid w:val="00C24375"/>
    <w:rsid w:val="00C24631"/>
    <w:rsid w:val="00C246C9"/>
    <w:rsid w:val="00C24753"/>
    <w:rsid w:val="00C25202"/>
    <w:rsid w:val="00C260CC"/>
    <w:rsid w:val="00C26BF5"/>
    <w:rsid w:val="00C26C54"/>
    <w:rsid w:val="00C26DD1"/>
    <w:rsid w:val="00C27705"/>
    <w:rsid w:val="00C27854"/>
    <w:rsid w:val="00C27B93"/>
    <w:rsid w:val="00C27D2B"/>
    <w:rsid w:val="00C27DB9"/>
    <w:rsid w:val="00C3126D"/>
    <w:rsid w:val="00C31324"/>
    <w:rsid w:val="00C314DD"/>
    <w:rsid w:val="00C316A5"/>
    <w:rsid w:val="00C319A0"/>
    <w:rsid w:val="00C31B7D"/>
    <w:rsid w:val="00C32155"/>
    <w:rsid w:val="00C32506"/>
    <w:rsid w:val="00C32A0C"/>
    <w:rsid w:val="00C32D06"/>
    <w:rsid w:val="00C33036"/>
    <w:rsid w:val="00C3404A"/>
    <w:rsid w:val="00C341D6"/>
    <w:rsid w:val="00C348A6"/>
    <w:rsid w:val="00C349FD"/>
    <w:rsid w:val="00C34C9E"/>
    <w:rsid w:val="00C35306"/>
    <w:rsid w:val="00C35721"/>
    <w:rsid w:val="00C35C8E"/>
    <w:rsid w:val="00C360AF"/>
    <w:rsid w:val="00C363D4"/>
    <w:rsid w:val="00C36986"/>
    <w:rsid w:val="00C36E5F"/>
    <w:rsid w:val="00C37225"/>
    <w:rsid w:val="00C377AC"/>
    <w:rsid w:val="00C40186"/>
    <w:rsid w:val="00C4094C"/>
    <w:rsid w:val="00C4099E"/>
    <w:rsid w:val="00C40EBC"/>
    <w:rsid w:val="00C41240"/>
    <w:rsid w:val="00C41401"/>
    <w:rsid w:val="00C423B4"/>
    <w:rsid w:val="00C43366"/>
    <w:rsid w:val="00C434C8"/>
    <w:rsid w:val="00C4368D"/>
    <w:rsid w:val="00C43C70"/>
    <w:rsid w:val="00C4431F"/>
    <w:rsid w:val="00C449B7"/>
    <w:rsid w:val="00C44EA4"/>
    <w:rsid w:val="00C4517D"/>
    <w:rsid w:val="00C453FC"/>
    <w:rsid w:val="00C45AAD"/>
    <w:rsid w:val="00C45AF3"/>
    <w:rsid w:val="00C45BCE"/>
    <w:rsid w:val="00C45EBF"/>
    <w:rsid w:val="00C45F23"/>
    <w:rsid w:val="00C4695C"/>
    <w:rsid w:val="00C46A62"/>
    <w:rsid w:val="00C46BCE"/>
    <w:rsid w:val="00C474F4"/>
    <w:rsid w:val="00C47792"/>
    <w:rsid w:val="00C501DB"/>
    <w:rsid w:val="00C505EE"/>
    <w:rsid w:val="00C510ED"/>
    <w:rsid w:val="00C51694"/>
    <w:rsid w:val="00C51E1F"/>
    <w:rsid w:val="00C520AF"/>
    <w:rsid w:val="00C52E5F"/>
    <w:rsid w:val="00C52F5A"/>
    <w:rsid w:val="00C52F73"/>
    <w:rsid w:val="00C53C3B"/>
    <w:rsid w:val="00C540EB"/>
    <w:rsid w:val="00C545F4"/>
    <w:rsid w:val="00C5462E"/>
    <w:rsid w:val="00C546B4"/>
    <w:rsid w:val="00C54D26"/>
    <w:rsid w:val="00C561EC"/>
    <w:rsid w:val="00C562E3"/>
    <w:rsid w:val="00C564D5"/>
    <w:rsid w:val="00C568F7"/>
    <w:rsid w:val="00C56FA9"/>
    <w:rsid w:val="00C570BE"/>
    <w:rsid w:val="00C57310"/>
    <w:rsid w:val="00C5767D"/>
    <w:rsid w:val="00C57961"/>
    <w:rsid w:val="00C57F95"/>
    <w:rsid w:val="00C6019B"/>
    <w:rsid w:val="00C60FAF"/>
    <w:rsid w:val="00C615E5"/>
    <w:rsid w:val="00C615F1"/>
    <w:rsid w:val="00C6217C"/>
    <w:rsid w:val="00C63298"/>
    <w:rsid w:val="00C63636"/>
    <w:rsid w:val="00C637B6"/>
    <w:rsid w:val="00C639A0"/>
    <w:rsid w:val="00C641DB"/>
    <w:rsid w:val="00C646BB"/>
    <w:rsid w:val="00C64ACB"/>
    <w:rsid w:val="00C64B32"/>
    <w:rsid w:val="00C64DBF"/>
    <w:rsid w:val="00C6510C"/>
    <w:rsid w:val="00C65202"/>
    <w:rsid w:val="00C654F1"/>
    <w:rsid w:val="00C65AC6"/>
    <w:rsid w:val="00C65C42"/>
    <w:rsid w:val="00C666BF"/>
    <w:rsid w:val="00C66806"/>
    <w:rsid w:val="00C66A45"/>
    <w:rsid w:val="00C66B57"/>
    <w:rsid w:val="00C66C0D"/>
    <w:rsid w:val="00C670DD"/>
    <w:rsid w:val="00C6746F"/>
    <w:rsid w:val="00C677DB"/>
    <w:rsid w:val="00C70429"/>
    <w:rsid w:val="00C71B0E"/>
    <w:rsid w:val="00C71BFE"/>
    <w:rsid w:val="00C72A1F"/>
    <w:rsid w:val="00C72A24"/>
    <w:rsid w:val="00C72B9E"/>
    <w:rsid w:val="00C73459"/>
    <w:rsid w:val="00C739FF"/>
    <w:rsid w:val="00C73EDD"/>
    <w:rsid w:val="00C741F4"/>
    <w:rsid w:val="00C7422A"/>
    <w:rsid w:val="00C7468B"/>
    <w:rsid w:val="00C7482B"/>
    <w:rsid w:val="00C7504A"/>
    <w:rsid w:val="00C7655D"/>
    <w:rsid w:val="00C77607"/>
    <w:rsid w:val="00C77BF2"/>
    <w:rsid w:val="00C80121"/>
    <w:rsid w:val="00C80800"/>
    <w:rsid w:val="00C80ABE"/>
    <w:rsid w:val="00C80EBA"/>
    <w:rsid w:val="00C81F66"/>
    <w:rsid w:val="00C82799"/>
    <w:rsid w:val="00C82BD3"/>
    <w:rsid w:val="00C830FA"/>
    <w:rsid w:val="00C831D3"/>
    <w:rsid w:val="00C833A9"/>
    <w:rsid w:val="00C834F1"/>
    <w:rsid w:val="00C83667"/>
    <w:rsid w:val="00C83719"/>
    <w:rsid w:val="00C83722"/>
    <w:rsid w:val="00C8501F"/>
    <w:rsid w:val="00C85BB8"/>
    <w:rsid w:val="00C865F9"/>
    <w:rsid w:val="00C86A92"/>
    <w:rsid w:val="00C87AC9"/>
    <w:rsid w:val="00C87D61"/>
    <w:rsid w:val="00C90073"/>
    <w:rsid w:val="00C90F94"/>
    <w:rsid w:val="00C90FA9"/>
    <w:rsid w:val="00C9135E"/>
    <w:rsid w:val="00C91AA3"/>
    <w:rsid w:val="00C91FB3"/>
    <w:rsid w:val="00C92097"/>
    <w:rsid w:val="00C923DB"/>
    <w:rsid w:val="00C92814"/>
    <w:rsid w:val="00C929FE"/>
    <w:rsid w:val="00C92B4C"/>
    <w:rsid w:val="00C92E91"/>
    <w:rsid w:val="00C93C08"/>
    <w:rsid w:val="00C93D33"/>
    <w:rsid w:val="00C94B1A"/>
    <w:rsid w:val="00C94EE0"/>
    <w:rsid w:val="00C97121"/>
    <w:rsid w:val="00C9725B"/>
    <w:rsid w:val="00C974F0"/>
    <w:rsid w:val="00C9764D"/>
    <w:rsid w:val="00C97705"/>
    <w:rsid w:val="00C97760"/>
    <w:rsid w:val="00C97A1C"/>
    <w:rsid w:val="00CA0232"/>
    <w:rsid w:val="00CA0829"/>
    <w:rsid w:val="00CA0BA1"/>
    <w:rsid w:val="00CA0BC2"/>
    <w:rsid w:val="00CA179C"/>
    <w:rsid w:val="00CA1AC4"/>
    <w:rsid w:val="00CA262B"/>
    <w:rsid w:val="00CA2AE7"/>
    <w:rsid w:val="00CA2CF2"/>
    <w:rsid w:val="00CA308E"/>
    <w:rsid w:val="00CA393F"/>
    <w:rsid w:val="00CA4721"/>
    <w:rsid w:val="00CA498A"/>
    <w:rsid w:val="00CA509B"/>
    <w:rsid w:val="00CA51A9"/>
    <w:rsid w:val="00CA5690"/>
    <w:rsid w:val="00CA56A5"/>
    <w:rsid w:val="00CA58AA"/>
    <w:rsid w:val="00CA6183"/>
    <w:rsid w:val="00CA6C95"/>
    <w:rsid w:val="00CA707F"/>
    <w:rsid w:val="00CB0FDA"/>
    <w:rsid w:val="00CB11A8"/>
    <w:rsid w:val="00CB2643"/>
    <w:rsid w:val="00CB2C8A"/>
    <w:rsid w:val="00CB32E2"/>
    <w:rsid w:val="00CB376A"/>
    <w:rsid w:val="00CB4C21"/>
    <w:rsid w:val="00CB5027"/>
    <w:rsid w:val="00CB580C"/>
    <w:rsid w:val="00CB59D2"/>
    <w:rsid w:val="00CB5D8F"/>
    <w:rsid w:val="00CB661C"/>
    <w:rsid w:val="00CB6BB6"/>
    <w:rsid w:val="00CB70BF"/>
    <w:rsid w:val="00CB770D"/>
    <w:rsid w:val="00CB7792"/>
    <w:rsid w:val="00CB7800"/>
    <w:rsid w:val="00CC0400"/>
    <w:rsid w:val="00CC1966"/>
    <w:rsid w:val="00CC1A9C"/>
    <w:rsid w:val="00CC1EA9"/>
    <w:rsid w:val="00CC1F37"/>
    <w:rsid w:val="00CC21CF"/>
    <w:rsid w:val="00CC26FD"/>
    <w:rsid w:val="00CC2F4E"/>
    <w:rsid w:val="00CC3483"/>
    <w:rsid w:val="00CC3EFC"/>
    <w:rsid w:val="00CC4348"/>
    <w:rsid w:val="00CC4578"/>
    <w:rsid w:val="00CC45EB"/>
    <w:rsid w:val="00CC4AC9"/>
    <w:rsid w:val="00CC5C39"/>
    <w:rsid w:val="00CC5F45"/>
    <w:rsid w:val="00CC6905"/>
    <w:rsid w:val="00CC6A7A"/>
    <w:rsid w:val="00CC6D80"/>
    <w:rsid w:val="00CC7010"/>
    <w:rsid w:val="00CC7138"/>
    <w:rsid w:val="00CC74E1"/>
    <w:rsid w:val="00CC78D7"/>
    <w:rsid w:val="00CD00AF"/>
    <w:rsid w:val="00CD0269"/>
    <w:rsid w:val="00CD03C1"/>
    <w:rsid w:val="00CD099E"/>
    <w:rsid w:val="00CD0B2D"/>
    <w:rsid w:val="00CD0BCF"/>
    <w:rsid w:val="00CD0C04"/>
    <w:rsid w:val="00CD0D73"/>
    <w:rsid w:val="00CD16E4"/>
    <w:rsid w:val="00CD2160"/>
    <w:rsid w:val="00CD2878"/>
    <w:rsid w:val="00CD28B8"/>
    <w:rsid w:val="00CD3337"/>
    <w:rsid w:val="00CD4225"/>
    <w:rsid w:val="00CD4721"/>
    <w:rsid w:val="00CD49D3"/>
    <w:rsid w:val="00CD500E"/>
    <w:rsid w:val="00CD5252"/>
    <w:rsid w:val="00CD587B"/>
    <w:rsid w:val="00CD5FE0"/>
    <w:rsid w:val="00CD6429"/>
    <w:rsid w:val="00CD6746"/>
    <w:rsid w:val="00CD7048"/>
    <w:rsid w:val="00CD78DA"/>
    <w:rsid w:val="00CD7B17"/>
    <w:rsid w:val="00CD7C69"/>
    <w:rsid w:val="00CD7FD3"/>
    <w:rsid w:val="00CE01E8"/>
    <w:rsid w:val="00CE070C"/>
    <w:rsid w:val="00CE08B3"/>
    <w:rsid w:val="00CE0934"/>
    <w:rsid w:val="00CE0BCE"/>
    <w:rsid w:val="00CE118E"/>
    <w:rsid w:val="00CE14D4"/>
    <w:rsid w:val="00CE15DC"/>
    <w:rsid w:val="00CE2B31"/>
    <w:rsid w:val="00CE3799"/>
    <w:rsid w:val="00CE380E"/>
    <w:rsid w:val="00CE39B6"/>
    <w:rsid w:val="00CE42CB"/>
    <w:rsid w:val="00CE4CC9"/>
    <w:rsid w:val="00CE51C8"/>
    <w:rsid w:val="00CE5FCC"/>
    <w:rsid w:val="00CE6646"/>
    <w:rsid w:val="00CE709D"/>
    <w:rsid w:val="00CE7894"/>
    <w:rsid w:val="00CE7AFA"/>
    <w:rsid w:val="00CE7B87"/>
    <w:rsid w:val="00CF0701"/>
    <w:rsid w:val="00CF1530"/>
    <w:rsid w:val="00CF1848"/>
    <w:rsid w:val="00CF1C14"/>
    <w:rsid w:val="00CF1F94"/>
    <w:rsid w:val="00CF254E"/>
    <w:rsid w:val="00CF3227"/>
    <w:rsid w:val="00CF3772"/>
    <w:rsid w:val="00CF37DE"/>
    <w:rsid w:val="00CF3D36"/>
    <w:rsid w:val="00CF53BA"/>
    <w:rsid w:val="00CF53C0"/>
    <w:rsid w:val="00CF575D"/>
    <w:rsid w:val="00CF5A63"/>
    <w:rsid w:val="00CF66F8"/>
    <w:rsid w:val="00CF707F"/>
    <w:rsid w:val="00CF772B"/>
    <w:rsid w:val="00D0004E"/>
    <w:rsid w:val="00D00165"/>
    <w:rsid w:val="00D006CB"/>
    <w:rsid w:val="00D00A5C"/>
    <w:rsid w:val="00D01435"/>
    <w:rsid w:val="00D018A7"/>
    <w:rsid w:val="00D01992"/>
    <w:rsid w:val="00D01A8A"/>
    <w:rsid w:val="00D02248"/>
    <w:rsid w:val="00D02572"/>
    <w:rsid w:val="00D0271D"/>
    <w:rsid w:val="00D02F0E"/>
    <w:rsid w:val="00D035BA"/>
    <w:rsid w:val="00D03836"/>
    <w:rsid w:val="00D038F6"/>
    <w:rsid w:val="00D03CED"/>
    <w:rsid w:val="00D03E34"/>
    <w:rsid w:val="00D03EB9"/>
    <w:rsid w:val="00D04340"/>
    <w:rsid w:val="00D04866"/>
    <w:rsid w:val="00D04EA8"/>
    <w:rsid w:val="00D05907"/>
    <w:rsid w:val="00D07755"/>
    <w:rsid w:val="00D079D2"/>
    <w:rsid w:val="00D1069D"/>
    <w:rsid w:val="00D11571"/>
    <w:rsid w:val="00D11795"/>
    <w:rsid w:val="00D12CA8"/>
    <w:rsid w:val="00D13261"/>
    <w:rsid w:val="00D132F8"/>
    <w:rsid w:val="00D13407"/>
    <w:rsid w:val="00D134FA"/>
    <w:rsid w:val="00D13554"/>
    <w:rsid w:val="00D136BD"/>
    <w:rsid w:val="00D15203"/>
    <w:rsid w:val="00D15231"/>
    <w:rsid w:val="00D16DFD"/>
    <w:rsid w:val="00D16F20"/>
    <w:rsid w:val="00D17647"/>
    <w:rsid w:val="00D1782F"/>
    <w:rsid w:val="00D1784D"/>
    <w:rsid w:val="00D178DB"/>
    <w:rsid w:val="00D20BE0"/>
    <w:rsid w:val="00D211E4"/>
    <w:rsid w:val="00D22A62"/>
    <w:rsid w:val="00D22D89"/>
    <w:rsid w:val="00D2331A"/>
    <w:rsid w:val="00D23630"/>
    <w:rsid w:val="00D23C46"/>
    <w:rsid w:val="00D241A5"/>
    <w:rsid w:val="00D24236"/>
    <w:rsid w:val="00D2455F"/>
    <w:rsid w:val="00D24AC4"/>
    <w:rsid w:val="00D24AE4"/>
    <w:rsid w:val="00D24BCF"/>
    <w:rsid w:val="00D24BED"/>
    <w:rsid w:val="00D25C12"/>
    <w:rsid w:val="00D26F9D"/>
    <w:rsid w:val="00D27513"/>
    <w:rsid w:val="00D27857"/>
    <w:rsid w:val="00D279EA"/>
    <w:rsid w:val="00D27A05"/>
    <w:rsid w:val="00D27AE2"/>
    <w:rsid w:val="00D27C3A"/>
    <w:rsid w:val="00D307C1"/>
    <w:rsid w:val="00D3085C"/>
    <w:rsid w:val="00D30E28"/>
    <w:rsid w:val="00D30F39"/>
    <w:rsid w:val="00D31B9F"/>
    <w:rsid w:val="00D31C22"/>
    <w:rsid w:val="00D31F37"/>
    <w:rsid w:val="00D32094"/>
    <w:rsid w:val="00D321F1"/>
    <w:rsid w:val="00D32D40"/>
    <w:rsid w:val="00D34666"/>
    <w:rsid w:val="00D35D74"/>
    <w:rsid w:val="00D3655F"/>
    <w:rsid w:val="00D366CD"/>
    <w:rsid w:val="00D36C39"/>
    <w:rsid w:val="00D371FA"/>
    <w:rsid w:val="00D3784F"/>
    <w:rsid w:val="00D37EA6"/>
    <w:rsid w:val="00D406B2"/>
    <w:rsid w:val="00D4075B"/>
    <w:rsid w:val="00D40C96"/>
    <w:rsid w:val="00D41472"/>
    <w:rsid w:val="00D41591"/>
    <w:rsid w:val="00D41EC0"/>
    <w:rsid w:val="00D426EC"/>
    <w:rsid w:val="00D42D10"/>
    <w:rsid w:val="00D4303F"/>
    <w:rsid w:val="00D431C3"/>
    <w:rsid w:val="00D432B0"/>
    <w:rsid w:val="00D43362"/>
    <w:rsid w:val="00D436A1"/>
    <w:rsid w:val="00D43E0E"/>
    <w:rsid w:val="00D44231"/>
    <w:rsid w:val="00D442B8"/>
    <w:rsid w:val="00D4444D"/>
    <w:rsid w:val="00D44915"/>
    <w:rsid w:val="00D44FFA"/>
    <w:rsid w:val="00D45054"/>
    <w:rsid w:val="00D45433"/>
    <w:rsid w:val="00D4561D"/>
    <w:rsid w:val="00D45D11"/>
    <w:rsid w:val="00D4679F"/>
    <w:rsid w:val="00D46CE4"/>
    <w:rsid w:val="00D46F80"/>
    <w:rsid w:val="00D47348"/>
    <w:rsid w:val="00D47C2B"/>
    <w:rsid w:val="00D51904"/>
    <w:rsid w:val="00D53563"/>
    <w:rsid w:val="00D5387E"/>
    <w:rsid w:val="00D538A4"/>
    <w:rsid w:val="00D54310"/>
    <w:rsid w:val="00D54DFC"/>
    <w:rsid w:val="00D552E0"/>
    <w:rsid w:val="00D55ACF"/>
    <w:rsid w:val="00D55D9F"/>
    <w:rsid w:val="00D562C8"/>
    <w:rsid w:val="00D56827"/>
    <w:rsid w:val="00D56C2F"/>
    <w:rsid w:val="00D57F1B"/>
    <w:rsid w:val="00D60283"/>
    <w:rsid w:val="00D602E4"/>
    <w:rsid w:val="00D6046D"/>
    <w:rsid w:val="00D60FAB"/>
    <w:rsid w:val="00D60FDF"/>
    <w:rsid w:val="00D62AEE"/>
    <w:rsid w:val="00D63047"/>
    <w:rsid w:val="00D63526"/>
    <w:rsid w:val="00D63AAB"/>
    <w:rsid w:val="00D63E8F"/>
    <w:rsid w:val="00D63F34"/>
    <w:rsid w:val="00D63FE1"/>
    <w:rsid w:val="00D64F45"/>
    <w:rsid w:val="00D64F76"/>
    <w:rsid w:val="00D65482"/>
    <w:rsid w:val="00D65A35"/>
    <w:rsid w:val="00D65A52"/>
    <w:rsid w:val="00D65D99"/>
    <w:rsid w:val="00D65DDA"/>
    <w:rsid w:val="00D661CE"/>
    <w:rsid w:val="00D661F9"/>
    <w:rsid w:val="00D6660E"/>
    <w:rsid w:val="00D673B2"/>
    <w:rsid w:val="00D67A01"/>
    <w:rsid w:val="00D67D72"/>
    <w:rsid w:val="00D70666"/>
    <w:rsid w:val="00D713F2"/>
    <w:rsid w:val="00D715EA"/>
    <w:rsid w:val="00D719B2"/>
    <w:rsid w:val="00D71C66"/>
    <w:rsid w:val="00D71F8A"/>
    <w:rsid w:val="00D728F7"/>
    <w:rsid w:val="00D72C07"/>
    <w:rsid w:val="00D72C80"/>
    <w:rsid w:val="00D73456"/>
    <w:rsid w:val="00D73FC8"/>
    <w:rsid w:val="00D745FC"/>
    <w:rsid w:val="00D7473C"/>
    <w:rsid w:val="00D74DAD"/>
    <w:rsid w:val="00D74FA9"/>
    <w:rsid w:val="00D752B2"/>
    <w:rsid w:val="00D759E7"/>
    <w:rsid w:val="00D75F97"/>
    <w:rsid w:val="00D761D7"/>
    <w:rsid w:val="00D764CB"/>
    <w:rsid w:val="00D7680E"/>
    <w:rsid w:val="00D76EED"/>
    <w:rsid w:val="00D76F60"/>
    <w:rsid w:val="00D77292"/>
    <w:rsid w:val="00D77FE1"/>
    <w:rsid w:val="00D806B6"/>
    <w:rsid w:val="00D807E6"/>
    <w:rsid w:val="00D80A2C"/>
    <w:rsid w:val="00D81B77"/>
    <w:rsid w:val="00D81D37"/>
    <w:rsid w:val="00D81FDD"/>
    <w:rsid w:val="00D82E49"/>
    <w:rsid w:val="00D82FE2"/>
    <w:rsid w:val="00D83458"/>
    <w:rsid w:val="00D836A1"/>
    <w:rsid w:val="00D84064"/>
    <w:rsid w:val="00D84B39"/>
    <w:rsid w:val="00D84BF1"/>
    <w:rsid w:val="00D85F43"/>
    <w:rsid w:val="00D85FAF"/>
    <w:rsid w:val="00D869FB"/>
    <w:rsid w:val="00D86AC3"/>
    <w:rsid w:val="00D86B44"/>
    <w:rsid w:val="00D87404"/>
    <w:rsid w:val="00D91170"/>
    <w:rsid w:val="00D91C9D"/>
    <w:rsid w:val="00D920EB"/>
    <w:rsid w:val="00D92FBD"/>
    <w:rsid w:val="00D92FE3"/>
    <w:rsid w:val="00D9309E"/>
    <w:rsid w:val="00D93C40"/>
    <w:rsid w:val="00D9413A"/>
    <w:rsid w:val="00D94C2C"/>
    <w:rsid w:val="00D95EBA"/>
    <w:rsid w:val="00D96FBF"/>
    <w:rsid w:val="00D97593"/>
    <w:rsid w:val="00DA017B"/>
    <w:rsid w:val="00DA187D"/>
    <w:rsid w:val="00DA20E3"/>
    <w:rsid w:val="00DA23C4"/>
    <w:rsid w:val="00DA3226"/>
    <w:rsid w:val="00DA394A"/>
    <w:rsid w:val="00DA40DD"/>
    <w:rsid w:val="00DA4257"/>
    <w:rsid w:val="00DA43E6"/>
    <w:rsid w:val="00DA4A25"/>
    <w:rsid w:val="00DA59BE"/>
    <w:rsid w:val="00DA5A43"/>
    <w:rsid w:val="00DA5ADD"/>
    <w:rsid w:val="00DA66B9"/>
    <w:rsid w:val="00DA7535"/>
    <w:rsid w:val="00DA7AF6"/>
    <w:rsid w:val="00DA7B04"/>
    <w:rsid w:val="00DB0375"/>
    <w:rsid w:val="00DB07F0"/>
    <w:rsid w:val="00DB0800"/>
    <w:rsid w:val="00DB0FA1"/>
    <w:rsid w:val="00DB123F"/>
    <w:rsid w:val="00DB150B"/>
    <w:rsid w:val="00DB169A"/>
    <w:rsid w:val="00DB1A83"/>
    <w:rsid w:val="00DB2FE5"/>
    <w:rsid w:val="00DB389A"/>
    <w:rsid w:val="00DB38D6"/>
    <w:rsid w:val="00DB3CDF"/>
    <w:rsid w:val="00DB4885"/>
    <w:rsid w:val="00DB48AA"/>
    <w:rsid w:val="00DB501F"/>
    <w:rsid w:val="00DB5141"/>
    <w:rsid w:val="00DB5243"/>
    <w:rsid w:val="00DB5A36"/>
    <w:rsid w:val="00DB5F37"/>
    <w:rsid w:val="00DB65A4"/>
    <w:rsid w:val="00DB72A7"/>
    <w:rsid w:val="00DB74DD"/>
    <w:rsid w:val="00DB7C2B"/>
    <w:rsid w:val="00DC0976"/>
    <w:rsid w:val="00DC1339"/>
    <w:rsid w:val="00DC1687"/>
    <w:rsid w:val="00DC1C1D"/>
    <w:rsid w:val="00DC1C4E"/>
    <w:rsid w:val="00DC1C66"/>
    <w:rsid w:val="00DC2673"/>
    <w:rsid w:val="00DC34C7"/>
    <w:rsid w:val="00DC3721"/>
    <w:rsid w:val="00DC44AB"/>
    <w:rsid w:val="00DC4959"/>
    <w:rsid w:val="00DC530E"/>
    <w:rsid w:val="00DC5316"/>
    <w:rsid w:val="00DC572D"/>
    <w:rsid w:val="00DC59B6"/>
    <w:rsid w:val="00DC5AA4"/>
    <w:rsid w:val="00DC5F0D"/>
    <w:rsid w:val="00DC708C"/>
    <w:rsid w:val="00DC76BD"/>
    <w:rsid w:val="00DD014B"/>
    <w:rsid w:val="00DD03EA"/>
    <w:rsid w:val="00DD07E3"/>
    <w:rsid w:val="00DD087D"/>
    <w:rsid w:val="00DD0A9F"/>
    <w:rsid w:val="00DD0B26"/>
    <w:rsid w:val="00DD1460"/>
    <w:rsid w:val="00DD1A41"/>
    <w:rsid w:val="00DD1C7D"/>
    <w:rsid w:val="00DD28A6"/>
    <w:rsid w:val="00DD28DE"/>
    <w:rsid w:val="00DD2B2B"/>
    <w:rsid w:val="00DD30C9"/>
    <w:rsid w:val="00DD339A"/>
    <w:rsid w:val="00DD3514"/>
    <w:rsid w:val="00DD3617"/>
    <w:rsid w:val="00DD3621"/>
    <w:rsid w:val="00DD4594"/>
    <w:rsid w:val="00DD461A"/>
    <w:rsid w:val="00DD48D3"/>
    <w:rsid w:val="00DD497B"/>
    <w:rsid w:val="00DD51E7"/>
    <w:rsid w:val="00DD51E9"/>
    <w:rsid w:val="00DD5259"/>
    <w:rsid w:val="00DD5442"/>
    <w:rsid w:val="00DD5B14"/>
    <w:rsid w:val="00DD5DC6"/>
    <w:rsid w:val="00DD6487"/>
    <w:rsid w:val="00DD69BD"/>
    <w:rsid w:val="00DD709F"/>
    <w:rsid w:val="00DD7885"/>
    <w:rsid w:val="00DD7A09"/>
    <w:rsid w:val="00DD7B98"/>
    <w:rsid w:val="00DE0B2F"/>
    <w:rsid w:val="00DE0B86"/>
    <w:rsid w:val="00DE0C94"/>
    <w:rsid w:val="00DE0DDB"/>
    <w:rsid w:val="00DE1D0A"/>
    <w:rsid w:val="00DE1F6B"/>
    <w:rsid w:val="00DE2388"/>
    <w:rsid w:val="00DE2497"/>
    <w:rsid w:val="00DE2627"/>
    <w:rsid w:val="00DE30D2"/>
    <w:rsid w:val="00DE3320"/>
    <w:rsid w:val="00DE3856"/>
    <w:rsid w:val="00DE3935"/>
    <w:rsid w:val="00DE3A19"/>
    <w:rsid w:val="00DE3FEA"/>
    <w:rsid w:val="00DE4045"/>
    <w:rsid w:val="00DE5986"/>
    <w:rsid w:val="00DE5BF8"/>
    <w:rsid w:val="00DE5C17"/>
    <w:rsid w:val="00DE5D7E"/>
    <w:rsid w:val="00DE6068"/>
    <w:rsid w:val="00DE67A9"/>
    <w:rsid w:val="00DE6D1F"/>
    <w:rsid w:val="00DE71A7"/>
    <w:rsid w:val="00DE7616"/>
    <w:rsid w:val="00DE7F78"/>
    <w:rsid w:val="00DF0C22"/>
    <w:rsid w:val="00DF154A"/>
    <w:rsid w:val="00DF1C37"/>
    <w:rsid w:val="00DF25B3"/>
    <w:rsid w:val="00DF2612"/>
    <w:rsid w:val="00DF2666"/>
    <w:rsid w:val="00DF2748"/>
    <w:rsid w:val="00DF2ED3"/>
    <w:rsid w:val="00DF3395"/>
    <w:rsid w:val="00DF35B0"/>
    <w:rsid w:val="00DF4317"/>
    <w:rsid w:val="00DF455D"/>
    <w:rsid w:val="00DF48DA"/>
    <w:rsid w:val="00DF4B03"/>
    <w:rsid w:val="00DF4E63"/>
    <w:rsid w:val="00DF4EF1"/>
    <w:rsid w:val="00DF510C"/>
    <w:rsid w:val="00DF533D"/>
    <w:rsid w:val="00DF55A7"/>
    <w:rsid w:val="00DF55AF"/>
    <w:rsid w:val="00DF5CAA"/>
    <w:rsid w:val="00DF5F3D"/>
    <w:rsid w:val="00DF717A"/>
    <w:rsid w:val="00DF7488"/>
    <w:rsid w:val="00DF774F"/>
    <w:rsid w:val="00E0026A"/>
    <w:rsid w:val="00E003FF"/>
    <w:rsid w:val="00E00585"/>
    <w:rsid w:val="00E00C0F"/>
    <w:rsid w:val="00E00D53"/>
    <w:rsid w:val="00E014DE"/>
    <w:rsid w:val="00E028A4"/>
    <w:rsid w:val="00E02A51"/>
    <w:rsid w:val="00E02B1F"/>
    <w:rsid w:val="00E02CFF"/>
    <w:rsid w:val="00E031D9"/>
    <w:rsid w:val="00E03793"/>
    <w:rsid w:val="00E03C42"/>
    <w:rsid w:val="00E046D9"/>
    <w:rsid w:val="00E04987"/>
    <w:rsid w:val="00E04A60"/>
    <w:rsid w:val="00E04C70"/>
    <w:rsid w:val="00E05668"/>
    <w:rsid w:val="00E05936"/>
    <w:rsid w:val="00E065DB"/>
    <w:rsid w:val="00E06A0F"/>
    <w:rsid w:val="00E06ED4"/>
    <w:rsid w:val="00E07BE9"/>
    <w:rsid w:val="00E1058D"/>
    <w:rsid w:val="00E10B85"/>
    <w:rsid w:val="00E10BDB"/>
    <w:rsid w:val="00E10FDA"/>
    <w:rsid w:val="00E11113"/>
    <w:rsid w:val="00E111C2"/>
    <w:rsid w:val="00E11DE8"/>
    <w:rsid w:val="00E12250"/>
    <w:rsid w:val="00E1338A"/>
    <w:rsid w:val="00E137F0"/>
    <w:rsid w:val="00E13CF5"/>
    <w:rsid w:val="00E14176"/>
    <w:rsid w:val="00E14970"/>
    <w:rsid w:val="00E14DFE"/>
    <w:rsid w:val="00E157BC"/>
    <w:rsid w:val="00E16439"/>
    <w:rsid w:val="00E17078"/>
    <w:rsid w:val="00E17B82"/>
    <w:rsid w:val="00E204BE"/>
    <w:rsid w:val="00E20C83"/>
    <w:rsid w:val="00E20F31"/>
    <w:rsid w:val="00E21748"/>
    <w:rsid w:val="00E220E1"/>
    <w:rsid w:val="00E223A4"/>
    <w:rsid w:val="00E223A6"/>
    <w:rsid w:val="00E225D6"/>
    <w:rsid w:val="00E22709"/>
    <w:rsid w:val="00E22783"/>
    <w:rsid w:val="00E23729"/>
    <w:rsid w:val="00E23DFC"/>
    <w:rsid w:val="00E242BB"/>
    <w:rsid w:val="00E24A05"/>
    <w:rsid w:val="00E254ED"/>
    <w:rsid w:val="00E2572E"/>
    <w:rsid w:val="00E258EF"/>
    <w:rsid w:val="00E25944"/>
    <w:rsid w:val="00E26128"/>
    <w:rsid w:val="00E26D2C"/>
    <w:rsid w:val="00E26EC3"/>
    <w:rsid w:val="00E270CE"/>
    <w:rsid w:val="00E27C84"/>
    <w:rsid w:val="00E27F33"/>
    <w:rsid w:val="00E302DC"/>
    <w:rsid w:val="00E30322"/>
    <w:rsid w:val="00E30BF6"/>
    <w:rsid w:val="00E31B38"/>
    <w:rsid w:val="00E3245A"/>
    <w:rsid w:val="00E32724"/>
    <w:rsid w:val="00E32CB1"/>
    <w:rsid w:val="00E339B0"/>
    <w:rsid w:val="00E33D17"/>
    <w:rsid w:val="00E343D2"/>
    <w:rsid w:val="00E347CE"/>
    <w:rsid w:val="00E351A5"/>
    <w:rsid w:val="00E35780"/>
    <w:rsid w:val="00E35A2B"/>
    <w:rsid w:val="00E35BF3"/>
    <w:rsid w:val="00E36466"/>
    <w:rsid w:val="00E36997"/>
    <w:rsid w:val="00E36C37"/>
    <w:rsid w:val="00E3707B"/>
    <w:rsid w:val="00E379F5"/>
    <w:rsid w:val="00E37AC9"/>
    <w:rsid w:val="00E37D99"/>
    <w:rsid w:val="00E37DEB"/>
    <w:rsid w:val="00E37E15"/>
    <w:rsid w:val="00E37E88"/>
    <w:rsid w:val="00E37EA5"/>
    <w:rsid w:val="00E4052A"/>
    <w:rsid w:val="00E405F9"/>
    <w:rsid w:val="00E40B3D"/>
    <w:rsid w:val="00E40B94"/>
    <w:rsid w:val="00E40C82"/>
    <w:rsid w:val="00E40CE3"/>
    <w:rsid w:val="00E41237"/>
    <w:rsid w:val="00E41E12"/>
    <w:rsid w:val="00E4229C"/>
    <w:rsid w:val="00E424A1"/>
    <w:rsid w:val="00E42B8C"/>
    <w:rsid w:val="00E42B9B"/>
    <w:rsid w:val="00E4301F"/>
    <w:rsid w:val="00E43369"/>
    <w:rsid w:val="00E443CB"/>
    <w:rsid w:val="00E44E35"/>
    <w:rsid w:val="00E44E7B"/>
    <w:rsid w:val="00E459D3"/>
    <w:rsid w:val="00E46CBE"/>
    <w:rsid w:val="00E4701D"/>
    <w:rsid w:val="00E4716F"/>
    <w:rsid w:val="00E475FF"/>
    <w:rsid w:val="00E47791"/>
    <w:rsid w:val="00E50271"/>
    <w:rsid w:val="00E50475"/>
    <w:rsid w:val="00E507C7"/>
    <w:rsid w:val="00E50DC6"/>
    <w:rsid w:val="00E518FE"/>
    <w:rsid w:val="00E5201B"/>
    <w:rsid w:val="00E5258B"/>
    <w:rsid w:val="00E52933"/>
    <w:rsid w:val="00E52AEF"/>
    <w:rsid w:val="00E52B5D"/>
    <w:rsid w:val="00E52C97"/>
    <w:rsid w:val="00E52D29"/>
    <w:rsid w:val="00E53A07"/>
    <w:rsid w:val="00E53A9D"/>
    <w:rsid w:val="00E53B8B"/>
    <w:rsid w:val="00E53DD6"/>
    <w:rsid w:val="00E544B7"/>
    <w:rsid w:val="00E549FC"/>
    <w:rsid w:val="00E54F3D"/>
    <w:rsid w:val="00E55FC3"/>
    <w:rsid w:val="00E56096"/>
    <w:rsid w:val="00E56B23"/>
    <w:rsid w:val="00E56B24"/>
    <w:rsid w:val="00E56BC8"/>
    <w:rsid w:val="00E602F0"/>
    <w:rsid w:val="00E60617"/>
    <w:rsid w:val="00E606B8"/>
    <w:rsid w:val="00E607FA"/>
    <w:rsid w:val="00E60A06"/>
    <w:rsid w:val="00E60A31"/>
    <w:rsid w:val="00E60F99"/>
    <w:rsid w:val="00E610A4"/>
    <w:rsid w:val="00E61474"/>
    <w:rsid w:val="00E618B6"/>
    <w:rsid w:val="00E61A0A"/>
    <w:rsid w:val="00E61A6B"/>
    <w:rsid w:val="00E6235D"/>
    <w:rsid w:val="00E623BF"/>
    <w:rsid w:val="00E62677"/>
    <w:rsid w:val="00E62BB0"/>
    <w:rsid w:val="00E62E88"/>
    <w:rsid w:val="00E62EA5"/>
    <w:rsid w:val="00E63066"/>
    <w:rsid w:val="00E633E0"/>
    <w:rsid w:val="00E63714"/>
    <w:rsid w:val="00E637B3"/>
    <w:rsid w:val="00E63D1D"/>
    <w:rsid w:val="00E63E99"/>
    <w:rsid w:val="00E63FA9"/>
    <w:rsid w:val="00E646B4"/>
    <w:rsid w:val="00E655B7"/>
    <w:rsid w:val="00E65626"/>
    <w:rsid w:val="00E65FEF"/>
    <w:rsid w:val="00E66492"/>
    <w:rsid w:val="00E670F0"/>
    <w:rsid w:val="00E67295"/>
    <w:rsid w:val="00E678F2"/>
    <w:rsid w:val="00E67AF9"/>
    <w:rsid w:val="00E67CF5"/>
    <w:rsid w:val="00E67F33"/>
    <w:rsid w:val="00E703E2"/>
    <w:rsid w:val="00E70824"/>
    <w:rsid w:val="00E715FA"/>
    <w:rsid w:val="00E72BBC"/>
    <w:rsid w:val="00E72C72"/>
    <w:rsid w:val="00E72DCE"/>
    <w:rsid w:val="00E7335A"/>
    <w:rsid w:val="00E733FD"/>
    <w:rsid w:val="00E73E05"/>
    <w:rsid w:val="00E73E0F"/>
    <w:rsid w:val="00E74A44"/>
    <w:rsid w:val="00E75128"/>
    <w:rsid w:val="00E75A9F"/>
    <w:rsid w:val="00E769E5"/>
    <w:rsid w:val="00E76F00"/>
    <w:rsid w:val="00E76FC5"/>
    <w:rsid w:val="00E806B1"/>
    <w:rsid w:val="00E81022"/>
    <w:rsid w:val="00E8137E"/>
    <w:rsid w:val="00E818DE"/>
    <w:rsid w:val="00E823C1"/>
    <w:rsid w:val="00E828D5"/>
    <w:rsid w:val="00E82C38"/>
    <w:rsid w:val="00E83023"/>
    <w:rsid w:val="00E83353"/>
    <w:rsid w:val="00E83480"/>
    <w:rsid w:val="00E835D4"/>
    <w:rsid w:val="00E835EC"/>
    <w:rsid w:val="00E83B8C"/>
    <w:rsid w:val="00E83FA2"/>
    <w:rsid w:val="00E84FD4"/>
    <w:rsid w:val="00E84FF9"/>
    <w:rsid w:val="00E85166"/>
    <w:rsid w:val="00E852F6"/>
    <w:rsid w:val="00E85506"/>
    <w:rsid w:val="00E85606"/>
    <w:rsid w:val="00E85DB5"/>
    <w:rsid w:val="00E8677B"/>
    <w:rsid w:val="00E86819"/>
    <w:rsid w:val="00E86970"/>
    <w:rsid w:val="00E8699B"/>
    <w:rsid w:val="00E86F68"/>
    <w:rsid w:val="00E873D8"/>
    <w:rsid w:val="00E87411"/>
    <w:rsid w:val="00E879D6"/>
    <w:rsid w:val="00E87F65"/>
    <w:rsid w:val="00E87F8B"/>
    <w:rsid w:val="00E9086B"/>
    <w:rsid w:val="00E90E67"/>
    <w:rsid w:val="00E910C7"/>
    <w:rsid w:val="00E91704"/>
    <w:rsid w:val="00E91B01"/>
    <w:rsid w:val="00E91BF8"/>
    <w:rsid w:val="00E91C89"/>
    <w:rsid w:val="00E91DED"/>
    <w:rsid w:val="00E92084"/>
    <w:rsid w:val="00E9240D"/>
    <w:rsid w:val="00E92E76"/>
    <w:rsid w:val="00E9425B"/>
    <w:rsid w:val="00E942E1"/>
    <w:rsid w:val="00E95E1E"/>
    <w:rsid w:val="00E96BB8"/>
    <w:rsid w:val="00E9718E"/>
    <w:rsid w:val="00E976EA"/>
    <w:rsid w:val="00E977B8"/>
    <w:rsid w:val="00E9782E"/>
    <w:rsid w:val="00EA00C3"/>
    <w:rsid w:val="00EA0C9D"/>
    <w:rsid w:val="00EA0E11"/>
    <w:rsid w:val="00EA0E41"/>
    <w:rsid w:val="00EA21DB"/>
    <w:rsid w:val="00EA2561"/>
    <w:rsid w:val="00EA2EDA"/>
    <w:rsid w:val="00EA307A"/>
    <w:rsid w:val="00EA33EB"/>
    <w:rsid w:val="00EA380A"/>
    <w:rsid w:val="00EA5A04"/>
    <w:rsid w:val="00EA6CF0"/>
    <w:rsid w:val="00EA72FB"/>
    <w:rsid w:val="00EA7871"/>
    <w:rsid w:val="00EA7EF0"/>
    <w:rsid w:val="00EB102D"/>
    <w:rsid w:val="00EB1431"/>
    <w:rsid w:val="00EB15CD"/>
    <w:rsid w:val="00EB1A8B"/>
    <w:rsid w:val="00EB2321"/>
    <w:rsid w:val="00EB2698"/>
    <w:rsid w:val="00EB3253"/>
    <w:rsid w:val="00EB3F8B"/>
    <w:rsid w:val="00EB4791"/>
    <w:rsid w:val="00EB482B"/>
    <w:rsid w:val="00EB4A15"/>
    <w:rsid w:val="00EB4CF6"/>
    <w:rsid w:val="00EB4D0E"/>
    <w:rsid w:val="00EB50D4"/>
    <w:rsid w:val="00EB5941"/>
    <w:rsid w:val="00EB5961"/>
    <w:rsid w:val="00EB6A8B"/>
    <w:rsid w:val="00EB7517"/>
    <w:rsid w:val="00EB79D0"/>
    <w:rsid w:val="00EB7C54"/>
    <w:rsid w:val="00EC06A3"/>
    <w:rsid w:val="00EC0740"/>
    <w:rsid w:val="00EC11DA"/>
    <w:rsid w:val="00EC1437"/>
    <w:rsid w:val="00EC19F2"/>
    <w:rsid w:val="00EC216A"/>
    <w:rsid w:val="00EC25F7"/>
    <w:rsid w:val="00EC2747"/>
    <w:rsid w:val="00EC3632"/>
    <w:rsid w:val="00EC4194"/>
    <w:rsid w:val="00EC4629"/>
    <w:rsid w:val="00EC5CE1"/>
    <w:rsid w:val="00EC620F"/>
    <w:rsid w:val="00EC6A2E"/>
    <w:rsid w:val="00EC6B3A"/>
    <w:rsid w:val="00EC70D5"/>
    <w:rsid w:val="00EC7413"/>
    <w:rsid w:val="00EC7A34"/>
    <w:rsid w:val="00EC7B6E"/>
    <w:rsid w:val="00ED0287"/>
    <w:rsid w:val="00ED0393"/>
    <w:rsid w:val="00ED03A8"/>
    <w:rsid w:val="00ED070F"/>
    <w:rsid w:val="00ED13C8"/>
    <w:rsid w:val="00ED23D0"/>
    <w:rsid w:val="00ED3333"/>
    <w:rsid w:val="00ED3BC9"/>
    <w:rsid w:val="00ED4287"/>
    <w:rsid w:val="00ED48DA"/>
    <w:rsid w:val="00ED491A"/>
    <w:rsid w:val="00ED5662"/>
    <w:rsid w:val="00ED5BE1"/>
    <w:rsid w:val="00ED62AF"/>
    <w:rsid w:val="00ED65D7"/>
    <w:rsid w:val="00ED6F20"/>
    <w:rsid w:val="00ED726C"/>
    <w:rsid w:val="00ED7371"/>
    <w:rsid w:val="00ED75ED"/>
    <w:rsid w:val="00EE0707"/>
    <w:rsid w:val="00EE082F"/>
    <w:rsid w:val="00EE0B05"/>
    <w:rsid w:val="00EE0CE5"/>
    <w:rsid w:val="00EE13CB"/>
    <w:rsid w:val="00EE18FD"/>
    <w:rsid w:val="00EE235E"/>
    <w:rsid w:val="00EE2860"/>
    <w:rsid w:val="00EE2B4E"/>
    <w:rsid w:val="00EE38D2"/>
    <w:rsid w:val="00EE38DF"/>
    <w:rsid w:val="00EE3CE1"/>
    <w:rsid w:val="00EE50BF"/>
    <w:rsid w:val="00EE5480"/>
    <w:rsid w:val="00EE5DD3"/>
    <w:rsid w:val="00EE5EF9"/>
    <w:rsid w:val="00EE625C"/>
    <w:rsid w:val="00EE695C"/>
    <w:rsid w:val="00EE6CCE"/>
    <w:rsid w:val="00EF06AD"/>
    <w:rsid w:val="00EF0A0B"/>
    <w:rsid w:val="00EF1FCA"/>
    <w:rsid w:val="00EF2101"/>
    <w:rsid w:val="00EF2640"/>
    <w:rsid w:val="00EF2A24"/>
    <w:rsid w:val="00EF34F7"/>
    <w:rsid w:val="00EF364A"/>
    <w:rsid w:val="00EF3FF0"/>
    <w:rsid w:val="00EF4073"/>
    <w:rsid w:val="00EF45B5"/>
    <w:rsid w:val="00EF4B35"/>
    <w:rsid w:val="00EF4C38"/>
    <w:rsid w:val="00EF4C8A"/>
    <w:rsid w:val="00EF57E7"/>
    <w:rsid w:val="00EF580C"/>
    <w:rsid w:val="00EF6E2C"/>
    <w:rsid w:val="00EF719B"/>
    <w:rsid w:val="00EF7BDC"/>
    <w:rsid w:val="00F00197"/>
    <w:rsid w:val="00F00409"/>
    <w:rsid w:val="00F0043F"/>
    <w:rsid w:val="00F004D1"/>
    <w:rsid w:val="00F00749"/>
    <w:rsid w:val="00F00997"/>
    <w:rsid w:val="00F00D9F"/>
    <w:rsid w:val="00F01941"/>
    <w:rsid w:val="00F01E29"/>
    <w:rsid w:val="00F02044"/>
    <w:rsid w:val="00F02137"/>
    <w:rsid w:val="00F021F3"/>
    <w:rsid w:val="00F0274D"/>
    <w:rsid w:val="00F0275D"/>
    <w:rsid w:val="00F029FC"/>
    <w:rsid w:val="00F033F8"/>
    <w:rsid w:val="00F038B9"/>
    <w:rsid w:val="00F043F0"/>
    <w:rsid w:val="00F0483E"/>
    <w:rsid w:val="00F05320"/>
    <w:rsid w:val="00F058FC"/>
    <w:rsid w:val="00F06002"/>
    <w:rsid w:val="00F060C0"/>
    <w:rsid w:val="00F0626E"/>
    <w:rsid w:val="00F062D0"/>
    <w:rsid w:val="00F0700C"/>
    <w:rsid w:val="00F07FAB"/>
    <w:rsid w:val="00F105A6"/>
    <w:rsid w:val="00F10A89"/>
    <w:rsid w:val="00F11B70"/>
    <w:rsid w:val="00F11B76"/>
    <w:rsid w:val="00F11C2B"/>
    <w:rsid w:val="00F1246A"/>
    <w:rsid w:val="00F1277D"/>
    <w:rsid w:val="00F12DB7"/>
    <w:rsid w:val="00F13356"/>
    <w:rsid w:val="00F1389C"/>
    <w:rsid w:val="00F13B21"/>
    <w:rsid w:val="00F14BB2"/>
    <w:rsid w:val="00F14F60"/>
    <w:rsid w:val="00F15025"/>
    <w:rsid w:val="00F150D2"/>
    <w:rsid w:val="00F151E2"/>
    <w:rsid w:val="00F1587F"/>
    <w:rsid w:val="00F15BCD"/>
    <w:rsid w:val="00F15CD6"/>
    <w:rsid w:val="00F165EA"/>
    <w:rsid w:val="00F16B75"/>
    <w:rsid w:val="00F16BCE"/>
    <w:rsid w:val="00F16CE5"/>
    <w:rsid w:val="00F17055"/>
    <w:rsid w:val="00F172E5"/>
    <w:rsid w:val="00F209F6"/>
    <w:rsid w:val="00F20D3B"/>
    <w:rsid w:val="00F2145B"/>
    <w:rsid w:val="00F21A3D"/>
    <w:rsid w:val="00F21E27"/>
    <w:rsid w:val="00F223D4"/>
    <w:rsid w:val="00F22646"/>
    <w:rsid w:val="00F2292A"/>
    <w:rsid w:val="00F22EA3"/>
    <w:rsid w:val="00F23131"/>
    <w:rsid w:val="00F23936"/>
    <w:rsid w:val="00F23BE0"/>
    <w:rsid w:val="00F23D8B"/>
    <w:rsid w:val="00F24938"/>
    <w:rsid w:val="00F250CF"/>
    <w:rsid w:val="00F252FB"/>
    <w:rsid w:val="00F2549C"/>
    <w:rsid w:val="00F259D7"/>
    <w:rsid w:val="00F25A82"/>
    <w:rsid w:val="00F25AA2"/>
    <w:rsid w:val="00F25B32"/>
    <w:rsid w:val="00F26630"/>
    <w:rsid w:val="00F26788"/>
    <w:rsid w:val="00F26E8D"/>
    <w:rsid w:val="00F2705C"/>
    <w:rsid w:val="00F278BE"/>
    <w:rsid w:val="00F30548"/>
    <w:rsid w:val="00F3088C"/>
    <w:rsid w:val="00F30AE8"/>
    <w:rsid w:val="00F30B53"/>
    <w:rsid w:val="00F30C00"/>
    <w:rsid w:val="00F30E7C"/>
    <w:rsid w:val="00F30F0D"/>
    <w:rsid w:val="00F31394"/>
    <w:rsid w:val="00F316EC"/>
    <w:rsid w:val="00F319FD"/>
    <w:rsid w:val="00F32132"/>
    <w:rsid w:val="00F3271B"/>
    <w:rsid w:val="00F336A4"/>
    <w:rsid w:val="00F336F3"/>
    <w:rsid w:val="00F33B70"/>
    <w:rsid w:val="00F343F6"/>
    <w:rsid w:val="00F348C5"/>
    <w:rsid w:val="00F351AF"/>
    <w:rsid w:val="00F3565A"/>
    <w:rsid w:val="00F357D4"/>
    <w:rsid w:val="00F35BD5"/>
    <w:rsid w:val="00F36241"/>
    <w:rsid w:val="00F3627A"/>
    <w:rsid w:val="00F36E00"/>
    <w:rsid w:val="00F374B5"/>
    <w:rsid w:val="00F3760C"/>
    <w:rsid w:val="00F37A0D"/>
    <w:rsid w:val="00F37D03"/>
    <w:rsid w:val="00F37FCF"/>
    <w:rsid w:val="00F40369"/>
    <w:rsid w:val="00F403AF"/>
    <w:rsid w:val="00F403FE"/>
    <w:rsid w:val="00F40A61"/>
    <w:rsid w:val="00F40D0D"/>
    <w:rsid w:val="00F40E9C"/>
    <w:rsid w:val="00F4124A"/>
    <w:rsid w:val="00F41A70"/>
    <w:rsid w:val="00F42246"/>
    <w:rsid w:val="00F42E7E"/>
    <w:rsid w:val="00F431A9"/>
    <w:rsid w:val="00F436EA"/>
    <w:rsid w:val="00F43A74"/>
    <w:rsid w:val="00F44D2B"/>
    <w:rsid w:val="00F450DA"/>
    <w:rsid w:val="00F45545"/>
    <w:rsid w:val="00F45E7C"/>
    <w:rsid w:val="00F4604D"/>
    <w:rsid w:val="00F463B0"/>
    <w:rsid w:val="00F46471"/>
    <w:rsid w:val="00F46481"/>
    <w:rsid w:val="00F46487"/>
    <w:rsid w:val="00F46FCB"/>
    <w:rsid w:val="00F47083"/>
    <w:rsid w:val="00F4771E"/>
    <w:rsid w:val="00F47B6B"/>
    <w:rsid w:val="00F503BE"/>
    <w:rsid w:val="00F50458"/>
    <w:rsid w:val="00F5093D"/>
    <w:rsid w:val="00F50D77"/>
    <w:rsid w:val="00F51050"/>
    <w:rsid w:val="00F51AEF"/>
    <w:rsid w:val="00F51C2C"/>
    <w:rsid w:val="00F51FB3"/>
    <w:rsid w:val="00F52C6B"/>
    <w:rsid w:val="00F536DA"/>
    <w:rsid w:val="00F540F9"/>
    <w:rsid w:val="00F5411C"/>
    <w:rsid w:val="00F545BC"/>
    <w:rsid w:val="00F554C7"/>
    <w:rsid w:val="00F55D55"/>
    <w:rsid w:val="00F56CD0"/>
    <w:rsid w:val="00F5758E"/>
    <w:rsid w:val="00F57C50"/>
    <w:rsid w:val="00F57E29"/>
    <w:rsid w:val="00F60C62"/>
    <w:rsid w:val="00F6119C"/>
    <w:rsid w:val="00F61CBB"/>
    <w:rsid w:val="00F61DDF"/>
    <w:rsid w:val="00F6245B"/>
    <w:rsid w:val="00F6272F"/>
    <w:rsid w:val="00F62914"/>
    <w:rsid w:val="00F633E2"/>
    <w:rsid w:val="00F63C5E"/>
    <w:rsid w:val="00F63D72"/>
    <w:rsid w:val="00F64115"/>
    <w:rsid w:val="00F644D0"/>
    <w:rsid w:val="00F645DA"/>
    <w:rsid w:val="00F64DC5"/>
    <w:rsid w:val="00F65454"/>
    <w:rsid w:val="00F65748"/>
    <w:rsid w:val="00F6577F"/>
    <w:rsid w:val="00F667C7"/>
    <w:rsid w:val="00F66A52"/>
    <w:rsid w:val="00F66D43"/>
    <w:rsid w:val="00F66FDC"/>
    <w:rsid w:val="00F679FA"/>
    <w:rsid w:val="00F70654"/>
    <w:rsid w:val="00F71241"/>
    <w:rsid w:val="00F713D8"/>
    <w:rsid w:val="00F71413"/>
    <w:rsid w:val="00F72839"/>
    <w:rsid w:val="00F72957"/>
    <w:rsid w:val="00F72958"/>
    <w:rsid w:val="00F72A0A"/>
    <w:rsid w:val="00F72F73"/>
    <w:rsid w:val="00F737B0"/>
    <w:rsid w:val="00F7395B"/>
    <w:rsid w:val="00F73D66"/>
    <w:rsid w:val="00F73F86"/>
    <w:rsid w:val="00F73F8B"/>
    <w:rsid w:val="00F7426F"/>
    <w:rsid w:val="00F744D7"/>
    <w:rsid w:val="00F74F56"/>
    <w:rsid w:val="00F75873"/>
    <w:rsid w:val="00F77D72"/>
    <w:rsid w:val="00F80085"/>
    <w:rsid w:val="00F80A50"/>
    <w:rsid w:val="00F80B94"/>
    <w:rsid w:val="00F80D05"/>
    <w:rsid w:val="00F80ED7"/>
    <w:rsid w:val="00F8105F"/>
    <w:rsid w:val="00F81086"/>
    <w:rsid w:val="00F8138C"/>
    <w:rsid w:val="00F816CA"/>
    <w:rsid w:val="00F822DE"/>
    <w:rsid w:val="00F823A9"/>
    <w:rsid w:val="00F825B8"/>
    <w:rsid w:val="00F829CA"/>
    <w:rsid w:val="00F835C0"/>
    <w:rsid w:val="00F8363E"/>
    <w:rsid w:val="00F8507B"/>
    <w:rsid w:val="00F850F6"/>
    <w:rsid w:val="00F853A6"/>
    <w:rsid w:val="00F85E50"/>
    <w:rsid w:val="00F8617B"/>
    <w:rsid w:val="00F8701E"/>
    <w:rsid w:val="00F87F75"/>
    <w:rsid w:val="00F90F25"/>
    <w:rsid w:val="00F91998"/>
    <w:rsid w:val="00F91A1C"/>
    <w:rsid w:val="00F922AD"/>
    <w:rsid w:val="00F9257A"/>
    <w:rsid w:val="00F92A0D"/>
    <w:rsid w:val="00F932C3"/>
    <w:rsid w:val="00F93346"/>
    <w:rsid w:val="00F938C8"/>
    <w:rsid w:val="00F9399A"/>
    <w:rsid w:val="00F943D2"/>
    <w:rsid w:val="00F94551"/>
    <w:rsid w:val="00F95890"/>
    <w:rsid w:val="00F9608C"/>
    <w:rsid w:val="00F9622E"/>
    <w:rsid w:val="00F963EC"/>
    <w:rsid w:val="00F96691"/>
    <w:rsid w:val="00F9686F"/>
    <w:rsid w:val="00F96D4F"/>
    <w:rsid w:val="00F9779E"/>
    <w:rsid w:val="00FA0558"/>
    <w:rsid w:val="00FA0619"/>
    <w:rsid w:val="00FA08F4"/>
    <w:rsid w:val="00FA0EB4"/>
    <w:rsid w:val="00FA195D"/>
    <w:rsid w:val="00FA1B1F"/>
    <w:rsid w:val="00FA1E05"/>
    <w:rsid w:val="00FA2C72"/>
    <w:rsid w:val="00FA2E49"/>
    <w:rsid w:val="00FA2FC6"/>
    <w:rsid w:val="00FA37CE"/>
    <w:rsid w:val="00FA3A0A"/>
    <w:rsid w:val="00FA3FCF"/>
    <w:rsid w:val="00FA4A4B"/>
    <w:rsid w:val="00FA4DD0"/>
    <w:rsid w:val="00FA6697"/>
    <w:rsid w:val="00FA6ACD"/>
    <w:rsid w:val="00FA6B3A"/>
    <w:rsid w:val="00FA6CE1"/>
    <w:rsid w:val="00FA7947"/>
    <w:rsid w:val="00FA7C9F"/>
    <w:rsid w:val="00FB080D"/>
    <w:rsid w:val="00FB0AC9"/>
    <w:rsid w:val="00FB0D75"/>
    <w:rsid w:val="00FB0ECC"/>
    <w:rsid w:val="00FB0FB1"/>
    <w:rsid w:val="00FB1001"/>
    <w:rsid w:val="00FB10CC"/>
    <w:rsid w:val="00FB14A3"/>
    <w:rsid w:val="00FB1FA6"/>
    <w:rsid w:val="00FB205C"/>
    <w:rsid w:val="00FB20BC"/>
    <w:rsid w:val="00FB2A0F"/>
    <w:rsid w:val="00FB32C6"/>
    <w:rsid w:val="00FB400F"/>
    <w:rsid w:val="00FB47DA"/>
    <w:rsid w:val="00FB4B35"/>
    <w:rsid w:val="00FB5BE6"/>
    <w:rsid w:val="00FB615F"/>
    <w:rsid w:val="00FB6B4F"/>
    <w:rsid w:val="00FB77AB"/>
    <w:rsid w:val="00FB7CCA"/>
    <w:rsid w:val="00FB7FCA"/>
    <w:rsid w:val="00FC03F3"/>
    <w:rsid w:val="00FC047B"/>
    <w:rsid w:val="00FC054C"/>
    <w:rsid w:val="00FC21ED"/>
    <w:rsid w:val="00FC2579"/>
    <w:rsid w:val="00FC3573"/>
    <w:rsid w:val="00FC379B"/>
    <w:rsid w:val="00FC472B"/>
    <w:rsid w:val="00FC523A"/>
    <w:rsid w:val="00FC56DA"/>
    <w:rsid w:val="00FC57BD"/>
    <w:rsid w:val="00FC5E4F"/>
    <w:rsid w:val="00FC5EC1"/>
    <w:rsid w:val="00FC63E3"/>
    <w:rsid w:val="00FC6A5C"/>
    <w:rsid w:val="00FC768F"/>
    <w:rsid w:val="00FC7787"/>
    <w:rsid w:val="00FD012C"/>
    <w:rsid w:val="00FD04CE"/>
    <w:rsid w:val="00FD09F6"/>
    <w:rsid w:val="00FD0D03"/>
    <w:rsid w:val="00FD0E27"/>
    <w:rsid w:val="00FD1120"/>
    <w:rsid w:val="00FD1189"/>
    <w:rsid w:val="00FD13F6"/>
    <w:rsid w:val="00FD1461"/>
    <w:rsid w:val="00FD1AC7"/>
    <w:rsid w:val="00FD1B1C"/>
    <w:rsid w:val="00FD2992"/>
    <w:rsid w:val="00FD3097"/>
    <w:rsid w:val="00FD4330"/>
    <w:rsid w:val="00FD4361"/>
    <w:rsid w:val="00FD440D"/>
    <w:rsid w:val="00FD467A"/>
    <w:rsid w:val="00FD6D1B"/>
    <w:rsid w:val="00FD6E47"/>
    <w:rsid w:val="00FD6F7B"/>
    <w:rsid w:val="00FD7384"/>
    <w:rsid w:val="00FE0B38"/>
    <w:rsid w:val="00FE1803"/>
    <w:rsid w:val="00FE1B7B"/>
    <w:rsid w:val="00FE1F28"/>
    <w:rsid w:val="00FE2287"/>
    <w:rsid w:val="00FE22CF"/>
    <w:rsid w:val="00FE23D0"/>
    <w:rsid w:val="00FE2E08"/>
    <w:rsid w:val="00FE378D"/>
    <w:rsid w:val="00FE3E90"/>
    <w:rsid w:val="00FE4148"/>
    <w:rsid w:val="00FE4550"/>
    <w:rsid w:val="00FE47E8"/>
    <w:rsid w:val="00FE4842"/>
    <w:rsid w:val="00FE58C2"/>
    <w:rsid w:val="00FE5D08"/>
    <w:rsid w:val="00FE6320"/>
    <w:rsid w:val="00FE645F"/>
    <w:rsid w:val="00FE6551"/>
    <w:rsid w:val="00FE6A31"/>
    <w:rsid w:val="00FE72ED"/>
    <w:rsid w:val="00FE76ED"/>
    <w:rsid w:val="00FE7ABD"/>
    <w:rsid w:val="00FE7B9A"/>
    <w:rsid w:val="00FF0CE1"/>
    <w:rsid w:val="00FF10B5"/>
    <w:rsid w:val="00FF167D"/>
    <w:rsid w:val="00FF1D60"/>
    <w:rsid w:val="00FF203E"/>
    <w:rsid w:val="00FF2352"/>
    <w:rsid w:val="00FF2777"/>
    <w:rsid w:val="00FF2B36"/>
    <w:rsid w:val="00FF3184"/>
    <w:rsid w:val="00FF4067"/>
    <w:rsid w:val="00FF4708"/>
    <w:rsid w:val="00FF5517"/>
    <w:rsid w:val="00FF5B23"/>
    <w:rsid w:val="00FF5B9C"/>
    <w:rsid w:val="00FF603A"/>
    <w:rsid w:val="00FF64AE"/>
    <w:rsid w:val="00FF6552"/>
    <w:rsid w:val="00FF6631"/>
    <w:rsid w:val="00FF78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F09330C"/>
  <w15:docId w15:val="{5D634B26-446B-4B47-ABE9-71BE876F7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521A"/>
    <w:pPr>
      <w:spacing w:line="440" w:lineRule="exact"/>
      <w:ind w:firstLine="567"/>
      <w:jc w:val="both"/>
    </w:pPr>
    <w:rPr>
      <w:sz w:val="26"/>
      <w:szCs w:val="24"/>
      <w:lang w:val="en-GB" w:eastAsia="en-GB"/>
    </w:rPr>
  </w:style>
  <w:style w:type="paragraph" w:styleId="Heading1">
    <w:name w:val="heading 1"/>
    <w:aliases w:val="DB,DB + .VnTimeH,14 pt,Not Bold,Justify,Before:  4 pt,After:  4 ... Char"/>
    <w:basedOn w:val="Normal"/>
    <w:next w:val="Normal"/>
    <w:link w:val="Heading1Char"/>
    <w:qFormat/>
    <w:rsid w:val="000B36BE"/>
    <w:pPr>
      <w:keepNext/>
      <w:widowControl w:val="0"/>
      <w:numPr>
        <w:numId w:val="35"/>
      </w:numPr>
      <w:spacing w:before="360" w:after="360"/>
      <w:jc w:val="left"/>
      <w:outlineLvl w:val="0"/>
    </w:pPr>
    <w:rPr>
      <w:b/>
      <w:color w:val="000000"/>
      <w:sz w:val="30"/>
    </w:rPr>
  </w:style>
  <w:style w:type="paragraph" w:styleId="Heading2">
    <w:name w:val="heading 2"/>
    <w:aliases w:val="1.1 Char"/>
    <w:basedOn w:val="Normal"/>
    <w:next w:val="Normal"/>
    <w:link w:val="Heading2Char"/>
    <w:qFormat/>
    <w:rsid w:val="0092127B"/>
    <w:pPr>
      <w:keepNext/>
      <w:widowControl w:val="0"/>
      <w:numPr>
        <w:ilvl w:val="1"/>
        <w:numId w:val="35"/>
      </w:numPr>
      <w:spacing w:before="120" w:after="120"/>
      <w:ind w:left="0"/>
      <w:outlineLvl w:val="1"/>
    </w:pPr>
    <w:rPr>
      <w:b/>
      <w:sz w:val="30"/>
    </w:rPr>
  </w:style>
  <w:style w:type="paragraph" w:styleId="Heading3">
    <w:name w:val="heading 3"/>
    <w:aliases w:val="Heading 31.2.1 Char,SW-Heading 3,Heading 31.2.1 Char Char,Heading 31.2.1"/>
    <w:basedOn w:val="Normal"/>
    <w:next w:val="Normal"/>
    <w:link w:val="Heading3Char"/>
    <w:qFormat/>
    <w:rsid w:val="00D211E4"/>
    <w:pPr>
      <w:keepNext/>
      <w:numPr>
        <w:ilvl w:val="2"/>
        <w:numId w:val="35"/>
      </w:numPr>
      <w:jc w:val="left"/>
      <w:outlineLvl w:val="2"/>
    </w:pPr>
    <w:rPr>
      <w:b/>
    </w:rPr>
  </w:style>
  <w:style w:type="paragraph" w:styleId="Heading4">
    <w:name w:val="heading 4"/>
    <w:basedOn w:val="Normal"/>
    <w:next w:val="Normal"/>
    <w:link w:val="Heading4Char"/>
    <w:qFormat/>
    <w:rsid w:val="008C3894"/>
    <w:pPr>
      <w:keepNext/>
      <w:numPr>
        <w:ilvl w:val="3"/>
        <w:numId w:val="35"/>
      </w:numPr>
      <w:ind w:left="0"/>
      <w:outlineLvl w:val="3"/>
    </w:pPr>
    <w:rPr>
      <w:b/>
      <w:i/>
    </w:rPr>
  </w:style>
  <w:style w:type="paragraph" w:styleId="Heading5">
    <w:name w:val="heading 5"/>
    <w:basedOn w:val="Normal"/>
    <w:next w:val="Normal"/>
    <w:link w:val="Heading5Char"/>
    <w:qFormat/>
    <w:rsid w:val="002215C7"/>
    <w:pPr>
      <w:keepNext/>
      <w:numPr>
        <w:ilvl w:val="4"/>
        <w:numId w:val="35"/>
      </w:numPr>
      <w:jc w:val="left"/>
      <w:outlineLvl w:val="4"/>
    </w:pPr>
    <w:rPr>
      <w:i/>
    </w:rPr>
  </w:style>
  <w:style w:type="paragraph" w:styleId="Heading6">
    <w:name w:val="heading 6"/>
    <w:basedOn w:val="Normal"/>
    <w:next w:val="Normal"/>
    <w:link w:val="Heading6Char"/>
    <w:qFormat/>
    <w:rsid w:val="002B6086"/>
    <w:pPr>
      <w:keepNext/>
      <w:numPr>
        <w:ilvl w:val="5"/>
        <w:numId w:val="35"/>
      </w:numPr>
      <w:spacing w:before="240"/>
      <w:outlineLvl w:val="5"/>
    </w:pPr>
    <w:rPr>
      <w:b/>
    </w:rPr>
  </w:style>
  <w:style w:type="paragraph" w:styleId="Heading7">
    <w:name w:val="heading 7"/>
    <w:basedOn w:val="Normal"/>
    <w:next w:val="Normal"/>
    <w:link w:val="Heading7Char"/>
    <w:qFormat/>
    <w:rsid w:val="002B6086"/>
    <w:pPr>
      <w:keepNext/>
      <w:numPr>
        <w:ilvl w:val="6"/>
        <w:numId w:val="35"/>
      </w:numPr>
      <w:outlineLvl w:val="6"/>
    </w:pPr>
    <w:rPr>
      <w:b/>
      <w:snapToGrid w:val="0"/>
      <w:color w:val="000000"/>
      <w:lang w:val="x-none" w:eastAsia="x-none"/>
    </w:rPr>
  </w:style>
  <w:style w:type="paragraph" w:styleId="Heading8">
    <w:name w:val="heading 8"/>
    <w:basedOn w:val="Normal"/>
    <w:next w:val="Normal"/>
    <w:link w:val="Heading8Char"/>
    <w:qFormat/>
    <w:rsid w:val="002B6086"/>
    <w:pPr>
      <w:keepNext/>
      <w:numPr>
        <w:ilvl w:val="7"/>
        <w:numId w:val="35"/>
      </w:numPr>
      <w:spacing w:line="400" w:lineRule="atLeast"/>
      <w:outlineLvl w:val="7"/>
    </w:pPr>
    <w:rPr>
      <w:b/>
      <w:u w:val="single"/>
    </w:rPr>
  </w:style>
  <w:style w:type="paragraph" w:styleId="Heading9">
    <w:name w:val="heading 9"/>
    <w:basedOn w:val="Normal"/>
    <w:next w:val="Normal"/>
    <w:link w:val="Heading9Char"/>
    <w:qFormat/>
    <w:rsid w:val="002B6086"/>
    <w:pPr>
      <w:keepNext/>
      <w:numPr>
        <w:ilvl w:val="8"/>
        <w:numId w:val="35"/>
      </w:numPr>
      <w:spacing w:line="400" w:lineRule="atLeast"/>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1.1 Char Char"/>
    <w:link w:val="Heading2"/>
    <w:locked/>
    <w:rsid w:val="0092127B"/>
    <w:rPr>
      <w:b/>
      <w:sz w:val="30"/>
      <w:szCs w:val="24"/>
      <w:lang w:val="en-GB" w:eastAsia="en-GB"/>
    </w:rPr>
  </w:style>
  <w:style w:type="paragraph" w:customStyle="1" w:styleId="Char2CharCharCharCharCharCharCharCharCharCharCharCharCharCharCharCharChar1CharCharCharCharCharCharChar">
    <w:name w:val="Char2 Char Char Char Char Char Char Char Char Char Char Char Char Char Char Char Char Char1 Char Char Char Char Char Char Char"/>
    <w:basedOn w:val="Normal"/>
    <w:rsid w:val="002B6086"/>
    <w:pPr>
      <w:spacing w:after="160" w:line="240" w:lineRule="exact"/>
    </w:pPr>
    <w:rPr>
      <w:rFonts w:cs="Arial"/>
      <w:sz w:val="20"/>
    </w:rPr>
  </w:style>
  <w:style w:type="character" w:customStyle="1" w:styleId="Heading3Char">
    <w:name w:val="Heading 3 Char"/>
    <w:aliases w:val="Heading 31.2.1 Char Char7,SW-Heading 3 Char4,Heading 31.2.1 Char Char Char3,Heading 31.2.1 Char1"/>
    <w:link w:val="Heading3"/>
    <w:locked/>
    <w:rsid w:val="00D211E4"/>
    <w:rPr>
      <w:b/>
      <w:sz w:val="26"/>
      <w:szCs w:val="24"/>
      <w:lang w:val="en-GB" w:eastAsia="en-GB"/>
    </w:rPr>
  </w:style>
  <w:style w:type="paragraph" w:customStyle="1" w:styleId="DefaultParagraphFontParaCharCharCharCharChar">
    <w:name w:val="Default Paragraph Font Para Char Char Char Char Char"/>
    <w:autoRedefine/>
    <w:rsid w:val="002B6086"/>
    <w:pPr>
      <w:tabs>
        <w:tab w:val="left" w:pos="1152"/>
      </w:tabs>
      <w:spacing w:before="120" w:after="120" w:line="312" w:lineRule="auto"/>
    </w:pPr>
    <w:rPr>
      <w:rFonts w:ascii="Arial" w:hAnsi="Arial" w:cs="Arial"/>
      <w:sz w:val="26"/>
      <w:szCs w:val="26"/>
    </w:rPr>
  </w:style>
  <w:style w:type="paragraph" w:styleId="Header">
    <w:name w:val="header"/>
    <w:basedOn w:val="Normal"/>
    <w:link w:val="HeaderChar"/>
    <w:rsid w:val="002B6086"/>
    <w:pPr>
      <w:tabs>
        <w:tab w:val="center" w:pos="4320"/>
        <w:tab w:val="right" w:pos="8640"/>
      </w:tabs>
    </w:pPr>
  </w:style>
  <w:style w:type="character" w:customStyle="1" w:styleId="HeaderChar">
    <w:name w:val="Header Char"/>
    <w:link w:val="Header"/>
    <w:locked/>
    <w:rsid w:val="002B6086"/>
    <w:rPr>
      <w:rFonts w:ascii=".VnArial" w:hAnsi=".VnArial"/>
      <w:sz w:val="23"/>
      <w:lang w:val="en-US" w:eastAsia="en-US" w:bidi="ar-SA"/>
    </w:rPr>
  </w:style>
  <w:style w:type="paragraph" w:styleId="Footer">
    <w:name w:val="footer"/>
    <w:aliases w:val="ilama,c1"/>
    <w:basedOn w:val="Normal"/>
    <w:link w:val="FooterChar"/>
    <w:uiPriority w:val="99"/>
    <w:rsid w:val="002B6086"/>
    <w:pPr>
      <w:tabs>
        <w:tab w:val="center" w:pos="4320"/>
        <w:tab w:val="right" w:pos="8640"/>
      </w:tabs>
    </w:pPr>
  </w:style>
  <w:style w:type="character" w:customStyle="1" w:styleId="FooterChar">
    <w:name w:val="Footer Char"/>
    <w:aliases w:val="ilama Char1,c1 Char"/>
    <w:link w:val="Footer"/>
    <w:uiPriority w:val="99"/>
    <w:locked/>
    <w:rsid w:val="002B6086"/>
    <w:rPr>
      <w:rFonts w:ascii=".VnArial" w:hAnsi=".VnArial"/>
      <w:sz w:val="23"/>
      <w:lang w:val="en-US" w:eastAsia="en-US" w:bidi="ar-SA"/>
    </w:rPr>
  </w:style>
  <w:style w:type="character" w:styleId="PageNumber">
    <w:name w:val="page number"/>
    <w:basedOn w:val="DefaultParagraphFont"/>
    <w:rsid w:val="002B6086"/>
  </w:style>
  <w:style w:type="paragraph" w:styleId="BodyTextIndent2">
    <w:name w:val="Body Text Indent 2"/>
    <w:basedOn w:val="Normal"/>
    <w:link w:val="BodyTextIndent2Char"/>
    <w:rsid w:val="002B6086"/>
    <w:pPr>
      <w:pageBreakBefore/>
      <w:widowControl w:val="0"/>
      <w:spacing w:before="120" w:line="400" w:lineRule="auto"/>
      <w:ind w:firstLine="425"/>
    </w:pPr>
  </w:style>
  <w:style w:type="character" w:customStyle="1" w:styleId="BodyTextIndent2Char">
    <w:name w:val="Body Text Indent 2 Char"/>
    <w:link w:val="BodyTextIndent2"/>
    <w:rsid w:val="002B6086"/>
    <w:rPr>
      <w:rFonts w:ascii=".VnArial" w:hAnsi=".VnArial"/>
      <w:sz w:val="24"/>
      <w:lang w:val="en-US" w:eastAsia="en-US" w:bidi="ar-SA"/>
    </w:rPr>
  </w:style>
  <w:style w:type="paragraph" w:styleId="BodyText2">
    <w:name w:val="Body Text 2"/>
    <w:aliases w:val="Body Text 2-1"/>
    <w:basedOn w:val="Normal"/>
    <w:link w:val="BodyText2Char"/>
    <w:rsid w:val="002B6086"/>
    <w:pPr>
      <w:widowControl w:val="0"/>
      <w:ind w:firstLine="426"/>
    </w:pPr>
    <w:rPr>
      <w:rFonts w:ascii=".VnTime" w:hAnsi=".VnTime"/>
    </w:rPr>
  </w:style>
  <w:style w:type="character" w:customStyle="1" w:styleId="BodyText2Char">
    <w:name w:val="Body Text 2 Char"/>
    <w:aliases w:val="Body Text 2-1 Char"/>
    <w:link w:val="BodyText2"/>
    <w:locked/>
    <w:rsid w:val="002B6086"/>
    <w:rPr>
      <w:rFonts w:ascii=".VnTime" w:hAnsi=".VnTime"/>
      <w:sz w:val="26"/>
      <w:lang w:val="en-US" w:eastAsia="en-US" w:bidi="ar-SA"/>
    </w:rPr>
  </w:style>
  <w:style w:type="paragraph" w:styleId="BodyTextIndent">
    <w:name w:val="Body Text Indent"/>
    <w:basedOn w:val="Normal"/>
    <w:link w:val="BodyTextIndentChar"/>
    <w:rsid w:val="002B6086"/>
    <w:pPr>
      <w:spacing w:before="240" w:line="400" w:lineRule="atLeast"/>
      <w:ind w:left="426" w:hanging="426"/>
    </w:pPr>
  </w:style>
  <w:style w:type="character" w:customStyle="1" w:styleId="BodyTextIndentChar">
    <w:name w:val="Body Text Indent Char"/>
    <w:link w:val="BodyTextIndent"/>
    <w:locked/>
    <w:rsid w:val="002B6086"/>
    <w:rPr>
      <w:rFonts w:ascii=".VnArial" w:hAnsi=".VnArial"/>
      <w:sz w:val="24"/>
      <w:lang w:val="en-US" w:eastAsia="en-US" w:bidi="ar-SA"/>
    </w:rPr>
  </w:style>
  <w:style w:type="paragraph" w:styleId="BlockText">
    <w:name w:val="Block Text"/>
    <w:basedOn w:val="Normal"/>
    <w:rsid w:val="002B6086"/>
    <w:pPr>
      <w:ind w:left="17" w:right="17"/>
      <w:jc w:val="center"/>
    </w:pPr>
    <w:rPr>
      <w:b/>
    </w:rPr>
  </w:style>
  <w:style w:type="paragraph" w:styleId="BodyTextIndent3">
    <w:name w:val="Body Text Indent 3"/>
    <w:basedOn w:val="Normal"/>
    <w:link w:val="BodyTextIndent3Char"/>
    <w:rsid w:val="002B6086"/>
    <w:pPr>
      <w:spacing w:before="240" w:line="400" w:lineRule="atLeast"/>
      <w:ind w:firstLine="426"/>
    </w:pPr>
  </w:style>
  <w:style w:type="paragraph" w:styleId="BodyText">
    <w:name w:val="Body Text"/>
    <w:aliases w:val="Body Text Char1 Char Char Char Char Char Char Char Char Char Char Char Char Char,Body Text Char1 Char Char Char Char Char Char Char Char Char,Body Text Char1 Char Char Char Char Char Char Char Char Char Char Char Char Char Char Char Char Char"/>
    <w:basedOn w:val="Normal"/>
    <w:link w:val="BodyTextChar"/>
    <w:rsid w:val="002B6086"/>
    <w:pPr>
      <w:widowControl w:val="0"/>
    </w:pPr>
    <w:rPr>
      <w:rFonts w:ascii=".VnTime" w:hAnsi=".VnTime"/>
      <w:kern w:val="20"/>
    </w:rPr>
  </w:style>
  <w:style w:type="paragraph" w:styleId="BodyText3">
    <w:name w:val="Body Text 3"/>
    <w:basedOn w:val="Normal"/>
    <w:link w:val="BodyText3Char"/>
    <w:rsid w:val="002B6086"/>
    <w:pPr>
      <w:widowControl w:val="0"/>
    </w:pPr>
    <w:rPr>
      <w:rFonts w:ascii=".VnTime" w:hAnsi=".VnTime"/>
      <w:b/>
      <w:kern w:val="20"/>
    </w:rPr>
  </w:style>
  <w:style w:type="character" w:customStyle="1" w:styleId="BodyText3Char">
    <w:name w:val="Body Text 3 Char"/>
    <w:link w:val="BodyText3"/>
    <w:locked/>
    <w:rsid w:val="002B6086"/>
    <w:rPr>
      <w:rFonts w:ascii=".VnTime" w:hAnsi=".VnTime"/>
      <w:b/>
      <w:kern w:val="20"/>
      <w:sz w:val="28"/>
      <w:lang w:val="en-US" w:eastAsia="en-US" w:bidi="ar-SA"/>
    </w:rPr>
  </w:style>
  <w:style w:type="paragraph" w:customStyle="1" w:styleId="xl25">
    <w:name w:val="xl25"/>
    <w:basedOn w:val="Normal"/>
    <w:rsid w:val="002B6086"/>
    <w:pPr>
      <w:spacing w:before="100" w:after="100"/>
    </w:pPr>
  </w:style>
  <w:style w:type="paragraph" w:styleId="Caption">
    <w:name w:val="caption"/>
    <w:basedOn w:val="Normal"/>
    <w:next w:val="Normal"/>
    <w:qFormat/>
    <w:rsid w:val="00FC768F"/>
    <w:pPr>
      <w:spacing w:line="280" w:lineRule="exact"/>
      <w:ind w:firstLine="284"/>
      <w:jc w:val="center"/>
    </w:pPr>
    <w:rPr>
      <w:i/>
    </w:rPr>
  </w:style>
  <w:style w:type="paragraph" w:customStyle="1" w:styleId="WfxFaxNum">
    <w:name w:val="WfxFaxNum"/>
    <w:basedOn w:val="Normal"/>
    <w:rsid w:val="002B6086"/>
  </w:style>
  <w:style w:type="paragraph" w:styleId="Title">
    <w:name w:val="Title"/>
    <w:basedOn w:val="Normal"/>
    <w:link w:val="TitleChar2"/>
    <w:qFormat/>
    <w:rsid w:val="002B6086"/>
    <w:pPr>
      <w:jc w:val="center"/>
    </w:pPr>
    <w:rPr>
      <w:rFonts w:ascii=".VnArialH" w:hAnsi=".VnArialH"/>
    </w:rPr>
  </w:style>
  <w:style w:type="paragraph" w:styleId="ListContinue2">
    <w:name w:val="List Continue 2"/>
    <w:basedOn w:val="Normal"/>
    <w:rsid w:val="002B6086"/>
    <w:pPr>
      <w:spacing w:after="120"/>
      <w:ind w:left="720"/>
    </w:pPr>
    <w:rPr>
      <w:rFonts w:ascii=".VnTime" w:hAnsi=".VnTime"/>
    </w:rPr>
  </w:style>
  <w:style w:type="character" w:styleId="Strong">
    <w:name w:val="Strong"/>
    <w:qFormat/>
    <w:rsid w:val="002B6086"/>
    <w:rPr>
      <w:b/>
      <w:bCs/>
    </w:rPr>
  </w:style>
  <w:style w:type="paragraph" w:styleId="Index1">
    <w:name w:val="index 1"/>
    <w:basedOn w:val="Normal"/>
    <w:next w:val="Normal"/>
    <w:autoRedefine/>
    <w:rsid w:val="002B6086"/>
    <w:pPr>
      <w:ind w:left="230" w:hanging="230"/>
    </w:pPr>
  </w:style>
  <w:style w:type="paragraph" w:styleId="TOC1">
    <w:name w:val="toc 1"/>
    <w:aliases w:val="chuong"/>
    <w:basedOn w:val="Normal"/>
    <w:next w:val="Normal"/>
    <w:link w:val="TOC1Char"/>
    <w:autoRedefine/>
    <w:uiPriority w:val="39"/>
    <w:qFormat/>
    <w:rsid w:val="00317767"/>
    <w:pPr>
      <w:tabs>
        <w:tab w:val="right" w:pos="9540"/>
      </w:tabs>
      <w:spacing w:before="120" w:after="120"/>
      <w:ind w:firstLine="0"/>
    </w:pPr>
    <w:rPr>
      <w:rFonts w:cs="Calibri"/>
      <w:b/>
      <w:bCs/>
    </w:rPr>
  </w:style>
  <w:style w:type="paragraph" w:styleId="List">
    <w:name w:val="List"/>
    <w:basedOn w:val="Normal"/>
    <w:rsid w:val="002B6086"/>
    <w:pPr>
      <w:ind w:left="360" w:hanging="360"/>
    </w:pPr>
    <w:rPr>
      <w:rFonts w:ascii=".VnTime" w:hAnsi=".VnTime"/>
    </w:rPr>
  </w:style>
  <w:style w:type="paragraph" w:customStyle="1" w:styleId="muc0">
    <w:name w:val="muc"/>
    <w:basedOn w:val="Normal"/>
    <w:link w:val="mucChar1"/>
    <w:rsid w:val="002B6086"/>
    <w:pPr>
      <w:spacing w:line="360" w:lineRule="auto"/>
    </w:pPr>
    <w:rPr>
      <w:rFonts w:ascii=".VnTimeH" w:hAnsi=".VnTimeH"/>
      <w:b/>
      <w:color w:val="FF0000"/>
    </w:rPr>
  </w:style>
  <w:style w:type="character" w:customStyle="1" w:styleId="mucChar1">
    <w:name w:val="muc Char1"/>
    <w:link w:val="muc0"/>
    <w:rsid w:val="002B6086"/>
    <w:rPr>
      <w:rFonts w:ascii=".VnTimeH" w:hAnsi=".VnTimeH"/>
      <w:b/>
      <w:color w:val="FF0000"/>
      <w:sz w:val="28"/>
      <w:szCs w:val="24"/>
      <w:lang w:val="en-US" w:eastAsia="en-US" w:bidi="ar-SA"/>
    </w:rPr>
  </w:style>
  <w:style w:type="paragraph" w:styleId="ListBullet2">
    <w:name w:val="List Bullet 2"/>
    <w:basedOn w:val="Normal"/>
    <w:autoRedefine/>
    <w:rsid w:val="002B6086"/>
    <w:pPr>
      <w:spacing w:line="360" w:lineRule="auto"/>
      <w:ind w:firstLine="360"/>
    </w:pPr>
    <w:rPr>
      <w:rFonts w:ascii=".VnTime" w:hAnsi=".VnTime"/>
    </w:rPr>
  </w:style>
  <w:style w:type="paragraph" w:styleId="Subtitle">
    <w:name w:val="Subtitle"/>
    <w:basedOn w:val="Normal"/>
    <w:link w:val="SubtitleChar"/>
    <w:qFormat/>
    <w:rsid w:val="002B6086"/>
    <w:pPr>
      <w:jc w:val="center"/>
    </w:pPr>
    <w:rPr>
      <w:rFonts w:ascii="VNI-Times" w:hAnsi="VNI-Times"/>
      <w:b/>
      <w:sz w:val="40"/>
      <w:lang w:val="x-none" w:eastAsia="x-none"/>
    </w:rPr>
  </w:style>
  <w:style w:type="paragraph" w:styleId="List2">
    <w:name w:val="List 2"/>
    <w:basedOn w:val="Normal"/>
    <w:rsid w:val="002B6086"/>
    <w:pPr>
      <w:ind w:left="720" w:hanging="360"/>
    </w:pPr>
  </w:style>
  <w:style w:type="paragraph" w:styleId="TOC2">
    <w:name w:val="toc 2"/>
    <w:basedOn w:val="Normal"/>
    <w:next w:val="Normal"/>
    <w:link w:val="TOC2Char"/>
    <w:autoRedefine/>
    <w:uiPriority w:val="39"/>
    <w:qFormat/>
    <w:rsid w:val="00317767"/>
    <w:pPr>
      <w:tabs>
        <w:tab w:val="right" w:pos="9540"/>
        <w:tab w:val="left" w:pos="9781"/>
      </w:tabs>
      <w:spacing w:line="276" w:lineRule="auto"/>
      <w:ind w:right="142" w:firstLine="0"/>
    </w:pPr>
    <w:rPr>
      <w:rFonts w:cs="Calibri"/>
      <w:b/>
      <w:bCs/>
      <w:lang w:val="sq-AL"/>
    </w:rPr>
  </w:style>
  <w:style w:type="character" w:customStyle="1" w:styleId="TOC2Char">
    <w:name w:val="TOC 2 Char"/>
    <w:link w:val="TOC2"/>
    <w:uiPriority w:val="39"/>
    <w:rsid w:val="00317767"/>
    <w:rPr>
      <w:rFonts w:cs="Calibri"/>
      <w:b/>
      <w:bCs/>
      <w:sz w:val="26"/>
      <w:szCs w:val="24"/>
      <w:lang w:val="sq-AL" w:eastAsia="en-GB"/>
    </w:rPr>
  </w:style>
  <w:style w:type="paragraph" w:customStyle="1" w:styleId="Chuong">
    <w:name w:val="Chuong"/>
    <w:basedOn w:val="Title"/>
    <w:rsid w:val="002B6086"/>
    <w:pPr>
      <w:spacing w:line="360" w:lineRule="auto"/>
    </w:pPr>
    <w:rPr>
      <w:rFonts w:ascii=".VnTimeH" w:hAnsi=".VnTimeH"/>
      <w:b/>
      <w:color w:val="003399"/>
      <w:u w:val="single"/>
    </w:rPr>
  </w:style>
  <w:style w:type="paragraph" w:styleId="TOC3">
    <w:name w:val="toc 3"/>
    <w:basedOn w:val="Normal"/>
    <w:next w:val="Normal"/>
    <w:autoRedefine/>
    <w:uiPriority w:val="39"/>
    <w:qFormat/>
    <w:rsid w:val="00317767"/>
    <w:pPr>
      <w:tabs>
        <w:tab w:val="right" w:pos="9540"/>
      </w:tabs>
      <w:spacing w:line="276" w:lineRule="auto"/>
      <w:ind w:right="23" w:firstLine="0"/>
    </w:pPr>
    <w:rPr>
      <w:rFonts w:cs="Calibri"/>
      <w:i/>
      <w:iCs/>
    </w:rPr>
  </w:style>
  <w:style w:type="paragraph" w:styleId="TOC4">
    <w:name w:val="toc 4"/>
    <w:basedOn w:val="Normal"/>
    <w:next w:val="Normal"/>
    <w:autoRedefine/>
    <w:uiPriority w:val="39"/>
    <w:rsid w:val="002B6086"/>
    <w:pPr>
      <w:ind w:left="690"/>
    </w:pPr>
    <w:rPr>
      <w:rFonts w:ascii="Calibri" w:hAnsi="Calibri" w:cs="Calibri"/>
      <w:sz w:val="18"/>
      <w:szCs w:val="18"/>
    </w:rPr>
  </w:style>
  <w:style w:type="paragraph" w:styleId="TOC5">
    <w:name w:val="toc 5"/>
    <w:basedOn w:val="Normal"/>
    <w:next w:val="Normal"/>
    <w:autoRedefine/>
    <w:uiPriority w:val="39"/>
    <w:rsid w:val="002B6086"/>
    <w:pPr>
      <w:ind w:left="920"/>
    </w:pPr>
    <w:rPr>
      <w:rFonts w:ascii="Calibri" w:hAnsi="Calibri" w:cs="Calibri"/>
      <w:sz w:val="18"/>
      <w:szCs w:val="18"/>
    </w:rPr>
  </w:style>
  <w:style w:type="paragraph" w:styleId="TOC6">
    <w:name w:val="toc 6"/>
    <w:basedOn w:val="Normal"/>
    <w:next w:val="Normal"/>
    <w:autoRedefine/>
    <w:uiPriority w:val="39"/>
    <w:rsid w:val="002B6086"/>
    <w:pPr>
      <w:ind w:left="1150"/>
    </w:pPr>
    <w:rPr>
      <w:rFonts w:ascii="Calibri" w:hAnsi="Calibri" w:cs="Calibri"/>
      <w:sz w:val="18"/>
      <w:szCs w:val="18"/>
    </w:rPr>
  </w:style>
  <w:style w:type="paragraph" w:styleId="TOC7">
    <w:name w:val="toc 7"/>
    <w:basedOn w:val="Normal"/>
    <w:next w:val="Normal"/>
    <w:autoRedefine/>
    <w:uiPriority w:val="39"/>
    <w:rsid w:val="002B6086"/>
    <w:pPr>
      <w:ind w:left="1380"/>
    </w:pPr>
    <w:rPr>
      <w:rFonts w:ascii="Calibri" w:hAnsi="Calibri" w:cs="Calibri"/>
      <w:sz w:val="18"/>
      <w:szCs w:val="18"/>
    </w:rPr>
  </w:style>
  <w:style w:type="paragraph" w:styleId="TOC8">
    <w:name w:val="toc 8"/>
    <w:basedOn w:val="Normal"/>
    <w:next w:val="Normal"/>
    <w:autoRedefine/>
    <w:uiPriority w:val="39"/>
    <w:rsid w:val="002B6086"/>
    <w:pPr>
      <w:ind w:left="1610"/>
    </w:pPr>
    <w:rPr>
      <w:rFonts w:ascii="Calibri" w:hAnsi="Calibri" w:cs="Calibri"/>
      <w:sz w:val="18"/>
      <w:szCs w:val="18"/>
    </w:rPr>
  </w:style>
  <w:style w:type="paragraph" w:styleId="TOC9">
    <w:name w:val="toc 9"/>
    <w:basedOn w:val="Normal"/>
    <w:next w:val="Normal"/>
    <w:autoRedefine/>
    <w:uiPriority w:val="39"/>
    <w:rsid w:val="002B6086"/>
    <w:pPr>
      <w:ind w:left="1840"/>
    </w:pPr>
    <w:rPr>
      <w:rFonts w:ascii="Calibri" w:hAnsi="Calibri" w:cs="Calibri"/>
      <w:sz w:val="18"/>
      <w:szCs w:val="18"/>
    </w:rPr>
  </w:style>
  <w:style w:type="character" w:styleId="Hyperlink">
    <w:name w:val="Hyperlink"/>
    <w:uiPriority w:val="99"/>
    <w:rsid w:val="002B6086"/>
    <w:rPr>
      <w:color w:val="0000FF"/>
      <w:u w:val="single"/>
    </w:rPr>
  </w:style>
  <w:style w:type="character" w:customStyle="1" w:styleId="TitleChar">
    <w:name w:val="Title Char"/>
    <w:rsid w:val="002B6086"/>
    <w:rPr>
      <w:rFonts w:ascii=".VnArialH" w:hAnsi=".VnArialH"/>
      <w:sz w:val="24"/>
      <w:lang w:val="en-US" w:eastAsia="en-US" w:bidi="ar-SA"/>
    </w:rPr>
  </w:style>
  <w:style w:type="paragraph" w:customStyle="1" w:styleId="mucnho">
    <w:name w:val="mucnho"/>
    <w:basedOn w:val="Title"/>
    <w:rsid w:val="002B6086"/>
    <w:pPr>
      <w:spacing w:line="360" w:lineRule="auto"/>
      <w:jc w:val="both"/>
    </w:pPr>
    <w:rPr>
      <w:rFonts w:ascii=".VnTime" w:hAnsi=".VnTime"/>
      <w:b/>
    </w:rPr>
  </w:style>
  <w:style w:type="character" w:customStyle="1" w:styleId="mucnhoChar">
    <w:name w:val="mucnho Char"/>
    <w:rsid w:val="002B6086"/>
    <w:rPr>
      <w:rFonts w:ascii=".VnTime" w:hAnsi=".VnTime"/>
      <w:b/>
      <w:sz w:val="28"/>
      <w:lang w:val="en-US" w:eastAsia="en-US" w:bidi="ar-SA"/>
    </w:rPr>
  </w:style>
  <w:style w:type="character" w:customStyle="1" w:styleId="ChuongChar">
    <w:name w:val="Chuong Char"/>
    <w:rsid w:val="002B6086"/>
    <w:rPr>
      <w:rFonts w:ascii=".VnTimeH" w:hAnsi=".VnTimeH"/>
      <w:b/>
      <w:color w:val="003399"/>
      <w:sz w:val="28"/>
      <w:u w:val="single"/>
      <w:lang w:val="en-US" w:eastAsia="en-US" w:bidi="ar-SA"/>
    </w:rPr>
  </w:style>
  <w:style w:type="character" w:customStyle="1" w:styleId="mucChar">
    <w:name w:val="muc Char"/>
    <w:rsid w:val="002B6086"/>
    <w:rPr>
      <w:rFonts w:ascii=".VnTimeH" w:hAnsi=".VnTimeH"/>
      <w:b/>
      <w:color w:val="FF0000"/>
      <w:sz w:val="28"/>
      <w:szCs w:val="24"/>
      <w:lang w:val="en-US" w:eastAsia="en-US" w:bidi="ar-SA"/>
    </w:rPr>
  </w:style>
  <w:style w:type="paragraph" w:customStyle="1" w:styleId="noidung">
    <w:name w:val="noidung"/>
    <w:basedOn w:val="Normal"/>
    <w:rsid w:val="002B6086"/>
    <w:pPr>
      <w:spacing w:line="340" w:lineRule="exact"/>
    </w:pPr>
    <w:rPr>
      <w:rFonts w:ascii=".VnTime" w:hAnsi=".VnTime"/>
    </w:rPr>
  </w:style>
  <w:style w:type="paragraph" w:customStyle="1" w:styleId="viet">
    <w:name w:val="viet"/>
    <w:basedOn w:val="Normal"/>
    <w:rsid w:val="002B6086"/>
    <w:rPr>
      <w:rFonts w:ascii=".VnTime" w:hAnsi=".VnTime"/>
    </w:rPr>
  </w:style>
  <w:style w:type="paragraph" w:customStyle="1" w:styleId="CharCharCharChar">
    <w:name w:val="Char Char Char Char"/>
    <w:basedOn w:val="Normal"/>
    <w:rsid w:val="002B6086"/>
    <w:pPr>
      <w:pageBreakBefore/>
      <w:spacing w:before="100" w:beforeAutospacing="1" w:after="100" w:afterAutospacing="1"/>
    </w:pPr>
    <w:rPr>
      <w:rFonts w:ascii="Tahoma" w:hAnsi="Tahoma"/>
      <w:sz w:val="20"/>
    </w:rPr>
  </w:style>
  <w:style w:type="paragraph" w:customStyle="1" w:styleId="Char1CharCharChar">
    <w:name w:val="Char1 Char Char Char"/>
    <w:basedOn w:val="Normal"/>
    <w:rsid w:val="002B6086"/>
    <w:pPr>
      <w:spacing w:after="160" w:line="240" w:lineRule="exact"/>
    </w:pPr>
    <w:rPr>
      <w:rFonts w:ascii="Verdana" w:hAnsi="Verdana"/>
      <w:sz w:val="20"/>
    </w:rPr>
  </w:style>
  <w:style w:type="paragraph" w:customStyle="1" w:styleId="Char">
    <w:name w:val="Char"/>
    <w:basedOn w:val="Normal"/>
    <w:next w:val="Normal"/>
    <w:autoRedefine/>
    <w:rsid w:val="002B6086"/>
    <w:pPr>
      <w:spacing w:before="120" w:after="120" w:line="312" w:lineRule="auto"/>
    </w:pPr>
    <w:rPr>
      <w:szCs w:val="28"/>
    </w:rPr>
  </w:style>
  <w:style w:type="character" w:customStyle="1" w:styleId="WW8Num2z2">
    <w:name w:val="WW8Num2z2"/>
    <w:rsid w:val="002B6086"/>
    <w:rPr>
      <w:rFonts w:ascii="Wingdings" w:hAnsi="Wingdings"/>
    </w:rPr>
  </w:style>
  <w:style w:type="paragraph" w:styleId="BalloonText">
    <w:name w:val="Balloon Text"/>
    <w:basedOn w:val="Normal"/>
    <w:link w:val="BalloonTextChar"/>
    <w:rsid w:val="002B6086"/>
    <w:rPr>
      <w:rFonts w:ascii="Tahoma" w:hAnsi="Tahoma" w:cs="Tahoma"/>
      <w:sz w:val="16"/>
      <w:szCs w:val="16"/>
    </w:rPr>
  </w:style>
  <w:style w:type="character" w:customStyle="1" w:styleId="BalloonTextChar">
    <w:name w:val="Balloon Text Char"/>
    <w:link w:val="BalloonText"/>
    <w:rsid w:val="002B6086"/>
    <w:rPr>
      <w:rFonts w:ascii="Tahoma" w:hAnsi="Tahoma" w:cs="Tahoma"/>
      <w:sz w:val="16"/>
      <w:szCs w:val="16"/>
      <w:lang w:val="en-US" w:eastAsia="en-US" w:bidi="ar-SA"/>
    </w:rPr>
  </w:style>
  <w:style w:type="character" w:customStyle="1" w:styleId="apple-converted-space">
    <w:name w:val="apple-converted-space"/>
    <w:basedOn w:val="DefaultParagraphFont"/>
    <w:rsid w:val="002B6086"/>
  </w:style>
  <w:style w:type="paragraph" w:customStyle="1" w:styleId="daudong">
    <w:name w:val="daudong"/>
    <w:rsid w:val="002B6086"/>
    <w:pPr>
      <w:numPr>
        <w:numId w:val="1"/>
      </w:numPr>
      <w:spacing w:line="400" w:lineRule="exact"/>
    </w:pPr>
    <w:rPr>
      <w:rFonts w:ascii=".VnTime" w:hAnsi=".VnTime" w:cs="Arial"/>
      <w:bCs/>
      <w:iCs/>
      <w:noProof/>
      <w:sz w:val="28"/>
      <w:szCs w:val="24"/>
    </w:rPr>
  </w:style>
  <w:style w:type="paragraph" w:customStyle="1" w:styleId="StyledaudongJustified">
    <w:name w:val="Style daudong + Justified"/>
    <w:basedOn w:val="daudong"/>
    <w:rsid w:val="002B6086"/>
    <w:pPr>
      <w:tabs>
        <w:tab w:val="clear" w:pos="360"/>
        <w:tab w:val="num" w:pos="720"/>
      </w:tabs>
      <w:ind w:left="720" w:hanging="720"/>
      <w:jc w:val="both"/>
    </w:pPr>
    <w:rPr>
      <w:rFonts w:cs="Times New Roman"/>
      <w:bCs w:val="0"/>
      <w:iCs w:val="0"/>
      <w:szCs w:val="20"/>
    </w:rPr>
  </w:style>
  <w:style w:type="paragraph" w:styleId="ListParagraph">
    <w:name w:val="List Paragraph"/>
    <w:basedOn w:val="Normal"/>
    <w:link w:val="ListParagraphChar"/>
    <w:uiPriority w:val="34"/>
    <w:qFormat/>
    <w:rsid w:val="002B6086"/>
    <w:pPr>
      <w:ind w:left="720"/>
    </w:pPr>
  </w:style>
  <w:style w:type="paragraph" w:customStyle="1" w:styleId="CharCharCharCharCharCharChar">
    <w:name w:val="Char Char Char Char Char Char Char"/>
    <w:autoRedefine/>
    <w:rsid w:val="002B6086"/>
    <w:pPr>
      <w:tabs>
        <w:tab w:val="left" w:pos="1152"/>
      </w:tabs>
      <w:spacing w:before="120" w:after="120" w:line="312" w:lineRule="auto"/>
    </w:pPr>
    <w:rPr>
      <w:rFonts w:ascii="Arial" w:hAnsi="Arial" w:cs="Arial"/>
      <w:sz w:val="26"/>
      <w:szCs w:val="26"/>
    </w:rPr>
  </w:style>
  <w:style w:type="paragraph" w:customStyle="1" w:styleId="H2">
    <w:name w:val="H2"/>
    <w:basedOn w:val="Heading2"/>
    <w:rsid w:val="002B6086"/>
    <w:pPr>
      <w:widowControl/>
      <w:tabs>
        <w:tab w:val="left" w:pos="284"/>
        <w:tab w:val="left" w:pos="567"/>
        <w:tab w:val="left" w:pos="851"/>
        <w:tab w:val="left" w:pos="1134"/>
        <w:tab w:val="left" w:pos="1418"/>
        <w:tab w:val="left" w:pos="1701"/>
      </w:tabs>
      <w:spacing w:line="240" w:lineRule="auto"/>
    </w:pPr>
    <w:rPr>
      <w:rFonts w:ascii=".VnTimeH" w:hAnsi=".VnTimeH"/>
    </w:rPr>
  </w:style>
  <w:style w:type="paragraph" w:customStyle="1" w:styleId="StyleTOC2VnTime">
    <w:name w:val="Style TOC 2 + .VnTime"/>
    <w:basedOn w:val="TOC2"/>
    <w:link w:val="StyleTOC2VnTimeChar"/>
    <w:autoRedefine/>
    <w:rsid w:val="002B6086"/>
    <w:rPr>
      <w:bCs w:val="0"/>
    </w:rPr>
  </w:style>
  <w:style w:type="character" w:customStyle="1" w:styleId="StyleTOC2VnTimeChar">
    <w:name w:val="Style TOC 2 + .VnTime Char"/>
    <w:basedOn w:val="TOC2Char"/>
    <w:link w:val="StyleTOC2VnTime"/>
    <w:rsid w:val="002B6086"/>
    <w:rPr>
      <w:rFonts w:cs="Calibri"/>
      <w:b/>
      <w:bCs/>
      <w:sz w:val="28"/>
      <w:szCs w:val="24"/>
      <w:lang w:val="sq-AL" w:eastAsia="en-GB"/>
    </w:rPr>
  </w:style>
  <w:style w:type="paragraph" w:customStyle="1" w:styleId="StylemucAuto">
    <w:name w:val="Style muc + Auto"/>
    <w:basedOn w:val="muc0"/>
    <w:link w:val="StylemucAutoChar"/>
    <w:rsid w:val="002B6086"/>
    <w:rPr>
      <w:bCs/>
    </w:rPr>
  </w:style>
  <w:style w:type="character" w:customStyle="1" w:styleId="StylemucAutoChar">
    <w:name w:val="Style muc + Auto Char"/>
    <w:link w:val="StylemucAuto"/>
    <w:rsid w:val="002B6086"/>
    <w:rPr>
      <w:rFonts w:ascii=".VnTimeH" w:hAnsi=".VnTimeH"/>
      <w:b/>
      <w:bCs/>
      <w:color w:val="FF0000"/>
      <w:sz w:val="28"/>
      <w:szCs w:val="24"/>
      <w:lang w:val="en-US" w:eastAsia="en-US" w:bidi="ar-SA"/>
    </w:rPr>
  </w:style>
  <w:style w:type="paragraph" w:customStyle="1" w:styleId="Style1">
    <w:name w:val="Style1"/>
    <w:basedOn w:val="Chuong"/>
    <w:link w:val="Style1Char"/>
    <w:rsid w:val="002B6086"/>
    <w:rPr>
      <w:u w:val="none"/>
    </w:rPr>
  </w:style>
  <w:style w:type="character" w:customStyle="1" w:styleId="normal-h">
    <w:name w:val="normal-h"/>
    <w:basedOn w:val="DefaultParagraphFont"/>
    <w:rsid w:val="002B6086"/>
  </w:style>
  <w:style w:type="paragraph" w:customStyle="1" w:styleId="normal-p">
    <w:name w:val="normal-p"/>
    <w:basedOn w:val="Normal"/>
    <w:rsid w:val="002B6086"/>
    <w:pPr>
      <w:spacing w:before="100" w:beforeAutospacing="1" w:after="100" w:afterAutospacing="1"/>
    </w:pPr>
  </w:style>
  <w:style w:type="paragraph" w:customStyle="1" w:styleId="Style2">
    <w:name w:val="Style2"/>
    <w:basedOn w:val="TOC2"/>
    <w:rsid w:val="002B6086"/>
  </w:style>
  <w:style w:type="paragraph" w:customStyle="1" w:styleId="Style3">
    <w:name w:val="Style3"/>
    <w:basedOn w:val="TOC3"/>
    <w:rsid w:val="002B6086"/>
  </w:style>
  <w:style w:type="paragraph" w:customStyle="1" w:styleId="Style4">
    <w:name w:val="Style4"/>
    <w:basedOn w:val="TOC4"/>
    <w:rsid w:val="002B6086"/>
    <w:pPr>
      <w:tabs>
        <w:tab w:val="right" w:leader="dot" w:pos="8494"/>
      </w:tabs>
    </w:pPr>
    <w:rPr>
      <w:noProof/>
    </w:rPr>
  </w:style>
  <w:style w:type="paragraph" w:customStyle="1" w:styleId="StyleTOC3Justified">
    <w:name w:val="Style TOC 3 + Justified"/>
    <w:basedOn w:val="TOC3"/>
    <w:rsid w:val="002B6086"/>
    <w:rPr>
      <w:b/>
      <w:bCs/>
    </w:rPr>
  </w:style>
  <w:style w:type="paragraph" w:styleId="NormalWeb">
    <w:name w:val="Normal (Web)"/>
    <w:basedOn w:val="Normal"/>
    <w:rsid w:val="002B6086"/>
    <w:pPr>
      <w:spacing w:before="100" w:beforeAutospacing="1"/>
    </w:pPr>
  </w:style>
  <w:style w:type="character" w:customStyle="1" w:styleId="DocumentMapChar">
    <w:name w:val="Document Map Char"/>
    <w:link w:val="DocumentMap"/>
    <w:locked/>
    <w:rsid w:val="002B6086"/>
    <w:rPr>
      <w:rFonts w:eastAsia="Times New Roman"/>
      <w:sz w:val="28"/>
      <w:szCs w:val="28"/>
    </w:rPr>
  </w:style>
  <w:style w:type="paragraph" w:customStyle="1" w:styleId="font5">
    <w:name w:val="font5"/>
    <w:basedOn w:val="Heading2"/>
    <w:autoRedefine/>
    <w:rsid w:val="002B6086"/>
    <w:pPr>
      <w:widowControl/>
      <w:spacing w:before="100" w:beforeAutospacing="1" w:after="100" w:afterAutospacing="1" w:line="240" w:lineRule="auto"/>
      <w:ind w:left="284" w:firstLine="357"/>
    </w:pPr>
    <w:rPr>
      <w:rFonts w:ascii="Arial" w:hAnsi="Arial" w:cs="Arial"/>
      <w:b w:val="0"/>
      <w:bCs/>
      <w:color w:val="000000"/>
      <w:szCs w:val="28"/>
    </w:rPr>
  </w:style>
  <w:style w:type="paragraph" w:customStyle="1" w:styleId="font6">
    <w:name w:val="font6"/>
    <w:basedOn w:val="Normal"/>
    <w:rsid w:val="002B6086"/>
    <w:pPr>
      <w:spacing w:before="100" w:beforeAutospacing="1" w:after="100" w:afterAutospacing="1"/>
    </w:pPr>
    <w:rPr>
      <w:rFonts w:ascii="Tahoma" w:hAnsi="Tahoma" w:cs="Tahoma"/>
      <w:b/>
      <w:bCs/>
      <w:color w:val="000000"/>
    </w:rPr>
  </w:style>
  <w:style w:type="paragraph" w:customStyle="1" w:styleId="xl27">
    <w:name w:val="xl27"/>
    <w:basedOn w:val="Normal"/>
    <w:rsid w:val="002B6086"/>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8">
    <w:name w:val="xl28"/>
    <w:basedOn w:val="Normal"/>
    <w:rsid w:val="002B6086"/>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
    <w:name w:val="xl29"/>
    <w:basedOn w:val="Normal"/>
    <w:rsid w:val="002B608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0">
    <w:name w:val="xl30"/>
    <w:basedOn w:val="Normal"/>
    <w:rsid w:val="002B6086"/>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rsid w:val="002B608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2">
    <w:name w:val="xl32"/>
    <w:basedOn w:val="Normal"/>
    <w:rsid w:val="002B60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33">
    <w:name w:val="xl33"/>
    <w:basedOn w:val="Normal"/>
    <w:rsid w:val="002B6086"/>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rsid w:val="002B6086"/>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rPr>
  </w:style>
  <w:style w:type="paragraph" w:customStyle="1" w:styleId="xl35">
    <w:name w:val="xl35"/>
    <w:basedOn w:val="Normal"/>
    <w:rsid w:val="002B6086"/>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36">
    <w:name w:val="xl36"/>
    <w:basedOn w:val="Normal"/>
    <w:rsid w:val="002B608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37">
    <w:name w:val="xl37"/>
    <w:basedOn w:val="Normal"/>
    <w:rsid w:val="002B608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38">
    <w:name w:val="xl38"/>
    <w:basedOn w:val="Normal"/>
    <w:rsid w:val="002B6086"/>
    <w:pPr>
      <w:spacing w:before="100" w:beforeAutospacing="1" w:after="100" w:afterAutospacing="1"/>
      <w:textAlignment w:val="center"/>
    </w:pPr>
    <w:rPr>
      <w:color w:val="FFFFFF"/>
      <w:szCs w:val="28"/>
    </w:rPr>
  </w:style>
  <w:style w:type="paragraph" w:customStyle="1" w:styleId="xl39">
    <w:name w:val="xl39"/>
    <w:basedOn w:val="Normal"/>
    <w:rsid w:val="002B6086"/>
    <w:pPr>
      <w:spacing w:before="100" w:beforeAutospacing="1" w:after="100" w:afterAutospacing="1"/>
      <w:textAlignment w:val="center"/>
    </w:pPr>
    <w:rPr>
      <w:color w:val="FFFFFF"/>
      <w:szCs w:val="28"/>
    </w:rPr>
  </w:style>
  <w:style w:type="paragraph" w:customStyle="1" w:styleId="xl40">
    <w:name w:val="xl40"/>
    <w:basedOn w:val="Normal"/>
    <w:rsid w:val="002B6086"/>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41">
    <w:name w:val="xl41"/>
    <w:basedOn w:val="Normal"/>
    <w:rsid w:val="002B6086"/>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42">
    <w:name w:val="xl42"/>
    <w:basedOn w:val="Normal"/>
    <w:rsid w:val="002B6086"/>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43">
    <w:name w:val="xl43"/>
    <w:basedOn w:val="Normal"/>
    <w:rsid w:val="002B60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44">
    <w:name w:val="xl44"/>
    <w:basedOn w:val="Normal"/>
    <w:rsid w:val="002B608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45">
    <w:name w:val="xl45"/>
    <w:basedOn w:val="Normal"/>
    <w:rsid w:val="002B6086"/>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46">
    <w:name w:val="xl46"/>
    <w:basedOn w:val="Normal"/>
    <w:rsid w:val="002B6086"/>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47">
    <w:name w:val="xl47"/>
    <w:basedOn w:val="Normal"/>
    <w:rsid w:val="002B6086"/>
    <w:pPr>
      <w:pBdr>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48">
    <w:name w:val="xl48"/>
    <w:basedOn w:val="Normal"/>
    <w:rsid w:val="002B6086"/>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49">
    <w:name w:val="xl49"/>
    <w:basedOn w:val="Normal"/>
    <w:rsid w:val="002B6086"/>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50">
    <w:name w:val="xl50"/>
    <w:basedOn w:val="Normal"/>
    <w:rsid w:val="002B6086"/>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51">
    <w:name w:val="xl51"/>
    <w:basedOn w:val="Normal"/>
    <w:rsid w:val="002B6086"/>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rPr>
  </w:style>
  <w:style w:type="paragraph" w:customStyle="1" w:styleId="xl52">
    <w:name w:val="xl52"/>
    <w:basedOn w:val="Normal"/>
    <w:rsid w:val="002B6086"/>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53">
    <w:name w:val="xl53"/>
    <w:basedOn w:val="Normal"/>
    <w:rsid w:val="002B6086"/>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54">
    <w:name w:val="xl54"/>
    <w:basedOn w:val="Normal"/>
    <w:rsid w:val="002B6086"/>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55">
    <w:name w:val="xl55"/>
    <w:basedOn w:val="Normal"/>
    <w:rsid w:val="002B6086"/>
    <w:pPr>
      <w:spacing w:before="100" w:beforeAutospacing="1" w:after="100" w:afterAutospacing="1"/>
      <w:textAlignment w:val="center"/>
    </w:pPr>
    <w:rPr>
      <w:color w:val="FFFFFF"/>
      <w:szCs w:val="28"/>
    </w:rPr>
  </w:style>
  <w:style w:type="paragraph" w:customStyle="1" w:styleId="xl56">
    <w:name w:val="xl56"/>
    <w:basedOn w:val="Normal"/>
    <w:rsid w:val="002B6086"/>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center"/>
    </w:pPr>
    <w:rPr>
      <w:rFonts w:ascii="Arial" w:hAnsi="Arial" w:cs="Arial"/>
    </w:rPr>
  </w:style>
  <w:style w:type="paragraph" w:customStyle="1" w:styleId="xl57">
    <w:name w:val="xl57"/>
    <w:basedOn w:val="Normal"/>
    <w:rsid w:val="002B60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
    <w:name w:val="xl58"/>
    <w:basedOn w:val="Normal"/>
    <w:rsid w:val="002B6086"/>
    <w:pPr>
      <w:spacing w:before="100" w:beforeAutospacing="1" w:after="100" w:afterAutospacing="1"/>
      <w:textAlignment w:val="center"/>
    </w:pPr>
    <w:rPr>
      <w:color w:val="FFFFFF"/>
    </w:rPr>
  </w:style>
  <w:style w:type="paragraph" w:customStyle="1" w:styleId="xl59">
    <w:name w:val="xl59"/>
    <w:basedOn w:val="Normal"/>
    <w:rsid w:val="002B6086"/>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i/>
      <w:iCs/>
    </w:rPr>
  </w:style>
  <w:style w:type="paragraph" w:customStyle="1" w:styleId="xl60">
    <w:name w:val="xl60"/>
    <w:basedOn w:val="Normal"/>
    <w:rsid w:val="002B6086"/>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b/>
      <w:bCs/>
      <w:i/>
      <w:iCs/>
    </w:rPr>
  </w:style>
  <w:style w:type="paragraph" w:customStyle="1" w:styleId="xl61">
    <w:name w:val="xl61"/>
    <w:basedOn w:val="Normal"/>
    <w:rsid w:val="002B6086"/>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w:hAnsi="Arial" w:cs="Arial"/>
      <w:b/>
      <w:bCs/>
      <w:color w:val="FFFFFF"/>
    </w:rPr>
  </w:style>
  <w:style w:type="paragraph" w:customStyle="1" w:styleId="xl62">
    <w:name w:val="xl62"/>
    <w:basedOn w:val="Normal"/>
    <w:rsid w:val="002B608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6"/>
    </w:rPr>
  </w:style>
  <w:style w:type="paragraph" w:customStyle="1" w:styleId="xl63">
    <w:name w:val="xl63"/>
    <w:basedOn w:val="Normal"/>
    <w:rsid w:val="002B608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Cs w:val="26"/>
    </w:rPr>
  </w:style>
  <w:style w:type="paragraph" w:customStyle="1" w:styleId="xl64">
    <w:name w:val="xl64"/>
    <w:basedOn w:val="Normal"/>
    <w:rsid w:val="002B6086"/>
    <w:pPr>
      <w:pBdr>
        <w:bottom w:val="single" w:sz="8" w:space="0" w:color="auto"/>
      </w:pBdr>
      <w:spacing w:before="100" w:beforeAutospacing="1" w:after="100" w:afterAutospacing="1"/>
      <w:jc w:val="center"/>
      <w:textAlignment w:val="center"/>
    </w:pPr>
    <w:rPr>
      <w:rFonts w:ascii="Arial" w:hAnsi="Arial" w:cs="Arial"/>
      <w:b/>
      <w:bCs/>
      <w:szCs w:val="28"/>
    </w:rPr>
  </w:style>
  <w:style w:type="paragraph" w:customStyle="1" w:styleId="xl65">
    <w:name w:val="xl65"/>
    <w:basedOn w:val="Normal"/>
    <w:rsid w:val="002B6086"/>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Cs w:val="28"/>
    </w:rPr>
  </w:style>
  <w:style w:type="paragraph" w:customStyle="1" w:styleId="xl66">
    <w:name w:val="xl66"/>
    <w:basedOn w:val="Normal"/>
    <w:rsid w:val="002B6086"/>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8"/>
    </w:rPr>
  </w:style>
  <w:style w:type="paragraph" w:customStyle="1" w:styleId="xl67">
    <w:name w:val="xl67"/>
    <w:basedOn w:val="Normal"/>
    <w:rsid w:val="002B6086"/>
    <w:pPr>
      <w:pBdr>
        <w:top w:val="single" w:sz="8" w:space="0" w:color="auto"/>
        <w:left w:val="single" w:sz="4" w:space="0" w:color="auto"/>
      </w:pBdr>
      <w:spacing w:before="100" w:beforeAutospacing="1" w:after="100" w:afterAutospacing="1"/>
      <w:jc w:val="center"/>
      <w:textAlignment w:val="center"/>
    </w:pPr>
    <w:rPr>
      <w:rFonts w:ascii="Arial" w:hAnsi="Arial" w:cs="Arial"/>
      <w:b/>
      <w:bCs/>
      <w:szCs w:val="28"/>
    </w:rPr>
  </w:style>
  <w:style w:type="paragraph" w:customStyle="1" w:styleId="xl68">
    <w:name w:val="xl68"/>
    <w:basedOn w:val="Normal"/>
    <w:rsid w:val="002B6086"/>
    <w:pPr>
      <w:pBdr>
        <w:left w:val="single" w:sz="4" w:space="0" w:color="auto"/>
        <w:bottom w:val="single" w:sz="4" w:space="0" w:color="auto"/>
      </w:pBdr>
      <w:spacing w:before="100" w:beforeAutospacing="1" w:after="100" w:afterAutospacing="1"/>
      <w:jc w:val="center"/>
      <w:textAlignment w:val="center"/>
    </w:pPr>
    <w:rPr>
      <w:rFonts w:ascii="Arial" w:hAnsi="Arial" w:cs="Arial"/>
      <w:b/>
      <w:bCs/>
      <w:szCs w:val="28"/>
    </w:rPr>
  </w:style>
  <w:style w:type="paragraph" w:customStyle="1" w:styleId="xl69">
    <w:name w:val="xl69"/>
    <w:basedOn w:val="Normal"/>
    <w:rsid w:val="002B6086"/>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Cs w:val="26"/>
    </w:rPr>
  </w:style>
  <w:style w:type="paragraph" w:customStyle="1" w:styleId="xl70">
    <w:name w:val="xl70"/>
    <w:basedOn w:val="Normal"/>
    <w:rsid w:val="002B6086"/>
    <w:pPr>
      <w:pBdr>
        <w:top w:val="single" w:sz="8" w:space="0" w:color="auto"/>
        <w:bottom w:val="single" w:sz="4" w:space="0" w:color="auto"/>
      </w:pBdr>
      <w:spacing w:before="100" w:beforeAutospacing="1" w:after="100" w:afterAutospacing="1"/>
      <w:jc w:val="center"/>
      <w:textAlignment w:val="center"/>
    </w:pPr>
    <w:rPr>
      <w:rFonts w:ascii="Arial" w:hAnsi="Arial" w:cs="Arial"/>
      <w:b/>
      <w:bCs/>
      <w:szCs w:val="26"/>
    </w:rPr>
  </w:style>
  <w:style w:type="paragraph" w:customStyle="1" w:styleId="xl71">
    <w:name w:val="xl71"/>
    <w:basedOn w:val="Normal"/>
    <w:rsid w:val="002B6086"/>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Cs w:val="26"/>
    </w:rPr>
  </w:style>
  <w:style w:type="paragraph" w:customStyle="1" w:styleId="xl72">
    <w:name w:val="xl72"/>
    <w:basedOn w:val="Normal"/>
    <w:rsid w:val="002B6086"/>
    <w:pPr>
      <w:pBdr>
        <w:top w:val="single" w:sz="4" w:space="0" w:color="auto"/>
        <w:left w:val="single" w:sz="4" w:space="21" w:color="auto"/>
        <w:right w:val="single" w:sz="4" w:space="0" w:color="auto"/>
      </w:pBdr>
      <w:spacing w:before="100" w:beforeAutospacing="1" w:after="100" w:afterAutospacing="1"/>
      <w:ind w:firstLineChars="200" w:firstLine="200"/>
      <w:textAlignment w:val="center"/>
    </w:pPr>
    <w:rPr>
      <w:rFonts w:ascii="Arial" w:hAnsi="Arial" w:cs="Arial"/>
    </w:rPr>
  </w:style>
  <w:style w:type="paragraph" w:customStyle="1" w:styleId="xl73">
    <w:name w:val="xl73"/>
    <w:basedOn w:val="Normal"/>
    <w:rsid w:val="002B6086"/>
    <w:pPr>
      <w:pBdr>
        <w:left w:val="single" w:sz="4" w:space="21" w:color="auto"/>
        <w:bottom w:val="single" w:sz="4" w:space="0" w:color="auto"/>
        <w:right w:val="single" w:sz="4" w:space="0" w:color="auto"/>
      </w:pBdr>
      <w:spacing w:before="100" w:beforeAutospacing="1" w:after="100" w:afterAutospacing="1"/>
      <w:ind w:firstLineChars="200" w:firstLine="200"/>
      <w:textAlignment w:val="center"/>
    </w:pPr>
    <w:rPr>
      <w:rFonts w:ascii="Arial" w:hAnsi="Arial" w:cs="Arial"/>
    </w:rPr>
  </w:style>
  <w:style w:type="paragraph" w:customStyle="1" w:styleId="font7">
    <w:name w:val="font7"/>
    <w:basedOn w:val="Normal"/>
    <w:rsid w:val="002B6086"/>
    <w:pPr>
      <w:spacing w:before="100" w:beforeAutospacing="1" w:after="100" w:afterAutospacing="1"/>
    </w:pPr>
    <w:rPr>
      <w:rFonts w:ascii="Tahoma" w:hAnsi="Tahoma" w:cs="Tahoma"/>
      <w:b/>
      <w:bCs/>
      <w:color w:val="000000"/>
      <w:sz w:val="16"/>
      <w:szCs w:val="16"/>
    </w:rPr>
  </w:style>
  <w:style w:type="paragraph" w:customStyle="1" w:styleId="font8">
    <w:name w:val="font8"/>
    <w:basedOn w:val="Normal"/>
    <w:rsid w:val="002B6086"/>
    <w:pPr>
      <w:spacing w:before="100" w:beforeAutospacing="1" w:after="100" w:afterAutospacing="1"/>
    </w:pPr>
    <w:rPr>
      <w:rFonts w:ascii="Arial" w:hAnsi="Arial" w:cs="Arial"/>
      <w:color w:val="000000"/>
      <w:sz w:val="20"/>
    </w:rPr>
  </w:style>
  <w:style w:type="paragraph" w:customStyle="1" w:styleId="font9">
    <w:name w:val="font9"/>
    <w:basedOn w:val="Normal"/>
    <w:rsid w:val="002B6086"/>
    <w:pPr>
      <w:spacing w:before="100" w:beforeAutospacing="1" w:after="100" w:afterAutospacing="1"/>
    </w:pPr>
    <w:rPr>
      <w:rFonts w:ascii="Tahoma" w:hAnsi="Tahoma" w:cs="Tahoma"/>
      <w:b/>
      <w:bCs/>
      <w:color w:val="000000"/>
    </w:rPr>
  </w:style>
  <w:style w:type="paragraph" w:customStyle="1" w:styleId="xl74">
    <w:name w:val="xl74"/>
    <w:basedOn w:val="Normal"/>
    <w:rsid w:val="002B6086"/>
    <w:pPr>
      <w:pBdr>
        <w:bottom w:val="single" w:sz="4" w:space="0" w:color="auto"/>
        <w:right w:val="double" w:sz="6" w:space="0" w:color="auto"/>
      </w:pBdr>
      <w:spacing w:before="100" w:beforeAutospacing="1" w:after="100" w:afterAutospacing="1"/>
      <w:textAlignment w:val="center"/>
    </w:pPr>
    <w:rPr>
      <w:rFonts w:ascii="Arial" w:hAnsi="Arial" w:cs="Arial"/>
    </w:rPr>
  </w:style>
  <w:style w:type="paragraph" w:customStyle="1" w:styleId="xl75">
    <w:name w:val="xl75"/>
    <w:basedOn w:val="Normal"/>
    <w:rsid w:val="002B6086"/>
    <w:pPr>
      <w:pBdr>
        <w:top w:val="single" w:sz="4" w:space="0" w:color="auto"/>
        <w:left w:val="double" w:sz="6"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76">
    <w:name w:val="xl76"/>
    <w:basedOn w:val="Normal"/>
    <w:rsid w:val="002B6086"/>
    <w:pPr>
      <w:pBdr>
        <w:top w:val="single" w:sz="4" w:space="0" w:color="auto"/>
        <w:bottom w:val="single" w:sz="4" w:space="0" w:color="auto"/>
        <w:right w:val="double" w:sz="6" w:space="0" w:color="auto"/>
      </w:pBdr>
      <w:spacing w:before="100" w:beforeAutospacing="1" w:after="100" w:afterAutospacing="1"/>
      <w:textAlignment w:val="center"/>
    </w:pPr>
    <w:rPr>
      <w:rFonts w:ascii="Arial" w:hAnsi="Arial" w:cs="Arial"/>
    </w:rPr>
  </w:style>
  <w:style w:type="paragraph" w:customStyle="1" w:styleId="xl77">
    <w:name w:val="xl77"/>
    <w:basedOn w:val="Normal"/>
    <w:rsid w:val="002B6086"/>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w:hAnsi="Arial" w:cs="Arial"/>
      <w:i/>
      <w:iCs/>
    </w:rPr>
  </w:style>
  <w:style w:type="paragraph" w:customStyle="1" w:styleId="xl78">
    <w:name w:val="xl78"/>
    <w:basedOn w:val="Normal"/>
    <w:rsid w:val="002B6086"/>
    <w:pPr>
      <w:pBdr>
        <w:top w:val="single" w:sz="4" w:space="0" w:color="auto"/>
        <w:left w:val="double" w:sz="6" w:space="0" w:color="auto"/>
      </w:pBdr>
      <w:spacing w:before="100" w:beforeAutospacing="1" w:after="100" w:afterAutospacing="1"/>
      <w:jc w:val="center"/>
      <w:textAlignment w:val="center"/>
    </w:pPr>
    <w:rPr>
      <w:rFonts w:ascii="Arial" w:hAnsi="Arial" w:cs="Arial"/>
    </w:rPr>
  </w:style>
  <w:style w:type="paragraph" w:customStyle="1" w:styleId="xl79">
    <w:name w:val="xl79"/>
    <w:basedOn w:val="Normal"/>
    <w:rsid w:val="002B6086"/>
    <w:pPr>
      <w:pBdr>
        <w:top w:val="single" w:sz="4" w:space="0" w:color="auto"/>
        <w:left w:val="single" w:sz="8" w:space="0" w:color="auto"/>
        <w:right w:val="single" w:sz="8" w:space="0" w:color="auto"/>
      </w:pBdr>
      <w:spacing w:before="100" w:beforeAutospacing="1" w:after="100" w:afterAutospacing="1"/>
      <w:jc w:val="right"/>
      <w:textAlignment w:val="center"/>
    </w:pPr>
    <w:rPr>
      <w:rFonts w:ascii="Arial" w:hAnsi="Arial" w:cs="Arial"/>
      <w:i/>
      <w:iCs/>
    </w:rPr>
  </w:style>
  <w:style w:type="paragraph" w:customStyle="1" w:styleId="xl80">
    <w:name w:val="xl80"/>
    <w:basedOn w:val="Normal"/>
    <w:rsid w:val="002B6086"/>
    <w:pPr>
      <w:pBdr>
        <w:top w:val="single" w:sz="4" w:space="0" w:color="auto"/>
        <w:right w:val="double" w:sz="6"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2B6086"/>
    <w:pPr>
      <w:pBdr>
        <w:left w:val="double" w:sz="6" w:space="0" w:color="auto"/>
      </w:pBdr>
      <w:spacing w:before="100" w:beforeAutospacing="1" w:after="100" w:afterAutospacing="1"/>
      <w:jc w:val="center"/>
      <w:textAlignment w:val="center"/>
    </w:pPr>
    <w:rPr>
      <w:rFonts w:ascii="Arial" w:hAnsi="Arial" w:cs="Arial"/>
    </w:rPr>
  </w:style>
  <w:style w:type="paragraph" w:customStyle="1" w:styleId="xl82">
    <w:name w:val="xl82"/>
    <w:basedOn w:val="Normal"/>
    <w:rsid w:val="002B6086"/>
    <w:pPr>
      <w:pBdr>
        <w:left w:val="single" w:sz="8" w:space="0" w:color="auto"/>
      </w:pBdr>
      <w:spacing w:before="100" w:beforeAutospacing="1" w:after="100" w:afterAutospacing="1"/>
      <w:textAlignment w:val="center"/>
    </w:pPr>
    <w:rPr>
      <w:rFonts w:ascii="Arial" w:hAnsi="Arial" w:cs="Arial"/>
    </w:rPr>
  </w:style>
  <w:style w:type="paragraph" w:customStyle="1" w:styleId="xl83">
    <w:name w:val="xl83"/>
    <w:basedOn w:val="Normal"/>
    <w:rsid w:val="002B6086"/>
    <w:pPr>
      <w:pBdr>
        <w:left w:val="single" w:sz="8"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84">
    <w:name w:val="xl84"/>
    <w:basedOn w:val="Normal"/>
    <w:rsid w:val="002B6086"/>
    <w:pPr>
      <w:pBdr>
        <w:right w:val="double" w:sz="6" w:space="0" w:color="auto"/>
      </w:pBdr>
      <w:spacing w:before="100" w:beforeAutospacing="1" w:after="100" w:afterAutospacing="1"/>
      <w:textAlignment w:val="center"/>
    </w:pPr>
    <w:rPr>
      <w:rFonts w:ascii="Arial" w:hAnsi="Arial" w:cs="Arial"/>
    </w:rPr>
  </w:style>
  <w:style w:type="paragraph" w:customStyle="1" w:styleId="xl85">
    <w:name w:val="xl85"/>
    <w:basedOn w:val="Normal"/>
    <w:rsid w:val="002B6086"/>
    <w:pPr>
      <w:pBdr>
        <w:left w:val="single" w:sz="8"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86">
    <w:name w:val="xl86"/>
    <w:basedOn w:val="Normal"/>
    <w:rsid w:val="002B6086"/>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87">
    <w:name w:val="xl87"/>
    <w:basedOn w:val="Normal"/>
    <w:rsid w:val="002B6086"/>
    <w:pPr>
      <w:pBdr>
        <w:top w:val="single" w:sz="4" w:space="0" w:color="auto"/>
        <w:left w:val="double" w:sz="6" w:space="0" w:color="auto"/>
        <w:bottom w:val="double" w:sz="6" w:space="0" w:color="auto"/>
      </w:pBdr>
      <w:spacing w:before="100" w:beforeAutospacing="1" w:after="100" w:afterAutospacing="1"/>
      <w:jc w:val="center"/>
      <w:textAlignment w:val="center"/>
    </w:pPr>
    <w:rPr>
      <w:rFonts w:ascii="Arial" w:hAnsi="Arial" w:cs="Arial"/>
    </w:rPr>
  </w:style>
  <w:style w:type="paragraph" w:customStyle="1" w:styleId="xl88">
    <w:name w:val="xl88"/>
    <w:basedOn w:val="Normal"/>
    <w:rsid w:val="002B6086"/>
    <w:pPr>
      <w:pBdr>
        <w:top w:val="single" w:sz="4" w:space="0" w:color="auto"/>
        <w:left w:val="single" w:sz="8" w:space="0" w:color="auto"/>
        <w:bottom w:val="double" w:sz="6" w:space="0" w:color="auto"/>
      </w:pBdr>
      <w:spacing w:before="100" w:beforeAutospacing="1" w:after="100" w:afterAutospacing="1"/>
      <w:textAlignment w:val="center"/>
    </w:pPr>
    <w:rPr>
      <w:rFonts w:ascii="Arial" w:hAnsi="Arial" w:cs="Arial"/>
    </w:rPr>
  </w:style>
  <w:style w:type="paragraph" w:customStyle="1" w:styleId="xl89">
    <w:name w:val="xl89"/>
    <w:basedOn w:val="Normal"/>
    <w:rsid w:val="002B6086"/>
    <w:pPr>
      <w:pBdr>
        <w:top w:val="single" w:sz="4" w:space="0" w:color="auto"/>
        <w:left w:val="single" w:sz="8" w:space="0" w:color="auto"/>
        <w:bottom w:val="double" w:sz="6"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90">
    <w:name w:val="xl90"/>
    <w:basedOn w:val="Normal"/>
    <w:rsid w:val="002B6086"/>
    <w:pPr>
      <w:pBdr>
        <w:top w:val="single" w:sz="4" w:space="0" w:color="auto"/>
        <w:left w:val="single" w:sz="8" w:space="0" w:color="auto"/>
        <w:bottom w:val="double" w:sz="6"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91">
    <w:name w:val="xl91"/>
    <w:basedOn w:val="Normal"/>
    <w:rsid w:val="002B6086"/>
    <w:pPr>
      <w:pBdr>
        <w:top w:val="single" w:sz="4" w:space="0" w:color="auto"/>
        <w:bottom w:val="double" w:sz="6" w:space="0" w:color="auto"/>
        <w:right w:val="double" w:sz="6" w:space="0" w:color="auto"/>
      </w:pBdr>
      <w:spacing w:before="100" w:beforeAutospacing="1" w:after="100" w:afterAutospacing="1"/>
    </w:pPr>
  </w:style>
  <w:style w:type="paragraph" w:customStyle="1" w:styleId="xl92">
    <w:name w:val="xl92"/>
    <w:basedOn w:val="Normal"/>
    <w:rsid w:val="002B6086"/>
    <w:pPr>
      <w:pBdr>
        <w:top w:val="single" w:sz="4" w:space="0" w:color="auto"/>
        <w:left w:val="single" w:sz="8" w:space="18" w:color="auto"/>
        <w:bottom w:val="single" w:sz="4" w:space="0" w:color="auto"/>
      </w:pBdr>
      <w:spacing w:before="100" w:beforeAutospacing="1" w:after="100" w:afterAutospacing="1"/>
      <w:ind w:firstLineChars="200" w:firstLine="200"/>
      <w:textAlignment w:val="center"/>
    </w:pPr>
    <w:rPr>
      <w:rFonts w:ascii="Arial" w:hAnsi="Arial" w:cs="Arial"/>
      <w:i/>
      <w:iCs/>
      <w:sz w:val="22"/>
      <w:szCs w:val="22"/>
    </w:rPr>
  </w:style>
  <w:style w:type="paragraph" w:customStyle="1" w:styleId="xl93">
    <w:name w:val="xl93"/>
    <w:basedOn w:val="Normal"/>
    <w:rsid w:val="002B6086"/>
    <w:pPr>
      <w:pBdr>
        <w:top w:val="single" w:sz="4" w:space="0" w:color="auto"/>
        <w:left w:val="single" w:sz="8" w:space="18" w:color="auto"/>
      </w:pBdr>
      <w:spacing w:before="100" w:beforeAutospacing="1" w:after="100" w:afterAutospacing="1"/>
      <w:ind w:firstLineChars="200" w:firstLine="200"/>
      <w:textAlignment w:val="center"/>
    </w:pPr>
    <w:rPr>
      <w:rFonts w:ascii="Arial" w:hAnsi="Arial" w:cs="Arial"/>
      <w:i/>
      <w:iCs/>
      <w:sz w:val="22"/>
      <w:szCs w:val="22"/>
    </w:rPr>
  </w:style>
  <w:style w:type="paragraph" w:customStyle="1" w:styleId="xl94">
    <w:name w:val="xl94"/>
    <w:basedOn w:val="Normal"/>
    <w:rsid w:val="002B6086"/>
    <w:pPr>
      <w:pBdr>
        <w:top w:val="double" w:sz="6" w:space="0" w:color="auto"/>
        <w:left w:val="double" w:sz="6" w:space="0" w:color="auto"/>
        <w:bottom w:val="double" w:sz="6"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5">
    <w:name w:val="xl95"/>
    <w:basedOn w:val="Normal"/>
    <w:rsid w:val="002B6086"/>
    <w:pPr>
      <w:pBdr>
        <w:top w:val="double" w:sz="6" w:space="0" w:color="auto"/>
        <w:left w:val="single" w:sz="4" w:space="0" w:color="auto"/>
        <w:bottom w:val="double" w:sz="6" w:space="0" w:color="auto"/>
      </w:pBdr>
      <w:spacing w:before="100" w:beforeAutospacing="1" w:after="100" w:afterAutospacing="1"/>
      <w:jc w:val="center"/>
      <w:textAlignment w:val="center"/>
    </w:pPr>
    <w:rPr>
      <w:rFonts w:ascii="Arial" w:hAnsi="Arial" w:cs="Arial"/>
      <w:b/>
      <w:bCs/>
    </w:rPr>
  </w:style>
  <w:style w:type="paragraph" w:customStyle="1" w:styleId="xl96">
    <w:name w:val="xl96"/>
    <w:basedOn w:val="Normal"/>
    <w:rsid w:val="002B6086"/>
    <w:pPr>
      <w:pBdr>
        <w:top w:val="single" w:sz="4" w:space="0" w:color="auto"/>
        <w:right w:val="double" w:sz="6" w:space="0" w:color="auto"/>
      </w:pBdr>
      <w:spacing w:before="100" w:beforeAutospacing="1" w:after="100" w:afterAutospacing="1"/>
      <w:textAlignment w:val="center"/>
    </w:pPr>
    <w:rPr>
      <w:rFonts w:ascii="Arial" w:hAnsi="Arial" w:cs="Arial"/>
    </w:rPr>
  </w:style>
  <w:style w:type="paragraph" w:customStyle="1" w:styleId="xl97">
    <w:name w:val="xl97"/>
    <w:basedOn w:val="Normal"/>
    <w:rsid w:val="002B6086"/>
    <w:pPr>
      <w:pBdr>
        <w:right w:val="double" w:sz="6" w:space="0" w:color="auto"/>
      </w:pBdr>
      <w:spacing w:before="100" w:beforeAutospacing="1" w:after="100" w:afterAutospacing="1"/>
      <w:textAlignment w:val="center"/>
    </w:pPr>
    <w:rPr>
      <w:rFonts w:ascii="Arial" w:hAnsi="Arial" w:cs="Arial"/>
    </w:rPr>
  </w:style>
  <w:style w:type="paragraph" w:customStyle="1" w:styleId="xl98">
    <w:name w:val="xl98"/>
    <w:basedOn w:val="Normal"/>
    <w:rsid w:val="002B6086"/>
    <w:pPr>
      <w:pBdr>
        <w:bottom w:val="single" w:sz="4" w:space="0" w:color="auto"/>
        <w:right w:val="double" w:sz="6" w:space="0" w:color="auto"/>
      </w:pBdr>
      <w:spacing w:before="100" w:beforeAutospacing="1" w:after="100" w:afterAutospacing="1"/>
      <w:textAlignment w:val="center"/>
    </w:pPr>
    <w:rPr>
      <w:rFonts w:ascii="Arial" w:hAnsi="Arial" w:cs="Arial"/>
    </w:rPr>
  </w:style>
  <w:style w:type="character" w:styleId="FollowedHyperlink">
    <w:name w:val="FollowedHyperlink"/>
    <w:uiPriority w:val="99"/>
    <w:rsid w:val="002B6086"/>
    <w:rPr>
      <w:color w:val="800080"/>
      <w:u w:val="single"/>
    </w:rPr>
  </w:style>
  <w:style w:type="paragraph" w:customStyle="1" w:styleId="BodyText21">
    <w:name w:val="Body Text 21"/>
    <w:basedOn w:val="Normal"/>
    <w:rsid w:val="002B6086"/>
    <w:pPr>
      <w:tabs>
        <w:tab w:val="left" w:pos="720"/>
      </w:tabs>
    </w:pPr>
    <w:rPr>
      <w:szCs w:val="26"/>
    </w:rPr>
  </w:style>
  <w:style w:type="paragraph" w:customStyle="1" w:styleId="13">
    <w:name w:val="13"/>
    <w:basedOn w:val="Normal"/>
    <w:rsid w:val="002B6086"/>
    <w:pPr>
      <w:jc w:val="center"/>
    </w:pPr>
    <w:rPr>
      <w:szCs w:val="28"/>
    </w:rPr>
  </w:style>
  <w:style w:type="paragraph" w:customStyle="1" w:styleId="body">
    <w:name w:val="body"/>
    <w:basedOn w:val="BodyText3"/>
    <w:rsid w:val="002B6086"/>
    <w:pPr>
      <w:widowControl/>
      <w:ind w:firstLine="709"/>
    </w:pPr>
    <w:rPr>
      <w:rFonts w:ascii="Times New Roman" w:hAnsi="Times New Roman"/>
      <w:b w:val="0"/>
      <w:kern w:val="0"/>
      <w:szCs w:val="26"/>
    </w:rPr>
  </w:style>
  <w:style w:type="paragraph" w:customStyle="1" w:styleId="11">
    <w:name w:val="1.1"/>
    <w:basedOn w:val="Heading3"/>
    <w:rsid w:val="002B6086"/>
    <w:pPr>
      <w:widowControl w:val="0"/>
      <w:spacing w:before="120" w:after="60" w:line="240" w:lineRule="auto"/>
      <w:ind w:left="284"/>
    </w:pPr>
    <w:rPr>
      <w:b w:val="0"/>
      <w:bCs/>
      <w:spacing w:val="-10"/>
      <w:szCs w:val="26"/>
    </w:rPr>
  </w:style>
  <w:style w:type="character" w:customStyle="1" w:styleId="CharChar">
    <w:name w:val="Char Char"/>
    <w:rsid w:val="002B6086"/>
    <w:rPr>
      <w:rFonts w:ascii="Times New Roman" w:hAnsi="Times New Roman" w:cs="Times New Roman"/>
      <w:sz w:val="28"/>
      <w:szCs w:val="28"/>
      <w:lang w:val="en-US" w:eastAsia="en-US"/>
    </w:rPr>
  </w:style>
  <w:style w:type="paragraph" w:customStyle="1" w:styleId="xl99">
    <w:name w:val="xl99"/>
    <w:basedOn w:val="Normal"/>
    <w:rsid w:val="002B60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hAnsi=".VnArialH"/>
      <w:b/>
      <w:bCs/>
      <w:sz w:val="16"/>
      <w:szCs w:val="16"/>
    </w:rPr>
  </w:style>
  <w:style w:type="paragraph" w:customStyle="1" w:styleId="xl100">
    <w:name w:val="xl100"/>
    <w:basedOn w:val="Normal"/>
    <w:rsid w:val="002B60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hAnsi=".VnArialH"/>
      <w:b/>
      <w:bCs/>
      <w:sz w:val="16"/>
      <w:szCs w:val="16"/>
    </w:rPr>
  </w:style>
  <w:style w:type="paragraph" w:customStyle="1" w:styleId="xl101">
    <w:name w:val="xl101"/>
    <w:basedOn w:val="Normal"/>
    <w:rsid w:val="002B60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VnArialH" w:hAnsi=".VnArialH"/>
      <w:sz w:val="16"/>
      <w:szCs w:val="16"/>
    </w:rPr>
  </w:style>
  <w:style w:type="paragraph" w:customStyle="1" w:styleId="xl102">
    <w:name w:val="xl102"/>
    <w:basedOn w:val="Normal"/>
    <w:rsid w:val="002B6086"/>
    <w:pPr>
      <w:shd w:val="clear" w:color="000000" w:fill="FFFFFF"/>
      <w:spacing w:before="100" w:beforeAutospacing="1" w:after="100" w:afterAutospacing="1"/>
      <w:textAlignment w:val="center"/>
    </w:pPr>
    <w:rPr>
      <w:rFonts w:ascii=".VnArialH" w:hAnsi=".VnArialH"/>
    </w:rPr>
  </w:style>
  <w:style w:type="paragraph" w:customStyle="1" w:styleId="xl103">
    <w:name w:val="xl103"/>
    <w:basedOn w:val="Normal"/>
    <w:rsid w:val="002B60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H" w:hAnsi=".VnArialH"/>
      <w:b/>
      <w:bCs/>
    </w:rPr>
  </w:style>
  <w:style w:type="paragraph" w:customStyle="1" w:styleId="xl104">
    <w:name w:val="xl104"/>
    <w:basedOn w:val="Normal"/>
    <w:rsid w:val="002B6086"/>
    <w:pPr>
      <w:pBdr>
        <w:top w:val="single" w:sz="4" w:space="0" w:color="auto"/>
        <w:left w:val="single" w:sz="4" w:space="0" w:color="auto"/>
        <w:right w:val="single" w:sz="4" w:space="0" w:color="auto"/>
      </w:pBdr>
      <w:spacing w:before="100" w:beforeAutospacing="1" w:after="100" w:afterAutospacing="1"/>
      <w:jc w:val="center"/>
      <w:textAlignment w:val="center"/>
    </w:pPr>
    <w:rPr>
      <w:rFonts w:ascii=".VnArialH" w:hAnsi=".VnArialH"/>
      <w:b/>
      <w:bCs/>
    </w:rPr>
  </w:style>
  <w:style w:type="paragraph" w:customStyle="1" w:styleId="xl105">
    <w:name w:val="xl105"/>
    <w:basedOn w:val="Normal"/>
    <w:rsid w:val="002B608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VnArialH" w:hAnsi=".VnArialH"/>
      <w:b/>
      <w:bCs/>
    </w:rPr>
  </w:style>
  <w:style w:type="paragraph" w:customStyle="1" w:styleId="xl106">
    <w:name w:val="xl106"/>
    <w:basedOn w:val="Normal"/>
    <w:rsid w:val="002B608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VnArialH" w:hAnsi=".VnArialH"/>
      <w:b/>
      <w:bCs/>
    </w:rPr>
  </w:style>
  <w:style w:type="paragraph" w:customStyle="1" w:styleId="xl107">
    <w:name w:val="xl107"/>
    <w:basedOn w:val="Normal"/>
    <w:rsid w:val="002B608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VnArialH" w:hAnsi=".VnArialH"/>
      <w:b/>
      <w:bCs/>
    </w:rPr>
  </w:style>
  <w:style w:type="paragraph" w:customStyle="1" w:styleId="xl108">
    <w:name w:val="xl108"/>
    <w:basedOn w:val="Normal"/>
    <w:rsid w:val="002B608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VnArialH" w:hAnsi=".VnArialH"/>
      <w:b/>
      <w:bCs/>
    </w:rPr>
  </w:style>
  <w:style w:type="paragraph" w:customStyle="1" w:styleId="xl109">
    <w:name w:val="xl109"/>
    <w:basedOn w:val="Normal"/>
    <w:rsid w:val="002B608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VnArialH" w:hAnsi=".VnArialH"/>
    </w:rPr>
  </w:style>
  <w:style w:type="paragraph" w:customStyle="1" w:styleId="xl110">
    <w:name w:val="xl110"/>
    <w:basedOn w:val="Normal"/>
    <w:rsid w:val="002B608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rPr>
      <w:rFonts w:ascii=".VnArialH" w:hAnsi=".VnArialH"/>
      <w:b/>
      <w:bCs/>
    </w:rPr>
  </w:style>
  <w:style w:type="paragraph" w:customStyle="1" w:styleId="xl111">
    <w:name w:val="xl111"/>
    <w:basedOn w:val="Normal"/>
    <w:rsid w:val="002B6086"/>
    <w:pPr>
      <w:shd w:val="clear" w:color="000000" w:fill="FFFFFF"/>
      <w:spacing w:before="100" w:beforeAutospacing="1" w:after="100" w:afterAutospacing="1"/>
    </w:pPr>
    <w:rPr>
      <w:rFonts w:ascii=".VnArialH" w:hAnsi=".VnArialH"/>
    </w:rPr>
  </w:style>
  <w:style w:type="paragraph" w:customStyle="1" w:styleId="xl112">
    <w:name w:val="xl112"/>
    <w:basedOn w:val="Normal"/>
    <w:rsid w:val="002B6086"/>
    <w:pPr>
      <w:spacing w:before="100" w:beforeAutospacing="1" w:after="100" w:afterAutospacing="1"/>
    </w:pPr>
    <w:rPr>
      <w:rFonts w:ascii=".VnArialH" w:hAnsi=".VnArialH"/>
      <w:color w:val="7030A0"/>
    </w:rPr>
  </w:style>
  <w:style w:type="paragraph" w:customStyle="1" w:styleId="xl113">
    <w:name w:val="xl113"/>
    <w:basedOn w:val="Normal"/>
    <w:rsid w:val="002B6086"/>
    <w:pPr>
      <w:pBdr>
        <w:top w:val="single" w:sz="4" w:space="0" w:color="auto"/>
        <w:left w:val="single" w:sz="4"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114">
    <w:name w:val="xl114"/>
    <w:basedOn w:val="Normal"/>
    <w:rsid w:val="002B60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ArialH" w:hAnsi=".VnArialH"/>
      <w:b/>
      <w:bCs/>
      <w:sz w:val="16"/>
      <w:szCs w:val="16"/>
    </w:rPr>
  </w:style>
  <w:style w:type="paragraph" w:customStyle="1" w:styleId="xl115">
    <w:name w:val="xl115"/>
    <w:basedOn w:val="Normal"/>
    <w:rsid w:val="002B6086"/>
    <w:pPr>
      <w:spacing w:before="100" w:beforeAutospacing="1" w:after="100" w:afterAutospacing="1"/>
    </w:pPr>
    <w:rPr>
      <w:rFonts w:ascii=".VnArialH" w:hAnsi=".VnArialH"/>
      <w:color w:val="FF0000"/>
    </w:rPr>
  </w:style>
  <w:style w:type="paragraph" w:customStyle="1" w:styleId="xl116">
    <w:name w:val="xl116"/>
    <w:basedOn w:val="Normal"/>
    <w:rsid w:val="002B6086"/>
    <w:pPr>
      <w:pBdr>
        <w:top w:val="single" w:sz="8" w:space="0" w:color="auto"/>
        <w:left w:val="single" w:sz="4" w:space="0" w:color="auto"/>
        <w:right w:val="single" w:sz="4" w:space="0" w:color="auto"/>
      </w:pBdr>
      <w:spacing w:before="100" w:beforeAutospacing="1" w:after="100" w:afterAutospacing="1"/>
      <w:jc w:val="center"/>
      <w:textAlignment w:val="center"/>
    </w:pPr>
    <w:rPr>
      <w:rFonts w:ascii=".VnArialH" w:hAnsi=".VnArialH"/>
      <w:b/>
      <w:bCs/>
    </w:rPr>
  </w:style>
  <w:style w:type="paragraph" w:customStyle="1" w:styleId="xl117">
    <w:name w:val="xl117"/>
    <w:basedOn w:val="Normal"/>
    <w:rsid w:val="002B6086"/>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ArialH" w:hAnsi=".VnArialH"/>
      <w:b/>
      <w:bCs/>
    </w:rPr>
  </w:style>
  <w:style w:type="paragraph" w:customStyle="1" w:styleId="xl118">
    <w:name w:val="xl118"/>
    <w:basedOn w:val="Normal"/>
    <w:rsid w:val="002B6086"/>
    <w:pPr>
      <w:pBdr>
        <w:top w:val="single" w:sz="8" w:space="0" w:color="auto"/>
        <w:left w:val="single" w:sz="4" w:space="0" w:color="auto"/>
        <w:right w:val="single" w:sz="8" w:space="0" w:color="auto"/>
      </w:pBdr>
      <w:spacing w:before="100" w:beforeAutospacing="1" w:after="100" w:afterAutospacing="1"/>
      <w:jc w:val="center"/>
      <w:textAlignment w:val="center"/>
    </w:pPr>
    <w:rPr>
      <w:rFonts w:ascii=".VnArialH" w:hAnsi=".VnArialH"/>
      <w:b/>
      <w:bCs/>
    </w:rPr>
  </w:style>
  <w:style w:type="paragraph" w:customStyle="1" w:styleId="xl119">
    <w:name w:val="xl119"/>
    <w:basedOn w:val="Normal"/>
    <w:rsid w:val="002B6086"/>
    <w:pPr>
      <w:pBdr>
        <w:top w:val="single" w:sz="8" w:space="0" w:color="auto"/>
        <w:left w:val="single" w:sz="8" w:space="0" w:color="auto"/>
        <w:right w:val="single" w:sz="4" w:space="0" w:color="auto"/>
      </w:pBdr>
      <w:spacing w:before="100" w:beforeAutospacing="1" w:after="100" w:afterAutospacing="1"/>
      <w:jc w:val="center"/>
      <w:textAlignment w:val="center"/>
    </w:pPr>
    <w:rPr>
      <w:rFonts w:ascii=".VnArialH" w:hAnsi=".VnArialH"/>
      <w:b/>
      <w:bCs/>
    </w:rPr>
  </w:style>
  <w:style w:type="paragraph" w:customStyle="1" w:styleId="xl120">
    <w:name w:val="xl120"/>
    <w:basedOn w:val="Normal"/>
    <w:rsid w:val="002B60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H" w:hAnsi=".VnArialH"/>
      <w:b/>
      <w:bCs/>
      <w:sz w:val="16"/>
      <w:szCs w:val="16"/>
    </w:rPr>
  </w:style>
  <w:style w:type="paragraph" w:customStyle="1" w:styleId="xl121">
    <w:name w:val="xl121"/>
    <w:basedOn w:val="Normal"/>
    <w:rsid w:val="002B6086"/>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VnArialH" w:hAnsi=".VnArialH"/>
      <w:b/>
      <w:bCs/>
      <w:sz w:val="16"/>
      <w:szCs w:val="16"/>
    </w:rPr>
  </w:style>
  <w:style w:type="paragraph" w:customStyle="1" w:styleId="xl122">
    <w:name w:val="xl122"/>
    <w:basedOn w:val="Normal"/>
    <w:rsid w:val="002B60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hAnsi=".VnArialH"/>
      <w:b/>
      <w:bCs/>
      <w:sz w:val="16"/>
      <w:szCs w:val="16"/>
    </w:rPr>
  </w:style>
  <w:style w:type="paragraph" w:customStyle="1" w:styleId="xl123">
    <w:name w:val="xl123"/>
    <w:basedOn w:val="Normal"/>
    <w:rsid w:val="002B60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H" w:hAnsi=".VnArialH"/>
      <w:b/>
      <w:bCs/>
      <w:sz w:val="16"/>
      <w:szCs w:val="16"/>
    </w:rPr>
  </w:style>
  <w:style w:type="paragraph" w:customStyle="1" w:styleId="xl124">
    <w:name w:val="xl124"/>
    <w:basedOn w:val="Normal"/>
    <w:rsid w:val="002B6086"/>
    <w:pPr>
      <w:spacing w:before="100" w:beforeAutospacing="1" w:after="100" w:afterAutospacing="1"/>
      <w:textAlignment w:val="center"/>
    </w:pPr>
    <w:rPr>
      <w:rFonts w:ascii=".VnArialH" w:hAnsi=".VnArialH"/>
      <w:color w:val="FF0000"/>
    </w:rPr>
  </w:style>
  <w:style w:type="paragraph" w:customStyle="1" w:styleId="xl125">
    <w:name w:val="xl125"/>
    <w:basedOn w:val="Normal"/>
    <w:rsid w:val="002B608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26">
    <w:name w:val="xl126"/>
    <w:basedOn w:val="Normal"/>
    <w:rsid w:val="002B6086"/>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b/>
      <w:bCs/>
      <w:sz w:val="16"/>
      <w:szCs w:val="16"/>
    </w:rPr>
  </w:style>
  <w:style w:type="paragraph" w:customStyle="1" w:styleId="xl127">
    <w:name w:val="xl127"/>
    <w:basedOn w:val="Normal"/>
    <w:rsid w:val="002B60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ArialH" w:hAnsi=".VnArialH"/>
      <w:b/>
      <w:bCs/>
      <w:i/>
      <w:iCs/>
      <w:sz w:val="16"/>
      <w:szCs w:val="16"/>
    </w:rPr>
  </w:style>
  <w:style w:type="paragraph" w:customStyle="1" w:styleId="xl128">
    <w:name w:val="xl128"/>
    <w:basedOn w:val="Normal"/>
    <w:rsid w:val="002B60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ArialH" w:hAnsi=".VnArialH"/>
      <w:sz w:val="16"/>
      <w:szCs w:val="16"/>
    </w:rPr>
  </w:style>
  <w:style w:type="paragraph" w:customStyle="1" w:styleId="xl129">
    <w:name w:val="xl129"/>
    <w:basedOn w:val="Normal"/>
    <w:rsid w:val="002B608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hAnsi=".VnArialH"/>
      <w:b/>
      <w:bCs/>
      <w:i/>
      <w:iCs/>
      <w:sz w:val="16"/>
      <w:szCs w:val="16"/>
    </w:rPr>
  </w:style>
  <w:style w:type="paragraph" w:customStyle="1" w:styleId="xl130">
    <w:name w:val="xl130"/>
    <w:basedOn w:val="Normal"/>
    <w:rsid w:val="002B60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hAnsi=".VnArialH"/>
      <w:b/>
      <w:bCs/>
      <w:i/>
      <w:iCs/>
      <w:sz w:val="16"/>
      <w:szCs w:val="16"/>
    </w:rPr>
  </w:style>
  <w:style w:type="paragraph" w:customStyle="1" w:styleId="xl131">
    <w:name w:val="xl131"/>
    <w:basedOn w:val="Normal"/>
    <w:rsid w:val="002B60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hAnsi=".VnArialH"/>
      <w:b/>
      <w:bCs/>
      <w:i/>
      <w:iCs/>
      <w:sz w:val="16"/>
      <w:szCs w:val="16"/>
    </w:rPr>
  </w:style>
  <w:style w:type="paragraph" w:customStyle="1" w:styleId="xl132">
    <w:name w:val="xl132"/>
    <w:basedOn w:val="Normal"/>
    <w:rsid w:val="002B60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hAnsi=".VnArialH"/>
      <w:b/>
      <w:bCs/>
      <w:i/>
      <w:iCs/>
      <w:sz w:val="16"/>
      <w:szCs w:val="16"/>
    </w:rPr>
  </w:style>
  <w:style w:type="paragraph" w:customStyle="1" w:styleId="xl133">
    <w:name w:val="xl133"/>
    <w:basedOn w:val="Normal"/>
    <w:rsid w:val="002B60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hAnsi=".VnArialH"/>
      <w:b/>
      <w:bCs/>
      <w:i/>
      <w:iCs/>
      <w:sz w:val="16"/>
      <w:szCs w:val="16"/>
    </w:rPr>
  </w:style>
  <w:style w:type="paragraph" w:customStyle="1" w:styleId="xl134">
    <w:name w:val="xl134"/>
    <w:basedOn w:val="Normal"/>
    <w:rsid w:val="002B60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VnArialH" w:hAnsi=".VnArialH"/>
      <w:i/>
      <w:iCs/>
      <w:sz w:val="16"/>
      <w:szCs w:val="16"/>
    </w:rPr>
  </w:style>
  <w:style w:type="paragraph" w:customStyle="1" w:styleId="xl135">
    <w:name w:val="xl135"/>
    <w:basedOn w:val="Normal"/>
    <w:rsid w:val="002B608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b/>
      <w:bCs/>
      <w:i/>
      <w:iCs/>
      <w:sz w:val="16"/>
      <w:szCs w:val="16"/>
    </w:rPr>
  </w:style>
  <w:style w:type="paragraph" w:customStyle="1" w:styleId="xl136">
    <w:name w:val="xl136"/>
    <w:basedOn w:val="Normal"/>
    <w:rsid w:val="002B6086"/>
    <w:pPr>
      <w:shd w:val="clear" w:color="000000" w:fill="FFFFFF"/>
      <w:spacing w:before="100" w:beforeAutospacing="1" w:after="100" w:afterAutospacing="1"/>
      <w:textAlignment w:val="center"/>
    </w:pPr>
    <w:rPr>
      <w:rFonts w:ascii=".VnArialH" w:hAnsi=".VnArialH"/>
      <w:i/>
      <w:iCs/>
    </w:rPr>
  </w:style>
  <w:style w:type="paragraph" w:customStyle="1" w:styleId="xl137">
    <w:name w:val="xl137"/>
    <w:basedOn w:val="Normal"/>
    <w:rsid w:val="002B60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ArialH" w:hAnsi=".VnArialH"/>
      <w:sz w:val="16"/>
      <w:szCs w:val="16"/>
    </w:rPr>
  </w:style>
  <w:style w:type="paragraph" w:customStyle="1" w:styleId="xl138">
    <w:name w:val="xl138"/>
    <w:basedOn w:val="Normal"/>
    <w:rsid w:val="002B6086"/>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b/>
      <w:bCs/>
      <w:sz w:val="16"/>
      <w:szCs w:val="16"/>
    </w:rPr>
  </w:style>
  <w:style w:type="paragraph" w:customStyle="1" w:styleId="xl139">
    <w:name w:val="xl139"/>
    <w:basedOn w:val="Normal"/>
    <w:rsid w:val="002B6086"/>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b/>
      <w:bCs/>
      <w:sz w:val="16"/>
      <w:szCs w:val="16"/>
    </w:rPr>
  </w:style>
  <w:style w:type="paragraph" w:customStyle="1" w:styleId="xl140">
    <w:name w:val="xl140"/>
    <w:basedOn w:val="Normal"/>
    <w:rsid w:val="002B6086"/>
    <w:pPr>
      <w:pBdr>
        <w:left w:val="single" w:sz="4" w:space="0" w:color="auto"/>
        <w:right w:val="single" w:sz="8" w:space="0" w:color="auto"/>
      </w:pBdr>
      <w:shd w:val="clear" w:color="000000" w:fill="FFFFFF"/>
      <w:spacing w:before="100" w:beforeAutospacing="1" w:after="100" w:afterAutospacing="1"/>
      <w:textAlignment w:val="center"/>
    </w:pPr>
    <w:rPr>
      <w:b/>
      <w:bCs/>
      <w:sz w:val="16"/>
      <w:szCs w:val="16"/>
    </w:rPr>
  </w:style>
  <w:style w:type="paragraph" w:customStyle="1" w:styleId="NormalFirstline127cm">
    <w:name w:val="Normal + First line:  1.27 cm"/>
    <w:basedOn w:val="Normal"/>
    <w:rsid w:val="002B6086"/>
    <w:pPr>
      <w:ind w:firstLine="720"/>
    </w:pPr>
  </w:style>
  <w:style w:type="character" w:styleId="Emphasis">
    <w:name w:val="Emphasis"/>
    <w:aliases w:val="I.1.LỚN"/>
    <w:uiPriority w:val="20"/>
    <w:qFormat/>
    <w:rsid w:val="002B6086"/>
    <w:rPr>
      <w:rFonts w:ascii="Times New Roman" w:hAnsi="Times New Roman" w:cs="Times New Roman" w:hint="default"/>
      <w:b/>
      <w:spacing w:val="-6"/>
      <w:sz w:val="24"/>
      <w:szCs w:val="26"/>
    </w:rPr>
  </w:style>
  <w:style w:type="paragraph" w:styleId="NoSpacing">
    <w:name w:val="No Spacing"/>
    <w:qFormat/>
    <w:rsid w:val="00332950"/>
    <w:rPr>
      <w:rFonts w:eastAsia="Batang"/>
      <w:sz w:val="24"/>
      <w:szCs w:val="22"/>
    </w:rPr>
  </w:style>
  <w:style w:type="character" w:customStyle="1" w:styleId="CharChar18">
    <w:name w:val="Char Char18"/>
    <w:rsid w:val="002B6086"/>
    <w:rPr>
      <w:rFonts w:eastAsia="Times New Roman"/>
      <w:b/>
      <w:bCs/>
      <w:sz w:val="28"/>
      <w:szCs w:val="28"/>
      <w:lang w:val="it-IT" w:eastAsia="ko-KR"/>
    </w:rPr>
  </w:style>
  <w:style w:type="character" w:customStyle="1" w:styleId="Heading1Char">
    <w:name w:val="Heading 1 Char"/>
    <w:aliases w:val="DB Char1,DB + .VnTimeH Char1,14 pt Char1,Not Bold Char1,Justify Char1,Before:  4 pt Char1,After:  4 ... Char Char"/>
    <w:link w:val="Heading1"/>
    <w:rsid w:val="000B36BE"/>
    <w:rPr>
      <w:b/>
      <w:color w:val="000000"/>
      <w:sz w:val="30"/>
      <w:szCs w:val="24"/>
      <w:lang w:val="en-GB" w:eastAsia="en-GB"/>
    </w:rPr>
  </w:style>
  <w:style w:type="character" w:customStyle="1" w:styleId="11CharCharChar1">
    <w:name w:val="1.1 Char Char Char1"/>
    <w:rsid w:val="0006124C"/>
    <w:rPr>
      <w:b/>
      <w:sz w:val="28"/>
      <w:szCs w:val="28"/>
      <w:lang w:val="x-none" w:eastAsia="x-none" w:bidi="ar-SA"/>
    </w:rPr>
  </w:style>
  <w:style w:type="character" w:customStyle="1" w:styleId="Heading3121CharChar3">
    <w:name w:val="Heading 31.2.1 Char Char3"/>
    <w:aliases w:val="SW-Heading 3 Char2,Heading 31.2.1 Char Char Char1,Heading 31.2.1 Char Char4"/>
    <w:rsid w:val="0006124C"/>
    <w:rPr>
      <w:b/>
      <w:bCs/>
      <w:sz w:val="28"/>
      <w:szCs w:val="28"/>
      <w:lang w:val="it-IT" w:eastAsia="ko-KR" w:bidi="ar-SA"/>
    </w:rPr>
  </w:style>
  <w:style w:type="paragraph" w:styleId="TOCHeading">
    <w:name w:val="TOC Heading"/>
    <w:basedOn w:val="Heading1"/>
    <w:next w:val="Normal"/>
    <w:qFormat/>
    <w:rsid w:val="0006124C"/>
    <w:pPr>
      <w:keepLines/>
      <w:widowControl/>
      <w:spacing w:before="480" w:line="276" w:lineRule="auto"/>
      <w:ind w:left="288" w:hanging="288"/>
      <w:outlineLvl w:val="9"/>
    </w:pPr>
    <w:rPr>
      <w:rFonts w:ascii="Cambria" w:hAnsi="Cambria"/>
      <w:bCs/>
      <w:color w:val="365F91"/>
      <w:sz w:val="28"/>
      <w:szCs w:val="28"/>
    </w:rPr>
  </w:style>
  <w:style w:type="character" w:customStyle="1" w:styleId="CharChar15">
    <w:name w:val="Char Char15"/>
    <w:rsid w:val="0006124C"/>
    <w:rPr>
      <w:rFonts w:ascii="Tahoma" w:eastAsia="Batang" w:hAnsi="Tahoma" w:cs="Tahoma"/>
      <w:sz w:val="16"/>
      <w:szCs w:val="16"/>
      <w:lang w:val="vi-VN" w:eastAsia="ko-KR"/>
    </w:rPr>
  </w:style>
  <w:style w:type="character" w:customStyle="1" w:styleId="Heading4Char">
    <w:name w:val="Heading 4 Char"/>
    <w:link w:val="Heading4"/>
    <w:rsid w:val="008C3894"/>
    <w:rPr>
      <w:b/>
      <w:i/>
      <w:sz w:val="26"/>
      <w:szCs w:val="24"/>
      <w:lang w:val="en-GB" w:eastAsia="en-GB"/>
    </w:rPr>
  </w:style>
  <w:style w:type="character" w:customStyle="1" w:styleId="Heading5Char">
    <w:name w:val="Heading 5 Char"/>
    <w:link w:val="Heading5"/>
    <w:rsid w:val="002215C7"/>
    <w:rPr>
      <w:i/>
      <w:sz w:val="26"/>
      <w:szCs w:val="24"/>
      <w:lang w:val="en-GB" w:eastAsia="en-GB"/>
    </w:rPr>
  </w:style>
  <w:style w:type="character" w:customStyle="1" w:styleId="Heading6Char">
    <w:name w:val="Heading 6 Char"/>
    <w:link w:val="Heading6"/>
    <w:rsid w:val="0006124C"/>
    <w:rPr>
      <w:rFonts w:ascii=".VnArial" w:hAnsi=".VnArial"/>
      <w:b/>
      <w:sz w:val="24"/>
      <w:lang w:val="en-US" w:eastAsia="en-US" w:bidi="ar-SA"/>
    </w:rPr>
  </w:style>
  <w:style w:type="character" w:customStyle="1" w:styleId="Heading8Char">
    <w:name w:val="Heading 8 Char"/>
    <w:link w:val="Heading8"/>
    <w:rsid w:val="0006124C"/>
    <w:rPr>
      <w:rFonts w:ascii=".VnArial" w:hAnsi=".VnArial"/>
      <w:b/>
      <w:sz w:val="24"/>
      <w:u w:val="single"/>
      <w:lang w:val="en-US" w:eastAsia="en-US" w:bidi="ar-SA"/>
    </w:rPr>
  </w:style>
  <w:style w:type="character" w:customStyle="1" w:styleId="Heading9Char">
    <w:name w:val="Heading 9 Char"/>
    <w:link w:val="Heading9"/>
    <w:rsid w:val="0006124C"/>
    <w:rPr>
      <w:rFonts w:ascii=".VnArial" w:hAnsi=".VnArial"/>
      <w:sz w:val="28"/>
      <w:lang w:val="en-US" w:eastAsia="en-US" w:bidi="ar-SA"/>
    </w:rPr>
  </w:style>
  <w:style w:type="character" w:customStyle="1" w:styleId="CharChar14">
    <w:name w:val="Char Char14"/>
    <w:rsid w:val="0006124C"/>
    <w:rPr>
      <w:rFonts w:eastAsia="Batang"/>
      <w:sz w:val="28"/>
      <w:szCs w:val="28"/>
    </w:rPr>
  </w:style>
  <w:style w:type="character" w:customStyle="1" w:styleId="CharChar13">
    <w:name w:val="Char Char13"/>
    <w:rsid w:val="0006124C"/>
    <w:rPr>
      <w:rFonts w:eastAsia="Times New Roman"/>
      <w:sz w:val="28"/>
      <w:szCs w:val="28"/>
    </w:rPr>
  </w:style>
  <w:style w:type="character" w:customStyle="1" w:styleId="TitleChar2">
    <w:name w:val="Title Char2"/>
    <w:link w:val="Title"/>
    <w:rsid w:val="0006124C"/>
    <w:rPr>
      <w:rFonts w:ascii=".VnArialH" w:hAnsi=".VnArialH"/>
      <w:sz w:val="24"/>
      <w:lang w:val="en-US" w:eastAsia="en-US" w:bidi="ar-SA"/>
    </w:rPr>
  </w:style>
  <w:style w:type="character" w:customStyle="1" w:styleId="ilamaChar">
    <w:name w:val="ilama Char"/>
    <w:aliases w:val="c1 Char Char"/>
    <w:rsid w:val="0006124C"/>
    <w:rPr>
      <w:rFonts w:eastAsia="Times New Roman"/>
      <w:sz w:val="20"/>
      <w:szCs w:val="20"/>
    </w:rPr>
  </w:style>
  <w:style w:type="character" w:customStyle="1" w:styleId="CharChar11">
    <w:name w:val="Char Char11"/>
    <w:rsid w:val="0006124C"/>
    <w:rPr>
      <w:rFonts w:eastAsia="Times New Roman"/>
      <w:sz w:val="20"/>
      <w:szCs w:val="20"/>
    </w:rPr>
  </w:style>
  <w:style w:type="character" w:customStyle="1" w:styleId="BodyTextIndent3Char">
    <w:name w:val="Body Text Indent 3 Char"/>
    <w:link w:val="BodyTextIndent3"/>
    <w:rsid w:val="0006124C"/>
    <w:rPr>
      <w:rFonts w:ascii=".VnArial" w:hAnsi=".VnArial"/>
      <w:sz w:val="24"/>
      <w:lang w:val="en-US" w:eastAsia="en-US" w:bidi="ar-SA"/>
    </w:rPr>
  </w:style>
  <w:style w:type="character" w:customStyle="1" w:styleId="BodyTextChar">
    <w:name w:val="Body Text Char"/>
    <w:aliases w:val="Body Text Char1 Char Char Char Char Char Char Char Char Char Char Char Char Char Char,Body Text Char1 Char Char Char Char Char Char Char Char Char Char"/>
    <w:link w:val="BodyText"/>
    <w:rsid w:val="0006124C"/>
    <w:rPr>
      <w:rFonts w:ascii=".VnTime" w:hAnsi=".VnTime"/>
      <w:kern w:val="20"/>
      <w:sz w:val="28"/>
      <w:lang w:val="en-US" w:eastAsia="en-US" w:bidi="ar-SA"/>
    </w:rPr>
  </w:style>
  <w:style w:type="character" w:customStyle="1" w:styleId="TOC1Char">
    <w:name w:val="TOC 1 Char"/>
    <w:aliases w:val="chuong Char"/>
    <w:link w:val="TOC1"/>
    <w:uiPriority w:val="39"/>
    <w:rsid w:val="00317767"/>
    <w:rPr>
      <w:rFonts w:cs="Calibri"/>
      <w:b/>
      <w:bCs/>
      <w:sz w:val="26"/>
      <w:szCs w:val="24"/>
      <w:lang w:val="en-GB" w:eastAsia="en-GB"/>
    </w:rPr>
  </w:style>
  <w:style w:type="paragraph" w:customStyle="1" w:styleId="1">
    <w:name w:val="1"/>
    <w:basedOn w:val="Heading3"/>
    <w:rsid w:val="0006124C"/>
    <w:pPr>
      <w:widowControl w:val="0"/>
      <w:spacing w:before="120" w:after="60" w:line="360" w:lineRule="atLeast"/>
      <w:ind w:left="284" w:firstLine="720"/>
    </w:pPr>
    <w:rPr>
      <w:b w:val="0"/>
      <w:bCs/>
      <w:spacing w:val="-10"/>
      <w:szCs w:val="26"/>
      <w:lang w:val="it-IT" w:eastAsia="ko-KR"/>
    </w:rPr>
  </w:style>
  <w:style w:type="table" w:styleId="TableGrid">
    <w:name w:val="Table Grid"/>
    <w:basedOn w:val="TableNormal"/>
    <w:rsid w:val="0006124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aliases w:val="B¶ng,Bang"/>
    <w:basedOn w:val="Normal"/>
    <w:next w:val="Normal"/>
    <w:autoRedefine/>
    <w:unhideWhenUsed/>
    <w:rsid w:val="0006124C"/>
    <w:pPr>
      <w:spacing w:before="60" w:after="60"/>
      <w:ind w:left="357" w:firstLine="539"/>
      <w:jc w:val="center"/>
    </w:pPr>
    <w:rPr>
      <w:rFonts w:eastAsia=".VnTime"/>
      <w:b/>
      <w:szCs w:val="28"/>
      <w:lang w:val="pt-BR"/>
    </w:rPr>
  </w:style>
  <w:style w:type="paragraph" w:customStyle="1" w:styleId="HNnormal1">
    <w:name w:val="HN normal 1"/>
    <w:basedOn w:val="Normal"/>
    <w:rsid w:val="0006124C"/>
    <w:pPr>
      <w:numPr>
        <w:numId w:val="3"/>
      </w:numPr>
      <w:tabs>
        <w:tab w:val="clear" w:pos="709"/>
        <w:tab w:val="num" w:pos="540"/>
      </w:tabs>
      <w:snapToGrid/>
      <w:spacing w:before="60" w:after="60"/>
      <w:ind w:left="538" w:hanging="357"/>
    </w:pPr>
    <w:rPr>
      <w:rFonts w:eastAsia="MS Mincho"/>
      <w:lang w:val="it-IT"/>
    </w:rPr>
  </w:style>
  <w:style w:type="paragraph" w:customStyle="1" w:styleId="Muc-0">
    <w:name w:val="Muc -"/>
    <w:basedOn w:val="Heading8"/>
    <w:qFormat/>
    <w:rsid w:val="0006124C"/>
    <w:pPr>
      <w:keepNext w:val="0"/>
      <w:tabs>
        <w:tab w:val="left" w:pos="0"/>
        <w:tab w:val="left" w:pos="180"/>
        <w:tab w:val="left" w:pos="540"/>
      </w:tabs>
      <w:spacing w:before="40" w:after="60" w:line="300" w:lineRule="auto"/>
      <w:ind w:left="720" w:hanging="720"/>
    </w:pPr>
    <w:rPr>
      <w:rFonts w:ascii=".VnTime" w:hAnsi=".VnTime"/>
      <w:b w:val="0"/>
      <w:iCs/>
      <w:spacing w:val="-2"/>
      <w:szCs w:val="18"/>
      <w:u w:val="none"/>
      <w:lang w:val="fr-FR" w:eastAsia="x-none"/>
    </w:rPr>
  </w:style>
  <w:style w:type="character" w:styleId="LineNumber">
    <w:name w:val="line number"/>
    <w:rsid w:val="0006124C"/>
  </w:style>
  <w:style w:type="character" w:customStyle="1" w:styleId="TitleChar1">
    <w:name w:val="Title Char1"/>
    <w:locked/>
    <w:rsid w:val="0006124C"/>
    <w:rPr>
      <w:rFonts w:ascii=".VnArialH" w:hAnsi=".VnArialH"/>
      <w:sz w:val="24"/>
    </w:rPr>
  </w:style>
  <w:style w:type="paragraph" w:customStyle="1" w:styleId="xl22">
    <w:name w:val="xl22"/>
    <w:basedOn w:val="Normal"/>
    <w:rsid w:val="0006124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b/>
      <w:bCs/>
    </w:rPr>
  </w:style>
  <w:style w:type="paragraph" w:customStyle="1" w:styleId="xl23">
    <w:name w:val="xl23"/>
    <w:basedOn w:val="Normal"/>
    <w:rsid w:val="0006124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b/>
      <w:bCs/>
    </w:rPr>
  </w:style>
  <w:style w:type="paragraph" w:customStyle="1" w:styleId="xl24">
    <w:name w:val="xl24"/>
    <w:basedOn w:val="Normal"/>
    <w:rsid w:val="0006124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b/>
      <w:bCs/>
    </w:rPr>
  </w:style>
  <w:style w:type="paragraph" w:customStyle="1" w:styleId="xl26">
    <w:name w:val="xl26"/>
    <w:basedOn w:val="Normal"/>
    <w:rsid w:val="0006124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b/>
      <w:bCs/>
    </w:rPr>
  </w:style>
  <w:style w:type="paragraph" w:customStyle="1" w:styleId="Title1">
    <w:name w:val="Title1"/>
    <w:basedOn w:val="Normal"/>
    <w:rsid w:val="0006124C"/>
    <w:pPr>
      <w:spacing w:after="100" w:afterAutospacing="1"/>
    </w:pPr>
    <w:rPr>
      <w:b/>
      <w:bCs/>
      <w:szCs w:val="28"/>
    </w:rPr>
  </w:style>
  <w:style w:type="paragraph" w:customStyle="1" w:styleId="Normal1">
    <w:name w:val="Normal1"/>
    <w:basedOn w:val="Normal"/>
    <w:link w:val="normalChar"/>
    <w:rsid w:val="0006124C"/>
    <w:pPr>
      <w:spacing w:before="100" w:beforeAutospacing="1" w:after="100" w:afterAutospacing="1"/>
    </w:pPr>
    <w:rPr>
      <w:color w:val="000000"/>
      <w:lang w:val="x-none" w:eastAsia="x-none"/>
    </w:rPr>
  </w:style>
  <w:style w:type="paragraph" w:customStyle="1" w:styleId="lead">
    <w:name w:val="lead"/>
    <w:basedOn w:val="Normal"/>
    <w:rsid w:val="0006124C"/>
    <w:pPr>
      <w:spacing w:before="100" w:beforeAutospacing="1" w:after="100" w:afterAutospacing="1"/>
    </w:pPr>
    <w:rPr>
      <w:b/>
      <w:bCs/>
      <w:color w:val="5F5F5F"/>
      <w:sz w:val="22"/>
      <w:szCs w:val="22"/>
    </w:rPr>
  </w:style>
  <w:style w:type="paragraph" w:styleId="DocumentMap">
    <w:name w:val="Document Map"/>
    <w:basedOn w:val="Normal"/>
    <w:link w:val="DocumentMapChar"/>
    <w:rsid w:val="0006124C"/>
    <w:pPr>
      <w:shd w:val="clear" w:color="auto" w:fill="000080"/>
    </w:pPr>
    <w:rPr>
      <w:szCs w:val="28"/>
      <w:lang w:val="x-none" w:eastAsia="x-none"/>
    </w:rPr>
  </w:style>
  <w:style w:type="paragraph" w:customStyle="1" w:styleId="abc">
    <w:name w:val="abc"/>
    <w:basedOn w:val="Normal"/>
    <w:rsid w:val="0006124C"/>
    <w:pPr>
      <w:autoSpaceDE w:val="0"/>
      <w:autoSpaceDN w:val="0"/>
    </w:pPr>
    <w:rPr>
      <w:rFonts w:ascii=".VnTime" w:hAnsi=".VnTime"/>
      <w:szCs w:val="28"/>
    </w:rPr>
  </w:style>
  <w:style w:type="paragraph" w:customStyle="1" w:styleId="8">
    <w:name w:val="8"/>
    <w:basedOn w:val="Normal"/>
    <w:rsid w:val="0006124C"/>
    <w:pPr>
      <w:autoSpaceDE w:val="0"/>
      <w:autoSpaceDN w:val="0"/>
      <w:ind w:left="397"/>
    </w:pPr>
    <w:rPr>
      <w:rFonts w:ascii=".VnTime" w:hAnsi=".VnTime"/>
      <w:b/>
      <w:bCs/>
      <w:szCs w:val="26"/>
    </w:rPr>
  </w:style>
  <w:style w:type="paragraph" w:customStyle="1" w:styleId="5">
    <w:name w:val="5"/>
    <w:basedOn w:val="Normal"/>
    <w:rsid w:val="0006124C"/>
    <w:pPr>
      <w:autoSpaceDE w:val="0"/>
      <w:autoSpaceDN w:val="0"/>
      <w:ind w:firstLine="709"/>
      <w:outlineLvl w:val="0"/>
    </w:pPr>
    <w:rPr>
      <w:rFonts w:ascii=".VnTime" w:hAnsi=".VnTime"/>
      <w:i/>
      <w:iCs/>
      <w:szCs w:val="26"/>
    </w:rPr>
  </w:style>
  <w:style w:type="paragraph" w:customStyle="1" w:styleId="3">
    <w:name w:val="3"/>
    <w:basedOn w:val="Heading3"/>
    <w:rsid w:val="0006124C"/>
    <w:pPr>
      <w:autoSpaceDE w:val="0"/>
      <w:autoSpaceDN w:val="0"/>
      <w:spacing w:line="360" w:lineRule="atLeast"/>
      <w:ind w:left="284" w:hanging="284"/>
      <w:jc w:val="both"/>
    </w:pPr>
    <w:rPr>
      <w:rFonts w:ascii=".VnTimeH" w:hAnsi=".VnTimeH"/>
      <w:sz w:val="24"/>
      <w:lang w:val="x-none" w:eastAsia="x-none"/>
    </w:rPr>
  </w:style>
  <w:style w:type="paragraph" w:customStyle="1" w:styleId="Muc-">
    <w:name w:val="Muc-"/>
    <w:basedOn w:val="Normal"/>
    <w:rsid w:val="0006124C"/>
    <w:pPr>
      <w:numPr>
        <w:numId w:val="2"/>
      </w:numPr>
      <w:tabs>
        <w:tab w:val="num" w:pos="360"/>
      </w:tabs>
      <w:autoSpaceDE w:val="0"/>
      <w:autoSpaceDN w:val="0"/>
      <w:ind w:left="360" w:hanging="360"/>
    </w:pPr>
    <w:rPr>
      <w:rFonts w:ascii=".VnTime" w:hAnsi=".VnTime"/>
      <w:sz w:val="20"/>
    </w:rPr>
  </w:style>
  <w:style w:type="paragraph" w:customStyle="1" w:styleId="bia">
    <w:name w:val="bia"/>
    <w:basedOn w:val="Normal"/>
    <w:rsid w:val="0006124C"/>
    <w:pPr>
      <w:jc w:val="center"/>
    </w:pPr>
    <w:rPr>
      <w:rFonts w:ascii=".VnTimeH" w:hAnsi=".VnTimeH"/>
      <w:sz w:val="20"/>
    </w:rPr>
  </w:style>
  <w:style w:type="character" w:customStyle="1" w:styleId="CharChar2">
    <w:name w:val="Char Char2"/>
    <w:aliases w:val="DB Char,DB + .VnTimeH Char,14 pt Char,Not Bold Char,Justify Char,Before:  4 pt Char,After:  4 ... Char Char Char"/>
    <w:locked/>
    <w:rsid w:val="0006124C"/>
    <w:rPr>
      <w:rFonts w:ascii="Arial" w:hAnsi="Arial" w:cs="Arial"/>
      <w:b/>
      <w:bCs/>
      <w:kern w:val="32"/>
      <w:sz w:val="32"/>
      <w:szCs w:val="32"/>
      <w:lang w:val="en-US" w:eastAsia="en-US" w:bidi="ar-SA"/>
    </w:rPr>
  </w:style>
  <w:style w:type="paragraph" w:customStyle="1" w:styleId="StyleHeading2TimesNewRoman13ptNotItalicJustifiedBe">
    <w:name w:val="Style Heading 2 + Times New Roman 13 pt Not Italic Justified Be..."/>
    <w:basedOn w:val="Heading2"/>
    <w:autoRedefine/>
    <w:rsid w:val="0006124C"/>
    <w:pPr>
      <w:widowControl/>
      <w:spacing w:before="60" w:line="322" w:lineRule="auto"/>
    </w:pPr>
    <w:rPr>
      <w:rFonts w:eastAsia="Calibri"/>
      <w:bCs/>
      <w:sz w:val="32"/>
      <w:szCs w:val="32"/>
      <w:lang w:val="x-none" w:eastAsia="x-none"/>
      <w14:shadow w14:blurRad="50800" w14:dist="38100" w14:dir="2700000" w14:sx="100000" w14:sy="100000" w14:kx="0" w14:ky="0" w14:algn="tl">
        <w14:srgbClr w14:val="000000">
          <w14:alpha w14:val="60000"/>
        </w14:srgbClr>
      </w14:shadow>
    </w:rPr>
  </w:style>
  <w:style w:type="paragraph" w:customStyle="1" w:styleId="tieude">
    <w:name w:val="tieude"/>
    <w:basedOn w:val="Normal"/>
    <w:autoRedefine/>
    <w:rsid w:val="0006124C"/>
    <w:pPr>
      <w:spacing w:before="240" w:line="25" w:lineRule="atLeast"/>
      <w:outlineLvl w:val="0"/>
    </w:pPr>
    <w:rPr>
      <w:rFonts w:ascii=".VnTimeH" w:hAnsi=".VnTimeH"/>
      <w:b/>
      <w:spacing w:val="-6"/>
      <w:szCs w:val="28"/>
    </w:rPr>
  </w:style>
  <w:style w:type="character" w:customStyle="1" w:styleId="CharCharChar3">
    <w:name w:val="Char Char Char3"/>
    <w:rsid w:val="0006124C"/>
    <w:rPr>
      <w:sz w:val="16"/>
      <w:szCs w:val="16"/>
      <w:lang w:val="en-US" w:eastAsia="en-US" w:bidi="ar-SA"/>
    </w:rPr>
  </w:style>
  <w:style w:type="character" w:customStyle="1" w:styleId="CharCharChar2">
    <w:name w:val="Char Char Char2"/>
    <w:rsid w:val="0006124C"/>
    <w:rPr>
      <w:rFonts w:ascii=".VnTime" w:hAnsi=".VnTime"/>
      <w:sz w:val="28"/>
      <w:szCs w:val="28"/>
      <w:lang w:val="en-US" w:eastAsia="en-US" w:bidi="ar-SA"/>
    </w:rPr>
  </w:style>
  <w:style w:type="character" w:customStyle="1" w:styleId="CharCharChar1">
    <w:name w:val="Char Char Char1"/>
    <w:aliases w:val="Char Char1"/>
    <w:rsid w:val="0006124C"/>
    <w:rPr>
      <w:rFonts w:ascii=".VnTime" w:hAnsi=".VnTime"/>
      <w:sz w:val="28"/>
      <w:szCs w:val="28"/>
      <w:lang w:val="en-US" w:eastAsia="en-US" w:bidi="ar-SA"/>
    </w:rPr>
  </w:style>
  <w:style w:type="character" w:customStyle="1" w:styleId="CharCharChar">
    <w:name w:val="Char Char Char"/>
    <w:rsid w:val="0006124C"/>
    <w:rPr>
      <w:rFonts w:ascii="Tahoma" w:hAnsi="Tahoma" w:cs="Tahoma"/>
      <w:sz w:val="16"/>
      <w:szCs w:val="16"/>
      <w:lang w:val="en-US" w:eastAsia="en-US" w:bidi="ar-SA"/>
    </w:rPr>
  </w:style>
  <w:style w:type="character" w:customStyle="1" w:styleId="CharChar110">
    <w:name w:val="Char Char11"/>
    <w:rsid w:val="0006124C"/>
    <w:rPr>
      <w:rFonts w:ascii=".VnTimeH" w:hAnsi=".VnTimeH"/>
      <w:b/>
      <w:color w:val="000000"/>
      <w:sz w:val="26"/>
      <w:lang w:val="en-US" w:eastAsia="en-US" w:bidi="ar-SA"/>
    </w:rPr>
  </w:style>
  <w:style w:type="character" w:customStyle="1" w:styleId="11CharCharChar">
    <w:name w:val="1.1 Char Char Char"/>
    <w:rsid w:val="0006124C"/>
    <w:rPr>
      <w:rFonts w:ascii="Arial" w:hAnsi="Arial" w:cs="Arial"/>
      <w:b/>
      <w:bCs/>
      <w:i/>
      <w:iCs/>
      <w:sz w:val="28"/>
      <w:szCs w:val="28"/>
      <w:lang w:val="en-US" w:eastAsia="en-US" w:bidi="ar-SA"/>
    </w:rPr>
  </w:style>
  <w:style w:type="character" w:customStyle="1" w:styleId="Heading3121CharChar1">
    <w:name w:val="Heading 31.2.1 Char Char1"/>
    <w:aliases w:val="SW-Heading 3 Char,Heading 31.2.1 Char Char Char Char,SW-Heading 3 Char1,Heading 31.2.1 Char Char Char,Heading 31.2.1 Char Char2"/>
    <w:rsid w:val="0006124C"/>
    <w:rPr>
      <w:rFonts w:ascii="Arial" w:hAnsi="Arial" w:cs="Arial"/>
      <w:b/>
      <w:bCs/>
      <w:sz w:val="26"/>
      <w:szCs w:val="26"/>
      <w:lang w:val="en-US" w:eastAsia="en-US" w:bidi="ar-SA"/>
    </w:rPr>
  </w:style>
  <w:style w:type="character" w:customStyle="1" w:styleId="CharCharChar10">
    <w:name w:val="Char Char Char10"/>
    <w:rsid w:val="0006124C"/>
    <w:rPr>
      <w:rFonts w:ascii=".VnAvantH" w:hAnsi=".VnAvantH"/>
      <w:b/>
      <w:bCs/>
      <w:color w:val="000000"/>
      <w:sz w:val="28"/>
      <w:szCs w:val="28"/>
      <w:lang w:val="en-US" w:eastAsia="en-US" w:bidi="ar-SA"/>
    </w:rPr>
  </w:style>
  <w:style w:type="character" w:customStyle="1" w:styleId="CharCharChar4">
    <w:name w:val="Char Char Char4"/>
    <w:rsid w:val="0006124C"/>
    <w:rPr>
      <w:sz w:val="24"/>
      <w:szCs w:val="24"/>
      <w:lang w:val="en-US" w:eastAsia="en-US" w:bidi="ar-SA"/>
    </w:rPr>
  </w:style>
  <w:style w:type="character" w:customStyle="1" w:styleId="CharCharChar5">
    <w:name w:val="Char Char Char5"/>
    <w:rsid w:val="0006124C"/>
    <w:rPr>
      <w:rFonts w:ascii=".VnBodoniH" w:hAnsi=".VnBodoniH"/>
      <w:sz w:val="36"/>
      <w:szCs w:val="26"/>
      <w:lang w:val="en-US" w:eastAsia="en-US" w:bidi="ar-SA"/>
    </w:rPr>
  </w:style>
  <w:style w:type="character" w:customStyle="1" w:styleId="CharCharChar9">
    <w:name w:val="Char Char Char9"/>
    <w:rsid w:val="0006124C"/>
    <w:rPr>
      <w:rFonts w:ascii=".VnTime" w:hAnsi=".VnTime"/>
      <w:b/>
      <w:bCs/>
      <w:sz w:val="28"/>
      <w:szCs w:val="28"/>
      <w:lang w:val="en-US" w:eastAsia="en-US" w:bidi="ar-SA"/>
    </w:rPr>
  </w:style>
  <w:style w:type="character" w:customStyle="1" w:styleId="CharCharChar8">
    <w:name w:val="Char Char Char8"/>
    <w:rsid w:val="0006124C"/>
    <w:rPr>
      <w:rFonts w:ascii=".VnTimeH" w:hAnsi=".VnTimeH"/>
      <w:b/>
      <w:bCs/>
      <w:sz w:val="26"/>
      <w:szCs w:val="26"/>
      <w:lang w:val="en-US" w:eastAsia="en-US" w:bidi="ar-SA"/>
    </w:rPr>
  </w:style>
  <w:style w:type="character" w:customStyle="1" w:styleId="CharCharChar7">
    <w:name w:val="Char Char Char7"/>
    <w:rsid w:val="0006124C"/>
    <w:rPr>
      <w:rFonts w:ascii=".VnTimeH" w:hAnsi=".VnTimeH"/>
      <w:b/>
      <w:bCs/>
      <w:snapToGrid w:val="0"/>
      <w:color w:val="000000"/>
      <w:sz w:val="24"/>
      <w:szCs w:val="24"/>
      <w:lang w:val="en-US" w:eastAsia="en-US" w:bidi="ar-SA"/>
    </w:rPr>
  </w:style>
  <w:style w:type="character" w:customStyle="1" w:styleId="CharCharChar6">
    <w:name w:val="Char Char Char6"/>
    <w:rsid w:val="0006124C"/>
    <w:rPr>
      <w:rFonts w:ascii=".VnAvantH" w:hAnsi=".VnAvantH"/>
      <w:b/>
      <w:bCs/>
      <w:snapToGrid w:val="0"/>
      <w:color w:val="000000"/>
      <w:sz w:val="24"/>
      <w:szCs w:val="24"/>
      <w:lang w:val="fr-FR" w:eastAsia="en-US" w:bidi="ar-SA"/>
    </w:rPr>
  </w:style>
  <w:style w:type="paragraph" w:customStyle="1" w:styleId="Tenbang">
    <w:name w:val="Tenbang"/>
    <w:basedOn w:val="BodyText"/>
    <w:autoRedefine/>
    <w:rsid w:val="0006124C"/>
    <w:pPr>
      <w:widowControl/>
      <w:spacing w:line="400" w:lineRule="exact"/>
      <w:jc w:val="center"/>
    </w:pPr>
    <w:rPr>
      <w:rFonts w:ascii="Times New Roman" w:hAnsi="Times New Roman"/>
      <w:b/>
      <w:kern w:val="0"/>
      <w:szCs w:val="26"/>
      <w:lang w:val="nl-NL"/>
    </w:rPr>
  </w:style>
  <w:style w:type="paragraph" w:customStyle="1" w:styleId="text">
    <w:name w:val="text"/>
    <w:basedOn w:val="Normal"/>
    <w:rsid w:val="0006124C"/>
    <w:pPr>
      <w:spacing w:before="120" w:line="300" w:lineRule="auto"/>
    </w:pPr>
    <w:rPr>
      <w:rFonts w:ascii=".VnTime" w:hAnsi=".VnTime"/>
      <w:color w:val="000000"/>
      <w:szCs w:val="28"/>
    </w:rPr>
  </w:style>
  <w:style w:type="paragraph" w:customStyle="1" w:styleId="textchuong">
    <w:name w:val="textchuong"/>
    <w:basedOn w:val="Normal"/>
    <w:rsid w:val="0006124C"/>
    <w:pPr>
      <w:spacing w:before="120" w:after="120"/>
      <w:jc w:val="center"/>
    </w:pPr>
    <w:rPr>
      <w:rFonts w:ascii=".VnAvantH" w:hAnsi=".VnAvantH"/>
      <w:b/>
      <w:color w:val="000000"/>
      <w:sz w:val="32"/>
      <w:szCs w:val="32"/>
    </w:rPr>
  </w:style>
  <w:style w:type="paragraph" w:customStyle="1" w:styleId="1lon">
    <w:name w:val="1lon"/>
    <w:basedOn w:val="Normal"/>
    <w:rsid w:val="0006124C"/>
    <w:pPr>
      <w:spacing w:before="120" w:line="300" w:lineRule="auto"/>
    </w:pPr>
    <w:rPr>
      <w:rFonts w:ascii=".VnTimeH" w:hAnsi=".VnTimeH"/>
      <w:b/>
      <w:color w:val="000000"/>
    </w:rPr>
  </w:style>
  <w:style w:type="paragraph" w:customStyle="1" w:styleId="1nho">
    <w:name w:val="1nho"/>
    <w:basedOn w:val="Normal"/>
    <w:rsid w:val="0006124C"/>
    <w:pPr>
      <w:spacing w:before="120" w:line="300" w:lineRule="auto"/>
    </w:pPr>
    <w:rPr>
      <w:rFonts w:ascii=".VnTime" w:hAnsi=".VnTime"/>
      <w:b/>
      <w:color w:val="000000"/>
      <w:szCs w:val="28"/>
    </w:rPr>
  </w:style>
  <w:style w:type="paragraph" w:customStyle="1" w:styleId="anho">
    <w:name w:val="anho"/>
    <w:basedOn w:val="Normal"/>
    <w:rsid w:val="0006124C"/>
    <w:pPr>
      <w:spacing w:before="120" w:line="300" w:lineRule="auto"/>
      <w:ind w:firstLine="432"/>
    </w:pPr>
    <w:rPr>
      <w:rFonts w:ascii=".VnTime" w:hAnsi=".VnTime"/>
      <w:b/>
      <w:i/>
      <w:color w:val="000000"/>
      <w:szCs w:val="28"/>
    </w:rPr>
  </w:style>
  <w:style w:type="paragraph" w:customStyle="1" w:styleId="bnho">
    <w:name w:val="bnho"/>
    <w:basedOn w:val="Normal"/>
    <w:rsid w:val="0006124C"/>
    <w:pPr>
      <w:spacing w:before="120" w:line="300" w:lineRule="auto"/>
      <w:ind w:firstLine="720"/>
    </w:pPr>
    <w:rPr>
      <w:rFonts w:ascii=".VnTime" w:hAnsi=".VnTime"/>
      <w:i/>
      <w:color w:val="000000"/>
      <w:szCs w:val="28"/>
    </w:rPr>
  </w:style>
  <w:style w:type="character" w:customStyle="1" w:styleId="shortcontentarticle1">
    <w:name w:val="short_content_article1"/>
    <w:rsid w:val="0006124C"/>
    <w:rPr>
      <w:rFonts w:ascii="Arial" w:hAnsi="Arial" w:cs="Arial" w:hint="default"/>
      <w:color w:val="000000"/>
      <w:sz w:val="20"/>
      <w:szCs w:val="20"/>
    </w:rPr>
  </w:style>
  <w:style w:type="paragraph" w:customStyle="1" w:styleId="NormalIndent1">
    <w:name w:val="Normal Indent1"/>
    <w:basedOn w:val="Normal"/>
    <w:autoRedefine/>
    <w:rsid w:val="0006124C"/>
    <w:pPr>
      <w:widowControl w:val="0"/>
      <w:spacing w:before="120" w:line="252" w:lineRule="auto"/>
      <w:ind w:left="567"/>
    </w:pPr>
    <w:rPr>
      <w:rFonts w:ascii=".VnTime" w:hAnsi=".VnTime"/>
    </w:rPr>
  </w:style>
  <w:style w:type="paragraph" w:customStyle="1" w:styleId="Chutrongbang">
    <w:name w:val="Chu trong bang"/>
    <w:basedOn w:val="Normal"/>
    <w:rsid w:val="0006124C"/>
    <w:pPr>
      <w:tabs>
        <w:tab w:val="left" w:pos="0"/>
      </w:tabs>
      <w:spacing w:after="60"/>
      <w:jc w:val="center"/>
    </w:pPr>
    <w:rPr>
      <w:rFonts w:ascii=".VnTime" w:hAnsi=".VnTime"/>
      <w:b/>
      <w:snapToGrid w:val="0"/>
      <w:color w:val="000000"/>
      <w:sz w:val="20"/>
    </w:rPr>
  </w:style>
  <w:style w:type="paragraph" w:customStyle="1" w:styleId="bng">
    <w:name w:val="b¶ng"/>
    <w:basedOn w:val="Normal"/>
    <w:rsid w:val="0006124C"/>
    <w:pPr>
      <w:tabs>
        <w:tab w:val="left" w:pos="0"/>
      </w:tabs>
      <w:spacing w:before="20" w:after="20"/>
    </w:pPr>
    <w:rPr>
      <w:rFonts w:ascii=".VnTime" w:hAnsi=".VnTime"/>
      <w:snapToGrid w:val="0"/>
      <w:color w:val="000000"/>
      <w:sz w:val="22"/>
    </w:rPr>
  </w:style>
  <w:style w:type="character" w:styleId="CommentReference">
    <w:name w:val="annotation reference"/>
    <w:rsid w:val="0006124C"/>
    <w:rPr>
      <w:sz w:val="16"/>
      <w:szCs w:val="16"/>
    </w:rPr>
  </w:style>
  <w:style w:type="paragraph" w:styleId="CommentText">
    <w:name w:val="annotation text"/>
    <w:basedOn w:val="Normal"/>
    <w:link w:val="CommentTextChar"/>
    <w:rsid w:val="0006124C"/>
    <w:rPr>
      <w:rFonts w:ascii=".VnTime" w:hAnsi=".VnTime"/>
      <w:color w:val="000000"/>
      <w:sz w:val="20"/>
      <w:lang w:val="x-none" w:eastAsia="x-none"/>
    </w:rPr>
  </w:style>
  <w:style w:type="paragraph" w:styleId="CommentSubject">
    <w:name w:val="annotation subject"/>
    <w:basedOn w:val="CommentText"/>
    <w:next w:val="CommentText"/>
    <w:link w:val="CommentSubjectChar"/>
    <w:rsid w:val="0006124C"/>
    <w:rPr>
      <w:b/>
      <w:bCs/>
    </w:rPr>
  </w:style>
  <w:style w:type="paragraph" w:customStyle="1" w:styleId="main">
    <w:name w:val="main"/>
    <w:basedOn w:val="Normal"/>
    <w:rsid w:val="0006124C"/>
    <w:pPr>
      <w:spacing w:before="120" w:line="25" w:lineRule="atLeast"/>
      <w:ind w:firstLine="436"/>
    </w:pPr>
    <w:rPr>
      <w:rFonts w:ascii=".VnTime" w:hAnsi=".VnTime"/>
      <w:iCs/>
      <w:color w:val="000000"/>
      <w:szCs w:val="28"/>
      <w:lang w:val="fr-FR"/>
    </w:rPr>
  </w:style>
  <w:style w:type="paragraph" w:customStyle="1" w:styleId="tab1">
    <w:name w:val="tab1"/>
    <w:basedOn w:val="Normal"/>
    <w:rsid w:val="0006124C"/>
    <w:pPr>
      <w:spacing w:before="120" w:line="25" w:lineRule="atLeast"/>
      <w:ind w:left="436" w:firstLine="436"/>
    </w:pPr>
    <w:rPr>
      <w:rFonts w:ascii=".VnTime" w:hAnsi=".VnTime"/>
      <w:iCs/>
      <w:color w:val="000000"/>
      <w:szCs w:val="28"/>
      <w:lang w:val="fr-FR"/>
    </w:rPr>
  </w:style>
  <w:style w:type="paragraph" w:customStyle="1" w:styleId="number1">
    <w:name w:val="number1"/>
    <w:basedOn w:val="Normal"/>
    <w:rsid w:val="0006124C"/>
    <w:pPr>
      <w:numPr>
        <w:numId w:val="6"/>
      </w:numPr>
      <w:spacing w:before="120" w:after="120"/>
    </w:pPr>
    <w:rPr>
      <w:rFonts w:ascii=".VnTime" w:hAnsi=".VnTime"/>
      <w:b/>
      <w:color w:val="000000"/>
      <w:szCs w:val="28"/>
    </w:rPr>
  </w:style>
  <w:style w:type="character" w:customStyle="1" w:styleId="StyleVnAvantH10ptBold">
    <w:name w:val="Style .VnAvantH 10 pt Bold"/>
    <w:rsid w:val="0006124C"/>
    <w:rPr>
      <w:rFonts w:ascii=".VnAvantH" w:hAnsi=".VnAvantH"/>
      <w:b/>
      <w:bCs/>
      <w:spacing w:val="-6"/>
      <w:sz w:val="24"/>
    </w:rPr>
  </w:style>
  <w:style w:type="paragraph" w:customStyle="1" w:styleId="Normalh">
    <w:name w:val="Normalh"/>
    <w:basedOn w:val="Normal"/>
    <w:rsid w:val="0006124C"/>
    <w:pPr>
      <w:spacing w:line="360" w:lineRule="auto"/>
    </w:pPr>
    <w:rPr>
      <w:rFonts w:ascii=".VnTime" w:hAnsi=".VnTime"/>
    </w:rPr>
  </w:style>
  <w:style w:type="paragraph" w:styleId="FootnoteText">
    <w:name w:val="footnote text"/>
    <w:basedOn w:val="Normal"/>
    <w:link w:val="FootnoteTextChar"/>
    <w:rsid w:val="0006124C"/>
    <w:rPr>
      <w:sz w:val="20"/>
      <w:lang w:val="x-none" w:eastAsia="x-none"/>
    </w:rPr>
  </w:style>
  <w:style w:type="character" w:styleId="FootnoteReference">
    <w:name w:val="footnote reference"/>
    <w:rsid w:val="0006124C"/>
    <w:rPr>
      <w:vertAlign w:val="superscript"/>
    </w:rPr>
  </w:style>
  <w:style w:type="paragraph" w:customStyle="1" w:styleId="Muc">
    <w:name w:val="Muc +"/>
    <w:basedOn w:val="Normal"/>
    <w:rsid w:val="0006124C"/>
    <w:pPr>
      <w:numPr>
        <w:numId w:val="7"/>
      </w:numPr>
      <w:tabs>
        <w:tab w:val="left" w:pos="567"/>
      </w:tabs>
      <w:spacing w:before="20" w:after="20"/>
    </w:pPr>
    <w:rPr>
      <w:rFonts w:ascii=".VnTime" w:hAnsi=".VnTime"/>
      <w:lang w:val="en-AU"/>
    </w:rPr>
  </w:style>
  <w:style w:type="paragraph" w:styleId="List4">
    <w:name w:val="List 4"/>
    <w:basedOn w:val="Normal"/>
    <w:rsid w:val="0006124C"/>
    <w:pPr>
      <w:ind w:left="720" w:hanging="720"/>
    </w:pPr>
    <w:rPr>
      <w:rFonts w:ascii=".VnTime" w:hAnsi=".VnTime"/>
    </w:rPr>
  </w:style>
  <w:style w:type="paragraph" w:styleId="ListContinue3">
    <w:name w:val="List Continue 3"/>
    <w:basedOn w:val="Normal"/>
    <w:rsid w:val="0006124C"/>
    <w:pPr>
      <w:spacing w:after="120"/>
      <w:ind w:left="1080"/>
    </w:pPr>
    <w:rPr>
      <w:rFonts w:ascii=".VnTime" w:hAnsi=".VnTime"/>
    </w:rPr>
  </w:style>
  <w:style w:type="paragraph" w:styleId="ListBullet">
    <w:name w:val="List Bullet"/>
    <w:basedOn w:val="Normal"/>
    <w:autoRedefine/>
    <w:rsid w:val="0006124C"/>
    <w:pPr>
      <w:spacing w:line="360" w:lineRule="auto"/>
    </w:pPr>
    <w:rPr>
      <w:rFonts w:ascii=".VnTime" w:hAnsi=".VnTime"/>
      <w:bCs/>
      <w:i/>
      <w:iCs/>
      <w:color w:val="FF0000"/>
    </w:rPr>
  </w:style>
  <w:style w:type="paragraph" w:styleId="ListBullet3">
    <w:name w:val="List Bullet 3"/>
    <w:basedOn w:val="Normal"/>
    <w:autoRedefine/>
    <w:rsid w:val="0006124C"/>
    <w:pPr>
      <w:spacing w:line="400" w:lineRule="exact"/>
    </w:pPr>
    <w:rPr>
      <w:rFonts w:ascii=".VnTime" w:hAnsi=".VnTime"/>
      <w:b/>
      <w:bCs/>
      <w:color w:val="000000"/>
      <w:lang w:val="pt-BR"/>
    </w:rPr>
  </w:style>
  <w:style w:type="paragraph" w:styleId="Index2">
    <w:name w:val="index 2"/>
    <w:basedOn w:val="Normal"/>
    <w:next w:val="Normal"/>
    <w:autoRedefine/>
    <w:rsid w:val="0006124C"/>
    <w:pPr>
      <w:ind w:left="520" w:hanging="260"/>
    </w:pPr>
    <w:rPr>
      <w:rFonts w:ascii=".VnTime" w:hAnsi=".VnTime"/>
    </w:rPr>
  </w:style>
  <w:style w:type="paragraph" w:styleId="Index3">
    <w:name w:val="index 3"/>
    <w:basedOn w:val="Normal"/>
    <w:next w:val="Normal"/>
    <w:autoRedefine/>
    <w:rsid w:val="0006124C"/>
    <w:pPr>
      <w:ind w:left="780" w:hanging="260"/>
    </w:pPr>
    <w:rPr>
      <w:rFonts w:ascii=".VnTime" w:hAnsi=".VnTime"/>
    </w:rPr>
  </w:style>
  <w:style w:type="paragraph" w:styleId="Index4">
    <w:name w:val="index 4"/>
    <w:basedOn w:val="Normal"/>
    <w:next w:val="Normal"/>
    <w:autoRedefine/>
    <w:rsid w:val="0006124C"/>
    <w:pPr>
      <w:ind w:left="1040" w:hanging="260"/>
    </w:pPr>
    <w:rPr>
      <w:rFonts w:ascii=".VnTime" w:hAnsi=".VnTime"/>
    </w:rPr>
  </w:style>
  <w:style w:type="paragraph" w:styleId="Index5">
    <w:name w:val="index 5"/>
    <w:basedOn w:val="Normal"/>
    <w:next w:val="Normal"/>
    <w:autoRedefine/>
    <w:rsid w:val="0006124C"/>
    <w:pPr>
      <w:ind w:left="1300" w:hanging="260"/>
    </w:pPr>
    <w:rPr>
      <w:rFonts w:ascii=".VnTime" w:hAnsi=".VnTime"/>
    </w:rPr>
  </w:style>
  <w:style w:type="paragraph" w:styleId="Index6">
    <w:name w:val="index 6"/>
    <w:basedOn w:val="Normal"/>
    <w:next w:val="Normal"/>
    <w:autoRedefine/>
    <w:rsid w:val="0006124C"/>
    <w:pPr>
      <w:ind w:left="1560" w:hanging="260"/>
    </w:pPr>
    <w:rPr>
      <w:rFonts w:ascii=".VnTime" w:hAnsi=".VnTime"/>
    </w:rPr>
  </w:style>
  <w:style w:type="paragraph" w:styleId="Index7">
    <w:name w:val="index 7"/>
    <w:basedOn w:val="Normal"/>
    <w:next w:val="Normal"/>
    <w:autoRedefine/>
    <w:rsid w:val="0006124C"/>
    <w:pPr>
      <w:ind w:left="1820" w:hanging="260"/>
    </w:pPr>
    <w:rPr>
      <w:rFonts w:ascii=".VnTime" w:hAnsi=".VnTime"/>
    </w:rPr>
  </w:style>
  <w:style w:type="paragraph" w:styleId="Index8">
    <w:name w:val="index 8"/>
    <w:basedOn w:val="Normal"/>
    <w:next w:val="Normal"/>
    <w:autoRedefine/>
    <w:rsid w:val="0006124C"/>
    <w:pPr>
      <w:ind w:left="2080" w:hanging="260"/>
    </w:pPr>
    <w:rPr>
      <w:rFonts w:ascii=".VnTime" w:hAnsi=".VnTime"/>
    </w:rPr>
  </w:style>
  <w:style w:type="paragraph" w:styleId="Index9">
    <w:name w:val="index 9"/>
    <w:basedOn w:val="Normal"/>
    <w:next w:val="Normal"/>
    <w:autoRedefine/>
    <w:rsid w:val="0006124C"/>
    <w:pPr>
      <w:ind w:left="2340" w:hanging="260"/>
    </w:pPr>
    <w:rPr>
      <w:rFonts w:ascii=".VnTime" w:hAnsi=".VnTime"/>
    </w:rPr>
  </w:style>
  <w:style w:type="paragraph" w:styleId="IndexHeading">
    <w:name w:val="index heading"/>
    <w:basedOn w:val="Normal"/>
    <w:next w:val="Index1"/>
    <w:rsid w:val="0006124C"/>
    <w:rPr>
      <w:rFonts w:ascii=".VnTime" w:hAnsi=".VnTime"/>
    </w:rPr>
  </w:style>
  <w:style w:type="paragraph" w:customStyle="1" w:styleId="StyleHeading4">
    <w:name w:val="Style Heading 4"/>
    <w:basedOn w:val="Heading4"/>
    <w:rsid w:val="0006124C"/>
    <w:pPr>
      <w:tabs>
        <w:tab w:val="left" w:pos="567"/>
      </w:tabs>
      <w:spacing w:before="60" w:line="283" w:lineRule="auto"/>
      <w:ind w:left="720" w:hanging="720"/>
      <w:jc w:val="left"/>
    </w:pPr>
    <w:rPr>
      <w:rFonts w:ascii=".VnTime" w:hAnsi=".VnTime"/>
      <w:b w:val="0"/>
      <w:bCs/>
      <w:color w:val="000000"/>
      <w:lang w:val="x-none" w:eastAsia="x-none"/>
    </w:rPr>
  </w:style>
  <w:style w:type="paragraph" w:styleId="ListNumber">
    <w:name w:val="List Number"/>
    <w:basedOn w:val="Normal"/>
    <w:rsid w:val="0006124C"/>
    <w:pPr>
      <w:tabs>
        <w:tab w:val="num" w:pos="360"/>
      </w:tabs>
      <w:ind w:left="360" w:hanging="360"/>
    </w:pPr>
    <w:rPr>
      <w:rFonts w:ascii=".VnTime" w:hAnsi=".VnTime"/>
      <w:kern w:val="28"/>
    </w:rPr>
  </w:style>
  <w:style w:type="paragraph" w:customStyle="1" w:styleId="Caption1">
    <w:name w:val="Caption1"/>
    <w:basedOn w:val="Normal"/>
    <w:next w:val="Normal"/>
    <w:autoRedefine/>
    <w:rsid w:val="0006124C"/>
    <w:pPr>
      <w:spacing w:before="60" w:after="60"/>
      <w:ind w:firstLine="720"/>
    </w:pPr>
    <w:rPr>
      <w:rFonts w:ascii=".VnTime" w:hAnsi=".VnTime"/>
      <w:i/>
    </w:rPr>
  </w:style>
  <w:style w:type="paragraph" w:customStyle="1" w:styleId="Dauchuong">
    <w:name w:val="Dau chuong"/>
    <w:basedOn w:val="Normal"/>
    <w:autoRedefine/>
    <w:rsid w:val="0006124C"/>
    <w:pPr>
      <w:numPr>
        <w:numId w:val="8"/>
      </w:numPr>
      <w:spacing w:before="480" w:after="240"/>
      <w:jc w:val="center"/>
    </w:pPr>
    <w:rPr>
      <w:rFonts w:ascii=".VnArialH" w:hAnsi=".VnArialH"/>
      <w:b/>
      <w:sz w:val="36"/>
    </w:rPr>
  </w:style>
  <w:style w:type="paragraph" w:customStyle="1" w:styleId="Dauchuong-nono">
    <w:name w:val="Dau chuong - no no"/>
    <w:basedOn w:val="Dauchuong"/>
    <w:rsid w:val="0006124C"/>
    <w:pPr>
      <w:numPr>
        <w:numId w:val="0"/>
      </w:numPr>
      <w:spacing w:before="240"/>
      <w:jc w:val="left"/>
    </w:pPr>
    <w:rPr>
      <w:sz w:val="26"/>
      <w:szCs w:val="26"/>
    </w:rPr>
  </w:style>
  <w:style w:type="paragraph" w:customStyle="1" w:styleId="Dauchuongtittle">
    <w:name w:val="Dau chuong_tittle"/>
    <w:basedOn w:val="Dauchuong-nono"/>
    <w:autoRedefine/>
    <w:rsid w:val="0006124C"/>
    <w:pPr>
      <w:spacing w:before="0"/>
      <w:jc w:val="center"/>
    </w:pPr>
    <w:rPr>
      <w:rFonts w:ascii=".VnTimeH" w:hAnsi=".VnTimeH"/>
      <w:sz w:val="40"/>
      <w:szCs w:val="40"/>
    </w:rPr>
  </w:style>
  <w:style w:type="paragraph" w:customStyle="1" w:styleId="DBNarrativeTextCharChar1CharCharCharCharChar1CharCharCharCharChar">
    <w:name w:val="*DB Narrative Text Char Char1 Char Char Char Char Char1 Char Char Char Char Char"/>
    <w:rsid w:val="0006124C"/>
    <w:pPr>
      <w:spacing w:line="280" w:lineRule="atLeast"/>
    </w:pPr>
    <w:rPr>
      <w:rFonts w:ascii="Gill Alt One MT" w:eastAsia="MS Mincho" w:hAnsi="Gill Alt One MT"/>
      <w:sz w:val="22"/>
    </w:rPr>
  </w:style>
  <w:style w:type="paragraph" w:customStyle="1" w:styleId="Daubang">
    <w:name w:val="Dau bang"/>
    <w:basedOn w:val="Dauchuong11"/>
    <w:autoRedefine/>
    <w:rsid w:val="0006124C"/>
    <w:pPr>
      <w:numPr>
        <w:ilvl w:val="0"/>
        <w:numId w:val="0"/>
      </w:numPr>
      <w:ind w:left="851" w:hanging="851"/>
      <w:jc w:val="center"/>
    </w:pPr>
    <w:rPr>
      <w:b w:val="0"/>
      <w:bCs/>
      <w:sz w:val="24"/>
      <w:lang w:val="en-GB"/>
    </w:rPr>
  </w:style>
  <w:style w:type="paragraph" w:customStyle="1" w:styleId="Dauchuong11">
    <w:name w:val="Dau chuong/1/1"/>
    <w:basedOn w:val="Dauchuong1"/>
    <w:autoRedefine/>
    <w:rsid w:val="0006124C"/>
    <w:pPr>
      <w:numPr>
        <w:ilvl w:val="2"/>
      </w:numPr>
      <w:spacing w:before="60"/>
    </w:pPr>
    <w:rPr>
      <w:sz w:val="26"/>
      <w:lang w:val="en-US"/>
    </w:rPr>
  </w:style>
  <w:style w:type="paragraph" w:customStyle="1" w:styleId="Dauchuong1">
    <w:name w:val="Dau chuong/1"/>
    <w:basedOn w:val="Normal"/>
    <w:autoRedefine/>
    <w:rsid w:val="0006124C"/>
    <w:pPr>
      <w:numPr>
        <w:ilvl w:val="1"/>
        <w:numId w:val="8"/>
      </w:numPr>
      <w:spacing w:before="120" w:after="120"/>
    </w:pPr>
    <w:rPr>
      <w:b/>
      <w:sz w:val="30"/>
    </w:rPr>
  </w:style>
  <w:style w:type="paragraph" w:customStyle="1" w:styleId="Dauchuong111">
    <w:name w:val="Dau chuong/1/1/1"/>
    <w:basedOn w:val="Dauchuong11"/>
    <w:autoRedefine/>
    <w:rsid w:val="0006124C"/>
    <w:pPr>
      <w:numPr>
        <w:ilvl w:val="3"/>
      </w:numPr>
      <w:tabs>
        <w:tab w:val="clear" w:pos="794"/>
        <w:tab w:val="num" w:pos="720"/>
      </w:tabs>
      <w:ind w:left="720" w:hanging="720"/>
    </w:pPr>
    <w:rPr>
      <w:sz w:val="24"/>
    </w:rPr>
  </w:style>
  <w:style w:type="paragraph" w:customStyle="1" w:styleId="Figure">
    <w:name w:val="Figure"/>
    <w:basedOn w:val="Daubang"/>
    <w:rsid w:val="0006124C"/>
  </w:style>
  <w:style w:type="paragraph" w:customStyle="1" w:styleId="Daubang-nolist">
    <w:name w:val="Dau bang-no list"/>
    <w:basedOn w:val="Daubang"/>
    <w:rsid w:val="0006124C"/>
  </w:style>
  <w:style w:type="paragraph" w:customStyle="1" w:styleId="Daumuc5">
    <w:name w:val="Dau muc 5"/>
    <w:basedOn w:val="BodyText"/>
    <w:rsid w:val="0006124C"/>
    <w:pPr>
      <w:widowControl/>
      <w:spacing w:after="120" w:line="312" w:lineRule="auto"/>
    </w:pPr>
    <w:rPr>
      <w:rFonts w:ascii=".VnArial" w:hAnsi=".VnArial"/>
      <w:i/>
      <w:kern w:val="0"/>
      <w:lang w:val="de-DE"/>
    </w:rPr>
  </w:style>
  <w:style w:type="paragraph" w:styleId="EndnoteText">
    <w:name w:val="endnote text"/>
    <w:basedOn w:val="Normal"/>
    <w:link w:val="EndnoteTextChar"/>
    <w:rsid w:val="0006124C"/>
    <w:rPr>
      <w:sz w:val="20"/>
      <w:lang w:eastAsia="x-none"/>
    </w:rPr>
  </w:style>
  <w:style w:type="paragraph" w:customStyle="1" w:styleId="2chuong">
    <w:name w:val="!2 chuong"/>
    <w:basedOn w:val="Normal"/>
    <w:rsid w:val="0006124C"/>
    <w:pPr>
      <w:numPr>
        <w:ilvl w:val="1"/>
        <w:numId w:val="9"/>
      </w:numPr>
      <w:spacing w:before="240" w:after="120"/>
    </w:pPr>
    <w:rPr>
      <w:rFonts w:ascii=".VnHelvetInsH" w:hAnsi=".VnHelvetInsH"/>
      <w:sz w:val="22"/>
      <w:szCs w:val="26"/>
    </w:rPr>
  </w:style>
  <w:style w:type="paragraph" w:customStyle="1" w:styleId="31so">
    <w:name w:val="!3 1so"/>
    <w:rsid w:val="0006124C"/>
    <w:pPr>
      <w:numPr>
        <w:ilvl w:val="2"/>
        <w:numId w:val="9"/>
      </w:numPr>
      <w:spacing w:before="120"/>
    </w:pPr>
    <w:rPr>
      <w:rFonts w:ascii=".VnBlack" w:hAnsi=".VnBlack"/>
      <w:sz w:val="21"/>
    </w:rPr>
  </w:style>
  <w:style w:type="paragraph" w:customStyle="1" w:styleId="42so">
    <w:name w:val="!4 2so"/>
    <w:basedOn w:val="Normal"/>
    <w:rsid w:val="0006124C"/>
    <w:pPr>
      <w:widowControl w:val="0"/>
      <w:numPr>
        <w:ilvl w:val="3"/>
        <w:numId w:val="9"/>
      </w:numPr>
      <w:spacing w:before="60"/>
    </w:pPr>
    <w:rPr>
      <w:rFonts w:ascii=".VnTime" w:hAnsi=".VnTime"/>
      <w:b/>
      <w:color w:val="000080"/>
      <w:szCs w:val="28"/>
    </w:rPr>
  </w:style>
  <w:style w:type="paragraph" w:customStyle="1" w:styleId="53so">
    <w:name w:val="!5 3so"/>
    <w:basedOn w:val="Normal"/>
    <w:rsid w:val="0006124C"/>
    <w:pPr>
      <w:widowControl w:val="0"/>
      <w:numPr>
        <w:ilvl w:val="4"/>
        <w:numId w:val="9"/>
      </w:numPr>
      <w:tabs>
        <w:tab w:val="left" w:pos="1134"/>
      </w:tabs>
      <w:spacing w:before="120"/>
    </w:pPr>
    <w:rPr>
      <w:rFonts w:ascii=".VnTime" w:hAnsi=".VnTime"/>
      <w:b/>
      <w:i/>
      <w:szCs w:val="28"/>
    </w:rPr>
  </w:style>
  <w:style w:type="paragraph" w:customStyle="1" w:styleId="6anho">
    <w:name w:val="!6 anho"/>
    <w:basedOn w:val="Normal"/>
    <w:rsid w:val="0006124C"/>
    <w:pPr>
      <w:widowControl w:val="0"/>
      <w:numPr>
        <w:ilvl w:val="5"/>
        <w:numId w:val="9"/>
      </w:numPr>
      <w:spacing w:before="120"/>
    </w:pPr>
    <w:rPr>
      <w:rFonts w:ascii=".VnTime" w:hAnsi=".VnTime"/>
      <w:b/>
      <w:i/>
      <w:szCs w:val="28"/>
    </w:rPr>
  </w:style>
  <w:style w:type="paragraph" w:customStyle="1" w:styleId="NoiDungChar">
    <w:name w:val="NoiDung Char"/>
    <w:basedOn w:val="Normal"/>
    <w:rsid w:val="0006124C"/>
    <w:pPr>
      <w:spacing w:line="360" w:lineRule="auto"/>
    </w:pPr>
  </w:style>
  <w:style w:type="character" w:customStyle="1" w:styleId="NoiDungCharChar">
    <w:name w:val="NoiDung Char Char"/>
    <w:rsid w:val="0006124C"/>
    <w:rPr>
      <w:sz w:val="26"/>
      <w:szCs w:val="24"/>
      <w:lang w:val="en-US" w:eastAsia="en-US" w:bidi="ar-SA"/>
    </w:rPr>
  </w:style>
  <w:style w:type="paragraph" w:customStyle="1" w:styleId="Vanban">
    <w:name w:val="Vanban"/>
    <w:basedOn w:val="Normal"/>
    <w:rsid w:val="0006124C"/>
    <w:pPr>
      <w:spacing w:before="40" w:after="40"/>
    </w:pPr>
  </w:style>
  <w:style w:type="paragraph" w:customStyle="1" w:styleId="Normalbullet1">
    <w:name w:val="Normal bullet 1"/>
    <w:basedOn w:val="Normal"/>
    <w:autoRedefine/>
    <w:rsid w:val="0006124C"/>
    <w:pPr>
      <w:widowControl w:val="0"/>
      <w:spacing w:before="60" w:line="252" w:lineRule="auto"/>
    </w:pPr>
    <w:rPr>
      <w:rFonts w:ascii=".VnTime" w:hAnsi=".VnTime"/>
      <w:spacing w:val="-4"/>
    </w:rPr>
  </w:style>
  <w:style w:type="paragraph" w:customStyle="1" w:styleId="chnghing">
    <w:name w:val="ch÷ nghiªng"/>
    <w:basedOn w:val="Normal"/>
    <w:autoRedefine/>
    <w:rsid w:val="0006124C"/>
    <w:pPr>
      <w:tabs>
        <w:tab w:val="left" w:pos="709"/>
      </w:tabs>
      <w:spacing w:before="120" w:after="60"/>
    </w:pPr>
    <w:rPr>
      <w:rFonts w:ascii=".VnTime" w:hAnsi=".VnTime"/>
      <w:i/>
      <w:snapToGrid w:val="0"/>
      <w:szCs w:val="28"/>
    </w:rPr>
  </w:style>
  <w:style w:type="paragraph" w:customStyle="1" w:styleId="Style5">
    <w:name w:val="Style5"/>
    <w:basedOn w:val="Style4"/>
    <w:autoRedefine/>
    <w:rsid w:val="0006124C"/>
    <w:pPr>
      <w:numPr>
        <w:ilvl w:val="3"/>
      </w:numPr>
      <w:tabs>
        <w:tab w:val="clear" w:pos="8494"/>
        <w:tab w:val="left" w:pos="540"/>
        <w:tab w:val="left" w:pos="570"/>
        <w:tab w:val="left" w:pos="7110"/>
      </w:tabs>
      <w:spacing w:after="120"/>
      <w:ind w:left="690" w:right="706" w:firstLine="567"/>
    </w:pPr>
    <w:rPr>
      <w:rFonts w:ascii=".VnTime" w:eastAsia="Batang" w:hAnsi=".VnTime"/>
      <w:b/>
      <w:noProof w:val="0"/>
      <w:color w:val="000000"/>
      <w:lang w:val="pt-BR" w:eastAsia="x-none"/>
    </w:rPr>
  </w:style>
  <w:style w:type="paragraph" w:customStyle="1" w:styleId="Style6">
    <w:name w:val="Style6"/>
    <w:basedOn w:val="Style5"/>
    <w:autoRedefine/>
    <w:rsid w:val="0006124C"/>
    <w:pPr>
      <w:tabs>
        <w:tab w:val="clear" w:pos="540"/>
        <w:tab w:val="clear" w:pos="570"/>
        <w:tab w:val="clear" w:pos="7110"/>
        <w:tab w:val="left" w:pos="8931"/>
      </w:tabs>
      <w:spacing w:before="120"/>
      <w:ind w:right="709"/>
    </w:pPr>
    <w:rPr>
      <w:b w:val="0"/>
      <w:color w:val="auto"/>
      <w:sz w:val="26"/>
      <w:szCs w:val="26"/>
      <w:lang w:val="en-US"/>
    </w:rPr>
  </w:style>
  <w:style w:type="paragraph" w:customStyle="1" w:styleId="Style11">
    <w:name w:val="Style11"/>
    <w:basedOn w:val="Normal"/>
    <w:autoRedefine/>
    <w:rsid w:val="0006124C"/>
    <w:pPr>
      <w:spacing w:before="120"/>
      <w:ind w:firstLine="720"/>
    </w:pPr>
    <w:rPr>
      <w:rFonts w:ascii=".VnTime" w:eastAsia="Batang" w:hAnsi=".VnTime"/>
      <w:color w:val="000080"/>
    </w:rPr>
  </w:style>
  <w:style w:type="paragraph" w:customStyle="1" w:styleId="BankNormal">
    <w:name w:val="BankNormal"/>
    <w:basedOn w:val="Normal"/>
    <w:rsid w:val="0006124C"/>
    <w:pPr>
      <w:spacing w:after="240"/>
    </w:pPr>
    <w:rPr>
      <w:sz w:val="22"/>
      <w:lang w:val="en-AU"/>
    </w:rPr>
  </w:style>
  <w:style w:type="paragraph" w:styleId="NormalIndent">
    <w:name w:val="Normal Indent"/>
    <w:basedOn w:val="Normal"/>
    <w:rsid w:val="0006124C"/>
    <w:pPr>
      <w:ind w:left="720"/>
    </w:pPr>
    <w:rPr>
      <w:rFonts w:ascii="VNTime" w:hAnsi="VNTime"/>
    </w:rPr>
  </w:style>
  <w:style w:type="paragraph" w:styleId="PlainText">
    <w:name w:val="Plain Text"/>
    <w:basedOn w:val="Normal"/>
    <w:link w:val="PlainTextChar"/>
    <w:rsid w:val="0006124C"/>
    <w:rPr>
      <w:rFonts w:ascii="Courier New" w:hAnsi="Courier New"/>
      <w:sz w:val="20"/>
      <w:lang w:val="x-none" w:eastAsia="x-none"/>
    </w:rPr>
  </w:style>
  <w:style w:type="paragraph" w:customStyle="1" w:styleId="heading3StyleStyle1BoldItalic">
    <w:name w:val="heading 3 Style Style1 + Bold Italic"/>
    <w:basedOn w:val="Normal"/>
    <w:rsid w:val="00642384"/>
    <w:pPr>
      <w:ind w:firstLine="0"/>
    </w:pPr>
    <w:rPr>
      <w:b/>
    </w:rPr>
  </w:style>
  <w:style w:type="character" w:customStyle="1" w:styleId="CharChar4">
    <w:name w:val="Char Char4"/>
    <w:locked/>
    <w:rsid w:val="0006124C"/>
    <w:rPr>
      <w:sz w:val="16"/>
      <w:szCs w:val="16"/>
      <w:lang w:val="en-US" w:eastAsia="en-US"/>
    </w:rPr>
  </w:style>
  <w:style w:type="character" w:customStyle="1" w:styleId="CharChar6">
    <w:name w:val="Char Char6"/>
    <w:locked/>
    <w:rsid w:val="0006124C"/>
    <w:rPr>
      <w:sz w:val="24"/>
      <w:szCs w:val="24"/>
      <w:lang w:val="en-US" w:eastAsia="en-US"/>
    </w:rPr>
  </w:style>
  <w:style w:type="character" w:customStyle="1" w:styleId="CharChar5">
    <w:name w:val="Char Char5"/>
    <w:locked/>
    <w:rsid w:val="0006124C"/>
    <w:rPr>
      <w:sz w:val="24"/>
      <w:szCs w:val="24"/>
      <w:lang w:val="en-US" w:eastAsia="en-US"/>
    </w:rPr>
  </w:style>
  <w:style w:type="character" w:customStyle="1" w:styleId="CharChar3">
    <w:name w:val="Char Char3"/>
    <w:locked/>
    <w:rsid w:val="0006124C"/>
    <w:rPr>
      <w:rFonts w:ascii="Tahoma" w:hAnsi="Tahoma" w:cs="Tahoma"/>
      <w:sz w:val="16"/>
      <w:szCs w:val="16"/>
      <w:lang w:val="en-US" w:eastAsia="en-US"/>
    </w:rPr>
  </w:style>
  <w:style w:type="character" w:customStyle="1" w:styleId="CharChar10">
    <w:name w:val="Char Char10"/>
    <w:locked/>
    <w:rsid w:val="0006124C"/>
    <w:rPr>
      <w:b/>
      <w:bCs/>
      <w:sz w:val="28"/>
      <w:szCs w:val="28"/>
      <w:lang w:val="en-US" w:eastAsia="en-US"/>
    </w:rPr>
  </w:style>
  <w:style w:type="character" w:customStyle="1" w:styleId="CharChar9">
    <w:name w:val="Char Char9"/>
    <w:locked/>
    <w:rsid w:val="0006124C"/>
    <w:rPr>
      <w:rFonts w:ascii="Arial" w:hAnsi="Arial" w:cs="Arial"/>
      <w:sz w:val="28"/>
      <w:szCs w:val="28"/>
      <w:lang w:val="en-US" w:eastAsia="en-US"/>
    </w:rPr>
  </w:style>
  <w:style w:type="character" w:customStyle="1" w:styleId="CharChar8">
    <w:name w:val="Char Char8"/>
    <w:locked/>
    <w:rsid w:val="0006124C"/>
    <w:rPr>
      <w:i/>
      <w:iCs/>
      <w:sz w:val="22"/>
      <w:szCs w:val="22"/>
      <w:lang w:val="en-US" w:eastAsia="en-US"/>
    </w:rPr>
  </w:style>
  <w:style w:type="character" w:customStyle="1" w:styleId="CharChar7">
    <w:name w:val="Char Char7"/>
    <w:locked/>
    <w:rsid w:val="0006124C"/>
    <w:rPr>
      <w:rFonts w:ascii="Arial" w:hAnsi="Arial" w:cs="Arial"/>
      <w:lang w:val="en-US" w:eastAsia="en-US"/>
    </w:rPr>
  </w:style>
  <w:style w:type="paragraph" w:customStyle="1" w:styleId="MUCII">
    <w:name w:val="MUC II"/>
    <w:basedOn w:val="Normal"/>
    <w:autoRedefine/>
    <w:rsid w:val="0006124C"/>
    <w:pPr>
      <w:spacing w:after="60" w:line="312" w:lineRule="auto"/>
    </w:pPr>
    <w:rPr>
      <w:rFonts w:eastAsia="Batang"/>
      <w:b/>
      <w:lang w:val="nl-NL"/>
    </w:rPr>
  </w:style>
  <w:style w:type="paragraph" w:customStyle="1" w:styleId="StyleHeading2VnTimeHNotItalicAfter12pt">
    <w:name w:val="Style Heading 2 + .VnTimeH Not Italic After:  12 pt"/>
    <w:basedOn w:val="Heading2"/>
    <w:next w:val="Heading2"/>
    <w:rsid w:val="0006124C"/>
    <w:pPr>
      <w:widowControl/>
      <w:numPr>
        <w:numId w:val="10"/>
      </w:numPr>
      <w:spacing w:after="240" w:line="240" w:lineRule="auto"/>
      <w:jc w:val="left"/>
    </w:pPr>
    <w:rPr>
      <w:rFonts w:ascii=".VnTimeH" w:eastAsia="Calibri" w:hAnsi=".VnTimeH"/>
      <w:bCs/>
      <w:i/>
      <w:lang w:val="x-none" w:eastAsia="x-none"/>
    </w:rPr>
  </w:style>
  <w:style w:type="paragraph" w:customStyle="1" w:styleId="DAUMUC">
    <w:name w:val="DAUMUC"/>
    <w:basedOn w:val="Normal"/>
    <w:rsid w:val="0006124C"/>
    <w:pPr>
      <w:numPr>
        <w:numId w:val="11"/>
      </w:numPr>
    </w:pPr>
  </w:style>
  <w:style w:type="numbering" w:customStyle="1" w:styleId="CurrentList1">
    <w:name w:val="Current List1"/>
    <w:rsid w:val="0006124C"/>
    <w:pPr>
      <w:numPr>
        <w:numId w:val="13"/>
      </w:numPr>
    </w:pPr>
  </w:style>
  <w:style w:type="numbering" w:styleId="111111">
    <w:name w:val="Outline List 2"/>
    <w:basedOn w:val="NoList"/>
    <w:rsid w:val="0006124C"/>
    <w:pPr>
      <w:numPr>
        <w:numId w:val="12"/>
      </w:numPr>
    </w:pPr>
  </w:style>
  <w:style w:type="numbering" w:customStyle="1" w:styleId="lama">
    <w:name w:val="lama"/>
    <w:basedOn w:val="NoList"/>
    <w:rsid w:val="0006124C"/>
    <w:pPr>
      <w:numPr>
        <w:numId w:val="14"/>
      </w:numPr>
    </w:pPr>
  </w:style>
  <w:style w:type="numbering" w:customStyle="1" w:styleId="So">
    <w:name w:val="So"/>
    <w:basedOn w:val="NoList"/>
    <w:rsid w:val="0006124C"/>
    <w:pPr>
      <w:numPr>
        <w:numId w:val="15"/>
      </w:numPr>
    </w:pPr>
  </w:style>
  <w:style w:type="numbering" w:styleId="1ai">
    <w:name w:val="Outline List 1"/>
    <w:basedOn w:val="NoList"/>
    <w:rsid w:val="0006124C"/>
    <w:pPr>
      <w:numPr>
        <w:numId w:val="16"/>
      </w:numPr>
    </w:pPr>
  </w:style>
  <w:style w:type="paragraph" w:customStyle="1" w:styleId="Char1CharCharCharCharCharCharCharCharCharCharCharCharCharCharCharChar1CharChar">
    <w:name w:val="Char1 Char Char Char Char Char Char Char Char Char Char Char Char Char Char Char Char1 Char Char"/>
    <w:basedOn w:val="Normal"/>
    <w:rsid w:val="0006124C"/>
    <w:pPr>
      <w:widowControl w:val="0"/>
    </w:pPr>
    <w:rPr>
      <w:rFonts w:eastAsia="SimSun"/>
      <w:kern w:val="2"/>
      <w:lang w:eastAsia="zh-CN"/>
    </w:rPr>
  </w:style>
  <w:style w:type="character" w:customStyle="1" w:styleId="normalChar">
    <w:name w:val="normal Char"/>
    <w:link w:val="Normal1"/>
    <w:rsid w:val="0006124C"/>
    <w:rPr>
      <w:color w:val="000000"/>
      <w:sz w:val="26"/>
      <w:lang w:val="x-none" w:eastAsia="x-none" w:bidi="ar-SA"/>
    </w:rPr>
  </w:style>
  <w:style w:type="paragraph" w:customStyle="1" w:styleId="CharCharCharCharCharCharChar0">
    <w:name w:val="Char Char Char Char Char Char Char"/>
    <w:basedOn w:val="Normal"/>
    <w:rsid w:val="0006124C"/>
    <w:pPr>
      <w:widowControl w:val="0"/>
    </w:pPr>
    <w:rPr>
      <w:rFonts w:eastAsia="SimSun"/>
      <w:kern w:val="2"/>
      <w:lang w:eastAsia="zh-CN"/>
    </w:rPr>
  </w:style>
  <w:style w:type="table" w:styleId="LightShading">
    <w:name w:val="Light Shading"/>
    <w:basedOn w:val="TableNormal"/>
    <w:rsid w:val="0006124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rsid w:val="0006124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rsid w:val="0006124C"/>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rsid w:val="0006124C"/>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phuong">
    <w:name w:val="phuong"/>
    <w:basedOn w:val="BodyTextIndent"/>
    <w:rsid w:val="0006124C"/>
    <w:pPr>
      <w:numPr>
        <w:ilvl w:val="2"/>
        <w:numId w:val="4"/>
      </w:numPr>
      <w:tabs>
        <w:tab w:val="left" w:pos="720"/>
      </w:tabs>
      <w:spacing w:before="60" w:line="312" w:lineRule="auto"/>
    </w:pPr>
    <w:rPr>
      <w:rFonts w:ascii=".VnTime" w:hAnsi=".VnTime"/>
      <w:szCs w:val="28"/>
      <w:lang w:val="x-none" w:eastAsia="x-none"/>
    </w:rPr>
  </w:style>
  <w:style w:type="paragraph" w:customStyle="1" w:styleId="Style7">
    <w:name w:val="Style7"/>
    <w:basedOn w:val="Heading1"/>
    <w:rsid w:val="0006124C"/>
    <w:pPr>
      <w:widowControl/>
      <w:spacing w:line="300" w:lineRule="auto"/>
    </w:pPr>
    <w:rPr>
      <w:bCs/>
      <w:color w:val="auto"/>
      <w:kern w:val="32"/>
      <w:sz w:val="26"/>
      <w:szCs w:val="26"/>
      <w:u w:val="single"/>
      <w:lang w:val="nl-NL"/>
    </w:rPr>
  </w:style>
  <w:style w:type="paragraph" w:customStyle="1" w:styleId="xl141">
    <w:name w:val="xl141"/>
    <w:basedOn w:val="Normal"/>
    <w:rsid w:val="0006124C"/>
    <w:pPr>
      <w:pBdr>
        <w:bottom w:val="single" w:sz="8" w:space="0" w:color="auto"/>
      </w:pBdr>
      <w:spacing w:before="100" w:beforeAutospacing="1" w:after="100" w:afterAutospacing="1"/>
      <w:jc w:val="center"/>
    </w:pPr>
    <w:rPr>
      <w:rFonts w:ascii=".VnBahamasBH" w:hAnsi=".VnBahamasBH"/>
      <w:sz w:val="32"/>
      <w:szCs w:val="32"/>
    </w:rPr>
  </w:style>
  <w:style w:type="paragraph" w:customStyle="1" w:styleId="xl142">
    <w:name w:val="xl142"/>
    <w:basedOn w:val="Normal"/>
    <w:rsid w:val="0006124C"/>
    <w:pPr>
      <w:pBdr>
        <w:bottom w:val="single" w:sz="8" w:space="0" w:color="auto"/>
      </w:pBdr>
      <w:spacing w:before="100" w:beforeAutospacing="1" w:after="100" w:afterAutospacing="1"/>
      <w:jc w:val="center"/>
    </w:pPr>
    <w:rPr>
      <w:rFonts w:ascii="Arial" w:hAnsi="Arial" w:cs="Arial"/>
      <w:sz w:val="32"/>
      <w:szCs w:val="32"/>
    </w:rPr>
  </w:style>
  <w:style w:type="paragraph" w:customStyle="1" w:styleId="xl143">
    <w:name w:val="xl143"/>
    <w:basedOn w:val="Normal"/>
    <w:rsid w:val="0006124C"/>
    <w:pPr>
      <w:pBdr>
        <w:bottom w:val="single" w:sz="8" w:space="0" w:color="auto"/>
      </w:pBdr>
      <w:spacing w:before="100" w:beforeAutospacing="1" w:after="100" w:afterAutospacing="1"/>
    </w:pPr>
    <w:rPr>
      <w:rFonts w:ascii="Arial" w:hAnsi="Arial" w:cs="Arial"/>
      <w:sz w:val="32"/>
      <w:szCs w:val="32"/>
    </w:rPr>
  </w:style>
  <w:style w:type="paragraph" w:customStyle="1" w:styleId="xl144">
    <w:name w:val="xl144"/>
    <w:basedOn w:val="Normal"/>
    <w:rsid w:val="0006124C"/>
    <w:pPr>
      <w:pBdr>
        <w:top w:val="single" w:sz="8" w:space="0" w:color="auto"/>
        <w:left w:val="single" w:sz="4" w:space="0" w:color="auto"/>
        <w:bottom w:val="single" w:sz="4" w:space="0" w:color="auto"/>
      </w:pBdr>
      <w:spacing w:before="100" w:beforeAutospacing="1" w:after="100" w:afterAutospacing="1"/>
      <w:jc w:val="center"/>
    </w:pPr>
    <w:rPr>
      <w:rFonts w:ascii=".VnAvantH" w:hAnsi=".VnAvantH"/>
      <w:b/>
      <w:bCs/>
    </w:rPr>
  </w:style>
  <w:style w:type="paragraph" w:customStyle="1" w:styleId="xl145">
    <w:name w:val="xl145"/>
    <w:basedOn w:val="Normal"/>
    <w:rsid w:val="0006124C"/>
    <w:pPr>
      <w:pBdr>
        <w:top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146">
    <w:name w:val="xl146"/>
    <w:basedOn w:val="Normal"/>
    <w:rsid w:val="0006124C"/>
    <w:pPr>
      <w:pBdr>
        <w:top w:val="single" w:sz="8"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47">
    <w:name w:val="xl147"/>
    <w:basedOn w:val="Normal"/>
    <w:rsid w:val="0006124C"/>
    <w:pPr>
      <w:pBdr>
        <w:top w:val="single" w:sz="8" w:space="0" w:color="auto"/>
        <w:left w:val="single" w:sz="4" w:space="0" w:color="auto"/>
        <w:bottom w:val="single" w:sz="4" w:space="0" w:color="auto"/>
      </w:pBdr>
      <w:spacing w:before="100" w:beforeAutospacing="1" w:after="100" w:afterAutospacing="1"/>
      <w:jc w:val="center"/>
    </w:pPr>
    <w:rPr>
      <w:rFonts w:ascii=".VnArialH" w:hAnsi=".VnArialH"/>
      <w:b/>
      <w:bCs/>
    </w:rPr>
  </w:style>
  <w:style w:type="paragraph" w:customStyle="1" w:styleId="xl148">
    <w:name w:val="xl148"/>
    <w:basedOn w:val="Normal"/>
    <w:rsid w:val="0006124C"/>
    <w:pPr>
      <w:pBdr>
        <w:top w:val="single" w:sz="8" w:space="0" w:color="auto"/>
        <w:bottom w:val="single" w:sz="4" w:space="0" w:color="auto"/>
      </w:pBdr>
      <w:spacing w:before="100" w:beforeAutospacing="1" w:after="100" w:afterAutospacing="1"/>
      <w:jc w:val="center"/>
    </w:pPr>
    <w:rPr>
      <w:rFonts w:ascii="Arial" w:hAnsi="Arial" w:cs="Arial"/>
    </w:rPr>
  </w:style>
  <w:style w:type="paragraph" w:customStyle="1" w:styleId="xl149">
    <w:name w:val="xl149"/>
    <w:basedOn w:val="Normal"/>
    <w:rsid w:val="0006124C"/>
    <w:pPr>
      <w:pBdr>
        <w:top w:val="single" w:sz="8" w:space="0" w:color="auto"/>
        <w:bottom w:val="single" w:sz="4" w:space="0" w:color="auto"/>
        <w:right w:val="single" w:sz="4" w:space="0" w:color="auto"/>
      </w:pBdr>
      <w:spacing w:before="100" w:beforeAutospacing="1" w:after="100" w:afterAutospacing="1"/>
      <w:jc w:val="center"/>
    </w:pPr>
    <w:rPr>
      <w:rFonts w:ascii="Arial" w:hAnsi="Arial" w:cs="Arial"/>
    </w:rPr>
  </w:style>
  <w:style w:type="character" w:customStyle="1" w:styleId="CharChar21">
    <w:name w:val="Char Char21"/>
    <w:locked/>
    <w:rsid w:val="0006124C"/>
    <w:rPr>
      <w:rFonts w:ascii="Cambria" w:hAnsi="Cambria"/>
      <w:b/>
      <w:bCs/>
      <w:i/>
      <w:iCs/>
      <w:color w:val="4F81BD"/>
      <w:sz w:val="28"/>
      <w:lang w:val="vi-VN" w:eastAsia="ko-KR" w:bidi="ar-SA"/>
    </w:rPr>
  </w:style>
  <w:style w:type="character" w:customStyle="1" w:styleId="CharChar20">
    <w:name w:val="Char Char20"/>
    <w:locked/>
    <w:rsid w:val="0006124C"/>
    <w:rPr>
      <w:b/>
      <w:bCs/>
      <w:sz w:val="28"/>
      <w:szCs w:val="28"/>
      <w:u w:val="single"/>
      <w:lang w:val="x-none" w:eastAsia="x-none" w:bidi="ar-SA"/>
    </w:rPr>
  </w:style>
  <w:style w:type="character" w:customStyle="1" w:styleId="CharChar19">
    <w:name w:val="Char Char19"/>
    <w:locked/>
    <w:rsid w:val="0006124C"/>
    <w:rPr>
      <w:color w:val="000000"/>
      <w:sz w:val="28"/>
      <w:szCs w:val="28"/>
      <w:lang w:val="x-none" w:eastAsia="x-none" w:bidi="ar-SA"/>
    </w:rPr>
  </w:style>
  <w:style w:type="character" w:customStyle="1" w:styleId="CharChar180">
    <w:name w:val="Char Char18"/>
    <w:locked/>
    <w:rsid w:val="0006124C"/>
    <w:rPr>
      <w:rFonts w:ascii="Arial" w:hAnsi="Arial"/>
      <w:b/>
      <w:bCs/>
      <w:sz w:val="28"/>
      <w:szCs w:val="28"/>
      <w:lang w:val="x-none" w:eastAsia="x-none" w:bidi="ar-SA"/>
    </w:rPr>
  </w:style>
  <w:style w:type="character" w:customStyle="1" w:styleId="CharChar17">
    <w:name w:val="Char Char17"/>
    <w:locked/>
    <w:rsid w:val="0006124C"/>
    <w:rPr>
      <w:b/>
      <w:bCs/>
      <w:color w:val="000000"/>
      <w:sz w:val="28"/>
      <w:szCs w:val="28"/>
      <w:lang w:val="x-none" w:eastAsia="x-none" w:bidi="ar-SA"/>
    </w:rPr>
  </w:style>
  <w:style w:type="character" w:customStyle="1" w:styleId="CharChar16">
    <w:name w:val="Char Char16"/>
    <w:locked/>
    <w:rsid w:val="0006124C"/>
    <w:rPr>
      <w:rFonts w:ascii="Batang" w:eastAsia="Batang"/>
      <w:b/>
      <w:bCs/>
      <w:noProof/>
      <w:sz w:val="28"/>
      <w:szCs w:val="28"/>
      <w:lang w:val="vi-VN" w:eastAsia="ko-KR" w:bidi="ar-SA"/>
    </w:rPr>
  </w:style>
  <w:style w:type="character" w:customStyle="1" w:styleId="CharChar12">
    <w:name w:val="Char Char12"/>
    <w:locked/>
    <w:rsid w:val="0006124C"/>
    <w:rPr>
      <w:sz w:val="28"/>
      <w:szCs w:val="28"/>
      <w:lang w:val="x-none" w:eastAsia="x-none" w:bidi="ar-SA"/>
    </w:rPr>
  </w:style>
  <w:style w:type="character" w:customStyle="1" w:styleId="CharChar140">
    <w:name w:val="Char Char14"/>
    <w:locked/>
    <w:rsid w:val="0006124C"/>
    <w:rPr>
      <w:rFonts w:ascii="Batang" w:eastAsia="Batang"/>
      <w:sz w:val="28"/>
      <w:szCs w:val="28"/>
      <w:lang w:val="x-none" w:eastAsia="x-none" w:bidi="ar-SA"/>
    </w:rPr>
  </w:style>
  <w:style w:type="character" w:customStyle="1" w:styleId="CharChar130">
    <w:name w:val="Char Char13"/>
    <w:locked/>
    <w:rsid w:val="0006124C"/>
    <w:rPr>
      <w:sz w:val="28"/>
      <w:szCs w:val="28"/>
      <w:lang w:val="x-none" w:eastAsia="x-none" w:bidi="ar-SA"/>
    </w:rPr>
  </w:style>
  <w:style w:type="character" w:customStyle="1" w:styleId="CharChar150">
    <w:name w:val="Char Char15"/>
    <w:locked/>
    <w:rsid w:val="0006124C"/>
    <w:rPr>
      <w:rFonts w:ascii="Tahoma" w:eastAsia="Batang" w:hAnsi="Tahoma" w:cs="Tahoma"/>
      <w:sz w:val="16"/>
      <w:szCs w:val="16"/>
      <w:lang w:val="vi-VN" w:eastAsia="ko-KR" w:bidi="ar-SA"/>
    </w:rPr>
  </w:style>
  <w:style w:type="character" w:customStyle="1" w:styleId="11CharCharChar2">
    <w:name w:val="1.1 Char Char Char2"/>
    <w:locked/>
    <w:rsid w:val="00BF2345"/>
    <w:rPr>
      <w:rFonts w:ascii=".VnArial" w:hAnsi=".VnArial"/>
      <w:b/>
      <w:sz w:val="24"/>
      <w:u w:val="single"/>
      <w:lang w:val="en-US" w:eastAsia="en-US" w:bidi="ar-SA"/>
    </w:rPr>
  </w:style>
  <w:style w:type="character" w:customStyle="1" w:styleId="Heading3121CharChar5">
    <w:name w:val="Heading 31.2.1 Char Char5"/>
    <w:aliases w:val="SW-Heading 3 Char3,Heading 31.2.1 Char Char Char2,Heading 31.2.1 Char Char6"/>
    <w:locked/>
    <w:rsid w:val="00D85FAF"/>
    <w:rPr>
      <w:rFonts w:ascii=".Vn3DH" w:hAnsi=".Vn3DH"/>
      <w:sz w:val="32"/>
      <w:lang w:val="en-US" w:eastAsia="en-US" w:bidi="ar-SA"/>
    </w:rPr>
  </w:style>
  <w:style w:type="paragraph" w:customStyle="1" w:styleId="Style14-Thuong-DamNotBold">
    <w:name w:val="Style 14-Thuong-Dam + Not Bold"/>
    <w:basedOn w:val="Normal"/>
    <w:rsid w:val="00C56FA9"/>
    <w:pPr>
      <w:spacing w:before="120" w:line="360" w:lineRule="auto"/>
      <w:ind w:firstLine="720"/>
    </w:pPr>
    <w:rPr>
      <w:szCs w:val="28"/>
    </w:rPr>
  </w:style>
  <w:style w:type="paragraph" w:customStyle="1" w:styleId="xl150">
    <w:name w:val="xl150"/>
    <w:basedOn w:val="Normal"/>
    <w:rsid w:val="00171ECA"/>
    <w:pPr>
      <w:spacing w:before="100" w:beforeAutospacing="1" w:after="100" w:afterAutospacing="1"/>
      <w:textAlignment w:val="center"/>
    </w:pPr>
    <w:rPr>
      <w:rFonts w:ascii=".VnAvantH" w:hAnsi=".VnAvantH"/>
      <w:color w:val="FF0000"/>
    </w:rPr>
  </w:style>
  <w:style w:type="paragraph" w:customStyle="1" w:styleId="xl151">
    <w:name w:val="xl151"/>
    <w:basedOn w:val="Normal"/>
    <w:rsid w:val="00171E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AvantH" w:hAnsi=".VnAvantH"/>
    </w:rPr>
  </w:style>
  <w:style w:type="paragraph" w:customStyle="1" w:styleId="xl152">
    <w:name w:val="xl152"/>
    <w:basedOn w:val="Normal"/>
    <w:rsid w:val="00171E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vantH" w:hAnsi=".VnAvantH"/>
      <w:sz w:val="18"/>
      <w:szCs w:val="18"/>
    </w:rPr>
  </w:style>
  <w:style w:type="paragraph" w:customStyle="1" w:styleId="xl153">
    <w:name w:val="xl153"/>
    <w:basedOn w:val="Normal"/>
    <w:rsid w:val="00171E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vantH" w:hAnsi=".VnAvantH"/>
      <w:sz w:val="18"/>
      <w:szCs w:val="18"/>
    </w:rPr>
  </w:style>
  <w:style w:type="paragraph" w:customStyle="1" w:styleId="xl154">
    <w:name w:val="xl154"/>
    <w:basedOn w:val="Normal"/>
    <w:rsid w:val="00171E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vantH" w:hAnsi=".VnAvantH"/>
      <w:b/>
      <w:bCs/>
    </w:rPr>
  </w:style>
  <w:style w:type="paragraph" w:customStyle="1" w:styleId="xl155">
    <w:name w:val="xl155"/>
    <w:basedOn w:val="Normal"/>
    <w:rsid w:val="00171E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vantH" w:hAnsi=".VnAvantH"/>
    </w:rPr>
  </w:style>
  <w:style w:type="paragraph" w:customStyle="1" w:styleId="xl156">
    <w:name w:val="xl156"/>
    <w:basedOn w:val="Normal"/>
    <w:rsid w:val="00171ECA"/>
    <w:pPr>
      <w:spacing w:before="100" w:beforeAutospacing="1" w:after="100" w:afterAutospacing="1"/>
      <w:jc w:val="center"/>
      <w:textAlignment w:val="center"/>
    </w:pPr>
    <w:rPr>
      <w:rFonts w:ascii=".VnAvantH" w:hAnsi=".VnAvantH"/>
    </w:rPr>
  </w:style>
  <w:style w:type="paragraph" w:customStyle="1" w:styleId="xl157">
    <w:name w:val="xl157"/>
    <w:basedOn w:val="Normal"/>
    <w:rsid w:val="00171E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vantH" w:hAnsi=".VnAvantH"/>
      <w:b/>
      <w:bCs/>
    </w:rPr>
  </w:style>
  <w:style w:type="paragraph" w:customStyle="1" w:styleId="xl158">
    <w:name w:val="xl158"/>
    <w:basedOn w:val="Normal"/>
    <w:rsid w:val="00171E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vantH" w:hAnsi=".VnAvantH"/>
    </w:rPr>
  </w:style>
  <w:style w:type="paragraph" w:customStyle="1" w:styleId="xl159">
    <w:name w:val="xl159"/>
    <w:basedOn w:val="Normal"/>
    <w:rsid w:val="00171ECA"/>
    <w:pPr>
      <w:spacing w:before="100" w:beforeAutospacing="1" w:after="100" w:afterAutospacing="1"/>
      <w:jc w:val="right"/>
      <w:textAlignment w:val="center"/>
    </w:pPr>
    <w:rPr>
      <w:rFonts w:ascii=".VnAvantH" w:hAnsi=".VnAvantH"/>
    </w:rPr>
  </w:style>
  <w:style w:type="paragraph" w:customStyle="1" w:styleId="xl160">
    <w:name w:val="xl160"/>
    <w:basedOn w:val="Normal"/>
    <w:rsid w:val="00171E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vantH" w:hAnsi=".VnAvantH"/>
      <w:b/>
      <w:bCs/>
    </w:rPr>
  </w:style>
  <w:style w:type="paragraph" w:customStyle="1" w:styleId="xl161">
    <w:name w:val="xl161"/>
    <w:basedOn w:val="Normal"/>
    <w:rsid w:val="00171E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vantH" w:hAnsi=".VnAvantH"/>
      <w:b/>
      <w:bCs/>
      <w:u w:val="single"/>
    </w:rPr>
  </w:style>
  <w:style w:type="paragraph" w:customStyle="1" w:styleId="xl162">
    <w:name w:val="xl162"/>
    <w:basedOn w:val="Normal"/>
    <w:rsid w:val="00171E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vant" w:hAnsi=".VnAvant"/>
    </w:rPr>
  </w:style>
  <w:style w:type="paragraph" w:customStyle="1" w:styleId="xl163">
    <w:name w:val="xl163"/>
    <w:basedOn w:val="Normal"/>
    <w:rsid w:val="00171E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vantH" w:hAnsi=".VnAvantH"/>
      <w:b/>
      <w:bCs/>
      <w:u w:val="single"/>
    </w:rPr>
  </w:style>
  <w:style w:type="paragraph" w:customStyle="1" w:styleId="xl164">
    <w:name w:val="xl164"/>
    <w:basedOn w:val="Normal"/>
    <w:rsid w:val="00171E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vantH" w:hAnsi=".VnAvantH"/>
      <w:b/>
      <w:bCs/>
      <w:u w:val="single"/>
    </w:rPr>
  </w:style>
  <w:style w:type="paragraph" w:customStyle="1" w:styleId="xl165">
    <w:name w:val="xl165"/>
    <w:basedOn w:val="Normal"/>
    <w:rsid w:val="00171E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vantH" w:hAnsi=".VnAvantH"/>
      <w:b/>
      <w:bCs/>
      <w:u w:val="single"/>
    </w:rPr>
  </w:style>
  <w:style w:type="paragraph" w:customStyle="1" w:styleId="xl166">
    <w:name w:val="xl166"/>
    <w:basedOn w:val="Normal"/>
    <w:rsid w:val="00171E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vant" w:hAnsi=".VnAvant"/>
      <w:b/>
      <w:bCs/>
      <w:u w:val="single"/>
    </w:rPr>
  </w:style>
  <w:style w:type="paragraph" w:customStyle="1" w:styleId="xl167">
    <w:name w:val="xl167"/>
    <w:basedOn w:val="Normal"/>
    <w:rsid w:val="00171E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vantH" w:hAnsi=".VnAvantH"/>
      <w:i/>
      <w:iCs/>
    </w:rPr>
  </w:style>
  <w:style w:type="paragraph" w:customStyle="1" w:styleId="xl168">
    <w:name w:val="xl168"/>
    <w:basedOn w:val="Normal"/>
    <w:rsid w:val="00171E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AvantH" w:hAnsi=".VnAvantH"/>
      <w:i/>
      <w:iCs/>
    </w:rPr>
  </w:style>
  <w:style w:type="paragraph" w:customStyle="1" w:styleId="xl169">
    <w:name w:val="xl169"/>
    <w:basedOn w:val="Normal"/>
    <w:rsid w:val="00171E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vantH" w:hAnsi=".VnAvantH"/>
      <w:i/>
      <w:iCs/>
    </w:rPr>
  </w:style>
  <w:style w:type="paragraph" w:customStyle="1" w:styleId="xl170">
    <w:name w:val="xl170"/>
    <w:basedOn w:val="Normal"/>
    <w:rsid w:val="00171E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vantH" w:hAnsi=".VnAvantH"/>
      <w:i/>
      <w:iCs/>
    </w:rPr>
  </w:style>
  <w:style w:type="paragraph" w:customStyle="1" w:styleId="xl171">
    <w:name w:val="xl171"/>
    <w:basedOn w:val="Normal"/>
    <w:rsid w:val="00171E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vantH" w:hAnsi=".VnAvantH"/>
      <w:i/>
      <w:iCs/>
    </w:rPr>
  </w:style>
  <w:style w:type="paragraph" w:customStyle="1" w:styleId="xl172">
    <w:name w:val="xl172"/>
    <w:basedOn w:val="Normal"/>
    <w:rsid w:val="00171E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vantH" w:hAnsi=".VnAvantH"/>
      <w:i/>
      <w:iCs/>
    </w:rPr>
  </w:style>
  <w:style w:type="paragraph" w:customStyle="1" w:styleId="xl173">
    <w:name w:val="xl173"/>
    <w:basedOn w:val="Normal"/>
    <w:rsid w:val="00171E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vant" w:hAnsi=".VnAvant"/>
      <w:i/>
      <w:iCs/>
    </w:rPr>
  </w:style>
  <w:style w:type="paragraph" w:customStyle="1" w:styleId="xl174">
    <w:name w:val="xl174"/>
    <w:basedOn w:val="Normal"/>
    <w:rsid w:val="00171ECA"/>
    <w:pPr>
      <w:spacing w:before="100" w:beforeAutospacing="1" w:after="100" w:afterAutospacing="1"/>
      <w:textAlignment w:val="center"/>
    </w:pPr>
    <w:rPr>
      <w:rFonts w:ascii=".VnAvantH" w:hAnsi=".VnAvantH"/>
      <w:i/>
      <w:iCs/>
    </w:rPr>
  </w:style>
  <w:style w:type="paragraph" w:customStyle="1" w:styleId="xl175">
    <w:name w:val="xl175"/>
    <w:basedOn w:val="Normal"/>
    <w:rsid w:val="00171ECA"/>
    <w:pPr>
      <w:spacing w:before="100" w:beforeAutospacing="1" w:after="100" w:afterAutospacing="1"/>
      <w:jc w:val="center"/>
      <w:textAlignment w:val="center"/>
    </w:pPr>
    <w:rPr>
      <w:rFonts w:ascii=".VnAvantH" w:hAnsi=".VnAvantH"/>
      <w:b/>
      <w:bCs/>
    </w:rPr>
  </w:style>
  <w:style w:type="paragraph" w:customStyle="1" w:styleId="xl176">
    <w:name w:val="xl176"/>
    <w:basedOn w:val="Normal"/>
    <w:rsid w:val="00171E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vantH" w:hAnsi=".VnAvantH"/>
    </w:rPr>
  </w:style>
  <w:style w:type="paragraph" w:customStyle="1" w:styleId="xl177">
    <w:name w:val="xl177"/>
    <w:basedOn w:val="Normal"/>
    <w:rsid w:val="00171E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vantH" w:hAnsi=".VnAvantH"/>
    </w:rPr>
  </w:style>
  <w:style w:type="paragraph" w:customStyle="1" w:styleId="xl178">
    <w:name w:val="xl178"/>
    <w:basedOn w:val="Normal"/>
    <w:rsid w:val="00171E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vantH" w:hAnsi=".VnAvantH"/>
    </w:rPr>
  </w:style>
  <w:style w:type="paragraph" w:customStyle="1" w:styleId="Char0">
    <w:name w:val="Char"/>
    <w:basedOn w:val="Normal"/>
    <w:link w:val="CharChar0"/>
    <w:autoRedefine/>
    <w:rsid w:val="004D36F7"/>
    <w:pPr>
      <w:spacing w:after="160" w:line="240" w:lineRule="exact"/>
    </w:pPr>
    <w:rPr>
      <w:rFonts w:ascii="Verdana" w:hAnsi="Verdana" w:cs="Verdana"/>
      <w:sz w:val="20"/>
    </w:rPr>
  </w:style>
  <w:style w:type="paragraph" w:customStyle="1" w:styleId="xl326">
    <w:name w:val="xl326"/>
    <w:basedOn w:val="Normal"/>
    <w:rsid w:val="00CB32E2"/>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rPr>
  </w:style>
  <w:style w:type="paragraph" w:customStyle="1" w:styleId="xl327">
    <w:name w:val="xl327"/>
    <w:basedOn w:val="Normal"/>
    <w:rsid w:val="00CB3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rPr>
  </w:style>
  <w:style w:type="paragraph" w:customStyle="1" w:styleId="xl328">
    <w:name w:val="xl328"/>
    <w:basedOn w:val="Normal"/>
    <w:rsid w:val="00CB3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rPr>
  </w:style>
  <w:style w:type="paragraph" w:customStyle="1" w:styleId="xl329">
    <w:name w:val="xl329"/>
    <w:basedOn w:val="Normal"/>
    <w:rsid w:val="00CB3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rPr>
  </w:style>
  <w:style w:type="paragraph" w:customStyle="1" w:styleId="xl330">
    <w:name w:val="xl330"/>
    <w:basedOn w:val="Normal"/>
    <w:rsid w:val="00CB32E2"/>
    <w:pPr>
      <w:spacing w:before="100" w:beforeAutospacing="1" w:after="100" w:afterAutospacing="1"/>
      <w:jc w:val="center"/>
    </w:pPr>
  </w:style>
  <w:style w:type="paragraph" w:customStyle="1" w:styleId="xl331">
    <w:name w:val="xl331"/>
    <w:basedOn w:val="Normal"/>
    <w:rsid w:val="00CB32E2"/>
    <w:pPr>
      <w:spacing w:before="100" w:beforeAutospacing="1" w:after="100" w:afterAutospacing="1"/>
    </w:pPr>
    <w:rPr>
      <w:rFonts w:ascii="MS Sans Serif" w:hAnsi="MS Sans Serif"/>
      <w:b/>
      <w:bCs/>
    </w:rPr>
  </w:style>
  <w:style w:type="paragraph" w:customStyle="1" w:styleId="xl332">
    <w:name w:val="xl332"/>
    <w:basedOn w:val="Normal"/>
    <w:rsid w:val="00CB3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rPr>
  </w:style>
  <w:style w:type="paragraph" w:customStyle="1" w:styleId="xl333">
    <w:name w:val="xl333"/>
    <w:basedOn w:val="Normal"/>
    <w:rsid w:val="00CB32E2"/>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rPr>
  </w:style>
  <w:style w:type="paragraph" w:customStyle="1" w:styleId="xl335">
    <w:name w:val="xl335"/>
    <w:basedOn w:val="Normal"/>
    <w:rsid w:val="00CB3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b/>
      <w:bCs/>
    </w:rPr>
  </w:style>
  <w:style w:type="paragraph" w:customStyle="1" w:styleId="xl336">
    <w:name w:val="xl336"/>
    <w:basedOn w:val="Normal"/>
    <w:rsid w:val="00CB3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nTimeH" w:hAnsi=".VnTimeH"/>
    </w:rPr>
  </w:style>
  <w:style w:type="paragraph" w:customStyle="1" w:styleId="xl337">
    <w:name w:val="xl337"/>
    <w:basedOn w:val="Normal"/>
    <w:rsid w:val="00CB3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nTimeH" w:hAnsi=".VnTimeH"/>
    </w:rPr>
  </w:style>
  <w:style w:type="paragraph" w:customStyle="1" w:styleId="xl338">
    <w:name w:val="xl338"/>
    <w:basedOn w:val="Normal"/>
    <w:rsid w:val="00CB32E2"/>
    <w:pPr>
      <w:shd w:val="clear" w:color="000000" w:fill="FFFFFF"/>
      <w:spacing w:before="100" w:beforeAutospacing="1" w:after="100" w:afterAutospacing="1"/>
    </w:pPr>
  </w:style>
  <w:style w:type="paragraph" w:customStyle="1" w:styleId="xl339">
    <w:name w:val="xl339"/>
    <w:basedOn w:val="Normal"/>
    <w:rsid w:val="00CB32E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H" w:hAnsi=".VnTimeH"/>
    </w:rPr>
  </w:style>
  <w:style w:type="paragraph" w:customStyle="1" w:styleId="xl340">
    <w:name w:val="xl340"/>
    <w:basedOn w:val="Normal"/>
    <w:rsid w:val="00CB32E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H" w:hAnsi=".VnTimeH"/>
    </w:rPr>
  </w:style>
  <w:style w:type="paragraph" w:customStyle="1" w:styleId="xl341">
    <w:name w:val="xl341"/>
    <w:basedOn w:val="Normal"/>
    <w:rsid w:val="00CB32E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H" w:hAnsi=".VnTimeH"/>
      <w:b/>
      <w:bCs/>
    </w:rPr>
  </w:style>
  <w:style w:type="paragraph" w:customStyle="1" w:styleId="xl342">
    <w:name w:val="xl342"/>
    <w:basedOn w:val="Normal"/>
    <w:rsid w:val="00CB32E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VnTimeH" w:hAnsi=".VnTimeH"/>
    </w:rPr>
  </w:style>
  <w:style w:type="paragraph" w:customStyle="1" w:styleId="xl343">
    <w:name w:val="xl343"/>
    <w:basedOn w:val="Normal"/>
    <w:rsid w:val="00CB32E2"/>
    <w:pPr>
      <w:spacing w:before="100" w:beforeAutospacing="1" w:after="100" w:afterAutospacing="1"/>
      <w:jc w:val="center"/>
    </w:pPr>
    <w:rPr>
      <w:rFonts w:ascii=".VnTimeH" w:hAnsi=".VnTimeH"/>
      <w:b/>
      <w:bCs/>
      <w:szCs w:val="26"/>
    </w:rPr>
  </w:style>
  <w:style w:type="paragraph" w:customStyle="1" w:styleId="xl344">
    <w:name w:val="xl344"/>
    <w:basedOn w:val="Normal"/>
    <w:rsid w:val="00CB32E2"/>
    <w:pPr>
      <w:pBdr>
        <w:top w:val="single" w:sz="4" w:space="0" w:color="auto"/>
        <w:left w:val="single" w:sz="4" w:space="0" w:color="auto"/>
        <w:bottom w:val="single" w:sz="4" w:space="0" w:color="auto"/>
      </w:pBdr>
      <w:spacing w:before="100" w:beforeAutospacing="1" w:after="100" w:afterAutospacing="1"/>
      <w:jc w:val="center"/>
    </w:pPr>
    <w:rPr>
      <w:rFonts w:ascii=".VnTimeH" w:hAnsi=".VnTimeH"/>
      <w:b/>
      <w:bCs/>
    </w:rPr>
  </w:style>
  <w:style w:type="paragraph" w:customStyle="1" w:styleId="xl345">
    <w:name w:val="xl345"/>
    <w:basedOn w:val="Normal"/>
    <w:rsid w:val="00CB32E2"/>
    <w:pPr>
      <w:pBdr>
        <w:top w:val="single" w:sz="4" w:space="0" w:color="auto"/>
        <w:bottom w:val="single" w:sz="4" w:space="0" w:color="auto"/>
      </w:pBdr>
      <w:spacing w:before="100" w:beforeAutospacing="1" w:after="100" w:afterAutospacing="1"/>
      <w:jc w:val="center"/>
    </w:pPr>
    <w:rPr>
      <w:rFonts w:ascii=".VnTimeH" w:hAnsi=".VnTimeH"/>
      <w:b/>
      <w:bCs/>
    </w:rPr>
  </w:style>
  <w:style w:type="paragraph" w:customStyle="1" w:styleId="xl346">
    <w:name w:val="xl346"/>
    <w:basedOn w:val="Normal"/>
    <w:rsid w:val="00CB32E2"/>
    <w:pPr>
      <w:pBdr>
        <w:top w:val="single" w:sz="4" w:space="0" w:color="auto"/>
        <w:bottom w:val="single" w:sz="4" w:space="0" w:color="auto"/>
        <w:right w:val="single" w:sz="4" w:space="0" w:color="auto"/>
      </w:pBdr>
      <w:spacing w:before="100" w:beforeAutospacing="1" w:after="100" w:afterAutospacing="1"/>
      <w:jc w:val="center"/>
    </w:pPr>
    <w:rPr>
      <w:rFonts w:ascii=".VnTimeH" w:hAnsi=".VnTimeH"/>
      <w:b/>
      <w:bCs/>
    </w:rPr>
  </w:style>
  <w:style w:type="paragraph" w:customStyle="1" w:styleId="xl347">
    <w:name w:val="xl347"/>
    <w:basedOn w:val="Normal"/>
    <w:rsid w:val="00CB32E2"/>
    <w:pPr>
      <w:pBdr>
        <w:top w:val="single" w:sz="4" w:space="0" w:color="auto"/>
        <w:left w:val="single" w:sz="4" w:space="0" w:color="auto"/>
        <w:bottom w:val="single" w:sz="4" w:space="0" w:color="auto"/>
      </w:pBdr>
      <w:spacing w:before="100" w:beforeAutospacing="1" w:after="100" w:afterAutospacing="1"/>
    </w:pPr>
    <w:rPr>
      <w:rFonts w:ascii=".VnTimeH" w:hAnsi=".VnTimeH"/>
      <w:b/>
      <w:bCs/>
    </w:rPr>
  </w:style>
  <w:style w:type="paragraph" w:customStyle="1" w:styleId="xl348">
    <w:name w:val="xl348"/>
    <w:basedOn w:val="Normal"/>
    <w:rsid w:val="00CB32E2"/>
    <w:pPr>
      <w:pBdr>
        <w:top w:val="single" w:sz="4" w:space="0" w:color="auto"/>
        <w:bottom w:val="single" w:sz="4" w:space="0" w:color="auto"/>
      </w:pBdr>
      <w:spacing w:before="100" w:beforeAutospacing="1" w:after="100" w:afterAutospacing="1"/>
    </w:pPr>
    <w:rPr>
      <w:rFonts w:ascii=".VnTimeH" w:hAnsi=".VnTimeH"/>
      <w:b/>
      <w:bCs/>
    </w:rPr>
  </w:style>
  <w:style w:type="paragraph" w:customStyle="1" w:styleId="xl349">
    <w:name w:val="xl349"/>
    <w:basedOn w:val="Normal"/>
    <w:rsid w:val="00CB32E2"/>
    <w:pPr>
      <w:pBdr>
        <w:top w:val="single" w:sz="4" w:space="0" w:color="auto"/>
        <w:bottom w:val="single" w:sz="4" w:space="0" w:color="auto"/>
        <w:right w:val="single" w:sz="4" w:space="0" w:color="auto"/>
      </w:pBdr>
      <w:spacing w:before="100" w:beforeAutospacing="1" w:after="100" w:afterAutospacing="1"/>
    </w:pPr>
    <w:rPr>
      <w:rFonts w:ascii=".VnTimeH" w:hAnsi=".VnTimeH"/>
      <w:b/>
      <w:bCs/>
    </w:rPr>
  </w:style>
  <w:style w:type="character" w:customStyle="1" w:styleId="Heading7Char">
    <w:name w:val="Heading 7 Char"/>
    <w:link w:val="Heading7"/>
    <w:rsid w:val="005B6127"/>
    <w:rPr>
      <w:rFonts w:ascii=".VnArial" w:hAnsi=".VnArial"/>
      <w:b/>
      <w:snapToGrid w:val="0"/>
      <w:color w:val="000000"/>
      <w:sz w:val="24"/>
    </w:rPr>
  </w:style>
  <w:style w:type="character" w:customStyle="1" w:styleId="SubtitleChar">
    <w:name w:val="Subtitle Char"/>
    <w:link w:val="Subtitle"/>
    <w:rsid w:val="005B6127"/>
    <w:rPr>
      <w:rFonts w:ascii="VNI-Times" w:hAnsi="VNI-Times"/>
      <w:b/>
      <w:sz w:val="40"/>
    </w:rPr>
  </w:style>
  <w:style w:type="character" w:customStyle="1" w:styleId="DocumentMapChar1">
    <w:name w:val="Document Map Char1"/>
    <w:uiPriority w:val="99"/>
    <w:semiHidden/>
    <w:rsid w:val="005B6127"/>
    <w:rPr>
      <w:rFonts w:ascii="Tahoma" w:eastAsia="Times New Roman" w:hAnsi="Tahoma" w:cs="Tahoma"/>
      <w:sz w:val="16"/>
      <w:szCs w:val="16"/>
    </w:rPr>
  </w:style>
  <w:style w:type="character" w:customStyle="1" w:styleId="CommentTextChar">
    <w:name w:val="Comment Text Char"/>
    <w:link w:val="CommentText"/>
    <w:rsid w:val="005B6127"/>
    <w:rPr>
      <w:rFonts w:ascii=".VnTime" w:hAnsi=".VnTime"/>
      <w:color w:val="000000"/>
      <w:lang w:val="x-none" w:eastAsia="x-none"/>
    </w:rPr>
  </w:style>
  <w:style w:type="character" w:customStyle="1" w:styleId="CommentSubjectChar">
    <w:name w:val="Comment Subject Char"/>
    <w:link w:val="CommentSubject"/>
    <w:rsid w:val="005B6127"/>
    <w:rPr>
      <w:rFonts w:ascii=".VnTime" w:hAnsi=".VnTime"/>
      <w:b/>
      <w:bCs/>
      <w:color w:val="000000"/>
      <w:lang w:val="x-none" w:eastAsia="x-none"/>
    </w:rPr>
  </w:style>
  <w:style w:type="character" w:customStyle="1" w:styleId="FootnoteTextChar">
    <w:name w:val="Footnote Text Char"/>
    <w:link w:val="FootnoteText"/>
    <w:rsid w:val="005B6127"/>
    <w:rPr>
      <w:lang w:val="x-none" w:eastAsia="x-none"/>
    </w:rPr>
  </w:style>
  <w:style w:type="character" w:customStyle="1" w:styleId="EndnoteTextChar">
    <w:name w:val="Endnote Text Char"/>
    <w:link w:val="EndnoteText"/>
    <w:rsid w:val="005B6127"/>
    <w:rPr>
      <w:lang w:val="en-GB" w:eastAsia="x-none"/>
    </w:rPr>
  </w:style>
  <w:style w:type="character" w:customStyle="1" w:styleId="PlainTextChar">
    <w:name w:val="Plain Text Char"/>
    <w:link w:val="PlainText"/>
    <w:rsid w:val="005B6127"/>
    <w:rPr>
      <w:rFonts w:ascii="Courier New" w:hAnsi="Courier New"/>
      <w:lang w:val="x-none" w:eastAsia="x-none"/>
    </w:rPr>
  </w:style>
  <w:style w:type="paragraph" w:customStyle="1" w:styleId="xl350">
    <w:name w:val="xl350"/>
    <w:basedOn w:val="Normal"/>
    <w:rsid w:val="00FD1AC7"/>
    <w:pPr>
      <w:pBdr>
        <w:top w:val="single" w:sz="4" w:space="0" w:color="auto"/>
        <w:bottom w:val="single" w:sz="4" w:space="0" w:color="auto"/>
      </w:pBdr>
      <w:spacing w:before="100" w:beforeAutospacing="1" w:after="100" w:afterAutospacing="1"/>
    </w:pPr>
    <w:rPr>
      <w:rFonts w:ascii=".VnTimeH" w:hAnsi=".VnTimeH"/>
      <w:b/>
      <w:bCs/>
    </w:rPr>
  </w:style>
  <w:style w:type="paragraph" w:customStyle="1" w:styleId="xl351">
    <w:name w:val="xl351"/>
    <w:basedOn w:val="Normal"/>
    <w:rsid w:val="00FD1AC7"/>
    <w:pPr>
      <w:pBdr>
        <w:top w:val="single" w:sz="4" w:space="0" w:color="auto"/>
        <w:bottom w:val="single" w:sz="4" w:space="0" w:color="auto"/>
        <w:right w:val="single" w:sz="4" w:space="0" w:color="auto"/>
      </w:pBdr>
      <w:spacing w:before="100" w:beforeAutospacing="1" w:after="100" w:afterAutospacing="1"/>
    </w:pPr>
    <w:rPr>
      <w:rFonts w:ascii=".VnTimeH" w:hAnsi=".VnTimeH"/>
      <w:b/>
      <w:bCs/>
    </w:rPr>
  </w:style>
  <w:style w:type="paragraph" w:customStyle="1" w:styleId="xl334">
    <w:name w:val="xl334"/>
    <w:basedOn w:val="Normal"/>
    <w:rsid w:val="00BF4F7B"/>
    <w:pPr>
      <w:shd w:val="clear" w:color="000000" w:fill="FFFFFF"/>
      <w:spacing w:before="100" w:beforeAutospacing="1" w:after="100" w:afterAutospacing="1"/>
    </w:pPr>
  </w:style>
  <w:style w:type="paragraph" w:customStyle="1" w:styleId="xl352">
    <w:name w:val="xl352"/>
    <w:basedOn w:val="Normal"/>
    <w:rsid w:val="00BF4F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VnTimeH" w:hAnsi=".VnTimeH"/>
    </w:rPr>
  </w:style>
  <w:style w:type="paragraph" w:customStyle="1" w:styleId="xl353">
    <w:name w:val="xl353"/>
    <w:basedOn w:val="Normal"/>
    <w:rsid w:val="00BF4F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TimeH" w:hAnsi=".VnTimeH"/>
    </w:rPr>
  </w:style>
  <w:style w:type="paragraph" w:customStyle="1" w:styleId="msonormal0">
    <w:name w:val="msonormal"/>
    <w:basedOn w:val="Normal"/>
    <w:rsid w:val="0062534A"/>
    <w:pPr>
      <w:spacing w:before="100" w:beforeAutospacing="1" w:after="100" w:afterAutospacing="1"/>
    </w:pPr>
  </w:style>
  <w:style w:type="paragraph" w:customStyle="1" w:styleId="xl179">
    <w:name w:val="xl179"/>
    <w:basedOn w:val="Normal"/>
    <w:rsid w:val="006253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rPr>
  </w:style>
  <w:style w:type="paragraph" w:customStyle="1" w:styleId="xl180">
    <w:name w:val="xl180"/>
    <w:basedOn w:val="Normal"/>
    <w:rsid w:val="0062534A"/>
    <w:pPr>
      <w:spacing w:before="100" w:beforeAutospacing="1" w:after="100" w:afterAutospacing="1"/>
      <w:jc w:val="center"/>
      <w:textAlignment w:val="center"/>
    </w:pPr>
    <w:rPr>
      <w:rFonts w:ascii=".VnTimeH" w:hAnsi=".VnTimeH"/>
      <w:b/>
      <w:bCs/>
    </w:rPr>
  </w:style>
  <w:style w:type="paragraph" w:customStyle="1" w:styleId="xl181">
    <w:name w:val="xl181"/>
    <w:basedOn w:val="Normal"/>
    <w:rsid w:val="0062534A"/>
    <w:pPr>
      <w:spacing w:before="100" w:beforeAutospacing="1" w:after="100" w:afterAutospacing="1"/>
      <w:jc w:val="center"/>
      <w:textAlignment w:val="center"/>
    </w:pPr>
    <w:rPr>
      <w:rFonts w:ascii=".VnTimeH" w:hAnsi=".VnTimeH"/>
    </w:rPr>
  </w:style>
  <w:style w:type="paragraph" w:customStyle="1" w:styleId="xl182">
    <w:name w:val="xl182"/>
    <w:basedOn w:val="Normal"/>
    <w:rsid w:val="0062534A"/>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H" w:hAnsi=".VnTimeH"/>
    </w:rPr>
  </w:style>
  <w:style w:type="paragraph" w:customStyle="1" w:styleId="xl183">
    <w:name w:val="xl183"/>
    <w:basedOn w:val="Normal"/>
    <w:rsid w:val="006253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rPr>
  </w:style>
  <w:style w:type="paragraph" w:customStyle="1" w:styleId="xl184">
    <w:name w:val="xl184"/>
    <w:basedOn w:val="Normal"/>
    <w:rsid w:val="006253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rPr>
  </w:style>
  <w:style w:type="paragraph" w:customStyle="1" w:styleId="xl185">
    <w:name w:val="xl185"/>
    <w:basedOn w:val="Normal"/>
    <w:rsid w:val="006253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rPr>
  </w:style>
  <w:style w:type="paragraph" w:customStyle="1" w:styleId="xl186">
    <w:name w:val="xl186"/>
    <w:basedOn w:val="Normal"/>
    <w:rsid w:val="006253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rPr>
  </w:style>
  <w:style w:type="paragraph" w:customStyle="1" w:styleId="xl187">
    <w:name w:val="xl187"/>
    <w:basedOn w:val="Normal"/>
    <w:rsid w:val="0062534A"/>
    <w:pPr>
      <w:spacing w:before="100" w:beforeAutospacing="1" w:after="100" w:afterAutospacing="1"/>
      <w:jc w:val="center"/>
      <w:textAlignment w:val="center"/>
    </w:pPr>
    <w:rPr>
      <w:rFonts w:ascii=".VnTimeH" w:hAnsi=".VnTimeH"/>
    </w:rPr>
  </w:style>
  <w:style w:type="paragraph" w:customStyle="1" w:styleId="Style14ptJustifiedFirstline106cmBefore6pt">
    <w:name w:val="Style 14 pt Justified First line:  106 cm Before:  6 pt"/>
    <w:basedOn w:val="Normal"/>
    <w:link w:val="Style14ptJustifiedFirstline106cmBefore6ptChar"/>
    <w:autoRedefine/>
    <w:rsid w:val="00C05BD5"/>
    <w:pPr>
      <w:widowControl w:val="0"/>
      <w:tabs>
        <w:tab w:val="left" w:pos="851"/>
      </w:tabs>
      <w:spacing w:before="120" w:after="120" w:line="276" w:lineRule="auto"/>
      <w:ind w:left="709" w:firstLine="0"/>
      <w:jc w:val="center"/>
    </w:pPr>
    <w:rPr>
      <w:i/>
      <w:iCs/>
      <w:szCs w:val="28"/>
      <w:lang w:val="en-US"/>
    </w:rPr>
  </w:style>
  <w:style w:type="character" w:customStyle="1" w:styleId="Style14ptJustifiedFirstline106cmBefore6ptChar">
    <w:name w:val="Style 14 pt Justified First line:  106 cm Before:  6 pt Char"/>
    <w:link w:val="Style14ptJustifiedFirstline106cmBefore6pt"/>
    <w:rsid w:val="00C05BD5"/>
    <w:rPr>
      <w:i/>
      <w:iCs/>
      <w:sz w:val="26"/>
      <w:szCs w:val="28"/>
      <w:lang w:eastAsia="en-GB"/>
    </w:rPr>
  </w:style>
  <w:style w:type="character" w:customStyle="1" w:styleId="Heading3CharCharCharCharCharChar">
    <w:name w:val="Heading 3 Char Char Char Char Char Char"/>
    <w:basedOn w:val="normalChar"/>
    <w:rsid w:val="007A4AD0"/>
    <w:rPr>
      <w:rFonts w:ascii="Times New Roman" w:hAnsi="Times New Roman"/>
      <w:i/>
      <w:color w:val="000000"/>
      <w:sz w:val="26"/>
      <w:lang w:val="x-none" w:eastAsia="x-none" w:bidi="ar-SA"/>
    </w:rPr>
  </w:style>
  <w:style w:type="paragraph" w:customStyle="1" w:styleId="Style13ptBoldJustifiedBefore6pt">
    <w:name w:val="Style 13 pt Bold Justified Before:  6 pt"/>
    <w:basedOn w:val="Normal"/>
    <w:rsid w:val="001971BD"/>
    <w:pPr>
      <w:tabs>
        <w:tab w:val="left" w:pos="567"/>
      </w:tabs>
      <w:spacing w:before="120" w:after="60"/>
    </w:pPr>
    <w:rPr>
      <w:b/>
    </w:rPr>
  </w:style>
  <w:style w:type="paragraph" w:customStyle="1" w:styleId="T2">
    <w:name w:val="T2"/>
    <w:basedOn w:val="Normal"/>
    <w:link w:val="T2Char"/>
    <w:rsid w:val="001971BD"/>
    <w:pPr>
      <w:spacing w:before="160" w:after="120" w:line="264" w:lineRule="auto"/>
      <w:ind w:firstLine="654"/>
    </w:pPr>
    <w:rPr>
      <w:rFonts w:ascii=".VnTime" w:hAnsi=".VnTime"/>
      <w:b/>
      <w:color w:val="000000"/>
    </w:rPr>
  </w:style>
  <w:style w:type="character" w:customStyle="1" w:styleId="T2Char">
    <w:name w:val="T2 Char"/>
    <w:link w:val="T2"/>
    <w:rsid w:val="001971BD"/>
    <w:rPr>
      <w:rFonts w:ascii=".VnTime" w:hAnsi=".VnTime"/>
      <w:b/>
      <w:color w:val="000000"/>
      <w:sz w:val="28"/>
      <w:szCs w:val="24"/>
    </w:rPr>
  </w:style>
  <w:style w:type="character" w:customStyle="1" w:styleId="Style1Char">
    <w:name w:val="Style1 Char"/>
    <w:link w:val="Style1"/>
    <w:rsid w:val="001971BD"/>
    <w:rPr>
      <w:rFonts w:ascii=".VnTimeH" w:hAnsi=".VnTimeH"/>
      <w:b/>
      <w:color w:val="003399"/>
      <w:sz w:val="28"/>
    </w:rPr>
  </w:style>
  <w:style w:type="paragraph" w:customStyle="1" w:styleId="2">
    <w:name w:val="2"/>
    <w:basedOn w:val="Normal"/>
    <w:semiHidden/>
    <w:rsid w:val="001971BD"/>
    <w:pPr>
      <w:tabs>
        <w:tab w:val="left" w:pos="540"/>
        <w:tab w:val="left" w:pos="5760"/>
      </w:tabs>
      <w:spacing w:after="120" w:line="360" w:lineRule="auto"/>
      <w:ind w:firstLine="706"/>
    </w:pPr>
    <w:rPr>
      <w:rFonts w:ascii=".VnTime" w:hAnsi=".VnTime"/>
      <w:b/>
      <w:bCs/>
      <w:szCs w:val="28"/>
    </w:rPr>
  </w:style>
  <w:style w:type="paragraph" w:customStyle="1" w:styleId="Char5CharCharCharCharCharCharCharCharCharCharCharChar">
    <w:name w:val="Char5 Char Char Char Char Char Char Char Char Char Char Char Char"/>
    <w:autoRedefine/>
    <w:rsid w:val="001971BD"/>
    <w:pPr>
      <w:tabs>
        <w:tab w:val="left" w:pos="1152"/>
      </w:tabs>
      <w:spacing w:before="120" w:after="120" w:line="312" w:lineRule="auto"/>
    </w:pPr>
    <w:rPr>
      <w:rFonts w:ascii=".VnArial" w:eastAsia=".VnTime" w:hAnsi=".VnArial" w:cs=".VnArial"/>
      <w:sz w:val="26"/>
      <w:szCs w:val="26"/>
    </w:rPr>
  </w:style>
  <w:style w:type="paragraph" w:customStyle="1" w:styleId="Normal2">
    <w:name w:val="Normal 2"/>
    <w:basedOn w:val="Normal"/>
    <w:rsid w:val="001971BD"/>
    <w:pPr>
      <w:spacing w:after="120"/>
      <w:ind w:left="1559" w:firstLine="851"/>
    </w:pPr>
    <w:rPr>
      <w:rFonts w:ascii=".VnTime" w:hAnsi=".VnTime"/>
      <w:bCs/>
    </w:rPr>
  </w:style>
  <w:style w:type="paragraph" w:customStyle="1" w:styleId="CharCharChar1Char">
    <w:name w:val="Char Char Char1 Char"/>
    <w:basedOn w:val="Normal"/>
    <w:semiHidden/>
    <w:rsid w:val="001971BD"/>
    <w:pPr>
      <w:autoSpaceDE w:val="0"/>
      <w:autoSpaceDN w:val="0"/>
      <w:adjustRightInd w:val="0"/>
      <w:spacing w:before="120" w:after="160" w:line="240" w:lineRule="exact"/>
    </w:pPr>
    <w:rPr>
      <w:rFonts w:ascii="Verdana" w:hAnsi="Verdana"/>
      <w:sz w:val="20"/>
    </w:rPr>
  </w:style>
  <w:style w:type="paragraph" w:customStyle="1" w:styleId="CharCharChar1Char0">
    <w:name w:val="Char Char Char1 Char"/>
    <w:basedOn w:val="Normal"/>
    <w:semiHidden/>
    <w:rsid w:val="001971BD"/>
    <w:pPr>
      <w:autoSpaceDE w:val="0"/>
      <w:autoSpaceDN w:val="0"/>
      <w:adjustRightInd w:val="0"/>
      <w:spacing w:before="120" w:after="160" w:line="240" w:lineRule="exact"/>
    </w:pPr>
    <w:rPr>
      <w:rFonts w:ascii=".VnAvant" w:eastAsia=".VnTime" w:hAnsi=".VnAvant" w:cs=".VnAvant"/>
      <w:sz w:val="20"/>
    </w:rPr>
  </w:style>
  <w:style w:type="paragraph" w:customStyle="1" w:styleId="xl188">
    <w:name w:val="xl188"/>
    <w:basedOn w:val="Normal"/>
    <w:rsid w:val="00363E0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TimeH" w:hAnsi=".VnTimeH"/>
    </w:rPr>
  </w:style>
  <w:style w:type="paragraph" w:customStyle="1" w:styleId="xl189">
    <w:name w:val="xl189"/>
    <w:basedOn w:val="Normal"/>
    <w:rsid w:val="00363E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TimeH" w:hAnsi=".VnTimeH"/>
    </w:rPr>
  </w:style>
  <w:style w:type="paragraph" w:customStyle="1" w:styleId="xl195">
    <w:name w:val="xl195"/>
    <w:basedOn w:val="Normal"/>
    <w:rsid w:val="003C18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rPr>
  </w:style>
  <w:style w:type="paragraph" w:customStyle="1" w:styleId="xl196">
    <w:name w:val="xl196"/>
    <w:basedOn w:val="Normal"/>
    <w:rsid w:val="003C189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H" w:hAnsi=".VnTimeH"/>
      <w:b/>
      <w:bCs/>
    </w:rPr>
  </w:style>
  <w:style w:type="paragraph" w:customStyle="1" w:styleId="xl197">
    <w:name w:val="xl197"/>
    <w:basedOn w:val="Normal"/>
    <w:rsid w:val="003C18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rPr>
  </w:style>
  <w:style w:type="paragraph" w:customStyle="1" w:styleId="xl198">
    <w:name w:val="xl198"/>
    <w:basedOn w:val="Normal"/>
    <w:rsid w:val="003C18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rPr>
  </w:style>
  <w:style w:type="paragraph" w:customStyle="1" w:styleId="xl199">
    <w:name w:val="xl199"/>
    <w:basedOn w:val="Normal"/>
    <w:rsid w:val="003C18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u w:val="single"/>
    </w:rPr>
  </w:style>
  <w:style w:type="paragraph" w:customStyle="1" w:styleId="xl200">
    <w:name w:val="xl200"/>
    <w:basedOn w:val="Normal"/>
    <w:rsid w:val="003C1890"/>
    <w:pPr>
      <w:spacing w:before="100" w:beforeAutospacing="1" w:after="100" w:afterAutospacing="1"/>
      <w:textAlignment w:val="center"/>
    </w:pPr>
    <w:rPr>
      <w:rFonts w:ascii=".VnTimeH" w:hAnsi=".VnTimeH"/>
    </w:rPr>
  </w:style>
  <w:style w:type="paragraph" w:customStyle="1" w:styleId="xl201">
    <w:name w:val="xl201"/>
    <w:basedOn w:val="Normal"/>
    <w:rsid w:val="003C1890"/>
    <w:pPr>
      <w:spacing w:before="100" w:beforeAutospacing="1" w:after="100" w:afterAutospacing="1"/>
      <w:jc w:val="center"/>
      <w:textAlignment w:val="center"/>
    </w:pPr>
    <w:rPr>
      <w:rFonts w:ascii=".VnTimeH" w:hAnsi=".VnTimeH"/>
    </w:rPr>
  </w:style>
  <w:style w:type="paragraph" w:customStyle="1" w:styleId="xl202">
    <w:name w:val="xl202"/>
    <w:basedOn w:val="Normal"/>
    <w:rsid w:val="003C18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rPr>
  </w:style>
  <w:style w:type="paragraph" w:customStyle="1" w:styleId="xl203">
    <w:name w:val="xl203"/>
    <w:basedOn w:val="Normal"/>
    <w:rsid w:val="003C1890"/>
    <w:pPr>
      <w:spacing w:before="100" w:beforeAutospacing="1" w:after="100" w:afterAutospacing="1"/>
      <w:textAlignment w:val="center"/>
    </w:pPr>
    <w:rPr>
      <w:rFonts w:ascii=".VnTimeH" w:hAnsi=".VnTimeH"/>
      <w:b/>
      <w:bCs/>
    </w:rPr>
  </w:style>
  <w:style w:type="paragraph" w:customStyle="1" w:styleId="xl204">
    <w:name w:val="xl204"/>
    <w:basedOn w:val="Normal"/>
    <w:rsid w:val="003C18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rPr>
  </w:style>
  <w:style w:type="paragraph" w:customStyle="1" w:styleId="xl205">
    <w:name w:val="xl205"/>
    <w:basedOn w:val="Normal"/>
    <w:rsid w:val="003C189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H" w:hAnsi=".VnTimeH"/>
    </w:rPr>
  </w:style>
  <w:style w:type="paragraph" w:customStyle="1" w:styleId="xl206">
    <w:name w:val="xl206"/>
    <w:basedOn w:val="Normal"/>
    <w:rsid w:val="003C18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rPr>
  </w:style>
  <w:style w:type="paragraph" w:customStyle="1" w:styleId="xl207">
    <w:name w:val="xl207"/>
    <w:basedOn w:val="Normal"/>
    <w:rsid w:val="003C18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rPr>
  </w:style>
  <w:style w:type="paragraph" w:customStyle="1" w:styleId="xl208">
    <w:name w:val="xl208"/>
    <w:basedOn w:val="Normal"/>
    <w:rsid w:val="003C1890"/>
    <w:pPr>
      <w:spacing w:before="100" w:beforeAutospacing="1" w:after="100" w:afterAutospacing="1"/>
      <w:jc w:val="center"/>
      <w:textAlignment w:val="center"/>
    </w:pPr>
    <w:rPr>
      <w:rFonts w:ascii=".VnTimeH" w:hAnsi=".VnTimeH"/>
    </w:rPr>
  </w:style>
  <w:style w:type="paragraph" w:customStyle="1" w:styleId="xl209">
    <w:name w:val="xl209"/>
    <w:basedOn w:val="Normal"/>
    <w:rsid w:val="003C1890"/>
    <w:pPr>
      <w:spacing w:before="100" w:beforeAutospacing="1" w:after="100" w:afterAutospacing="1"/>
      <w:textAlignment w:val="center"/>
    </w:pPr>
    <w:rPr>
      <w:rFonts w:ascii=".VnTimeH" w:hAnsi=".VnTimeH"/>
      <w:color w:val="FF0000"/>
    </w:rPr>
  </w:style>
  <w:style w:type="paragraph" w:customStyle="1" w:styleId="xl210">
    <w:name w:val="xl210"/>
    <w:basedOn w:val="Normal"/>
    <w:rsid w:val="003C18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u w:val="single"/>
    </w:rPr>
  </w:style>
  <w:style w:type="paragraph" w:customStyle="1" w:styleId="xl211">
    <w:name w:val="xl211"/>
    <w:basedOn w:val="Normal"/>
    <w:rsid w:val="003C18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u w:val="single"/>
    </w:rPr>
  </w:style>
  <w:style w:type="paragraph" w:customStyle="1" w:styleId="xl212">
    <w:name w:val="xl212"/>
    <w:basedOn w:val="Normal"/>
    <w:rsid w:val="003C18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u w:val="single"/>
    </w:rPr>
  </w:style>
  <w:style w:type="paragraph" w:customStyle="1" w:styleId="xl213">
    <w:name w:val="xl213"/>
    <w:basedOn w:val="Normal"/>
    <w:rsid w:val="003C1890"/>
    <w:pPr>
      <w:spacing w:before="100" w:beforeAutospacing="1" w:after="100" w:afterAutospacing="1"/>
      <w:textAlignment w:val="center"/>
    </w:pPr>
    <w:rPr>
      <w:rFonts w:ascii=".VnTimeH" w:hAnsi=".VnTimeH"/>
    </w:rPr>
  </w:style>
  <w:style w:type="paragraph" w:customStyle="1" w:styleId="xl214">
    <w:name w:val="xl214"/>
    <w:basedOn w:val="Normal"/>
    <w:rsid w:val="003C1890"/>
    <w:pPr>
      <w:spacing w:before="100" w:beforeAutospacing="1" w:after="100" w:afterAutospacing="1"/>
      <w:jc w:val="right"/>
      <w:textAlignment w:val="center"/>
    </w:pPr>
    <w:rPr>
      <w:rFonts w:ascii=".VnTimeH" w:hAnsi=".VnTimeH"/>
    </w:rPr>
  </w:style>
  <w:style w:type="paragraph" w:customStyle="1" w:styleId="xl215">
    <w:name w:val="xl215"/>
    <w:basedOn w:val="Normal"/>
    <w:rsid w:val="003C18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rPr>
  </w:style>
  <w:style w:type="paragraph" w:customStyle="1" w:styleId="xl216">
    <w:name w:val="xl216"/>
    <w:basedOn w:val="Normal"/>
    <w:rsid w:val="003C18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rPr>
  </w:style>
  <w:style w:type="paragraph" w:customStyle="1" w:styleId="xl217">
    <w:name w:val="xl217"/>
    <w:basedOn w:val="Normal"/>
    <w:rsid w:val="003C18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rPr>
  </w:style>
  <w:style w:type="paragraph" w:customStyle="1" w:styleId="xl218">
    <w:name w:val="xl218"/>
    <w:basedOn w:val="Normal"/>
    <w:rsid w:val="003C18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rPr>
  </w:style>
  <w:style w:type="paragraph" w:customStyle="1" w:styleId="xl219">
    <w:name w:val="xl219"/>
    <w:basedOn w:val="Normal"/>
    <w:rsid w:val="003C1890"/>
    <w:pPr>
      <w:spacing w:before="100" w:beforeAutospacing="1" w:after="100" w:afterAutospacing="1"/>
      <w:jc w:val="center"/>
      <w:textAlignment w:val="center"/>
    </w:pPr>
    <w:rPr>
      <w:rFonts w:ascii=".VnTimeH" w:hAnsi=".VnTimeH"/>
    </w:rPr>
  </w:style>
  <w:style w:type="paragraph" w:customStyle="1" w:styleId="xl220">
    <w:name w:val="xl220"/>
    <w:basedOn w:val="Normal"/>
    <w:rsid w:val="003C18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rPr>
  </w:style>
  <w:style w:type="paragraph" w:customStyle="1" w:styleId="xl221">
    <w:name w:val="xl221"/>
    <w:basedOn w:val="Normal"/>
    <w:rsid w:val="003C18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rPr>
  </w:style>
  <w:style w:type="paragraph" w:customStyle="1" w:styleId="xl222">
    <w:name w:val="xl222"/>
    <w:basedOn w:val="Normal"/>
    <w:rsid w:val="003C18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rPr>
  </w:style>
  <w:style w:type="paragraph" w:customStyle="1" w:styleId="xl223">
    <w:name w:val="xl223"/>
    <w:basedOn w:val="Normal"/>
    <w:rsid w:val="003C1890"/>
    <w:pPr>
      <w:spacing w:before="100" w:beforeAutospacing="1" w:after="100" w:afterAutospacing="1"/>
      <w:jc w:val="center"/>
      <w:textAlignment w:val="center"/>
    </w:pPr>
    <w:rPr>
      <w:rFonts w:ascii=".VnTimeH" w:hAnsi=".VnTimeH"/>
    </w:rPr>
  </w:style>
  <w:style w:type="paragraph" w:customStyle="1" w:styleId="xl224">
    <w:name w:val="xl224"/>
    <w:basedOn w:val="Normal"/>
    <w:rsid w:val="003C18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rPr>
  </w:style>
  <w:style w:type="paragraph" w:customStyle="1" w:styleId="xl225">
    <w:name w:val="xl225"/>
    <w:basedOn w:val="Normal"/>
    <w:rsid w:val="003C18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rPr>
  </w:style>
  <w:style w:type="paragraph" w:customStyle="1" w:styleId="xl226">
    <w:name w:val="xl226"/>
    <w:basedOn w:val="Normal"/>
    <w:rsid w:val="003C1890"/>
    <w:pPr>
      <w:spacing w:before="100" w:beforeAutospacing="1" w:after="100" w:afterAutospacing="1"/>
      <w:jc w:val="center"/>
      <w:textAlignment w:val="center"/>
    </w:pPr>
    <w:rPr>
      <w:rFonts w:ascii=".VnTimeH" w:hAnsi=".VnTimeH"/>
      <w:b/>
      <w:bCs/>
    </w:rPr>
  </w:style>
  <w:style w:type="paragraph" w:customStyle="1" w:styleId="xl227">
    <w:name w:val="xl227"/>
    <w:basedOn w:val="Normal"/>
    <w:rsid w:val="003C1890"/>
    <w:pPr>
      <w:spacing w:before="100" w:beforeAutospacing="1" w:after="100" w:afterAutospacing="1"/>
      <w:jc w:val="center"/>
      <w:textAlignment w:val="center"/>
    </w:pPr>
    <w:rPr>
      <w:rFonts w:ascii=".VnTimeH" w:hAnsi=".VnTimeH"/>
    </w:rPr>
  </w:style>
  <w:style w:type="paragraph" w:customStyle="1" w:styleId="xl228">
    <w:name w:val="xl228"/>
    <w:basedOn w:val="Normal"/>
    <w:rsid w:val="003C1890"/>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H" w:hAnsi=".VnTimeH"/>
    </w:rPr>
  </w:style>
  <w:style w:type="paragraph" w:customStyle="1" w:styleId="xl229">
    <w:name w:val="xl229"/>
    <w:basedOn w:val="Normal"/>
    <w:rsid w:val="003C1890"/>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rPr>
  </w:style>
  <w:style w:type="paragraph" w:customStyle="1" w:styleId="xl230">
    <w:name w:val="xl230"/>
    <w:basedOn w:val="Normal"/>
    <w:rsid w:val="003C18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rPr>
  </w:style>
  <w:style w:type="paragraph" w:customStyle="1" w:styleId="xl354">
    <w:name w:val="xl354"/>
    <w:basedOn w:val="Normal"/>
    <w:rsid w:val="003C1890"/>
    <w:pPr>
      <w:pBdr>
        <w:top w:val="single" w:sz="4" w:space="0" w:color="auto"/>
        <w:bottom w:val="single" w:sz="4" w:space="0" w:color="auto"/>
      </w:pBdr>
      <w:spacing w:before="100" w:beforeAutospacing="1" w:after="100" w:afterAutospacing="1"/>
      <w:textAlignment w:val="center"/>
    </w:pPr>
    <w:rPr>
      <w:rFonts w:ascii=".VnTimeH" w:hAnsi=".VnTimeH"/>
      <w:b/>
      <w:bCs/>
    </w:rPr>
  </w:style>
  <w:style w:type="paragraph" w:customStyle="1" w:styleId="xl355">
    <w:name w:val="xl355"/>
    <w:basedOn w:val="Normal"/>
    <w:rsid w:val="003C1890"/>
    <w:pPr>
      <w:pBdr>
        <w:top w:val="single" w:sz="4" w:space="0" w:color="auto"/>
        <w:bottom w:val="single" w:sz="4" w:space="0" w:color="auto"/>
        <w:right w:val="single" w:sz="4" w:space="0" w:color="auto"/>
      </w:pBdr>
      <w:spacing w:before="100" w:beforeAutospacing="1" w:after="100" w:afterAutospacing="1"/>
      <w:textAlignment w:val="center"/>
    </w:pPr>
    <w:rPr>
      <w:rFonts w:ascii=".VnTimeH" w:hAnsi=".VnTimeH"/>
      <w:b/>
      <w:bCs/>
    </w:rPr>
  </w:style>
  <w:style w:type="paragraph" w:customStyle="1" w:styleId="xl356">
    <w:name w:val="xl356"/>
    <w:basedOn w:val="Normal"/>
    <w:rsid w:val="003C1890"/>
    <w:pPr>
      <w:pBdr>
        <w:bottom w:val="single" w:sz="4" w:space="0" w:color="auto"/>
      </w:pBdr>
      <w:spacing w:before="100" w:beforeAutospacing="1" w:after="100" w:afterAutospacing="1"/>
      <w:jc w:val="center"/>
      <w:textAlignment w:val="center"/>
    </w:pPr>
    <w:rPr>
      <w:rFonts w:ascii=".VnTimeH" w:hAnsi=".VnTimeH"/>
      <w:b/>
      <w:bCs/>
      <w:szCs w:val="26"/>
    </w:rPr>
  </w:style>
  <w:style w:type="paragraph" w:customStyle="1" w:styleId="xl231">
    <w:name w:val="xl231"/>
    <w:basedOn w:val="Normal"/>
    <w:rsid w:val="003C1890"/>
    <w:pPr>
      <w:spacing w:before="100" w:beforeAutospacing="1" w:after="100" w:afterAutospacing="1"/>
      <w:jc w:val="center"/>
      <w:textAlignment w:val="center"/>
    </w:pPr>
    <w:rPr>
      <w:rFonts w:ascii=".VnTimeH" w:hAnsi=".VnTimeH"/>
    </w:rPr>
  </w:style>
  <w:style w:type="paragraph" w:customStyle="1" w:styleId="xl232">
    <w:name w:val="xl232"/>
    <w:basedOn w:val="Normal"/>
    <w:rsid w:val="003C1890"/>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H" w:hAnsi=".VnTimeH"/>
    </w:rPr>
  </w:style>
  <w:style w:type="paragraph" w:customStyle="1" w:styleId="xl233">
    <w:name w:val="xl233"/>
    <w:basedOn w:val="Normal"/>
    <w:rsid w:val="003C1890"/>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rPr>
  </w:style>
  <w:style w:type="paragraph" w:customStyle="1" w:styleId="xl234">
    <w:name w:val="xl234"/>
    <w:basedOn w:val="Normal"/>
    <w:rsid w:val="003C1890"/>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H" w:hAnsi=".VnTimeH"/>
    </w:rPr>
  </w:style>
  <w:style w:type="paragraph" w:customStyle="1" w:styleId="xl235">
    <w:name w:val="xl235"/>
    <w:basedOn w:val="Normal"/>
    <w:rsid w:val="003C1890"/>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rPr>
  </w:style>
  <w:style w:type="paragraph" w:customStyle="1" w:styleId="StyleHeading314ptBoldJustifiedAfter0pt">
    <w:name w:val="Style Heading 3 + 14 pt Bold Justified After:  0 pt"/>
    <w:basedOn w:val="Heading3"/>
    <w:link w:val="StyleHeading314ptBoldJustifiedAfter0ptChar"/>
    <w:rsid w:val="005C5BC5"/>
    <w:pPr>
      <w:spacing w:before="120" w:line="240" w:lineRule="auto"/>
      <w:jc w:val="both"/>
    </w:pPr>
    <w:rPr>
      <w:rFonts w:cs="Arial"/>
      <w:b w:val="0"/>
      <w:bCs/>
      <w:i/>
      <w:iCs/>
      <w:sz w:val="28"/>
      <w:szCs w:val="26"/>
      <w:lang w:val="fr-FR" w:eastAsia="fr-FR"/>
    </w:rPr>
  </w:style>
  <w:style w:type="character" w:customStyle="1" w:styleId="StyleHeading314ptBoldJustifiedAfter0ptChar">
    <w:name w:val="Style Heading 3 + 14 pt Bold Justified After:  0 pt Char"/>
    <w:link w:val="StyleHeading314ptBoldJustifiedAfter0pt"/>
    <w:rsid w:val="005C5BC5"/>
    <w:rPr>
      <w:rFonts w:cs="Arial"/>
      <w:b/>
      <w:bCs/>
      <w:i/>
      <w:iCs/>
      <w:sz w:val="28"/>
      <w:szCs w:val="26"/>
      <w:lang w:val="fr-FR" w:eastAsia="fr-FR"/>
    </w:rPr>
  </w:style>
  <w:style w:type="paragraph" w:customStyle="1" w:styleId="xl190">
    <w:name w:val="xl190"/>
    <w:basedOn w:val="Normal"/>
    <w:rsid w:val="00E44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91">
    <w:name w:val="xl191"/>
    <w:basedOn w:val="Normal"/>
    <w:rsid w:val="00E44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2">
    <w:name w:val="xl192"/>
    <w:basedOn w:val="Normal"/>
    <w:rsid w:val="00E44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93">
    <w:name w:val="xl193"/>
    <w:basedOn w:val="Normal"/>
    <w:rsid w:val="00E44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4">
    <w:name w:val="xl194"/>
    <w:basedOn w:val="Normal"/>
    <w:rsid w:val="00E44E35"/>
    <w:pPr>
      <w:spacing w:before="100" w:beforeAutospacing="1" w:after="100" w:afterAutospacing="1"/>
      <w:jc w:val="center"/>
      <w:textAlignment w:val="center"/>
    </w:pPr>
    <w:rPr>
      <w:sz w:val="18"/>
      <w:szCs w:val="18"/>
    </w:rPr>
  </w:style>
  <w:style w:type="paragraph" w:customStyle="1" w:styleId="A1">
    <w:name w:val="A1"/>
    <w:link w:val="A1Char"/>
    <w:qFormat/>
    <w:rsid w:val="00B55154"/>
    <w:pPr>
      <w:spacing w:before="120" w:after="120" w:line="276" w:lineRule="auto"/>
      <w:outlineLvl w:val="0"/>
    </w:pPr>
    <w:rPr>
      <w:b/>
      <w:sz w:val="28"/>
      <w:szCs w:val="28"/>
    </w:rPr>
  </w:style>
  <w:style w:type="paragraph" w:customStyle="1" w:styleId="A2">
    <w:name w:val="A2"/>
    <w:basedOn w:val="A1"/>
    <w:link w:val="A2Char"/>
    <w:qFormat/>
    <w:rsid w:val="003D18D2"/>
    <w:pPr>
      <w:ind w:firstLine="567"/>
      <w:outlineLvl w:val="1"/>
    </w:pPr>
  </w:style>
  <w:style w:type="character" w:customStyle="1" w:styleId="CharChar0">
    <w:name w:val="Char Char"/>
    <w:link w:val="Char0"/>
    <w:rsid w:val="0091581B"/>
    <w:rPr>
      <w:rFonts w:ascii="Verdana" w:hAnsi="Verdana" w:cs="Verdana"/>
    </w:rPr>
  </w:style>
  <w:style w:type="character" w:customStyle="1" w:styleId="A1Char">
    <w:name w:val="A1 Char"/>
    <w:link w:val="A1"/>
    <w:rsid w:val="00B55154"/>
    <w:rPr>
      <w:b/>
      <w:sz w:val="28"/>
      <w:szCs w:val="28"/>
    </w:rPr>
  </w:style>
  <w:style w:type="paragraph" w:customStyle="1" w:styleId="A3">
    <w:name w:val="A3"/>
    <w:basedOn w:val="A2"/>
    <w:link w:val="A3Char"/>
    <w:qFormat/>
    <w:rsid w:val="003D18D2"/>
    <w:pPr>
      <w:outlineLvl w:val="2"/>
    </w:pPr>
  </w:style>
  <w:style w:type="character" w:customStyle="1" w:styleId="A2Char">
    <w:name w:val="A2 Char"/>
    <w:basedOn w:val="A1Char"/>
    <w:link w:val="A2"/>
    <w:rsid w:val="003D18D2"/>
    <w:rPr>
      <w:b/>
      <w:sz w:val="28"/>
      <w:szCs w:val="28"/>
    </w:rPr>
  </w:style>
  <w:style w:type="paragraph" w:customStyle="1" w:styleId="A4">
    <w:name w:val="A4"/>
    <w:basedOn w:val="A3"/>
    <w:link w:val="A4Char"/>
    <w:qFormat/>
    <w:rsid w:val="0091581B"/>
    <w:rPr>
      <w:i/>
    </w:rPr>
  </w:style>
  <w:style w:type="character" w:customStyle="1" w:styleId="A3Char">
    <w:name w:val="A3 Char"/>
    <w:link w:val="A3"/>
    <w:rsid w:val="003D18D2"/>
    <w:rPr>
      <w:b/>
      <w:sz w:val="28"/>
      <w:szCs w:val="28"/>
    </w:rPr>
  </w:style>
  <w:style w:type="character" w:customStyle="1" w:styleId="A4Char">
    <w:name w:val="A4 Char"/>
    <w:link w:val="A4"/>
    <w:rsid w:val="0091581B"/>
    <w:rPr>
      <w:rFonts w:ascii="Verdana" w:hAnsi="Verdana" w:cs="Verdana"/>
      <w:b w:val="0"/>
      <w:i/>
      <w:sz w:val="28"/>
      <w:szCs w:val="28"/>
    </w:rPr>
  </w:style>
  <w:style w:type="character" w:customStyle="1" w:styleId="UnresolvedMention1">
    <w:name w:val="Unresolved Mention1"/>
    <w:basedOn w:val="DefaultParagraphFont"/>
    <w:uiPriority w:val="99"/>
    <w:semiHidden/>
    <w:unhideWhenUsed/>
    <w:rsid w:val="00F223D4"/>
    <w:rPr>
      <w:color w:val="605E5C"/>
      <w:shd w:val="clear" w:color="auto" w:fill="E1DFDD"/>
    </w:rPr>
  </w:style>
  <w:style w:type="paragraph" w:customStyle="1" w:styleId="CharCharCharCharCharCharChar1">
    <w:name w:val="Char Char Char Char Char Char Char"/>
    <w:autoRedefine/>
    <w:rsid w:val="00A947C3"/>
    <w:pPr>
      <w:tabs>
        <w:tab w:val="left" w:pos="1152"/>
      </w:tabs>
      <w:spacing w:before="120" w:after="120" w:line="312" w:lineRule="auto"/>
    </w:pPr>
    <w:rPr>
      <w:rFonts w:ascii="Arial" w:hAnsi="Arial" w:cs="Arial"/>
      <w:sz w:val="26"/>
      <w:szCs w:val="26"/>
    </w:rPr>
  </w:style>
  <w:style w:type="character" w:customStyle="1" w:styleId="CharChar181">
    <w:name w:val="Char Char18"/>
    <w:rsid w:val="00A947C3"/>
    <w:rPr>
      <w:rFonts w:eastAsia="Times New Roman"/>
      <w:b/>
      <w:bCs/>
      <w:sz w:val="28"/>
      <w:szCs w:val="28"/>
      <w:lang w:val="it-IT" w:eastAsia="ko-KR"/>
    </w:rPr>
  </w:style>
  <w:style w:type="character" w:customStyle="1" w:styleId="CharChar151">
    <w:name w:val="Char Char15"/>
    <w:rsid w:val="00A947C3"/>
    <w:rPr>
      <w:rFonts w:ascii="Tahoma" w:eastAsia="Batang" w:hAnsi="Tahoma" w:cs="Tahoma"/>
      <w:sz w:val="16"/>
      <w:szCs w:val="16"/>
      <w:lang w:val="vi-VN" w:eastAsia="ko-KR"/>
    </w:rPr>
  </w:style>
  <w:style w:type="character" w:customStyle="1" w:styleId="CharChar141">
    <w:name w:val="Char Char14"/>
    <w:rsid w:val="00A947C3"/>
    <w:rPr>
      <w:rFonts w:eastAsia="Batang"/>
      <w:sz w:val="28"/>
      <w:szCs w:val="28"/>
    </w:rPr>
  </w:style>
  <w:style w:type="character" w:customStyle="1" w:styleId="CharChar131">
    <w:name w:val="Char Char13"/>
    <w:rsid w:val="00A947C3"/>
    <w:rPr>
      <w:rFonts w:eastAsia="Times New Roman"/>
      <w:sz w:val="28"/>
      <w:szCs w:val="28"/>
    </w:rPr>
  </w:style>
  <w:style w:type="character" w:customStyle="1" w:styleId="CharChar111">
    <w:name w:val="Char Char11"/>
    <w:rsid w:val="00A947C3"/>
    <w:rPr>
      <w:rFonts w:eastAsia="Times New Roman"/>
      <w:sz w:val="20"/>
      <w:szCs w:val="20"/>
    </w:rPr>
  </w:style>
  <w:style w:type="paragraph" w:customStyle="1" w:styleId="Char1">
    <w:name w:val="Char"/>
    <w:basedOn w:val="Normal"/>
    <w:autoRedefine/>
    <w:rsid w:val="00A947C3"/>
    <w:pPr>
      <w:spacing w:after="160" w:line="240" w:lineRule="exact"/>
    </w:pPr>
    <w:rPr>
      <w:rFonts w:ascii="Verdana" w:hAnsi="Verdana" w:cs="Verdana"/>
      <w:sz w:val="20"/>
    </w:rPr>
  </w:style>
  <w:style w:type="paragraph" w:customStyle="1" w:styleId="Congdaudong">
    <w:name w:val="+ Cong dau dong"/>
    <w:qFormat/>
    <w:rsid w:val="00A418A0"/>
    <w:pPr>
      <w:spacing w:line="440" w:lineRule="exact"/>
      <w:ind w:firstLine="851"/>
      <w:jc w:val="both"/>
    </w:pPr>
    <w:rPr>
      <w:sz w:val="26"/>
      <w:szCs w:val="26"/>
      <w:lang w:val="nl-NL"/>
    </w:rPr>
  </w:style>
  <w:style w:type="paragraph" w:customStyle="1" w:styleId="Noidung0">
    <w:name w:val="Noidung"/>
    <w:link w:val="NoidungChar0"/>
    <w:qFormat/>
    <w:rsid w:val="00B72445"/>
    <w:pPr>
      <w:spacing w:after="120"/>
      <w:ind w:left="720" w:firstLine="720"/>
      <w:jc w:val="both"/>
    </w:pPr>
    <w:rPr>
      <w:color w:val="000000"/>
      <w:sz w:val="26"/>
    </w:rPr>
  </w:style>
  <w:style w:type="character" w:customStyle="1" w:styleId="NoidungChar0">
    <w:name w:val="Noidung Char"/>
    <w:link w:val="Noidung0"/>
    <w:locked/>
    <w:rsid w:val="00B72445"/>
    <w:rPr>
      <w:color w:val="000000"/>
      <w:sz w:val="26"/>
    </w:rPr>
  </w:style>
  <w:style w:type="paragraph" w:customStyle="1" w:styleId="CharCharCharCharCharCharChar2">
    <w:name w:val="Char Char Char Char Char Char Char"/>
    <w:autoRedefine/>
    <w:rsid w:val="0037168B"/>
    <w:pPr>
      <w:tabs>
        <w:tab w:val="left" w:pos="1152"/>
      </w:tabs>
      <w:spacing w:before="120" w:after="120" w:line="312" w:lineRule="auto"/>
    </w:pPr>
    <w:rPr>
      <w:rFonts w:ascii="Arial" w:hAnsi="Arial" w:cs="Arial"/>
      <w:sz w:val="26"/>
      <w:szCs w:val="26"/>
    </w:rPr>
  </w:style>
  <w:style w:type="character" w:customStyle="1" w:styleId="CharChar182">
    <w:name w:val="Char Char18"/>
    <w:rsid w:val="0037168B"/>
    <w:rPr>
      <w:rFonts w:eastAsia="Times New Roman"/>
      <w:b/>
      <w:bCs/>
      <w:sz w:val="28"/>
      <w:szCs w:val="28"/>
      <w:lang w:val="it-IT" w:eastAsia="ko-KR"/>
    </w:rPr>
  </w:style>
  <w:style w:type="character" w:customStyle="1" w:styleId="CharChar152">
    <w:name w:val="Char Char15"/>
    <w:rsid w:val="0037168B"/>
    <w:rPr>
      <w:rFonts w:ascii="Tahoma" w:eastAsia="Batang" w:hAnsi="Tahoma" w:cs="Tahoma"/>
      <w:sz w:val="16"/>
      <w:szCs w:val="16"/>
      <w:lang w:val="vi-VN" w:eastAsia="ko-KR"/>
    </w:rPr>
  </w:style>
  <w:style w:type="character" w:customStyle="1" w:styleId="CharChar142">
    <w:name w:val="Char Char14"/>
    <w:rsid w:val="0037168B"/>
    <w:rPr>
      <w:rFonts w:eastAsia="Batang"/>
      <w:sz w:val="28"/>
      <w:szCs w:val="28"/>
    </w:rPr>
  </w:style>
  <w:style w:type="character" w:customStyle="1" w:styleId="CharChar132">
    <w:name w:val="Char Char13"/>
    <w:rsid w:val="0037168B"/>
    <w:rPr>
      <w:rFonts w:eastAsia="Times New Roman"/>
      <w:sz w:val="28"/>
      <w:szCs w:val="28"/>
    </w:rPr>
  </w:style>
  <w:style w:type="character" w:customStyle="1" w:styleId="CharChar112">
    <w:name w:val="Char Char11"/>
    <w:rsid w:val="0037168B"/>
    <w:rPr>
      <w:rFonts w:eastAsia="Times New Roman"/>
      <w:sz w:val="20"/>
      <w:szCs w:val="20"/>
    </w:rPr>
  </w:style>
  <w:style w:type="paragraph" w:customStyle="1" w:styleId="Char2">
    <w:name w:val="Char"/>
    <w:basedOn w:val="Normal"/>
    <w:autoRedefine/>
    <w:rsid w:val="0037168B"/>
    <w:pPr>
      <w:spacing w:after="160" w:line="240" w:lineRule="exact"/>
    </w:pPr>
    <w:rPr>
      <w:rFonts w:ascii="Verdana" w:hAnsi="Verdana" w:cs="Verdana"/>
      <w:sz w:val="20"/>
      <w:szCs w:val="20"/>
      <w:lang w:val="en-US" w:eastAsia="en-US"/>
    </w:rPr>
  </w:style>
  <w:style w:type="character" w:customStyle="1" w:styleId="UnresolvedMention2">
    <w:name w:val="Unresolved Mention2"/>
    <w:basedOn w:val="DefaultParagraphFont"/>
    <w:uiPriority w:val="99"/>
    <w:semiHidden/>
    <w:unhideWhenUsed/>
    <w:rsid w:val="003E775D"/>
    <w:rPr>
      <w:color w:val="605E5C"/>
      <w:shd w:val="clear" w:color="auto" w:fill="E1DFDD"/>
    </w:rPr>
  </w:style>
  <w:style w:type="character" w:customStyle="1" w:styleId="ListParagraphChar">
    <w:name w:val="List Paragraph Char"/>
    <w:link w:val="ListParagraph"/>
    <w:uiPriority w:val="34"/>
    <w:locked/>
    <w:rsid w:val="00AC54F6"/>
    <w:rPr>
      <w:sz w:val="24"/>
      <w:szCs w:val="24"/>
      <w:lang w:val="en-GB" w:eastAsia="en-GB"/>
    </w:rPr>
  </w:style>
  <w:style w:type="paragraph" w:customStyle="1" w:styleId="-Gachdaudong">
    <w:name w:val="-Gach dau dong"/>
    <w:link w:val="-GachdaudongChar"/>
    <w:qFormat/>
    <w:rsid w:val="00642384"/>
    <w:pPr>
      <w:widowControl w:val="0"/>
      <w:numPr>
        <w:numId w:val="33"/>
      </w:numPr>
      <w:tabs>
        <w:tab w:val="clear" w:pos="710"/>
        <w:tab w:val="num" w:pos="824"/>
        <w:tab w:val="right" w:pos="9072"/>
      </w:tabs>
      <w:spacing w:line="440" w:lineRule="exact"/>
      <w:ind w:left="0"/>
      <w:jc w:val="both"/>
    </w:pPr>
    <w:rPr>
      <w:rFonts w:eastAsia="Calibri"/>
      <w:sz w:val="26"/>
      <w:szCs w:val="22"/>
    </w:rPr>
  </w:style>
  <w:style w:type="character" w:customStyle="1" w:styleId="-GachdaudongChar">
    <w:name w:val="-Gach dau dong Char"/>
    <w:link w:val="-Gachdaudong"/>
    <w:rsid w:val="00642384"/>
    <w:rPr>
      <w:rFonts w:eastAsia="Calibri"/>
      <w:sz w:val="26"/>
      <w:szCs w:val="22"/>
    </w:rPr>
  </w:style>
  <w:style w:type="character" w:customStyle="1" w:styleId="UnresolvedMention3">
    <w:name w:val="Unresolved Mention3"/>
    <w:basedOn w:val="DefaultParagraphFont"/>
    <w:uiPriority w:val="99"/>
    <w:semiHidden/>
    <w:unhideWhenUsed/>
    <w:rsid w:val="00666C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8295">
      <w:bodyDiv w:val="1"/>
      <w:marLeft w:val="0"/>
      <w:marRight w:val="0"/>
      <w:marTop w:val="0"/>
      <w:marBottom w:val="0"/>
      <w:divBdr>
        <w:top w:val="none" w:sz="0" w:space="0" w:color="auto"/>
        <w:left w:val="none" w:sz="0" w:space="0" w:color="auto"/>
        <w:bottom w:val="none" w:sz="0" w:space="0" w:color="auto"/>
        <w:right w:val="none" w:sz="0" w:space="0" w:color="auto"/>
      </w:divBdr>
    </w:div>
    <w:div w:id="7103850">
      <w:bodyDiv w:val="1"/>
      <w:marLeft w:val="0"/>
      <w:marRight w:val="0"/>
      <w:marTop w:val="0"/>
      <w:marBottom w:val="0"/>
      <w:divBdr>
        <w:top w:val="none" w:sz="0" w:space="0" w:color="auto"/>
        <w:left w:val="none" w:sz="0" w:space="0" w:color="auto"/>
        <w:bottom w:val="none" w:sz="0" w:space="0" w:color="auto"/>
        <w:right w:val="none" w:sz="0" w:space="0" w:color="auto"/>
      </w:divBdr>
    </w:div>
    <w:div w:id="8876078">
      <w:bodyDiv w:val="1"/>
      <w:marLeft w:val="0"/>
      <w:marRight w:val="0"/>
      <w:marTop w:val="0"/>
      <w:marBottom w:val="0"/>
      <w:divBdr>
        <w:top w:val="none" w:sz="0" w:space="0" w:color="auto"/>
        <w:left w:val="none" w:sz="0" w:space="0" w:color="auto"/>
        <w:bottom w:val="none" w:sz="0" w:space="0" w:color="auto"/>
        <w:right w:val="none" w:sz="0" w:space="0" w:color="auto"/>
      </w:divBdr>
    </w:div>
    <w:div w:id="10035028">
      <w:bodyDiv w:val="1"/>
      <w:marLeft w:val="0"/>
      <w:marRight w:val="0"/>
      <w:marTop w:val="0"/>
      <w:marBottom w:val="0"/>
      <w:divBdr>
        <w:top w:val="none" w:sz="0" w:space="0" w:color="auto"/>
        <w:left w:val="none" w:sz="0" w:space="0" w:color="auto"/>
        <w:bottom w:val="none" w:sz="0" w:space="0" w:color="auto"/>
        <w:right w:val="none" w:sz="0" w:space="0" w:color="auto"/>
      </w:divBdr>
    </w:div>
    <w:div w:id="10648744">
      <w:bodyDiv w:val="1"/>
      <w:marLeft w:val="0"/>
      <w:marRight w:val="0"/>
      <w:marTop w:val="0"/>
      <w:marBottom w:val="0"/>
      <w:divBdr>
        <w:top w:val="none" w:sz="0" w:space="0" w:color="auto"/>
        <w:left w:val="none" w:sz="0" w:space="0" w:color="auto"/>
        <w:bottom w:val="none" w:sz="0" w:space="0" w:color="auto"/>
        <w:right w:val="none" w:sz="0" w:space="0" w:color="auto"/>
      </w:divBdr>
    </w:div>
    <w:div w:id="15540730">
      <w:bodyDiv w:val="1"/>
      <w:marLeft w:val="0"/>
      <w:marRight w:val="0"/>
      <w:marTop w:val="0"/>
      <w:marBottom w:val="0"/>
      <w:divBdr>
        <w:top w:val="none" w:sz="0" w:space="0" w:color="auto"/>
        <w:left w:val="none" w:sz="0" w:space="0" w:color="auto"/>
        <w:bottom w:val="none" w:sz="0" w:space="0" w:color="auto"/>
        <w:right w:val="none" w:sz="0" w:space="0" w:color="auto"/>
      </w:divBdr>
    </w:div>
    <w:div w:id="16086343">
      <w:bodyDiv w:val="1"/>
      <w:marLeft w:val="0"/>
      <w:marRight w:val="0"/>
      <w:marTop w:val="0"/>
      <w:marBottom w:val="0"/>
      <w:divBdr>
        <w:top w:val="none" w:sz="0" w:space="0" w:color="auto"/>
        <w:left w:val="none" w:sz="0" w:space="0" w:color="auto"/>
        <w:bottom w:val="none" w:sz="0" w:space="0" w:color="auto"/>
        <w:right w:val="none" w:sz="0" w:space="0" w:color="auto"/>
      </w:divBdr>
    </w:div>
    <w:div w:id="16926024">
      <w:bodyDiv w:val="1"/>
      <w:marLeft w:val="0"/>
      <w:marRight w:val="0"/>
      <w:marTop w:val="0"/>
      <w:marBottom w:val="0"/>
      <w:divBdr>
        <w:top w:val="none" w:sz="0" w:space="0" w:color="auto"/>
        <w:left w:val="none" w:sz="0" w:space="0" w:color="auto"/>
        <w:bottom w:val="none" w:sz="0" w:space="0" w:color="auto"/>
        <w:right w:val="none" w:sz="0" w:space="0" w:color="auto"/>
      </w:divBdr>
    </w:div>
    <w:div w:id="17388580">
      <w:bodyDiv w:val="1"/>
      <w:marLeft w:val="0"/>
      <w:marRight w:val="0"/>
      <w:marTop w:val="0"/>
      <w:marBottom w:val="0"/>
      <w:divBdr>
        <w:top w:val="none" w:sz="0" w:space="0" w:color="auto"/>
        <w:left w:val="none" w:sz="0" w:space="0" w:color="auto"/>
        <w:bottom w:val="none" w:sz="0" w:space="0" w:color="auto"/>
        <w:right w:val="none" w:sz="0" w:space="0" w:color="auto"/>
      </w:divBdr>
    </w:div>
    <w:div w:id="23218000">
      <w:bodyDiv w:val="1"/>
      <w:marLeft w:val="0"/>
      <w:marRight w:val="0"/>
      <w:marTop w:val="0"/>
      <w:marBottom w:val="0"/>
      <w:divBdr>
        <w:top w:val="none" w:sz="0" w:space="0" w:color="auto"/>
        <w:left w:val="none" w:sz="0" w:space="0" w:color="auto"/>
        <w:bottom w:val="none" w:sz="0" w:space="0" w:color="auto"/>
        <w:right w:val="none" w:sz="0" w:space="0" w:color="auto"/>
      </w:divBdr>
    </w:div>
    <w:div w:id="30034617">
      <w:bodyDiv w:val="1"/>
      <w:marLeft w:val="0"/>
      <w:marRight w:val="0"/>
      <w:marTop w:val="0"/>
      <w:marBottom w:val="0"/>
      <w:divBdr>
        <w:top w:val="none" w:sz="0" w:space="0" w:color="auto"/>
        <w:left w:val="none" w:sz="0" w:space="0" w:color="auto"/>
        <w:bottom w:val="none" w:sz="0" w:space="0" w:color="auto"/>
        <w:right w:val="none" w:sz="0" w:space="0" w:color="auto"/>
      </w:divBdr>
    </w:div>
    <w:div w:id="35859413">
      <w:bodyDiv w:val="1"/>
      <w:marLeft w:val="0"/>
      <w:marRight w:val="0"/>
      <w:marTop w:val="0"/>
      <w:marBottom w:val="0"/>
      <w:divBdr>
        <w:top w:val="none" w:sz="0" w:space="0" w:color="auto"/>
        <w:left w:val="none" w:sz="0" w:space="0" w:color="auto"/>
        <w:bottom w:val="none" w:sz="0" w:space="0" w:color="auto"/>
        <w:right w:val="none" w:sz="0" w:space="0" w:color="auto"/>
      </w:divBdr>
    </w:div>
    <w:div w:id="43674646">
      <w:bodyDiv w:val="1"/>
      <w:marLeft w:val="0"/>
      <w:marRight w:val="0"/>
      <w:marTop w:val="0"/>
      <w:marBottom w:val="0"/>
      <w:divBdr>
        <w:top w:val="none" w:sz="0" w:space="0" w:color="auto"/>
        <w:left w:val="none" w:sz="0" w:space="0" w:color="auto"/>
        <w:bottom w:val="none" w:sz="0" w:space="0" w:color="auto"/>
        <w:right w:val="none" w:sz="0" w:space="0" w:color="auto"/>
      </w:divBdr>
    </w:div>
    <w:div w:id="45685837">
      <w:bodyDiv w:val="1"/>
      <w:marLeft w:val="0"/>
      <w:marRight w:val="0"/>
      <w:marTop w:val="0"/>
      <w:marBottom w:val="0"/>
      <w:divBdr>
        <w:top w:val="none" w:sz="0" w:space="0" w:color="auto"/>
        <w:left w:val="none" w:sz="0" w:space="0" w:color="auto"/>
        <w:bottom w:val="none" w:sz="0" w:space="0" w:color="auto"/>
        <w:right w:val="none" w:sz="0" w:space="0" w:color="auto"/>
      </w:divBdr>
    </w:div>
    <w:div w:id="50082662">
      <w:bodyDiv w:val="1"/>
      <w:marLeft w:val="0"/>
      <w:marRight w:val="0"/>
      <w:marTop w:val="0"/>
      <w:marBottom w:val="0"/>
      <w:divBdr>
        <w:top w:val="none" w:sz="0" w:space="0" w:color="auto"/>
        <w:left w:val="none" w:sz="0" w:space="0" w:color="auto"/>
        <w:bottom w:val="none" w:sz="0" w:space="0" w:color="auto"/>
        <w:right w:val="none" w:sz="0" w:space="0" w:color="auto"/>
      </w:divBdr>
    </w:div>
    <w:div w:id="51274521">
      <w:bodyDiv w:val="1"/>
      <w:marLeft w:val="0"/>
      <w:marRight w:val="0"/>
      <w:marTop w:val="0"/>
      <w:marBottom w:val="0"/>
      <w:divBdr>
        <w:top w:val="none" w:sz="0" w:space="0" w:color="auto"/>
        <w:left w:val="none" w:sz="0" w:space="0" w:color="auto"/>
        <w:bottom w:val="none" w:sz="0" w:space="0" w:color="auto"/>
        <w:right w:val="none" w:sz="0" w:space="0" w:color="auto"/>
      </w:divBdr>
    </w:div>
    <w:div w:id="56438043">
      <w:bodyDiv w:val="1"/>
      <w:marLeft w:val="0"/>
      <w:marRight w:val="0"/>
      <w:marTop w:val="0"/>
      <w:marBottom w:val="0"/>
      <w:divBdr>
        <w:top w:val="none" w:sz="0" w:space="0" w:color="auto"/>
        <w:left w:val="none" w:sz="0" w:space="0" w:color="auto"/>
        <w:bottom w:val="none" w:sz="0" w:space="0" w:color="auto"/>
        <w:right w:val="none" w:sz="0" w:space="0" w:color="auto"/>
      </w:divBdr>
    </w:div>
    <w:div w:id="57823519">
      <w:bodyDiv w:val="1"/>
      <w:marLeft w:val="0"/>
      <w:marRight w:val="0"/>
      <w:marTop w:val="0"/>
      <w:marBottom w:val="0"/>
      <w:divBdr>
        <w:top w:val="none" w:sz="0" w:space="0" w:color="auto"/>
        <w:left w:val="none" w:sz="0" w:space="0" w:color="auto"/>
        <w:bottom w:val="none" w:sz="0" w:space="0" w:color="auto"/>
        <w:right w:val="none" w:sz="0" w:space="0" w:color="auto"/>
      </w:divBdr>
    </w:div>
    <w:div w:id="61753551">
      <w:bodyDiv w:val="1"/>
      <w:marLeft w:val="0"/>
      <w:marRight w:val="0"/>
      <w:marTop w:val="0"/>
      <w:marBottom w:val="0"/>
      <w:divBdr>
        <w:top w:val="none" w:sz="0" w:space="0" w:color="auto"/>
        <w:left w:val="none" w:sz="0" w:space="0" w:color="auto"/>
        <w:bottom w:val="none" w:sz="0" w:space="0" w:color="auto"/>
        <w:right w:val="none" w:sz="0" w:space="0" w:color="auto"/>
      </w:divBdr>
    </w:div>
    <w:div w:id="62922202">
      <w:bodyDiv w:val="1"/>
      <w:marLeft w:val="0"/>
      <w:marRight w:val="0"/>
      <w:marTop w:val="0"/>
      <w:marBottom w:val="0"/>
      <w:divBdr>
        <w:top w:val="none" w:sz="0" w:space="0" w:color="auto"/>
        <w:left w:val="none" w:sz="0" w:space="0" w:color="auto"/>
        <w:bottom w:val="none" w:sz="0" w:space="0" w:color="auto"/>
        <w:right w:val="none" w:sz="0" w:space="0" w:color="auto"/>
      </w:divBdr>
    </w:div>
    <w:div w:id="63843881">
      <w:bodyDiv w:val="1"/>
      <w:marLeft w:val="0"/>
      <w:marRight w:val="0"/>
      <w:marTop w:val="0"/>
      <w:marBottom w:val="0"/>
      <w:divBdr>
        <w:top w:val="none" w:sz="0" w:space="0" w:color="auto"/>
        <w:left w:val="none" w:sz="0" w:space="0" w:color="auto"/>
        <w:bottom w:val="none" w:sz="0" w:space="0" w:color="auto"/>
        <w:right w:val="none" w:sz="0" w:space="0" w:color="auto"/>
      </w:divBdr>
    </w:div>
    <w:div w:id="67388673">
      <w:bodyDiv w:val="1"/>
      <w:marLeft w:val="0"/>
      <w:marRight w:val="0"/>
      <w:marTop w:val="0"/>
      <w:marBottom w:val="0"/>
      <w:divBdr>
        <w:top w:val="none" w:sz="0" w:space="0" w:color="auto"/>
        <w:left w:val="none" w:sz="0" w:space="0" w:color="auto"/>
        <w:bottom w:val="none" w:sz="0" w:space="0" w:color="auto"/>
        <w:right w:val="none" w:sz="0" w:space="0" w:color="auto"/>
      </w:divBdr>
    </w:div>
    <w:div w:id="69667627">
      <w:bodyDiv w:val="1"/>
      <w:marLeft w:val="0"/>
      <w:marRight w:val="0"/>
      <w:marTop w:val="0"/>
      <w:marBottom w:val="0"/>
      <w:divBdr>
        <w:top w:val="none" w:sz="0" w:space="0" w:color="auto"/>
        <w:left w:val="none" w:sz="0" w:space="0" w:color="auto"/>
        <w:bottom w:val="none" w:sz="0" w:space="0" w:color="auto"/>
        <w:right w:val="none" w:sz="0" w:space="0" w:color="auto"/>
      </w:divBdr>
    </w:div>
    <w:div w:id="71827548">
      <w:bodyDiv w:val="1"/>
      <w:marLeft w:val="0"/>
      <w:marRight w:val="0"/>
      <w:marTop w:val="0"/>
      <w:marBottom w:val="0"/>
      <w:divBdr>
        <w:top w:val="none" w:sz="0" w:space="0" w:color="auto"/>
        <w:left w:val="none" w:sz="0" w:space="0" w:color="auto"/>
        <w:bottom w:val="none" w:sz="0" w:space="0" w:color="auto"/>
        <w:right w:val="none" w:sz="0" w:space="0" w:color="auto"/>
      </w:divBdr>
    </w:div>
    <w:div w:id="77875347">
      <w:bodyDiv w:val="1"/>
      <w:marLeft w:val="0"/>
      <w:marRight w:val="0"/>
      <w:marTop w:val="0"/>
      <w:marBottom w:val="0"/>
      <w:divBdr>
        <w:top w:val="none" w:sz="0" w:space="0" w:color="auto"/>
        <w:left w:val="none" w:sz="0" w:space="0" w:color="auto"/>
        <w:bottom w:val="none" w:sz="0" w:space="0" w:color="auto"/>
        <w:right w:val="none" w:sz="0" w:space="0" w:color="auto"/>
      </w:divBdr>
    </w:div>
    <w:div w:id="83764401">
      <w:bodyDiv w:val="1"/>
      <w:marLeft w:val="0"/>
      <w:marRight w:val="0"/>
      <w:marTop w:val="0"/>
      <w:marBottom w:val="0"/>
      <w:divBdr>
        <w:top w:val="none" w:sz="0" w:space="0" w:color="auto"/>
        <w:left w:val="none" w:sz="0" w:space="0" w:color="auto"/>
        <w:bottom w:val="none" w:sz="0" w:space="0" w:color="auto"/>
        <w:right w:val="none" w:sz="0" w:space="0" w:color="auto"/>
      </w:divBdr>
    </w:div>
    <w:div w:id="85930653">
      <w:bodyDiv w:val="1"/>
      <w:marLeft w:val="0"/>
      <w:marRight w:val="0"/>
      <w:marTop w:val="0"/>
      <w:marBottom w:val="0"/>
      <w:divBdr>
        <w:top w:val="none" w:sz="0" w:space="0" w:color="auto"/>
        <w:left w:val="none" w:sz="0" w:space="0" w:color="auto"/>
        <w:bottom w:val="none" w:sz="0" w:space="0" w:color="auto"/>
        <w:right w:val="none" w:sz="0" w:space="0" w:color="auto"/>
      </w:divBdr>
    </w:div>
    <w:div w:id="86467643">
      <w:bodyDiv w:val="1"/>
      <w:marLeft w:val="0"/>
      <w:marRight w:val="0"/>
      <w:marTop w:val="0"/>
      <w:marBottom w:val="0"/>
      <w:divBdr>
        <w:top w:val="none" w:sz="0" w:space="0" w:color="auto"/>
        <w:left w:val="none" w:sz="0" w:space="0" w:color="auto"/>
        <w:bottom w:val="none" w:sz="0" w:space="0" w:color="auto"/>
        <w:right w:val="none" w:sz="0" w:space="0" w:color="auto"/>
      </w:divBdr>
    </w:div>
    <w:div w:id="89543723">
      <w:bodyDiv w:val="1"/>
      <w:marLeft w:val="0"/>
      <w:marRight w:val="0"/>
      <w:marTop w:val="0"/>
      <w:marBottom w:val="0"/>
      <w:divBdr>
        <w:top w:val="none" w:sz="0" w:space="0" w:color="auto"/>
        <w:left w:val="none" w:sz="0" w:space="0" w:color="auto"/>
        <w:bottom w:val="none" w:sz="0" w:space="0" w:color="auto"/>
        <w:right w:val="none" w:sz="0" w:space="0" w:color="auto"/>
      </w:divBdr>
    </w:div>
    <w:div w:id="89857846">
      <w:bodyDiv w:val="1"/>
      <w:marLeft w:val="0"/>
      <w:marRight w:val="0"/>
      <w:marTop w:val="0"/>
      <w:marBottom w:val="0"/>
      <w:divBdr>
        <w:top w:val="none" w:sz="0" w:space="0" w:color="auto"/>
        <w:left w:val="none" w:sz="0" w:space="0" w:color="auto"/>
        <w:bottom w:val="none" w:sz="0" w:space="0" w:color="auto"/>
        <w:right w:val="none" w:sz="0" w:space="0" w:color="auto"/>
      </w:divBdr>
    </w:div>
    <w:div w:id="91322780">
      <w:bodyDiv w:val="1"/>
      <w:marLeft w:val="0"/>
      <w:marRight w:val="0"/>
      <w:marTop w:val="0"/>
      <w:marBottom w:val="0"/>
      <w:divBdr>
        <w:top w:val="none" w:sz="0" w:space="0" w:color="auto"/>
        <w:left w:val="none" w:sz="0" w:space="0" w:color="auto"/>
        <w:bottom w:val="none" w:sz="0" w:space="0" w:color="auto"/>
        <w:right w:val="none" w:sz="0" w:space="0" w:color="auto"/>
      </w:divBdr>
    </w:div>
    <w:div w:id="92944046">
      <w:bodyDiv w:val="1"/>
      <w:marLeft w:val="0"/>
      <w:marRight w:val="0"/>
      <w:marTop w:val="0"/>
      <w:marBottom w:val="0"/>
      <w:divBdr>
        <w:top w:val="none" w:sz="0" w:space="0" w:color="auto"/>
        <w:left w:val="none" w:sz="0" w:space="0" w:color="auto"/>
        <w:bottom w:val="none" w:sz="0" w:space="0" w:color="auto"/>
        <w:right w:val="none" w:sz="0" w:space="0" w:color="auto"/>
      </w:divBdr>
    </w:div>
    <w:div w:id="94520613">
      <w:bodyDiv w:val="1"/>
      <w:marLeft w:val="0"/>
      <w:marRight w:val="0"/>
      <w:marTop w:val="0"/>
      <w:marBottom w:val="0"/>
      <w:divBdr>
        <w:top w:val="none" w:sz="0" w:space="0" w:color="auto"/>
        <w:left w:val="none" w:sz="0" w:space="0" w:color="auto"/>
        <w:bottom w:val="none" w:sz="0" w:space="0" w:color="auto"/>
        <w:right w:val="none" w:sz="0" w:space="0" w:color="auto"/>
      </w:divBdr>
    </w:div>
    <w:div w:id="98183291">
      <w:bodyDiv w:val="1"/>
      <w:marLeft w:val="0"/>
      <w:marRight w:val="0"/>
      <w:marTop w:val="0"/>
      <w:marBottom w:val="0"/>
      <w:divBdr>
        <w:top w:val="none" w:sz="0" w:space="0" w:color="auto"/>
        <w:left w:val="none" w:sz="0" w:space="0" w:color="auto"/>
        <w:bottom w:val="none" w:sz="0" w:space="0" w:color="auto"/>
        <w:right w:val="none" w:sz="0" w:space="0" w:color="auto"/>
      </w:divBdr>
    </w:div>
    <w:div w:id="100609062">
      <w:bodyDiv w:val="1"/>
      <w:marLeft w:val="0"/>
      <w:marRight w:val="0"/>
      <w:marTop w:val="0"/>
      <w:marBottom w:val="0"/>
      <w:divBdr>
        <w:top w:val="none" w:sz="0" w:space="0" w:color="auto"/>
        <w:left w:val="none" w:sz="0" w:space="0" w:color="auto"/>
        <w:bottom w:val="none" w:sz="0" w:space="0" w:color="auto"/>
        <w:right w:val="none" w:sz="0" w:space="0" w:color="auto"/>
      </w:divBdr>
    </w:div>
    <w:div w:id="100758312">
      <w:bodyDiv w:val="1"/>
      <w:marLeft w:val="0"/>
      <w:marRight w:val="0"/>
      <w:marTop w:val="0"/>
      <w:marBottom w:val="0"/>
      <w:divBdr>
        <w:top w:val="none" w:sz="0" w:space="0" w:color="auto"/>
        <w:left w:val="none" w:sz="0" w:space="0" w:color="auto"/>
        <w:bottom w:val="none" w:sz="0" w:space="0" w:color="auto"/>
        <w:right w:val="none" w:sz="0" w:space="0" w:color="auto"/>
      </w:divBdr>
    </w:div>
    <w:div w:id="108596221">
      <w:bodyDiv w:val="1"/>
      <w:marLeft w:val="0"/>
      <w:marRight w:val="0"/>
      <w:marTop w:val="0"/>
      <w:marBottom w:val="0"/>
      <w:divBdr>
        <w:top w:val="none" w:sz="0" w:space="0" w:color="auto"/>
        <w:left w:val="none" w:sz="0" w:space="0" w:color="auto"/>
        <w:bottom w:val="none" w:sz="0" w:space="0" w:color="auto"/>
        <w:right w:val="none" w:sz="0" w:space="0" w:color="auto"/>
      </w:divBdr>
    </w:div>
    <w:div w:id="108741879">
      <w:bodyDiv w:val="1"/>
      <w:marLeft w:val="0"/>
      <w:marRight w:val="0"/>
      <w:marTop w:val="0"/>
      <w:marBottom w:val="0"/>
      <w:divBdr>
        <w:top w:val="none" w:sz="0" w:space="0" w:color="auto"/>
        <w:left w:val="none" w:sz="0" w:space="0" w:color="auto"/>
        <w:bottom w:val="none" w:sz="0" w:space="0" w:color="auto"/>
        <w:right w:val="none" w:sz="0" w:space="0" w:color="auto"/>
      </w:divBdr>
    </w:div>
    <w:div w:id="115024799">
      <w:bodyDiv w:val="1"/>
      <w:marLeft w:val="0"/>
      <w:marRight w:val="0"/>
      <w:marTop w:val="0"/>
      <w:marBottom w:val="0"/>
      <w:divBdr>
        <w:top w:val="none" w:sz="0" w:space="0" w:color="auto"/>
        <w:left w:val="none" w:sz="0" w:space="0" w:color="auto"/>
        <w:bottom w:val="none" w:sz="0" w:space="0" w:color="auto"/>
        <w:right w:val="none" w:sz="0" w:space="0" w:color="auto"/>
      </w:divBdr>
    </w:div>
    <w:div w:id="117073855">
      <w:bodyDiv w:val="1"/>
      <w:marLeft w:val="0"/>
      <w:marRight w:val="0"/>
      <w:marTop w:val="0"/>
      <w:marBottom w:val="0"/>
      <w:divBdr>
        <w:top w:val="none" w:sz="0" w:space="0" w:color="auto"/>
        <w:left w:val="none" w:sz="0" w:space="0" w:color="auto"/>
        <w:bottom w:val="none" w:sz="0" w:space="0" w:color="auto"/>
        <w:right w:val="none" w:sz="0" w:space="0" w:color="auto"/>
      </w:divBdr>
    </w:div>
    <w:div w:id="119301834">
      <w:bodyDiv w:val="1"/>
      <w:marLeft w:val="0"/>
      <w:marRight w:val="0"/>
      <w:marTop w:val="0"/>
      <w:marBottom w:val="0"/>
      <w:divBdr>
        <w:top w:val="none" w:sz="0" w:space="0" w:color="auto"/>
        <w:left w:val="none" w:sz="0" w:space="0" w:color="auto"/>
        <w:bottom w:val="none" w:sz="0" w:space="0" w:color="auto"/>
        <w:right w:val="none" w:sz="0" w:space="0" w:color="auto"/>
      </w:divBdr>
    </w:div>
    <w:div w:id="119762999">
      <w:bodyDiv w:val="1"/>
      <w:marLeft w:val="0"/>
      <w:marRight w:val="0"/>
      <w:marTop w:val="0"/>
      <w:marBottom w:val="0"/>
      <w:divBdr>
        <w:top w:val="none" w:sz="0" w:space="0" w:color="auto"/>
        <w:left w:val="none" w:sz="0" w:space="0" w:color="auto"/>
        <w:bottom w:val="none" w:sz="0" w:space="0" w:color="auto"/>
        <w:right w:val="none" w:sz="0" w:space="0" w:color="auto"/>
      </w:divBdr>
    </w:div>
    <w:div w:id="120155120">
      <w:bodyDiv w:val="1"/>
      <w:marLeft w:val="0"/>
      <w:marRight w:val="0"/>
      <w:marTop w:val="0"/>
      <w:marBottom w:val="0"/>
      <w:divBdr>
        <w:top w:val="none" w:sz="0" w:space="0" w:color="auto"/>
        <w:left w:val="none" w:sz="0" w:space="0" w:color="auto"/>
        <w:bottom w:val="none" w:sz="0" w:space="0" w:color="auto"/>
        <w:right w:val="none" w:sz="0" w:space="0" w:color="auto"/>
      </w:divBdr>
    </w:div>
    <w:div w:id="121769683">
      <w:bodyDiv w:val="1"/>
      <w:marLeft w:val="0"/>
      <w:marRight w:val="0"/>
      <w:marTop w:val="0"/>
      <w:marBottom w:val="0"/>
      <w:divBdr>
        <w:top w:val="none" w:sz="0" w:space="0" w:color="auto"/>
        <w:left w:val="none" w:sz="0" w:space="0" w:color="auto"/>
        <w:bottom w:val="none" w:sz="0" w:space="0" w:color="auto"/>
        <w:right w:val="none" w:sz="0" w:space="0" w:color="auto"/>
      </w:divBdr>
    </w:div>
    <w:div w:id="124473206">
      <w:bodyDiv w:val="1"/>
      <w:marLeft w:val="0"/>
      <w:marRight w:val="0"/>
      <w:marTop w:val="0"/>
      <w:marBottom w:val="0"/>
      <w:divBdr>
        <w:top w:val="none" w:sz="0" w:space="0" w:color="auto"/>
        <w:left w:val="none" w:sz="0" w:space="0" w:color="auto"/>
        <w:bottom w:val="none" w:sz="0" w:space="0" w:color="auto"/>
        <w:right w:val="none" w:sz="0" w:space="0" w:color="auto"/>
      </w:divBdr>
    </w:div>
    <w:div w:id="128940913">
      <w:bodyDiv w:val="1"/>
      <w:marLeft w:val="0"/>
      <w:marRight w:val="0"/>
      <w:marTop w:val="0"/>
      <w:marBottom w:val="0"/>
      <w:divBdr>
        <w:top w:val="none" w:sz="0" w:space="0" w:color="auto"/>
        <w:left w:val="none" w:sz="0" w:space="0" w:color="auto"/>
        <w:bottom w:val="none" w:sz="0" w:space="0" w:color="auto"/>
        <w:right w:val="none" w:sz="0" w:space="0" w:color="auto"/>
      </w:divBdr>
    </w:div>
    <w:div w:id="133911930">
      <w:bodyDiv w:val="1"/>
      <w:marLeft w:val="0"/>
      <w:marRight w:val="0"/>
      <w:marTop w:val="0"/>
      <w:marBottom w:val="0"/>
      <w:divBdr>
        <w:top w:val="none" w:sz="0" w:space="0" w:color="auto"/>
        <w:left w:val="none" w:sz="0" w:space="0" w:color="auto"/>
        <w:bottom w:val="none" w:sz="0" w:space="0" w:color="auto"/>
        <w:right w:val="none" w:sz="0" w:space="0" w:color="auto"/>
      </w:divBdr>
    </w:div>
    <w:div w:id="136458541">
      <w:bodyDiv w:val="1"/>
      <w:marLeft w:val="0"/>
      <w:marRight w:val="0"/>
      <w:marTop w:val="0"/>
      <w:marBottom w:val="0"/>
      <w:divBdr>
        <w:top w:val="none" w:sz="0" w:space="0" w:color="auto"/>
        <w:left w:val="none" w:sz="0" w:space="0" w:color="auto"/>
        <w:bottom w:val="none" w:sz="0" w:space="0" w:color="auto"/>
        <w:right w:val="none" w:sz="0" w:space="0" w:color="auto"/>
      </w:divBdr>
    </w:div>
    <w:div w:id="139881315">
      <w:bodyDiv w:val="1"/>
      <w:marLeft w:val="0"/>
      <w:marRight w:val="0"/>
      <w:marTop w:val="0"/>
      <w:marBottom w:val="0"/>
      <w:divBdr>
        <w:top w:val="none" w:sz="0" w:space="0" w:color="auto"/>
        <w:left w:val="none" w:sz="0" w:space="0" w:color="auto"/>
        <w:bottom w:val="none" w:sz="0" w:space="0" w:color="auto"/>
        <w:right w:val="none" w:sz="0" w:space="0" w:color="auto"/>
      </w:divBdr>
    </w:div>
    <w:div w:id="140774133">
      <w:bodyDiv w:val="1"/>
      <w:marLeft w:val="0"/>
      <w:marRight w:val="0"/>
      <w:marTop w:val="0"/>
      <w:marBottom w:val="0"/>
      <w:divBdr>
        <w:top w:val="none" w:sz="0" w:space="0" w:color="auto"/>
        <w:left w:val="none" w:sz="0" w:space="0" w:color="auto"/>
        <w:bottom w:val="none" w:sz="0" w:space="0" w:color="auto"/>
        <w:right w:val="none" w:sz="0" w:space="0" w:color="auto"/>
      </w:divBdr>
    </w:div>
    <w:div w:id="144706109">
      <w:bodyDiv w:val="1"/>
      <w:marLeft w:val="0"/>
      <w:marRight w:val="0"/>
      <w:marTop w:val="0"/>
      <w:marBottom w:val="0"/>
      <w:divBdr>
        <w:top w:val="none" w:sz="0" w:space="0" w:color="auto"/>
        <w:left w:val="none" w:sz="0" w:space="0" w:color="auto"/>
        <w:bottom w:val="none" w:sz="0" w:space="0" w:color="auto"/>
        <w:right w:val="none" w:sz="0" w:space="0" w:color="auto"/>
      </w:divBdr>
    </w:div>
    <w:div w:id="148600850">
      <w:bodyDiv w:val="1"/>
      <w:marLeft w:val="0"/>
      <w:marRight w:val="0"/>
      <w:marTop w:val="0"/>
      <w:marBottom w:val="0"/>
      <w:divBdr>
        <w:top w:val="none" w:sz="0" w:space="0" w:color="auto"/>
        <w:left w:val="none" w:sz="0" w:space="0" w:color="auto"/>
        <w:bottom w:val="none" w:sz="0" w:space="0" w:color="auto"/>
        <w:right w:val="none" w:sz="0" w:space="0" w:color="auto"/>
      </w:divBdr>
    </w:div>
    <w:div w:id="150682762">
      <w:bodyDiv w:val="1"/>
      <w:marLeft w:val="0"/>
      <w:marRight w:val="0"/>
      <w:marTop w:val="0"/>
      <w:marBottom w:val="0"/>
      <w:divBdr>
        <w:top w:val="none" w:sz="0" w:space="0" w:color="auto"/>
        <w:left w:val="none" w:sz="0" w:space="0" w:color="auto"/>
        <w:bottom w:val="none" w:sz="0" w:space="0" w:color="auto"/>
        <w:right w:val="none" w:sz="0" w:space="0" w:color="auto"/>
      </w:divBdr>
    </w:div>
    <w:div w:id="159078854">
      <w:bodyDiv w:val="1"/>
      <w:marLeft w:val="0"/>
      <w:marRight w:val="0"/>
      <w:marTop w:val="0"/>
      <w:marBottom w:val="0"/>
      <w:divBdr>
        <w:top w:val="none" w:sz="0" w:space="0" w:color="auto"/>
        <w:left w:val="none" w:sz="0" w:space="0" w:color="auto"/>
        <w:bottom w:val="none" w:sz="0" w:space="0" w:color="auto"/>
        <w:right w:val="none" w:sz="0" w:space="0" w:color="auto"/>
      </w:divBdr>
    </w:div>
    <w:div w:id="159472143">
      <w:bodyDiv w:val="1"/>
      <w:marLeft w:val="0"/>
      <w:marRight w:val="0"/>
      <w:marTop w:val="0"/>
      <w:marBottom w:val="0"/>
      <w:divBdr>
        <w:top w:val="none" w:sz="0" w:space="0" w:color="auto"/>
        <w:left w:val="none" w:sz="0" w:space="0" w:color="auto"/>
        <w:bottom w:val="none" w:sz="0" w:space="0" w:color="auto"/>
        <w:right w:val="none" w:sz="0" w:space="0" w:color="auto"/>
      </w:divBdr>
    </w:div>
    <w:div w:id="165484895">
      <w:bodyDiv w:val="1"/>
      <w:marLeft w:val="0"/>
      <w:marRight w:val="0"/>
      <w:marTop w:val="0"/>
      <w:marBottom w:val="0"/>
      <w:divBdr>
        <w:top w:val="none" w:sz="0" w:space="0" w:color="auto"/>
        <w:left w:val="none" w:sz="0" w:space="0" w:color="auto"/>
        <w:bottom w:val="none" w:sz="0" w:space="0" w:color="auto"/>
        <w:right w:val="none" w:sz="0" w:space="0" w:color="auto"/>
      </w:divBdr>
    </w:div>
    <w:div w:id="165831057">
      <w:bodyDiv w:val="1"/>
      <w:marLeft w:val="0"/>
      <w:marRight w:val="0"/>
      <w:marTop w:val="0"/>
      <w:marBottom w:val="0"/>
      <w:divBdr>
        <w:top w:val="none" w:sz="0" w:space="0" w:color="auto"/>
        <w:left w:val="none" w:sz="0" w:space="0" w:color="auto"/>
        <w:bottom w:val="none" w:sz="0" w:space="0" w:color="auto"/>
        <w:right w:val="none" w:sz="0" w:space="0" w:color="auto"/>
      </w:divBdr>
    </w:div>
    <w:div w:id="166868024">
      <w:bodyDiv w:val="1"/>
      <w:marLeft w:val="0"/>
      <w:marRight w:val="0"/>
      <w:marTop w:val="0"/>
      <w:marBottom w:val="0"/>
      <w:divBdr>
        <w:top w:val="none" w:sz="0" w:space="0" w:color="auto"/>
        <w:left w:val="none" w:sz="0" w:space="0" w:color="auto"/>
        <w:bottom w:val="none" w:sz="0" w:space="0" w:color="auto"/>
        <w:right w:val="none" w:sz="0" w:space="0" w:color="auto"/>
      </w:divBdr>
    </w:div>
    <w:div w:id="174463224">
      <w:bodyDiv w:val="1"/>
      <w:marLeft w:val="0"/>
      <w:marRight w:val="0"/>
      <w:marTop w:val="0"/>
      <w:marBottom w:val="0"/>
      <w:divBdr>
        <w:top w:val="none" w:sz="0" w:space="0" w:color="auto"/>
        <w:left w:val="none" w:sz="0" w:space="0" w:color="auto"/>
        <w:bottom w:val="none" w:sz="0" w:space="0" w:color="auto"/>
        <w:right w:val="none" w:sz="0" w:space="0" w:color="auto"/>
      </w:divBdr>
    </w:div>
    <w:div w:id="175968227">
      <w:bodyDiv w:val="1"/>
      <w:marLeft w:val="0"/>
      <w:marRight w:val="0"/>
      <w:marTop w:val="0"/>
      <w:marBottom w:val="0"/>
      <w:divBdr>
        <w:top w:val="none" w:sz="0" w:space="0" w:color="auto"/>
        <w:left w:val="none" w:sz="0" w:space="0" w:color="auto"/>
        <w:bottom w:val="none" w:sz="0" w:space="0" w:color="auto"/>
        <w:right w:val="none" w:sz="0" w:space="0" w:color="auto"/>
      </w:divBdr>
    </w:div>
    <w:div w:id="185214778">
      <w:bodyDiv w:val="1"/>
      <w:marLeft w:val="0"/>
      <w:marRight w:val="0"/>
      <w:marTop w:val="0"/>
      <w:marBottom w:val="0"/>
      <w:divBdr>
        <w:top w:val="none" w:sz="0" w:space="0" w:color="auto"/>
        <w:left w:val="none" w:sz="0" w:space="0" w:color="auto"/>
        <w:bottom w:val="none" w:sz="0" w:space="0" w:color="auto"/>
        <w:right w:val="none" w:sz="0" w:space="0" w:color="auto"/>
      </w:divBdr>
    </w:div>
    <w:div w:id="187523225">
      <w:bodyDiv w:val="1"/>
      <w:marLeft w:val="0"/>
      <w:marRight w:val="0"/>
      <w:marTop w:val="0"/>
      <w:marBottom w:val="0"/>
      <w:divBdr>
        <w:top w:val="none" w:sz="0" w:space="0" w:color="auto"/>
        <w:left w:val="none" w:sz="0" w:space="0" w:color="auto"/>
        <w:bottom w:val="none" w:sz="0" w:space="0" w:color="auto"/>
        <w:right w:val="none" w:sz="0" w:space="0" w:color="auto"/>
      </w:divBdr>
    </w:div>
    <w:div w:id="191696515">
      <w:bodyDiv w:val="1"/>
      <w:marLeft w:val="0"/>
      <w:marRight w:val="0"/>
      <w:marTop w:val="0"/>
      <w:marBottom w:val="0"/>
      <w:divBdr>
        <w:top w:val="none" w:sz="0" w:space="0" w:color="auto"/>
        <w:left w:val="none" w:sz="0" w:space="0" w:color="auto"/>
        <w:bottom w:val="none" w:sz="0" w:space="0" w:color="auto"/>
        <w:right w:val="none" w:sz="0" w:space="0" w:color="auto"/>
      </w:divBdr>
    </w:div>
    <w:div w:id="193420433">
      <w:bodyDiv w:val="1"/>
      <w:marLeft w:val="0"/>
      <w:marRight w:val="0"/>
      <w:marTop w:val="0"/>
      <w:marBottom w:val="0"/>
      <w:divBdr>
        <w:top w:val="none" w:sz="0" w:space="0" w:color="auto"/>
        <w:left w:val="none" w:sz="0" w:space="0" w:color="auto"/>
        <w:bottom w:val="none" w:sz="0" w:space="0" w:color="auto"/>
        <w:right w:val="none" w:sz="0" w:space="0" w:color="auto"/>
      </w:divBdr>
    </w:div>
    <w:div w:id="194314954">
      <w:bodyDiv w:val="1"/>
      <w:marLeft w:val="0"/>
      <w:marRight w:val="0"/>
      <w:marTop w:val="0"/>
      <w:marBottom w:val="0"/>
      <w:divBdr>
        <w:top w:val="none" w:sz="0" w:space="0" w:color="auto"/>
        <w:left w:val="none" w:sz="0" w:space="0" w:color="auto"/>
        <w:bottom w:val="none" w:sz="0" w:space="0" w:color="auto"/>
        <w:right w:val="none" w:sz="0" w:space="0" w:color="auto"/>
      </w:divBdr>
    </w:div>
    <w:div w:id="199560722">
      <w:bodyDiv w:val="1"/>
      <w:marLeft w:val="0"/>
      <w:marRight w:val="0"/>
      <w:marTop w:val="0"/>
      <w:marBottom w:val="0"/>
      <w:divBdr>
        <w:top w:val="none" w:sz="0" w:space="0" w:color="auto"/>
        <w:left w:val="none" w:sz="0" w:space="0" w:color="auto"/>
        <w:bottom w:val="none" w:sz="0" w:space="0" w:color="auto"/>
        <w:right w:val="none" w:sz="0" w:space="0" w:color="auto"/>
      </w:divBdr>
    </w:div>
    <w:div w:id="201137862">
      <w:bodyDiv w:val="1"/>
      <w:marLeft w:val="0"/>
      <w:marRight w:val="0"/>
      <w:marTop w:val="0"/>
      <w:marBottom w:val="0"/>
      <w:divBdr>
        <w:top w:val="none" w:sz="0" w:space="0" w:color="auto"/>
        <w:left w:val="none" w:sz="0" w:space="0" w:color="auto"/>
        <w:bottom w:val="none" w:sz="0" w:space="0" w:color="auto"/>
        <w:right w:val="none" w:sz="0" w:space="0" w:color="auto"/>
      </w:divBdr>
    </w:div>
    <w:div w:id="202718557">
      <w:bodyDiv w:val="1"/>
      <w:marLeft w:val="0"/>
      <w:marRight w:val="0"/>
      <w:marTop w:val="0"/>
      <w:marBottom w:val="0"/>
      <w:divBdr>
        <w:top w:val="none" w:sz="0" w:space="0" w:color="auto"/>
        <w:left w:val="none" w:sz="0" w:space="0" w:color="auto"/>
        <w:bottom w:val="none" w:sz="0" w:space="0" w:color="auto"/>
        <w:right w:val="none" w:sz="0" w:space="0" w:color="auto"/>
      </w:divBdr>
    </w:div>
    <w:div w:id="205991065">
      <w:bodyDiv w:val="1"/>
      <w:marLeft w:val="0"/>
      <w:marRight w:val="0"/>
      <w:marTop w:val="0"/>
      <w:marBottom w:val="0"/>
      <w:divBdr>
        <w:top w:val="none" w:sz="0" w:space="0" w:color="auto"/>
        <w:left w:val="none" w:sz="0" w:space="0" w:color="auto"/>
        <w:bottom w:val="none" w:sz="0" w:space="0" w:color="auto"/>
        <w:right w:val="none" w:sz="0" w:space="0" w:color="auto"/>
      </w:divBdr>
    </w:div>
    <w:div w:id="206963374">
      <w:bodyDiv w:val="1"/>
      <w:marLeft w:val="0"/>
      <w:marRight w:val="0"/>
      <w:marTop w:val="0"/>
      <w:marBottom w:val="0"/>
      <w:divBdr>
        <w:top w:val="none" w:sz="0" w:space="0" w:color="auto"/>
        <w:left w:val="none" w:sz="0" w:space="0" w:color="auto"/>
        <w:bottom w:val="none" w:sz="0" w:space="0" w:color="auto"/>
        <w:right w:val="none" w:sz="0" w:space="0" w:color="auto"/>
      </w:divBdr>
    </w:div>
    <w:div w:id="209222005">
      <w:bodyDiv w:val="1"/>
      <w:marLeft w:val="0"/>
      <w:marRight w:val="0"/>
      <w:marTop w:val="0"/>
      <w:marBottom w:val="0"/>
      <w:divBdr>
        <w:top w:val="none" w:sz="0" w:space="0" w:color="auto"/>
        <w:left w:val="none" w:sz="0" w:space="0" w:color="auto"/>
        <w:bottom w:val="none" w:sz="0" w:space="0" w:color="auto"/>
        <w:right w:val="none" w:sz="0" w:space="0" w:color="auto"/>
      </w:divBdr>
    </w:div>
    <w:div w:id="211582481">
      <w:bodyDiv w:val="1"/>
      <w:marLeft w:val="0"/>
      <w:marRight w:val="0"/>
      <w:marTop w:val="0"/>
      <w:marBottom w:val="0"/>
      <w:divBdr>
        <w:top w:val="none" w:sz="0" w:space="0" w:color="auto"/>
        <w:left w:val="none" w:sz="0" w:space="0" w:color="auto"/>
        <w:bottom w:val="none" w:sz="0" w:space="0" w:color="auto"/>
        <w:right w:val="none" w:sz="0" w:space="0" w:color="auto"/>
      </w:divBdr>
    </w:div>
    <w:div w:id="211968704">
      <w:bodyDiv w:val="1"/>
      <w:marLeft w:val="0"/>
      <w:marRight w:val="0"/>
      <w:marTop w:val="0"/>
      <w:marBottom w:val="0"/>
      <w:divBdr>
        <w:top w:val="none" w:sz="0" w:space="0" w:color="auto"/>
        <w:left w:val="none" w:sz="0" w:space="0" w:color="auto"/>
        <w:bottom w:val="none" w:sz="0" w:space="0" w:color="auto"/>
        <w:right w:val="none" w:sz="0" w:space="0" w:color="auto"/>
      </w:divBdr>
    </w:div>
    <w:div w:id="212927598">
      <w:bodyDiv w:val="1"/>
      <w:marLeft w:val="0"/>
      <w:marRight w:val="0"/>
      <w:marTop w:val="0"/>
      <w:marBottom w:val="0"/>
      <w:divBdr>
        <w:top w:val="none" w:sz="0" w:space="0" w:color="auto"/>
        <w:left w:val="none" w:sz="0" w:space="0" w:color="auto"/>
        <w:bottom w:val="none" w:sz="0" w:space="0" w:color="auto"/>
        <w:right w:val="none" w:sz="0" w:space="0" w:color="auto"/>
      </w:divBdr>
    </w:div>
    <w:div w:id="213741809">
      <w:bodyDiv w:val="1"/>
      <w:marLeft w:val="0"/>
      <w:marRight w:val="0"/>
      <w:marTop w:val="0"/>
      <w:marBottom w:val="0"/>
      <w:divBdr>
        <w:top w:val="none" w:sz="0" w:space="0" w:color="auto"/>
        <w:left w:val="none" w:sz="0" w:space="0" w:color="auto"/>
        <w:bottom w:val="none" w:sz="0" w:space="0" w:color="auto"/>
        <w:right w:val="none" w:sz="0" w:space="0" w:color="auto"/>
      </w:divBdr>
    </w:div>
    <w:div w:id="217865916">
      <w:bodyDiv w:val="1"/>
      <w:marLeft w:val="0"/>
      <w:marRight w:val="0"/>
      <w:marTop w:val="0"/>
      <w:marBottom w:val="0"/>
      <w:divBdr>
        <w:top w:val="none" w:sz="0" w:space="0" w:color="auto"/>
        <w:left w:val="none" w:sz="0" w:space="0" w:color="auto"/>
        <w:bottom w:val="none" w:sz="0" w:space="0" w:color="auto"/>
        <w:right w:val="none" w:sz="0" w:space="0" w:color="auto"/>
      </w:divBdr>
    </w:div>
    <w:div w:id="225384724">
      <w:bodyDiv w:val="1"/>
      <w:marLeft w:val="0"/>
      <w:marRight w:val="0"/>
      <w:marTop w:val="0"/>
      <w:marBottom w:val="0"/>
      <w:divBdr>
        <w:top w:val="none" w:sz="0" w:space="0" w:color="auto"/>
        <w:left w:val="none" w:sz="0" w:space="0" w:color="auto"/>
        <w:bottom w:val="none" w:sz="0" w:space="0" w:color="auto"/>
        <w:right w:val="none" w:sz="0" w:space="0" w:color="auto"/>
      </w:divBdr>
    </w:div>
    <w:div w:id="225730032">
      <w:bodyDiv w:val="1"/>
      <w:marLeft w:val="0"/>
      <w:marRight w:val="0"/>
      <w:marTop w:val="0"/>
      <w:marBottom w:val="0"/>
      <w:divBdr>
        <w:top w:val="none" w:sz="0" w:space="0" w:color="auto"/>
        <w:left w:val="none" w:sz="0" w:space="0" w:color="auto"/>
        <w:bottom w:val="none" w:sz="0" w:space="0" w:color="auto"/>
        <w:right w:val="none" w:sz="0" w:space="0" w:color="auto"/>
      </w:divBdr>
    </w:div>
    <w:div w:id="233441730">
      <w:bodyDiv w:val="1"/>
      <w:marLeft w:val="0"/>
      <w:marRight w:val="0"/>
      <w:marTop w:val="0"/>
      <w:marBottom w:val="0"/>
      <w:divBdr>
        <w:top w:val="none" w:sz="0" w:space="0" w:color="auto"/>
        <w:left w:val="none" w:sz="0" w:space="0" w:color="auto"/>
        <w:bottom w:val="none" w:sz="0" w:space="0" w:color="auto"/>
        <w:right w:val="none" w:sz="0" w:space="0" w:color="auto"/>
      </w:divBdr>
    </w:div>
    <w:div w:id="236938011">
      <w:bodyDiv w:val="1"/>
      <w:marLeft w:val="0"/>
      <w:marRight w:val="0"/>
      <w:marTop w:val="0"/>
      <w:marBottom w:val="0"/>
      <w:divBdr>
        <w:top w:val="none" w:sz="0" w:space="0" w:color="auto"/>
        <w:left w:val="none" w:sz="0" w:space="0" w:color="auto"/>
        <w:bottom w:val="none" w:sz="0" w:space="0" w:color="auto"/>
        <w:right w:val="none" w:sz="0" w:space="0" w:color="auto"/>
      </w:divBdr>
    </w:div>
    <w:div w:id="249390343">
      <w:bodyDiv w:val="1"/>
      <w:marLeft w:val="0"/>
      <w:marRight w:val="0"/>
      <w:marTop w:val="0"/>
      <w:marBottom w:val="0"/>
      <w:divBdr>
        <w:top w:val="none" w:sz="0" w:space="0" w:color="auto"/>
        <w:left w:val="none" w:sz="0" w:space="0" w:color="auto"/>
        <w:bottom w:val="none" w:sz="0" w:space="0" w:color="auto"/>
        <w:right w:val="none" w:sz="0" w:space="0" w:color="auto"/>
      </w:divBdr>
    </w:div>
    <w:div w:id="249580316">
      <w:bodyDiv w:val="1"/>
      <w:marLeft w:val="0"/>
      <w:marRight w:val="0"/>
      <w:marTop w:val="0"/>
      <w:marBottom w:val="0"/>
      <w:divBdr>
        <w:top w:val="none" w:sz="0" w:space="0" w:color="auto"/>
        <w:left w:val="none" w:sz="0" w:space="0" w:color="auto"/>
        <w:bottom w:val="none" w:sz="0" w:space="0" w:color="auto"/>
        <w:right w:val="none" w:sz="0" w:space="0" w:color="auto"/>
      </w:divBdr>
    </w:div>
    <w:div w:id="252398555">
      <w:bodyDiv w:val="1"/>
      <w:marLeft w:val="0"/>
      <w:marRight w:val="0"/>
      <w:marTop w:val="0"/>
      <w:marBottom w:val="0"/>
      <w:divBdr>
        <w:top w:val="none" w:sz="0" w:space="0" w:color="auto"/>
        <w:left w:val="none" w:sz="0" w:space="0" w:color="auto"/>
        <w:bottom w:val="none" w:sz="0" w:space="0" w:color="auto"/>
        <w:right w:val="none" w:sz="0" w:space="0" w:color="auto"/>
      </w:divBdr>
    </w:div>
    <w:div w:id="252518765">
      <w:bodyDiv w:val="1"/>
      <w:marLeft w:val="0"/>
      <w:marRight w:val="0"/>
      <w:marTop w:val="0"/>
      <w:marBottom w:val="0"/>
      <w:divBdr>
        <w:top w:val="none" w:sz="0" w:space="0" w:color="auto"/>
        <w:left w:val="none" w:sz="0" w:space="0" w:color="auto"/>
        <w:bottom w:val="none" w:sz="0" w:space="0" w:color="auto"/>
        <w:right w:val="none" w:sz="0" w:space="0" w:color="auto"/>
      </w:divBdr>
    </w:div>
    <w:div w:id="258679205">
      <w:bodyDiv w:val="1"/>
      <w:marLeft w:val="0"/>
      <w:marRight w:val="0"/>
      <w:marTop w:val="0"/>
      <w:marBottom w:val="0"/>
      <w:divBdr>
        <w:top w:val="none" w:sz="0" w:space="0" w:color="auto"/>
        <w:left w:val="none" w:sz="0" w:space="0" w:color="auto"/>
        <w:bottom w:val="none" w:sz="0" w:space="0" w:color="auto"/>
        <w:right w:val="none" w:sz="0" w:space="0" w:color="auto"/>
      </w:divBdr>
    </w:div>
    <w:div w:id="264850365">
      <w:bodyDiv w:val="1"/>
      <w:marLeft w:val="0"/>
      <w:marRight w:val="0"/>
      <w:marTop w:val="0"/>
      <w:marBottom w:val="0"/>
      <w:divBdr>
        <w:top w:val="none" w:sz="0" w:space="0" w:color="auto"/>
        <w:left w:val="none" w:sz="0" w:space="0" w:color="auto"/>
        <w:bottom w:val="none" w:sz="0" w:space="0" w:color="auto"/>
        <w:right w:val="none" w:sz="0" w:space="0" w:color="auto"/>
      </w:divBdr>
    </w:div>
    <w:div w:id="268009028">
      <w:bodyDiv w:val="1"/>
      <w:marLeft w:val="0"/>
      <w:marRight w:val="0"/>
      <w:marTop w:val="0"/>
      <w:marBottom w:val="0"/>
      <w:divBdr>
        <w:top w:val="none" w:sz="0" w:space="0" w:color="auto"/>
        <w:left w:val="none" w:sz="0" w:space="0" w:color="auto"/>
        <w:bottom w:val="none" w:sz="0" w:space="0" w:color="auto"/>
        <w:right w:val="none" w:sz="0" w:space="0" w:color="auto"/>
      </w:divBdr>
    </w:div>
    <w:div w:id="275530481">
      <w:bodyDiv w:val="1"/>
      <w:marLeft w:val="0"/>
      <w:marRight w:val="0"/>
      <w:marTop w:val="0"/>
      <w:marBottom w:val="0"/>
      <w:divBdr>
        <w:top w:val="none" w:sz="0" w:space="0" w:color="auto"/>
        <w:left w:val="none" w:sz="0" w:space="0" w:color="auto"/>
        <w:bottom w:val="none" w:sz="0" w:space="0" w:color="auto"/>
        <w:right w:val="none" w:sz="0" w:space="0" w:color="auto"/>
      </w:divBdr>
    </w:div>
    <w:div w:id="275602885">
      <w:bodyDiv w:val="1"/>
      <w:marLeft w:val="0"/>
      <w:marRight w:val="0"/>
      <w:marTop w:val="0"/>
      <w:marBottom w:val="0"/>
      <w:divBdr>
        <w:top w:val="none" w:sz="0" w:space="0" w:color="auto"/>
        <w:left w:val="none" w:sz="0" w:space="0" w:color="auto"/>
        <w:bottom w:val="none" w:sz="0" w:space="0" w:color="auto"/>
        <w:right w:val="none" w:sz="0" w:space="0" w:color="auto"/>
      </w:divBdr>
    </w:div>
    <w:div w:id="278148196">
      <w:bodyDiv w:val="1"/>
      <w:marLeft w:val="0"/>
      <w:marRight w:val="0"/>
      <w:marTop w:val="0"/>
      <w:marBottom w:val="0"/>
      <w:divBdr>
        <w:top w:val="none" w:sz="0" w:space="0" w:color="auto"/>
        <w:left w:val="none" w:sz="0" w:space="0" w:color="auto"/>
        <w:bottom w:val="none" w:sz="0" w:space="0" w:color="auto"/>
        <w:right w:val="none" w:sz="0" w:space="0" w:color="auto"/>
      </w:divBdr>
    </w:div>
    <w:div w:id="279268928">
      <w:bodyDiv w:val="1"/>
      <w:marLeft w:val="0"/>
      <w:marRight w:val="0"/>
      <w:marTop w:val="0"/>
      <w:marBottom w:val="0"/>
      <w:divBdr>
        <w:top w:val="none" w:sz="0" w:space="0" w:color="auto"/>
        <w:left w:val="none" w:sz="0" w:space="0" w:color="auto"/>
        <w:bottom w:val="none" w:sz="0" w:space="0" w:color="auto"/>
        <w:right w:val="none" w:sz="0" w:space="0" w:color="auto"/>
      </w:divBdr>
    </w:div>
    <w:div w:id="282931263">
      <w:bodyDiv w:val="1"/>
      <w:marLeft w:val="0"/>
      <w:marRight w:val="0"/>
      <w:marTop w:val="0"/>
      <w:marBottom w:val="0"/>
      <w:divBdr>
        <w:top w:val="none" w:sz="0" w:space="0" w:color="auto"/>
        <w:left w:val="none" w:sz="0" w:space="0" w:color="auto"/>
        <w:bottom w:val="none" w:sz="0" w:space="0" w:color="auto"/>
        <w:right w:val="none" w:sz="0" w:space="0" w:color="auto"/>
      </w:divBdr>
    </w:div>
    <w:div w:id="288362986">
      <w:bodyDiv w:val="1"/>
      <w:marLeft w:val="0"/>
      <w:marRight w:val="0"/>
      <w:marTop w:val="0"/>
      <w:marBottom w:val="0"/>
      <w:divBdr>
        <w:top w:val="none" w:sz="0" w:space="0" w:color="auto"/>
        <w:left w:val="none" w:sz="0" w:space="0" w:color="auto"/>
        <w:bottom w:val="none" w:sz="0" w:space="0" w:color="auto"/>
        <w:right w:val="none" w:sz="0" w:space="0" w:color="auto"/>
      </w:divBdr>
    </w:div>
    <w:div w:id="290522526">
      <w:bodyDiv w:val="1"/>
      <w:marLeft w:val="0"/>
      <w:marRight w:val="0"/>
      <w:marTop w:val="0"/>
      <w:marBottom w:val="0"/>
      <w:divBdr>
        <w:top w:val="none" w:sz="0" w:space="0" w:color="auto"/>
        <w:left w:val="none" w:sz="0" w:space="0" w:color="auto"/>
        <w:bottom w:val="none" w:sz="0" w:space="0" w:color="auto"/>
        <w:right w:val="none" w:sz="0" w:space="0" w:color="auto"/>
      </w:divBdr>
    </w:div>
    <w:div w:id="297881916">
      <w:bodyDiv w:val="1"/>
      <w:marLeft w:val="0"/>
      <w:marRight w:val="0"/>
      <w:marTop w:val="0"/>
      <w:marBottom w:val="0"/>
      <w:divBdr>
        <w:top w:val="none" w:sz="0" w:space="0" w:color="auto"/>
        <w:left w:val="none" w:sz="0" w:space="0" w:color="auto"/>
        <w:bottom w:val="none" w:sz="0" w:space="0" w:color="auto"/>
        <w:right w:val="none" w:sz="0" w:space="0" w:color="auto"/>
      </w:divBdr>
    </w:div>
    <w:div w:id="301737265">
      <w:bodyDiv w:val="1"/>
      <w:marLeft w:val="0"/>
      <w:marRight w:val="0"/>
      <w:marTop w:val="0"/>
      <w:marBottom w:val="0"/>
      <w:divBdr>
        <w:top w:val="none" w:sz="0" w:space="0" w:color="auto"/>
        <w:left w:val="none" w:sz="0" w:space="0" w:color="auto"/>
        <w:bottom w:val="none" w:sz="0" w:space="0" w:color="auto"/>
        <w:right w:val="none" w:sz="0" w:space="0" w:color="auto"/>
      </w:divBdr>
    </w:div>
    <w:div w:id="307365421">
      <w:bodyDiv w:val="1"/>
      <w:marLeft w:val="0"/>
      <w:marRight w:val="0"/>
      <w:marTop w:val="0"/>
      <w:marBottom w:val="0"/>
      <w:divBdr>
        <w:top w:val="none" w:sz="0" w:space="0" w:color="auto"/>
        <w:left w:val="none" w:sz="0" w:space="0" w:color="auto"/>
        <w:bottom w:val="none" w:sz="0" w:space="0" w:color="auto"/>
        <w:right w:val="none" w:sz="0" w:space="0" w:color="auto"/>
      </w:divBdr>
    </w:div>
    <w:div w:id="307438206">
      <w:bodyDiv w:val="1"/>
      <w:marLeft w:val="0"/>
      <w:marRight w:val="0"/>
      <w:marTop w:val="0"/>
      <w:marBottom w:val="0"/>
      <w:divBdr>
        <w:top w:val="none" w:sz="0" w:space="0" w:color="auto"/>
        <w:left w:val="none" w:sz="0" w:space="0" w:color="auto"/>
        <w:bottom w:val="none" w:sz="0" w:space="0" w:color="auto"/>
        <w:right w:val="none" w:sz="0" w:space="0" w:color="auto"/>
      </w:divBdr>
    </w:div>
    <w:div w:id="308948199">
      <w:bodyDiv w:val="1"/>
      <w:marLeft w:val="0"/>
      <w:marRight w:val="0"/>
      <w:marTop w:val="0"/>
      <w:marBottom w:val="0"/>
      <w:divBdr>
        <w:top w:val="none" w:sz="0" w:space="0" w:color="auto"/>
        <w:left w:val="none" w:sz="0" w:space="0" w:color="auto"/>
        <w:bottom w:val="none" w:sz="0" w:space="0" w:color="auto"/>
        <w:right w:val="none" w:sz="0" w:space="0" w:color="auto"/>
      </w:divBdr>
    </w:div>
    <w:div w:id="321735229">
      <w:bodyDiv w:val="1"/>
      <w:marLeft w:val="0"/>
      <w:marRight w:val="0"/>
      <w:marTop w:val="0"/>
      <w:marBottom w:val="0"/>
      <w:divBdr>
        <w:top w:val="none" w:sz="0" w:space="0" w:color="auto"/>
        <w:left w:val="none" w:sz="0" w:space="0" w:color="auto"/>
        <w:bottom w:val="none" w:sz="0" w:space="0" w:color="auto"/>
        <w:right w:val="none" w:sz="0" w:space="0" w:color="auto"/>
      </w:divBdr>
    </w:div>
    <w:div w:id="322469796">
      <w:bodyDiv w:val="1"/>
      <w:marLeft w:val="0"/>
      <w:marRight w:val="0"/>
      <w:marTop w:val="0"/>
      <w:marBottom w:val="0"/>
      <w:divBdr>
        <w:top w:val="none" w:sz="0" w:space="0" w:color="auto"/>
        <w:left w:val="none" w:sz="0" w:space="0" w:color="auto"/>
        <w:bottom w:val="none" w:sz="0" w:space="0" w:color="auto"/>
        <w:right w:val="none" w:sz="0" w:space="0" w:color="auto"/>
      </w:divBdr>
    </w:div>
    <w:div w:id="323247061">
      <w:bodyDiv w:val="1"/>
      <w:marLeft w:val="0"/>
      <w:marRight w:val="0"/>
      <w:marTop w:val="0"/>
      <w:marBottom w:val="0"/>
      <w:divBdr>
        <w:top w:val="none" w:sz="0" w:space="0" w:color="auto"/>
        <w:left w:val="none" w:sz="0" w:space="0" w:color="auto"/>
        <w:bottom w:val="none" w:sz="0" w:space="0" w:color="auto"/>
        <w:right w:val="none" w:sz="0" w:space="0" w:color="auto"/>
      </w:divBdr>
    </w:div>
    <w:div w:id="329411734">
      <w:bodyDiv w:val="1"/>
      <w:marLeft w:val="0"/>
      <w:marRight w:val="0"/>
      <w:marTop w:val="0"/>
      <w:marBottom w:val="0"/>
      <w:divBdr>
        <w:top w:val="none" w:sz="0" w:space="0" w:color="auto"/>
        <w:left w:val="none" w:sz="0" w:space="0" w:color="auto"/>
        <w:bottom w:val="none" w:sz="0" w:space="0" w:color="auto"/>
        <w:right w:val="none" w:sz="0" w:space="0" w:color="auto"/>
      </w:divBdr>
    </w:div>
    <w:div w:id="331446126">
      <w:bodyDiv w:val="1"/>
      <w:marLeft w:val="0"/>
      <w:marRight w:val="0"/>
      <w:marTop w:val="0"/>
      <w:marBottom w:val="0"/>
      <w:divBdr>
        <w:top w:val="none" w:sz="0" w:space="0" w:color="auto"/>
        <w:left w:val="none" w:sz="0" w:space="0" w:color="auto"/>
        <w:bottom w:val="none" w:sz="0" w:space="0" w:color="auto"/>
        <w:right w:val="none" w:sz="0" w:space="0" w:color="auto"/>
      </w:divBdr>
    </w:div>
    <w:div w:id="338001532">
      <w:bodyDiv w:val="1"/>
      <w:marLeft w:val="0"/>
      <w:marRight w:val="0"/>
      <w:marTop w:val="0"/>
      <w:marBottom w:val="0"/>
      <w:divBdr>
        <w:top w:val="none" w:sz="0" w:space="0" w:color="auto"/>
        <w:left w:val="none" w:sz="0" w:space="0" w:color="auto"/>
        <w:bottom w:val="none" w:sz="0" w:space="0" w:color="auto"/>
        <w:right w:val="none" w:sz="0" w:space="0" w:color="auto"/>
      </w:divBdr>
    </w:div>
    <w:div w:id="341274336">
      <w:bodyDiv w:val="1"/>
      <w:marLeft w:val="0"/>
      <w:marRight w:val="0"/>
      <w:marTop w:val="0"/>
      <w:marBottom w:val="0"/>
      <w:divBdr>
        <w:top w:val="none" w:sz="0" w:space="0" w:color="auto"/>
        <w:left w:val="none" w:sz="0" w:space="0" w:color="auto"/>
        <w:bottom w:val="none" w:sz="0" w:space="0" w:color="auto"/>
        <w:right w:val="none" w:sz="0" w:space="0" w:color="auto"/>
      </w:divBdr>
    </w:div>
    <w:div w:id="341933310">
      <w:bodyDiv w:val="1"/>
      <w:marLeft w:val="0"/>
      <w:marRight w:val="0"/>
      <w:marTop w:val="0"/>
      <w:marBottom w:val="0"/>
      <w:divBdr>
        <w:top w:val="none" w:sz="0" w:space="0" w:color="auto"/>
        <w:left w:val="none" w:sz="0" w:space="0" w:color="auto"/>
        <w:bottom w:val="none" w:sz="0" w:space="0" w:color="auto"/>
        <w:right w:val="none" w:sz="0" w:space="0" w:color="auto"/>
      </w:divBdr>
    </w:div>
    <w:div w:id="355884922">
      <w:bodyDiv w:val="1"/>
      <w:marLeft w:val="0"/>
      <w:marRight w:val="0"/>
      <w:marTop w:val="0"/>
      <w:marBottom w:val="0"/>
      <w:divBdr>
        <w:top w:val="none" w:sz="0" w:space="0" w:color="auto"/>
        <w:left w:val="none" w:sz="0" w:space="0" w:color="auto"/>
        <w:bottom w:val="none" w:sz="0" w:space="0" w:color="auto"/>
        <w:right w:val="none" w:sz="0" w:space="0" w:color="auto"/>
      </w:divBdr>
    </w:div>
    <w:div w:id="362634134">
      <w:bodyDiv w:val="1"/>
      <w:marLeft w:val="0"/>
      <w:marRight w:val="0"/>
      <w:marTop w:val="0"/>
      <w:marBottom w:val="0"/>
      <w:divBdr>
        <w:top w:val="none" w:sz="0" w:space="0" w:color="auto"/>
        <w:left w:val="none" w:sz="0" w:space="0" w:color="auto"/>
        <w:bottom w:val="none" w:sz="0" w:space="0" w:color="auto"/>
        <w:right w:val="none" w:sz="0" w:space="0" w:color="auto"/>
      </w:divBdr>
    </w:div>
    <w:div w:id="366638590">
      <w:bodyDiv w:val="1"/>
      <w:marLeft w:val="0"/>
      <w:marRight w:val="0"/>
      <w:marTop w:val="0"/>
      <w:marBottom w:val="0"/>
      <w:divBdr>
        <w:top w:val="none" w:sz="0" w:space="0" w:color="auto"/>
        <w:left w:val="none" w:sz="0" w:space="0" w:color="auto"/>
        <w:bottom w:val="none" w:sz="0" w:space="0" w:color="auto"/>
        <w:right w:val="none" w:sz="0" w:space="0" w:color="auto"/>
      </w:divBdr>
    </w:div>
    <w:div w:id="371004684">
      <w:bodyDiv w:val="1"/>
      <w:marLeft w:val="0"/>
      <w:marRight w:val="0"/>
      <w:marTop w:val="0"/>
      <w:marBottom w:val="0"/>
      <w:divBdr>
        <w:top w:val="none" w:sz="0" w:space="0" w:color="auto"/>
        <w:left w:val="none" w:sz="0" w:space="0" w:color="auto"/>
        <w:bottom w:val="none" w:sz="0" w:space="0" w:color="auto"/>
        <w:right w:val="none" w:sz="0" w:space="0" w:color="auto"/>
      </w:divBdr>
    </w:div>
    <w:div w:id="372586196">
      <w:bodyDiv w:val="1"/>
      <w:marLeft w:val="0"/>
      <w:marRight w:val="0"/>
      <w:marTop w:val="0"/>
      <w:marBottom w:val="0"/>
      <w:divBdr>
        <w:top w:val="none" w:sz="0" w:space="0" w:color="auto"/>
        <w:left w:val="none" w:sz="0" w:space="0" w:color="auto"/>
        <w:bottom w:val="none" w:sz="0" w:space="0" w:color="auto"/>
        <w:right w:val="none" w:sz="0" w:space="0" w:color="auto"/>
      </w:divBdr>
    </w:div>
    <w:div w:id="373043605">
      <w:bodyDiv w:val="1"/>
      <w:marLeft w:val="0"/>
      <w:marRight w:val="0"/>
      <w:marTop w:val="0"/>
      <w:marBottom w:val="0"/>
      <w:divBdr>
        <w:top w:val="none" w:sz="0" w:space="0" w:color="auto"/>
        <w:left w:val="none" w:sz="0" w:space="0" w:color="auto"/>
        <w:bottom w:val="none" w:sz="0" w:space="0" w:color="auto"/>
        <w:right w:val="none" w:sz="0" w:space="0" w:color="auto"/>
      </w:divBdr>
    </w:div>
    <w:div w:id="377053629">
      <w:bodyDiv w:val="1"/>
      <w:marLeft w:val="0"/>
      <w:marRight w:val="0"/>
      <w:marTop w:val="0"/>
      <w:marBottom w:val="0"/>
      <w:divBdr>
        <w:top w:val="none" w:sz="0" w:space="0" w:color="auto"/>
        <w:left w:val="none" w:sz="0" w:space="0" w:color="auto"/>
        <w:bottom w:val="none" w:sz="0" w:space="0" w:color="auto"/>
        <w:right w:val="none" w:sz="0" w:space="0" w:color="auto"/>
      </w:divBdr>
    </w:div>
    <w:div w:id="379324946">
      <w:bodyDiv w:val="1"/>
      <w:marLeft w:val="0"/>
      <w:marRight w:val="0"/>
      <w:marTop w:val="0"/>
      <w:marBottom w:val="0"/>
      <w:divBdr>
        <w:top w:val="none" w:sz="0" w:space="0" w:color="auto"/>
        <w:left w:val="none" w:sz="0" w:space="0" w:color="auto"/>
        <w:bottom w:val="none" w:sz="0" w:space="0" w:color="auto"/>
        <w:right w:val="none" w:sz="0" w:space="0" w:color="auto"/>
      </w:divBdr>
    </w:div>
    <w:div w:id="379474001">
      <w:bodyDiv w:val="1"/>
      <w:marLeft w:val="0"/>
      <w:marRight w:val="0"/>
      <w:marTop w:val="0"/>
      <w:marBottom w:val="0"/>
      <w:divBdr>
        <w:top w:val="none" w:sz="0" w:space="0" w:color="auto"/>
        <w:left w:val="none" w:sz="0" w:space="0" w:color="auto"/>
        <w:bottom w:val="none" w:sz="0" w:space="0" w:color="auto"/>
        <w:right w:val="none" w:sz="0" w:space="0" w:color="auto"/>
      </w:divBdr>
    </w:div>
    <w:div w:id="381103228">
      <w:bodyDiv w:val="1"/>
      <w:marLeft w:val="0"/>
      <w:marRight w:val="0"/>
      <w:marTop w:val="0"/>
      <w:marBottom w:val="0"/>
      <w:divBdr>
        <w:top w:val="none" w:sz="0" w:space="0" w:color="auto"/>
        <w:left w:val="none" w:sz="0" w:space="0" w:color="auto"/>
        <w:bottom w:val="none" w:sz="0" w:space="0" w:color="auto"/>
        <w:right w:val="none" w:sz="0" w:space="0" w:color="auto"/>
      </w:divBdr>
    </w:div>
    <w:div w:id="381178366">
      <w:bodyDiv w:val="1"/>
      <w:marLeft w:val="0"/>
      <w:marRight w:val="0"/>
      <w:marTop w:val="0"/>
      <w:marBottom w:val="0"/>
      <w:divBdr>
        <w:top w:val="none" w:sz="0" w:space="0" w:color="auto"/>
        <w:left w:val="none" w:sz="0" w:space="0" w:color="auto"/>
        <w:bottom w:val="none" w:sz="0" w:space="0" w:color="auto"/>
        <w:right w:val="none" w:sz="0" w:space="0" w:color="auto"/>
      </w:divBdr>
    </w:div>
    <w:div w:id="382487430">
      <w:bodyDiv w:val="1"/>
      <w:marLeft w:val="0"/>
      <w:marRight w:val="0"/>
      <w:marTop w:val="0"/>
      <w:marBottom w:val="0"/>
      <w:divBdr>
        <w:top w:val="none" w:sz="0" w:space="0" w:color="auto"/>
        <w:left w:val="none" w:sz="0" w:space="0" w:color="auto"/>
        <w:bottom w:val="none" w:sz="0" w:space="0" w:color="auto"/>
        <w:right w:val="none" w:sz="0" w:space="0" w:color="auto"/>
      </w:divBdr>
    </w:div>
    <w:div w:id="386340932">
      <w:bodyDiv w:val="1"/>
      <w:marLeft w:val="0"/>
      <w:marRight w:val="0"/>
      <w:marTop w:val="0"/>
      <w:marBottom w:val="0"/>
      <w:divBdr>
        <w:top w:val="none" w:sz="0" w:space="0" w:color="auto"/>
        <w:left w:val="none" w:sz="0" w:space="0" w:color="auto"/>
        <w:bottom w:val="none" w:sz="0" w:space="0" w:color="auto"/>
        <w:right w:val="none" w:sz="0" w:space="0" w:color="auto"/>
      </w:divBdr>
    </w:div>
    <w:div w:id="392433521">
      <w:bodyDiv w:val="1"/>
      <w:marLeft w:val="0"/>
      <w:marRight w:val="0"/>
      <w:marTop w:val="0"/>
      <w:marBottom w:val="0"/>
      <w:divBdr>
        <w:top w:val="none" w:sz="0" w:space="0" w:color="auto"/>
        <w:left w:val="none" w:sz="0" w:space="0" w:color="auto"/>
        <w:bottom w:val="none" w:sz="0" w:space="0" w:color="auto"/>
        <w:right w:val="none" w:sz="0" w:space="0" w:color="auto"/>
      </w:divBdr>
    </w:div>
    <w:div w:id="402529491">
      <w:bodyDiv w:val="1"/>
      <w:marLeft w:val="0"/>
      <w:marRight w:val="0"/>
      <w:marTop w:val="0"/>
      <w:marBottom w:val="0"/>
      <w:divBdr>
        <w:top w:val="none" w:sz="0" w:space="0" w:color="auto"/>
        <w:left w:val="none" w:sz="0" w:space="0" w:color="auto"/>
        <w:bottom w:val="none" w:sz="0" w:space="0" w:color="auto"/>
        <w:right w:val="none" w:sz="0" w:space="0" w:color="auto"/>
      </w:divBdr>
    </w:div>
    <w:div w:id="408239336">
      <w:bodyDiv w:val="1"/>
      <w:marLeft w:val="0"/>
      <w:marRight w:val="0"/>
      <w:marTop w:val="0"/>
      <w:marBottom w:val="0"/>
      <w:divBdr>
        <w:top w:val="none" w:sz="0" w:space="0" w:color="auto"/>
        <w:left w:val="none" w:sz="0" w:space="0" w:color="auto"/>
        <w:bottom w:val="none" w:sz="0" w:space="0" w:color="auto"/>
        <w:right w:val="none" w:sz="0" w:space="0" w:color="auto"/>
      </w:divBdr>
    </w:div>
    <w:div w:id="410277815">
      <w:bodyDiv w:val="1"/>
      <w:marLeft w:val="0"/>
      <w:marRight w:val="0"/>
      <w:marTop w:val="0"/>
      <w:marBottom w:val="0"/>
      <w:divBdr>
        <w:top w:val="none" w:sz="0" w:space="0" w:color="auto"/>
        <w:left w:val="none" w:sz="0" w:space="0" w:color="auto"/>
        <w:bottom w:val="none" w:sz="0" w:space="0" w:color="auto"/>
        <w:right w:val="none" w:sz="0" w:space="0" w:color="auto"/>
      </w:divBdr>
    </w:div>
    <w:div w:id="418671586">
      <w:bodyDiv w:val="1"/>
      <w:marLeft w:val="0"/>
      <w:marRight w:val="0"/>
      <w:marTop w:val="0"/>
      <w:marBottom w:val="0"/>
      <w:divBdr>
        <w:top w:val="none" w:sz="0" w:space="0" w:color="auto"/>
        <w:left w:val="none" w:sz="0" w:space="0" w:color="auto"/>
        <w:bottom w:val="none" w:sz="0" w:space="0" w:color="auto"/>
        <w:right w:val="none" w:sz="0" w:space="0" w:color="auto"/>
      </w:divBdr>
    </w:div>
    <w:div w:id="422186533">
      <w:bodyDiv w:val="1"/>
      <w:marLeft w:val="0"/>
      <w:marRight w:val="0"/>
      <w:marTop w:val="0"/>
      <w:marBottom w:val="0"/>
      <w:divBdr>
        <w:top w:val="none" w:sz="0" w:space="0" w:color="auto"/>
        <w:left w:val="none" w:sz="0" w:space="0" w:color="auto"/>
        <w:bottom w:val="none" w:sz="0" w:space="0" w:color="auto"/>
        <w:right w:val="none" w:sz="0" w:space="0" w:color="auto"/>
      </w:divBdr>
    </w:div>
    <w:div w:id="424303052">
      <w:bodyDiv w:val="1"/>
      <w:marLeft w:val="0"/>
      <w:marRight w:val="0"/>
      <w:marTop w:val="0"/>
      <w:marBottom w:val="0"/>
      <w:divBdr>
        <w:top w:val="none" w:sz="0" w:space="0" w:color="auto"/>
        <w:left w:val="none" w:sz="0" w:space="0" w:color="auto"/>
        <w:bottom w:val="none" w:sz="0" w:space="0" w:color="auto"/>
        <w:right w:val="none" w:sz="0" w:space="0" w:color="auto"/>
      </w:divBdr>
    </w:div>
    <w:div w:id="425151042">
      <w:bodyDiv w:val="1"/>
      <w:marLeft w:val="0"/>
      <w:marRight w:val="0"/>
      <w:marTop w:val="0"/>
      <w:marBottom w:val="0"/>
      <w:divBdr>
        <w:top w:val="none" w:sz="0" w:space="0" w:color="auto"/>
        <w:left w:val="none" w:sz="0" w:space="0" w:color="auto"/>
        <w:bottom w:val="none" w:sz="0" w:space="0" w:color="auto"/>
        <w:right w:val="none" w:sz="0" w:space="0" w:color="auto"/>
      </w:divBdr>
    </w:div>
    <w:div w:id="429400241">
      <w:bodyDiv w:val="1"/>
      <w:marLeft w:val="0"/>
      <w:marRight w:val="0"/>
      <w:marTop w:val="0"/>
      <w:marBottom w:val="0"/>
      <w:divBdr>
        <w:top w:val="none" w:sz="0" w:space="0" w:color="auto"/>
        <w:left w:val="none" w:sz="0" w:space="0" w:color="auto"/>
        <w:bottom w:val="none" w:sz="0" w:space="0" w:color="auto"/>
        <w:right w:val="none" w:sz="0" w:space="0" w:color="auto"/>
      </w:divBdr>
    </w:div>
    <w:div w:id="431631326">
      <w:bodyDiv w:val="1"/>
      <w:marLeft w:val="0"/>
      <w:marRight w:val="0"/>
      <w:marTop w:val="0"/>
      <w:marBottom w:val="0"/>
      <w:divBdr>
        <w:top w:val="none" w:sz="0" w:space="0" w:color="auto"/>
        <w:left w:val="none" w:sz="0" w:space="0" w:color="auto"/>
        <w:bottom w:val="none" w:sz="0" w:space="0" w:color="auto"/>
        <w:right w:val="none" w:sz="0" w:space="0" w:color="auto"/>
      </w:divBdr>
    </w:div>
    <w:div w:id="450052101">
      <w:bodyDiv w:val="1"/>
      <w:marLeft w:val="0"/>
      <w:marRight w:val="0"/>
      <w:marTop w:val="0"/>
      <w:marBottom w:val="0"/>
      <w:divBdr>
        <w:top w:val="none" w:sz="0" w:space="0" w:color="auto"/>
        <w:left w:val="none" w:sz="0" w:space="0" w:color="auto"/>
        <w:bottom w:val="none" w:sz="0" w:space="0" w:color="auto"/>
        <w:right w:val="none" w:sz="0" w:space="0" w:color="auto"/>
      </w:divBdr>
    </w:div>
    <w:div w:id="453065299">
      <w:bodyDiv w:val="1"/>
      <w:marLeft w:val="0"/>
      <w:marRight w:val="0"/>
      <w:marTop w:val="0"/>
      <w:marBottom w:val="0"/>
      <w:divBdr>
        <w:top w:val="none" w:sz="0" w:space="0" w:color="auto"/>
        <w:left w:val="none" w:sz="0" w:space="0" w:color="auto"/>
        <w:bottom w:val="none" w:sz="0" w:space="0" w:color="auto"/>
        <w:right w:val="none" w:sz="0" w:space="0" w:color="auto"/>
      </w:divBdr>
    </w:div>
    <w:div w:id="457140831">
      <w:bodyDiv w:val="1"/>
      <w:marLeft w:val="0"/>
      <w:marRight w:val="0"/>
      <w:marTop w:val="0"/>
      <w:marBottom w:val="0"/>
      <w:divBdr>
        <w:top w:val="none" w:sz="0" w:space="0" w:color="auto"/>
        <w:left w:val="none" w:sz="0" w:space="0" w:color="auto"/>
        <w:bottom w:val="none" w:sz="0" w:space="0" w:color="auto"/>
        <w:right w:val="none" w:sz="0" w:space="0" w:color="auto"/>
      </w:divBdr>
    </w:div>
    <w:div w:id="459879023">
      <w:bodyDiv w:val="1"/>
      <w:marLeft w:val="0"/>
      <w:marRight w:val="0"/>
      <w:marTop w:val="0"/>
      <w:marBottom w:val="0"/>
      <w:divBdr>
        <w:top w:val="none" w:sz="0" w:space="0" w:color="auto"/>
        <w:left w:val="none" w:sz="0" w:space="0" w:color="auto"/>
        <w:bottom w:val="none" w:sz="0" w:space="0" w:color="auto"/>
        <w:right w:val="none" w:sz="0" w:space="0" w:color="auto"/>
      </w:divBdr>
    </w:div>
    <w:div w:id="462120292">
      <w:bodyDiv w:val="1"/>
      <w:marLeft w:val="0"/>
      <w:marRight w:val="0"/>
      <w:marTop w:val="0"/>
      <w:marBottom w:val="0"/>
      <w:divBdr>
        <w:top w:val="none" w:sz="0" w:space="0" w:color="auto"/>
        <w:left w:val="none" w:sz="0" w:space="0" w:color="auto"/>
        <w:bottom w:val="none" w:sz="0" w:space="0" w:color="auto"/>
        <w:right w:val="none" w:sz="0" w:space="0" w:color="auto"/>
      </w:divBdr>
    </w:div>
    <w:div w:id="466775737">
      <w:bodyDiv w:val="1"/>
      <w:marLeft w:val="0"/>
      <w:marRight w:val="0"/>
      <w:marTop w:val="0"/>
      <w:marBottom w:val="0"/>
      <w:divBdr>
        <w:top w:val="none" w:sz="0" w:space="0" w:color="auto"/>
        <w:left w:val="none" w:sz="0" w:space="0" w:color="auto"/>
        <w:bottom w:val="none" w:sz="0" w:space="0" w:color="auto"/>
        <w:right w:val="none" w:sz="0" w:space="0" w:color="auto"/>
      </w:divBdr>
    </w:div>
    <w:div w:id="470831408">
      <w:bodyDiv w:val="1"/>
      <w:marLeft w:val="0"/>
      <w:marRight w:val="0"/>
      <w:marTop w:val="0"/>
      <w:marBottom w:val="0"/>
      <w:divBdr>
        <w:top w:val="none" w:sz="0" w:space="0" w:color="auto"/>
        <w:left w:val="none" w:sz="0" w:space="0" w:color="auto"/>
        <w:bottom w:val="none" w:sz="0" w:space="0" w:color="auto"/>
        <w:right w:val="none" w:sz="0" w:space="0" w:color="auto"/>
      </w:divBdr>
    </w:div>
    <w:div w:id="475417675">
      <w:bodyDiv w:val="1"/>
      <w:marLeft w:val="0"/>
      <w:marRight w:val="0"/>
      <w:marTop w:val="0"/>
      <w:marBottom w:val="0"/>
      <w:divBdr>
        <w:top w:val="none" w:sz="0" w:space="0" w:color="auto"/>
        <w:left w:val="none" w:sz="0" w:space="0" w:color="auto"/>
        <w:bottom w:val="none" w:sz="0" w:space="0" w:color="auto"/>
        <w:right w:val="none" w:sz="0" w:space="0" w:color="auto"/>
      </w:divBdr>
    </w:div>
    <w:div w:id="476067254">
      <w:bodyDiv w:val="1"/>
      <w:marLeft w:val="0"/>
      <w:marRight w:val="0"/>
      <w:marTop w:val="0"/>
      <w:marBottom w:val="0"/>
      <w:divBdr>
        <w:top w:val="none" w:sz="0" w:space="0" w:color="auto"/>
        <w:left w:val="none" w:sz="0" w:space="0" w:color="auto"/>
        <w:bottom w:val="none" w:sz="0" w:space="0" w:color="auto"/>
        <w:right w:val="none" w:sz="0" w:space="0" w:color="auto"/>
      </w:divBdr>
    </w:div>
    <w:div w:id="476608518">
      <w:bodyDiv w:val="1"/>
      <w:marLeft w:val="0"/>
      <w:marRight w:val="0"/>
      <w:marTop w:val="0"/>
      <w:marBottom w:val="0"/>
      <w:divBdr>
        <w:top w:val="none" w:sz="0" w:space="0" w:color="auto"/>
        <w:left w:val="none" w:sz="0" w:space="0" w:color="auto"/>
        <w:bottom w:val="none" w:sz="0" w:space="0" w:color="auto"/>
        <w:right w:val="none" w:sz="0" w:space="0" w:color="auto"/>
      </w:divBdr>
    </w:div>
    <w:div w:id="482311083">
      <w:bodyDiv w:val="1"/>
      <w:marLeft w:val="0"/>
      <w:marRight w:val="0"/>
      <w:marTop w:val="0"/>
      <w:marBottom w:val="0"/>
      <w:divBdr>
        <w:top w:val="none" w:sz="0" w:space="0" w:color="auto"/>
        <w:left w:val="none" w:sz="0" w:space="0" w:color="auto"/>
        <w:bottom w:val="none" w:sz="0" w:space="0" w:color="auto"/>
        <w:right w:val="none" w:sz="0" w:space="0" w:color="auto"/>
      </w:divBdr>
    </w:div>
    <w:div w:id="484008148">
      <w:bodyDiv w:val="1"/>
      <w:marLeft w:val="0"/>
      <w:marRight w:val="0"/>
      <w:marTop w:val="0"/>
      <w:marBottom w:val="0"/>
      <w:divBdr>
        <w:top w:val="none" w:sz="0" w:space="0" w:color="auto"/>
        <w:left w:val="none" w:sz="0" w:space="0" w:color="auto"/>
        <w:bottom w:val="none" w:sz="0" w:space="0" w:color="auto"/>
        <w:right w:val="none" w:sz="0" w:space="0" w:color="auto"/>
      </w:divBdr>
    </w:div>
    <w:div w:id="495653157">
      <w:bodyDiv w:val="1"/>
      <w:marLeft w:val="0"/>
      <w:marRight w:val="0"/>
      <w:marTop w:val="0"/>
      <w:marBottom w:val="0"/>
      <w:divBdr>
        <w:top w:val="none" w:sz="0" w:space="0" w:color="auto"/>
        <w:left w:val="none" w:sz="0" w:space="0" w:color="auto"/>
        <w:bottom w:val="none" w:sz="0" w:space="0" w:color="auto"/>
        <w:right w:val="none" w:sz="0" w:space="0" w:color="auto"/>
      </w:divBdr>
    </w:div>
    <w:div w:id="499154222">
      <w:bodyDiv w:val="1"/>
      <w:marLeft w:val="0"/>
      <w:marRight w:val="0"/>
      <w:marTop w:val="0"/>
      <w:marBottom w:val="0"/>
      <w:divBdr>
        <w:top w:val="none" w:sz="0" w:space="0" w:color="auto"/>
        <w:left w:val="none" w:sz="0" w:space="0" w:color="auto"/>
        <w:bottom w:val="none" w:sz="0" w:space="0" w:color="auto"/>
        <w:right w:val="none" w:sz="0" w:space="0" w:color="auto"/>
      </w:divBdr>
    </w:div>
    <w:div w:id="502817222">
      <w:bodyDiv w:val="1"/>
      <w:marLeft w:val="0"/>
      <w:marRight w:val="0"/>
      <w:marTop w:val="0"/>
      <w:marBottom w:val="0"/>
      <w:divBdr>
        <w:top w:val="none" w:sz="0" w:space="0" w:color="auto"/>
        <w:left w:val="none" w:sz="0" w:space="0" w:color="auto"/>
        <w:bottom w:val="none" w:sz="0" w:space="0" w:color="auto"/>
        <w:right w:val="none" w:sz="0" w:space="0" w:color="auto"/>
      </w:divBdr>
    </w:div>
    <w:div w:id="503906742">
      <w:bodyDiv w:val="1"/>
      <w:marLeft w:val="0"/>
      <w:marRight w:val="0"/>
      <w:marTop w:val="0"/>
      <w:marBottom w:val="0"/>
      <w:divBdr>
        <w:top w:val="none" w:sz="0" w:space="0" w:color="auto"/>
        <w:left w:val="none" w:sz="0" w:space="0" w:color="auto"/>
        <w:bottom w:val="none" w:sz="0" w:space="0" w:color="auto"/>
        <w:right w:val="none" w:sz="0" w:space="0" w:color="auto"/>
      </w:divBdr>
    </w:div>
    <w:div w:id="507792268">
      <w:bodyDiv w:val="1"/>
      <w:marLeft w:val="0"/>
      <w:marRight w:val="0"/>
      <w:marTop w:val="0"/>
      <w:marBottom w:val="0"/>
      <w:divBdr>
        <w:top w:val="none" w:sz="0" w:space="0" w:color="auto"/>
        <w:left w:val="none" w:sz="0" w:space="0" w:color="auto"/>
        <w:bottom w:val="none" w:sz="0" w:space="0" w:color="auto"/>
        <w:right w:val="none" w:sz="0" w:space="0" w:color="auto"/>
      </w:divBdr>
    </w:div>
    <w:div w:id="507796895">
      <w:bodyDiv w:val="1"/>
      <w:marLeft w:val="0"/>
      <w:marRight w:val="0"/>
      <w:marTop w:val="0"/>
      <w:marBottom w:val="0"/>
      <w:divBdr>
        <w:top w:val="none" w:sz="0" w:space="0" w:color="auto"/>
        <w:left w:val="none" w:sz="0" w:space="0" w:color="auto"/>
        <w:bottom w:val="none" w:sz="0" w:space="0" w:color="auto"/>
        <w:right w:val="none" w:sz="0" w:space="0" w:color="auto"/>
      </w:divBdr>
    </w:div>
    <w:div w:id="515196329">
      <w:bodyDiv w:val="1"/>
      <w:marLeft w:val="0"/>
      <w:marRight w:val="0"/>
      <w:marTop w:val="0"/>
      <w:marBottom w:val="0"/>
      <w:divBdr>
        <w:top w:val="none" w:sz="0" w:space="0" w:color="auto"/>
        <w:left w:val="none" w:sz="0" w:space="0" w:color="auto"/>
        <w:bottom w:val="none" w:sz="0" w:space="0" w:color="auto"/>
        <w:right w:val="none" w:sz="0" w:space="0" w:color="auto"/>
      </w:divBdr>
    </w:div>
    <w:div w:id="516238075">
      <w:bodyDiv w:val="1"/>
      <w:marLeft w:val="0"/>
      <w:marRight w:val="0"/>
      <w:marTop w:val="0"/>
      <w:marBottom w:val="0"/>
      <w:divBdr>
        <w:top w:val="none" w:sz="0" w:space="0" w:color="auto"/>
        <w:left w:val="none" w:sz="0" w:space="0" w:color="auto"/>
        <w:bottom w:val="none" w:sz="0" w:space="0" w:color="auto"/>
        <w:right w:val="none" w:sz="0" w:space="0" w:color="auto"/>
      </w:divBdr>
    </w:div>
    <w:div w:id="521361531">
      <w:bodyDiv w:val="1"/>
      <w:marLeft w:val="0"/>
      <w:marRight w:val="0"/>
      <w:marTop w:val="0"/>
      <w:marBottom w:val="0"/>
      <w:divBdr>
        <w:top w:val="none" w:sz="0" w:space="0" w:color="auto"/>
        <w:left w:val="none" w:sz="0" w:space="0" w:color="auto"/>
        <w:bottom w:val="none" w:sz="0" w:space="0" w:color="auto"/>
        <w:right w:val="none" w:sz="0" w:space="0" w:color="auto"/>
      </w:divBdr>
    </w:div>
    <w:div w:id="521406639">
      <w:bodyDiv w:val="1"/>
      <w:marLeft w:val="0"/>
      <w:marRight w:val="0"/>
      <w:marTop w:val="0"/>
      <w:marBottom w:val="0"/>
      <w:divBdr>
        <w:top w:val="none" w:sz="0" w:space="0" w:color="auto"/>
        <w:left w:val="none" w:sz="0" w:space="0" w:color="auto"/>
        <w:bottom w:val="none" w:sz="0" w:space="0" w:color="auto"/>
        <w:right w:val="none" w:sz="0" w:space="0" w:color="auto"/>
      </w:divBdr>
    </w:div>
    <w:div w:id="523791666">
      <w:bodyDiv w:val="1"/>
      <w:marLeft w:val="0"/>
      <w:marRight w:val="0"/>
      <w:marTop w:val="0"/>
      <w:marBottom w:val="0"/>
      <w:divBdr>
        <w:top w:val="none" w:sz="0" w:space="0" w:color="auto"/>
        <w:left w:val="none" w:sz="0" w:space="0" w:color="auto"/>
        <w:bottom w:val="none" w:sz="0" w:space="0" w:color="auto"/>
        <w:right w:val="none" w:sz="0" w:space="0" w:color="auto"/>
      </w:divBdr>
    </w:div>
    <w:div w:id="524295459">
      <w:bodyDiv w:val="1"/>
      <w:marLeft w:val="0"/>
      <w:marRight w:val="0"/>
      <w:marTop w:val="0"/>
      <w:marBottom w:val="0"/>
      <w:divBdr>
        <w:top w:val="none" w:sz="0" w:space="0" w:color="auto"/>
        <w:left w:val="none" w:sz="0" w:space="0" w:color="auto"/>
        <w:bottom w:val="none" w:sz="0" w:space="0" w:color="auto"/>
        <w:right w:val="none" w:sz="0" w:space="0" w:color="auto"/>
      </w:divBdr>
    </w:div>
    <w:div w:id="529414861">
      <w:bodyDiv w:val="1"/>
      <w:marLeft w:val="0"/>
      <w:marRight w:val="0"/>
      <w:marTop w:val="0"/>
      <w:marBottom w:val="0"/>
      <w:divBdr>
        <w:top w:val="none" w:sz="0" w:space="0" w:color="auto"/>
        <w:left w:val="none" w:sz="0" w:space="0" w:color="auto"/>
        <w:bottom w:val="none" w:sz="0" w:space="0" w:color="auto"/>
        <w:right w:val="none" w:sz="0" w:space="0" w:color="auto"/>
      </w:divBdr>
    </w:div>
    <w:div w:id="529801014">
      <w:bodyDiv w:val="1"/>
      <w:marLeft w:val="0"/>
      <w:marRight w:val="0"/>
      <w:marTop w:val="0"/>
      <w:marBottom w:val="0"/>
      <w:divBdr>
        <w:top w:val="none" w:sz="0" w:space="0" w:color="auto"/>
        <w:left w:val="none" w:sz="0" w:space="0" w:color="auto"/>
        <w:bottom w:val="none" w:sz="0" w:space="0" w:color="auto"/>
        <w:right w:val="none" w:sz="0" w:space="0" w:color="auto"/>
      </w:divBdr>
    </w:div>
    <w:div w:id="530218276">
      <w:bodyDiv w:val="1"/>
      <w:marLeft w:val="0"/>
      <w:marRight w:val="0"/>
      <w:marTop w:val="0"/>
      <w:marBottom w:val="0"/>
      <w:divBdr>
        <w:top w:val="none" w:sz="0" w:space="0" w:color="auto"/>
        <w:left w:val="none" w:sz="0" w:space="0" w:color="auto"/>
        <w:bottom w:val="none" w:sz="0" w:space="0" w:color="auto"/>
        <w:right w:val="none" w:sz="0" w:space="0" w:color="auto"/>
      </w:divBdr>
    </w:div>
    <w:div w:id="543248791">
      <w:bodyDiv w:val="1"/>
      <w:marLeft w:val="0"/>
      <w:marRight w:val="0"/>
      <w:marTop w:val="0"/>
      <w:marBottom w:val="0"/>
      <w:divBdr>
        <w:top w:val="none" w:sz="0" w:space="0" w:color="auto"/>
        <w:left w:val="none" w:sz="0" w:space="0" w:color="auto"/>
        <w:bottom w:val="none" w:sz="0" w:space="0" w:color="auto"/>
        <w:right w:val="none" w:sz="0" w:space="0" w:color="auto"/>
      </w:divBdr>
    </w:div>
    <w:div w:id="547029626">
      <w:bodyDiv w:val="1"/>
      <w:marLeft w:val="0"/>
      <w:marRight w:val="0"/>
      <w:marTop w:val="0"/>
      <w:marBottom w:val="0"/>
      <w:divBdr>
        <w:top w:val="none" w:sz="0" w:space="0" w:color="auto"/>
        <w:left w:val="none" w:sz="0" w:space="0" w:color="auto"/>
        <w:bottom w:val="none" w:sz="0" w:space="0" w:color="auto"/>
        <w:right w:val="none" w:sz="0" w:space="0" w:color="auto"/>
      </w:divBdr>
    </w:div>
    <w:div w:id="559022785">
      <w:bodyDiv w:val="1"/>
      <w:marLeft w:val="0"/>
      <w:marRight w:val="0"/>
      <w:marTop w:val="0"/>
      <w:marBottom w:val="0"/>
      <w:divBdr>
        <w:top w:val="none" w:sz="0" w:space="0" w:color="auto"/>
        <w:left w:val="none" w:sz="0" w:space="0" w:color="auto"/>
        <w:bottom w:val="none" w:sz="0" w:space="0" w:color="auto"/>
        <w:right w:val="none" w:sz="0" w:space="0" w:color="auto"/>
      </w:divBdr>
    </w:div>
    <w:div w:id="562065384">
      <w:bodyDiv w:val="1"/>
      <w:marLeft w:val="0"/>
      <w:marRight w:val="0"/>
      <w:marTop w:val="0"/>
      <w:marBottom w:val="0"/>
      <w:divBdr>
        <w:top w:val="none" w:sz="0" w:space="0" w:color="auto"/>
        <w:left w:val="none" w:sz="0" w:space="0" w:color="auto"/>
        <w:bottom w:val="none" w:sz="0" w:space="0" w:color="auto"/>
        <w:right w:val="none" w:sz="0" w:space="0" w:color="auto"/>
      </w:divBdr>
    </w:div>
    <w:div w:id="564148421">
      <w:bodyDiv w:val="1"/>
      <w:marLeft w:val="0"/>
      <w:marRight w:val="0"/>
      <w:marTop w:val="0"/>
      <w:marBottom w:val="0"/>
      <w:divBdr>
        <w:top w:val="none" w:sz="0" w:space="0" w:color="auto"/>
        <w:left w:val="none" w:sz="0" w:space="0" w:color="auto"/>
        <w:bottom w:val="none" w:sz="0" w:space="0" w:color="auto"/>
        <w:right w:val="none" w:sz="0" w:space="0" w:color="auto"/>
      </w:divBdr>
    </w:div>
    <w:div w:id="567687044">
      <w:bodyDiv w:val="1"/>
      <w:marLeft w:val="0"/>
      <w:marRight w:val="0"/>
      <w:marTop w:val="0"/>
      <w:marBottom w:val="0"/>
      <w:divBdr>
        <w:top w:val="none" w:sz="0" w:space="0" w:color="auto"/>
        <w:left w:val="none" w:sz="0" w:space="0" w:color="auto"/>
        <w:bottom w:val="none" w:sz="0" w:space="0" w:color="auto"/>
        <w:right w:val="none" w:sz="0" w:space="0" w:color="auto"/>
      </w:divBdr>
    </w:div>
    <w:div w:id="568731354">
      <w:bodyDiv w:val="1"/>
      <w:marLeft w:val="0"/>
      <w:marRight w:val="0"/>
      <w:marTop w:val="0"/>
      <w:marBottom w:val="0"/>
      <w:divBdr>
        <w:top w:val="none" w:sz="0" w:space="0" w:color="auto"/>
        <w:left w:val="none" w:sz="0" w:space="0" w:color="auto"/>
        <w:bottom w:val="none" w:sz="0" w:space="0" w:color="auto"/>
        <w:right w:val="none" w:sz="0" w:space="0" w:color="auto"/>
      </w:divBdr>
    </w:div>
    <w:div w:id="571042863">
      <w:bodyDiv w:val="1"/>
      <w:marLeft w:val="0"/>
      <w:marRight w:val="0"/>
      <w:marTop w:val="0"/>
      <w:marBottom w:val="0"/>
      <w:divBdr>
        <w:top w:val="none" w:sz="0" w:space="0" w:color="auto"/>
        <w:left w:val="none" w:sz="0" w:space="0" w:color="auto"/>
        <w:bottom w:val="none" w:sz="0" w:space="0" w:color="auto"/>
        <w:right w:val="none" w:sz="0" w:space="0" w:color="auto"/>
      </w:divBdr>
    </w:div>
    <w:div w:id="571159227">
      <w:bodyDiv w:val="1"/>
      <w:marLeft w:val="0"/>
      <w:marRight w:val="0"/>
      <w:marTop w:val="0"/>
      <w:marBottom w:val="0"/>
      <w:divBdr>
        <w:top w:val="none" w:sz="0" w:space="0" w:color="auto"/>
        <w:left w:val="none" w:sz="0" w:space="0" w:color="auto"/>
        <w:bottom w:val="none" w:sz="0" w:space="0" w:color="auto"/>
        <w:right w:val="none" w:sz="0" w:space="0" w:color="auto"/>
      </w:divBdr>
    </w:div>
    <w:div w:id="571307551">
      <w:bodyDiv w:val="1"/>
      <w:marLeft w:val="0"/>
      <w:marRight w:val="0"/>
      <w:marTop w:val="0"/>
      <w:marBottom w:val="0"/>
      <w:divBdr>
        <w:top w:val="none" w:sz="0" w:space="0" w:color="auto"/>
        <w:left w:val="none" w:sz="0" w:space="0" w:color="auto"/>
        <w:bottom w:val="none" w:sz="0" w:space="0" w:color="auto"/>
        <w:right w:val="none" w:sz="0" w:space="0" w:color="auto"/>
      </w:divBdr>
    </w:div>
    <w:div w:id="580136714">
      <w:bodyDiv w:val="1"/>
      <w:marLeft w:val="0"/>
      <w:marRight w:val="0"/>
      <w:marTop w:val="0"/>
      <w:marBottom w:val="0"/>
      <w:divBdr>
        <w:top w:val="none" w:sz="0" w:space="0" w:color="auto"/>
        <w:left w:val="none" w:sz="0" w:space="0" w:color="auto"/>
        <w:bottom w:val="none" w:sz="0" w:space="0" w:color="auto"/>
        <w:right w:val="none" w:sz="0" w:space="0" w:color="auto"/>
      </w:divBdr>
    </w:div>
    <w:div w:id="582641365">
      <w:bodyDiv w:val="1"/>
      <w:marLeft w:val="0"/>
      <w:marRight w:val="0"/>
      <w:marTop w:val="0"/>
      <w:marBottom w:val="0"/>
      <w:divBdr>
        <w:top w:val="none" w:sz="0" w:space="0" w:color="auto"/>
        <w:left w:val="none" w:sz="0" w:space="0" w:color="auto"/>
        <w:bottom w:val="none" w:sz="0" w:space="0" w:color="auto"/>
        <w:right w:val="none" w:sz="0" w:space="0" w:color="auto"/>
      </w:divBdr>
    </w:div>
    <w:div w:id="582685610">
      <w:bodyDiv w:val="1"/>
      <w:marLeft w:val="0"/>
      <w:marRight w:val="0"/>
      <w:marTop w:val="0"/>
      <w:marBottom w:val="0"/>
      <w:divBdr>
        <w:top w:val="none" w:sz="0" w:space="0" w:color="auto"/>
        <w:left w:val="none" w:sz="0" w:space="0" w:color="auto"/>
        <w:bottom w:val="none" w:sz="0" w:space="0" w:color="auto"/>
        <w:right w:val="none" w:sz="0" w:space="0" w:color="auto"/>
      </w:divBdr>
    </w:div>
    <w:div w:id="586812755">
      <w:bodyDiv w:val="1"/>
      <w:marLeft w:val="0"/>
      <w:marRight w:val="0"/>
      <w:marTop w:val="0"/>
      <w:marBottom w:val="0"/>
      <w:divBdr>
        <w:top w:val="none" w:sz="0" w:space="0" w:color="auto"/>
        <w:left w:val="none" w:sz="0" w:space="0" w:color="auto"/>
        <w:bottom w:val="none" w:sz="0" w:space="0" w:color="auto"/>
        <w:right w:val="none" w:sz="0" w:space="0" w:color="auto"/>
      </w:divBdr>
    </w:div>
    <w:div w:id="593438457">
      <w:bodyDiv w:val="1"/>
      <w:marLeft w:val="0"/>
      <w:marRight w:val="0"/>
      <w:marTop w:val="0"/>
      <w:marBottom w:val="0"/>
      <w:divBdr>
        <w:top w:val="none" w:sz="0" w:space="0" w:color="auto"/>
        <w:left w:val="none" w:sz="0" w:space="0" w:color="auto"/>
        <w:bottom w:val="none" w:sz="0" w:space="0" w:color="auto"/>
        <w:right w:val="none" w:sz="0" w:space="0" w:color="auto"/>
      </w:divBdr>
    </w:div>
    <w:div w:id="594175266">
      <w:bodyDiv w:val="1"/>
      <w:marLeft w:val="0"/>
      <w:marRight w:val="0"/>
      <w:marTop w:val="0"/>
      <w:marBottom w:val="0"/>
      <w:divBdr>
        <w:top w:val="none" w:sz="0" w:space="0" w:color="auto"/>
        <w:left w:val="none" w:sz="0" w:space="0" w:color="auto"/>
        <w:bottom w:val="none" w:sz="0" w:space="0" w:color="auto"/>
        <w:right w:val="none" w:sz="0" w:space="0" w:color="auto"/>
      </w:divBdr>
    </w:div>
    <w:div w:id="596207137">
      <w:bodyDiv w:val="1"/>
      <w:marLeft w:val="0"/>
      <w:marRight w:val="0"/>
      <w:marTop w:val="0"/>
      <w:marBottom w:val="0"/>
      <w:divBdr>
        <w:top w:val="none" w:sz="0" w:space="0" w:color="auto"/>
        <w:left w:val="none" w:sz="0" w:space="0" w:color="auto"/>
        <w:bottom w:val="none" w:sz="0" w:space="0" w:color="auto"/>
        <w:right w:val="none" w:sz="0" w:space="0" w:color="auto"/>
      </w:divBdr>
    </w:div>
    <w:div w:id="596718159">
      <w:bodyDiv w:val="1"/>
      <w:marLeft w:val="0"/>
      <w:marRight w:val="0"/>
      <w:marTop w:val="0"/>
      <w:marBottom w:val="0"/>
      <w:divBdr>
        <w:top w:val="none" w:sz="0" w:space="0" w:color="auto"/>
        <w:left w:val="none" w:sz="0" w:space="0" w:color="auto"/>
        <w:bottom w:val="none" w:sz="0" w:space="0" w:color="auto"/>
        <w:right w:val="none" w:sz="0" w:space="0" w:color="auto"/>
      </w:divBdr>
    </w:div>
    <w:div w:id="598564349">
      <w:bodyDiv w:val="1"/>
      <w:marLeft w:val="0"/>
      <w:marRight w:val="0"/>
      <w:marTop w:val="0"/>
      <w:marBottom w:val="0"/>
      <w:divBdr>
        <w:top w:val="none" w:sz="0" w:space="0" w:color="auto"/>
        <w:left w:val="none" w:sz="0" w:space="0" w:color="auto"/>
        <w:bottom w:val="none" w:sz="0" w:space="0" w:color="auto"/>
        <w:right w:val="none" w:sz="0" w:space="0" w:color="auto"/>
      </w:divBdr>
    </w:div>
    <w:div w:id="601643540">
      <w:bodyDiv w:val="1"/>
      <w:marLeft w:val="0"/>
      <w:marRight w:val="0"/>
      <w:marTop w:val="0"/>
      <w:marBottom w:val="0"/>
      <w:divBdr>
        <w:top w:val="none" w:sz="0" w:space="0" w:color="auto"/>
        <w:left w:val="none" w:sz="0" w:space="0" w:color="auto"/>
        <w:bottom w:val="none" w:sz="0" w:space="0" w:color="auto"/>
        <w:right w:val="none" w:sz="0" w:space="0" w:color="auto"/>
      </w:divBdr>
    </w:div>
    <w:div w:id="601718023">
      <w:bodyDiv w:val="1"/>
      <w:marLeft w:val="0"/>
      <w:marRight w:val="0"/>
      <w:marTop w:val="0"/>
      <w:marBottom w:val="0"/>
      <w:divBdr>
        <w:top w:val="none" w:sz="0" w:space="0" w:color="auto"/>
        <w:left w:val="none" w:sz="0" w:space="0" w:color="auto"/>
        <w:bottom w:val="none" w:sz="0" w:space="0" w:color="auto"/>
        <w:right w:val="none" w:sz="0" w:space="0" w:color="auto"/>
      </w:divBdr>
    </w:div>
    <w:div w:id="602228180">
      <w:bodyDiv w:val="1"/>
      <w:marLeft w:val="0"/>
      <w:marRight w:val="0"/>
      <w:marTop w:val="0"/>
      <w:marBottom w:val="0"/>
      <w:divBdr>
        <w:top w:val="none" w:sz="0" w:space="0" w:color="auto"/>
        <w:left w:val="none" w:sz="0" w:space="0" w:color="auto"/>
        <w:bottom w:val="none" w:sz="0" w:space="0" w:color="auto"/>
        <w:right w:val="none" w:sz="0" w:space="0" w:color="auto"/>
      </w:divBdr>
    </w:div>
    <w:div w:id="603077680">
      <w:bodyDiv w:val="1"/>
      <w:marLeft w:val="0"/>
      <w:marRight w:val="0"/>
      <w:marTop w:val="0"/>
      <w:marBottom w:val="0"/>
      <w:divBdr>
        <w:top w:val="none" w:sz="0" w:space="0" w:color="auto"/>
        <w:left w:val="none" w:sz="0" w:space="0" w:color="auto"/>
        <w:bottom w:val="none" w:sz="0" w:space="0" w:color="auto"/>
        <w:right w:val="none" w:sz="0" w:space="0" w:color="auto"/>
      </w:divBdr>
    </w:div>
    <w:div w:id="607661560">
      <w:bodyDiv w:val="1"/>
      <w:marLeft w:val="0"/>
      <w:marRight w:val="0"/>
      <w:marTop w:val="0"/>
      <w:marBottom w:val="0"/>
      <w:divBdr>
        <w:top w:val="none" w:sz="0" w:space="0" w:color="auto"/>
        <w:left w:val="none" w:sz="0" w:space="0" w:color="auto"/>
        <w:bottom w:val="none" w:sz="0" w:space="0" w:color="auto"/>
        <w:right w:val="none" w:sz="0" w:space="0" w:color="auto"/>
      </w:divBdr>
    </w:div>
    <w:div w:id="613249562">
      <w:bodyDiv w:val="1"/>
      <w:marLeft w:val="0"/>
      <w:marRight w:val="0"/>
      <w:marTop w:val="0"/>
      <w:marBottom w:val="0"/>
      <w:divBdr>
        <w:top w:val="none" w:sz="0" w:space="0" w:color="auto"/>
        <w:left w:val="none" w:sz="0" w:space="0" w:color="auto"/>
        <w:bottom w:val="none" w:sz="0" w:space="0" w:color="auto"/>
        <w:right w:val="none" w:sz="0" w:space="0" w:color="auto"/>
      </w:divBdr>
    </w:div>
    <w:div w:id="615067546">
      <w:bodyDiv w:val="1"/>
      <w:marLeft w:val="0"/>
      <w:marRight w:val="0"/>
      <w:marTop w:val="0"/>
      <w:marBottom w:val="0"/>
      <w:divBdr>
        <w:top w:val="none" w:sz="0" w:space="0" w:color="auto"/>
        <w:left w:val="none" w:sz="0" w:space="0" w:color="auto"/>
        <w:bottom w:val="none" w:sz="0" w:space="0" w:color="auto"/>
        <w:right w:val="none" w:sz="0" w:space="0" w:color="auto"/>
      </w:divBdr>
    </w:div>
    <w:div w:id="620959879">
      <w:bodyDiv w:val="1"/>
      <w:marLeft w:val="0"/>
      <w:marRight w:val="0"/>
      <w:marTop w:val="0"/>
      <w:marBottom w:val="0"/>
      <w:divBdr>
        <w:top w:val="none" w:sz="0" w:space="0" w:color="auto"/>
        <w:left w:val="none" w:sz="0" w:space="0" w:color="auto"/>
        <w:bottom w:val="none" w:sz="0" w:space="0" w:color="auto"/>
        <w:right w:val="none" w:sz="0" w:space="0" w:color="auto"/>
      </w:divBdr>
    </w:div>
    <w:div w:id="627014027">
      <w:bodyDiv w:val="1"/>
      <w:marLeft w:val="0"/>
      <w:marRight w:val="0"/>
      <w:marTop w:val="0"/>
      <w:marBottom w:val="0"/>
      <w:divBdr>
        <w:top w:val="none" w:sz="0" w:space="0" w:color="auto"/>
        <w:left w:val="none" w:sz="0" w:space="0" w:color="auto"/>
        <w:bottom w:val="none" w:sz="0" w:space="0" w:color="auto"/>
        <w:right w:val="none" w:sz="0" w:space="0" w:color="auto"/>
      </w:divBdr>
    </w:div>
    <w:div w:id="627129354">
      <w:bodyDiv w:val="1"/>
      <w:marLeft w:val="0"/>
      <w:marRight w:val="0"/>
      <w:marTop w:val="0"/>
      <w:marBottom w:val="0"/>
      <w:divBdr>
        <w:top w:val="none" w:sz="0" w:space="0" w:color="auto"/>
        <w:left w:val="none" w:sz="0" w:space="0" w:color="auto"/>
        <w:bottom w:val="none" w:sz="0" w:space="0" w:color="auto"/>
        <w:right w:val="none" w:sz="0" w:space="0" w:color="auto"/>
      </w:divBdr>
    </w:div>
    <w:div w:id="628631300">
      <w:bodyDiv w:val="1"/>
      <w:marLeft w:val="0"/>
      <w:marRight w:val="0"/>
      <w:marTop w:val="0"/>
      <w:marBottom w:val="0"/>
      <w:divBdr>
        <w:top w:val="none" w:sz="0" w:space="0" w:color="auto"/>
        <w:left w:val="none" w:sz="0" w:space="0" w:color="auto"/>
        <w:bottom w:val="none" w:sz="0" w:space="0" w:color="auto"/>
        <w:right w:val="none" w:sz="0" w:space="0" w:color="auto"/>
      </w:divBdr>
    </w:div>
    <w:div w:id="631834237">
      <w:bodyDiv w:val="1"/>
      <w:marLeft w:val="0"/>
      <w:marRight w:val="0"/>
      <w:marTop w:val="0"/>
      <w:marBottom w:val="0"/>
      <w:divBdr>
        <w:top w:val="none" w:sz="0" w:space="0" w:color="auto"/>
        <w:left w:val="none" w:sz="0" w:space="0" w:color="auto"/>
        <w:bottom w:val="none" w:sz="0" w:space="0" w:color="auto"/>
        <w:right w:val="none" w:sz="0" w:space="0" w:color="auto"/>
      </w:divBdr>
    </w:div>
    <w:div w:id="634678733">
      <w:bodyDiv w:val="1"/>
      <w:marLeft w:val="0"/>
      <w:marRight w:val="0"/>
      <w:marTop w:val="0"/>
      <w:marBottom w:val="0"/>
      <w:divBdr>
        <w:top w:val="none" w:sz="0" w:space="0" w:color="auto"/>
        <w:left w:val="none" w:sz="0" w:space="0" w:color="auto"/>
        <w:bottom w:val="none" w:sz="0" w:space="0" w:color="auto"/>
        <w:right w:val="none" w:sz="0" w:space="0" w:color="auto"/>
      </w:divBdr>
    </w:div>
    <w:div w:id="635600510">
      <w:bodyDiv w:val="1"/>
      <w:marLeft w:val="0"/>
      <w:marRight w:val="0"/>
      <w:marTop w:val="0"/>
      <w:marBottom w:val="0"/>
      <w:divBdr>
        <w:top w:val="none" w:sz="0" w:space="0" w:color="auto"/>
        <w:left w:val="none" w:sz="0" w:space="0" w:color="auto"/>
        <w:bottom w:val="none" w:sz="0" w:space="0" w:color="auto"/>
        <w:right w:val="none" w:sz="0" w:space="0" w:color="auto"/>
      </w:divBdr>
    </w:div>
    <w:div w:id="639112363">
      <w:bodyDiv w:val="1"/>
      <w:marLeft w:val="0"/>
      <w:marRight w:val="0"/>
      <w:marTop w:val="0"/>
      <w:marBottom w:val="0"/>
      <w:divBdr>
        <w:top w:val="none" w:sz="0" w:space="0" w:color="auto"/>
        <w:left w:val="none" w:sz="0" w:space="0" w:color="auto"/>
        <w:bottom w:val="none" w:sz="0" w:space="0" w:color="auto"/>
        <w:right w:val="none" w:sz="0" w:space="0" w:color="auto"/>
      </w:divBdr>
    </w:div>
    <w:div w:id="641541844">
      <w:bodyDiv w:val="1"/>
      <w:marLeft w:val="0"/>
      <w:marRight w:val="0"/>
      <w:marTop w:val="0"/>
      <w:marBottom w:val="0"/>
      <w:divBdr>
        <w:top w:val="none" w:sz="0" w:space="0" w:color="auto"/>
        <w:left w:val="none" w:sz="0" w:space="0" w:color="auto"/>
        <w:bottom w:val="none" w:sz="0" w:space="0" w:color="auto"/>
        <w:right w:val="none" w:sz="0" w:space="0" w:color="auto"/>
      </w:divBdr>
    </w:div>
    <w:div w:id="642125126">
      <w:bodyDiv w:val="1"/>
      <w:marLeft w:val="0"/>
      <w:marRight w:val="0"/>
      <w:marTop w:val="0"/>
      <w:marBottom w:val="0"/>
      <w:divBdr>
        <w:top w:val="none" w:sz="0" w:space="0" w:color="auto"/>
        <w:left w:val="none" w:sz="0" w:space="0" w:color="auto"/>
        <w:bottom w:val="none" w:sz="0" w:space="0" w:color="auto"/>
        <w:right w:val="none" w:sz="0" w:space="0" w:color="auto"/>
      </w:divBdr>
    </w:div>
    <w:div w:id="647827720">
      <w:bodyDiv w:val="1"/>
      <w:marLeft w:val="0"/>
      <w:marRight w:val="0"/>
      <w:marTop w:val="0"/>
      <w:marBottom w:val="0"/>
      <w:divBdr>
        <w:top w:val="none" w:sz="0" w:space="0" w:color="auto"/>
        <w:left w:val="none" w:sz="0" w:space="0" w:color="auto"/>
        <w:bottom w:val="none" w:sz="0" w:space="0" w:color="auto"/>
        <w:right w:val="none" w:sz="0" w:space="0" w:color="auto"/>
      </w:divBdr>
    </w:div>
    <w:div w:id="650912804">
      <w:bodyDiv w:val="1"/>
      <w:marLeft w:val="0"/>
      <w:marRight w:val="0"/>
      <w:marTop w:val="0"/>
      <w:marBottom w:val="0"/>
      <w:divBdr>
        <w:top w:val="none" w:sz="0" w:space="0" w:color="auto"/>
        <w:left w:val="none" w:sz="0" w:space="0" w:color="auto"/>
        <w:bottom w:val="none" w:sz="0" w:space="0" w:color="auto"/>
        <w:right w:val="none" w:sz="0" w:space="0" w:color="auto"/>
      </w:divBdr>
    </w:div>
    <w:div w:id="654186225">
      <w:bodyDiv w:val="1"/>
      <w:marLeft w:val="0"/>
      <w:marRight w:val="0"/>
      <w:marTop w:val="0"/>
      <w:marBottom w:val="0"/>
      <w:divBdr>
        <w:top w:val="none" w:sz="0" w:space="0" w:color="auto"/>
        <w:left w:val="none" w:sz="0" w:space="0" w:color="auto"/>
        <w:bottom w:val="none" w:sz="0" w:space="0" w:color="auto"/>
        <w:right w:val="none" w:sz="0" w:space="0" w:color="auto"/>
      </w:divBdr>
    </w:div>
    <w:div w:id="660039062">
      <w:bodyDiv w:val="1"/>
      <w:marLeft w:val="0"/>
      <w:marRight w:val="0"/>
      <w:marTop w:val="0"/>
      <w:marBottom w:val="0"/>
      <w:divBdr>
        <w:top w:val="none" w:sz="0" w:space="0" w:color="auto"/>
        <w:left w:val="none" w:sz="0" w:space="0" w:color="auto"/>
        <w:bottom w:val="none" w:sz="0" w:space="0" w:color="auto"/>
        <w:right w:val="none" w:sz="0" w:space="0" w:color="auto"/>
      </w:divBdr>
    </w:div>
    <w:div w:id="661159395">
      <w:bodyDiv w:val="1"/>
      <w:marLeft w:val="0"/>
      <w:marRight w:val="0"/>
      <w:marTop w:val="0"/>
      <w:marBottom w:val="0"/>
      <w:divBdr>
        <w:top w:val="none" w:sz="0" w:space="0" w:color="auto"/>
        <w:left w:val="none" w:sz="0" w:space="0" w:color="auto"/>
        <w:bottom w:val="none" w:sz="0" w:space="0" w:color="auto"/>
        <w:right w:val="none" w:sz="0" w:space="0" w:color="auto"/>
      </w:divBdr>
    </w:div>
    <w:div w:id="681589638">
      <w:bodyDiv w:val="1"/>
      <w:marLeft w:val="0"/>
      <w:marRight w:val="0"/>
      <w:marTop w:val="0"/>
      <w:marBottom w:val="0"/>
      <w:divBdr>
        <w:top w:val="none" w:sz="0" w:space="0" w:color="auto"/>
        <w:left w:val="none" w:sz="0" w:space="0" w:color="auto"/>
        <w:bottom w:val="none" w:sz="0" w:space="0" w:color="auto"/>
        <w:right w:val="none" w:sz="0" w:space="0" w:color="auto"/>
      </w:divBdr>
    </w:div>
    <w:div w:id="684403491">
      <w:bodyDiv w:val="1"/>
      <w:marLeft w:val="0"/>
      <w:marRight w:val="0"/>
      <w:marTop w:val="0"/>
      <w:marBottom w:val="0"/>
      <w:divBdr>
        <w:top w:val="none" w:sz="0" w:space="0" w:color="auto"/>
        <w:left w:val="none" w:sz="0" w:space="0" w:color="auto"/>
        <w:bottom w:val="none" w:sz="0" w:space="0" w:color="auto"/>
        <w:right w:val="none" w:sz="0" w:space="0" w:color="auto"/>
      </w:divBdr>
    </w:div>
    <w:div w:id="689839661">
      <w:bodyDiv w:val="1"/>
      <w:marLeft w:val="0"/>
      <w:marRight w:val="0"/>
      <w:marTop w:val="0"/>
      <w:marBottom w:val="0"/>
      <w:divBdr>
        <w:top w:val="none" w:sz="0" w:space="0" w:color="auto"/>
        <w:left w:val="none" w:sz="0" w:space="0" w:color="auto"/>
        <w:bottom w:val="none" w:sz="0" w:space="0" w:color="auto"/>
        <w:right w:val="none" w:sz="0" w:space="0" w:color="auto"/>
      </w:divBdr>
    </w:div>
    <w:div w:id="690685376">
      <w:bodyDiv w:val="1"/>
      <w:marLeft w:val="0"/>
      <w:marRight w:val="0"/>
      <w:marTop w:val="0"/>
      <w:marBottom w:val="0"/>
      <w:divBdr>
        <w:top w:val="none" w:sz="0" w:space="0" w:color="auto"/>
        <w:left w:val="none" w:sz="0" w:space="0" w:color="auto"/>
        <w:bottom w:val="none" w:sz="0" w:space="0" w:color="auto"/>
        <w:right w:val="none" w:sz="0" w:space="0" w:color="auto"/>
      </w:divBdr>
    </w:div>
    <w:div w:id="695471160">
      <w:bodyDiv w:val="1"/>
      <w:marLeft w:val="0"/>
      <w:marRight w:val="0"/>
      <w:marTop w:val="0"/>
      <w:marBottom w:val="0"/>
      <w:divBdr>
        <w:top w:val="none" w:sz="0" w:space="0" w:color="auto"/>
        <w:left w:val="none" w:sz="0" w:space="0" w:color="auto"/>
        <w:bottom w:val="none" w:sz="0" w:space="0" w:color="auto"/>
        <w:right w:val="none" w:sz="0" w:space="0" w:color="auto"/>
      </w:divBdr>
    </w:div>
    <w:div w:id="696542572">
      <w:bodyDiv w:val="1"/>
      <w:marLeft w:val="0"/>
      <w:marRight w:val="0"/>
      <w:marTop w:val="0"/>
      <w:marBottom w:val="0"/>
      <w:divBdr>
        <w:top w:val="none" w:sz="0" w:space="0" w:color="auto"/>
        <w:left w:val="none" w:sz="0" w:space="0" w:color="auto"/>
        <w:bottom w:val="none" w:sz="0" w:space="0" w:color="auto"/>
        <w:right w:val="none" w:sz="0" w:space="0" w:color="auto"/>
      </w:divBdr>
    </w:div>
    <w:div w:id="696928859">
      <w:bodyDiv w:val="1"/>
      <w:marLeft w:val="0"/>
      <w:marRight w:val="0"/>
      <w:marTop w:val="0"/>
      <w:marBottom w:val="0"/>
      <w:divBdr>
        <w:top w:val="none" w:sz="0" w:space="0" w:color="auto"/>
        <w:left w:val="none" w:sz="0" w:space="0" w:color="auto"/>
        <w:bottom w:val="none" w:sz="0" w:space="0" w:color="auto"/>
        <w:right w:val="none" w:sz="0" w:space="0" w:color="auto"/>
      </w:divBdr>
    </w:div>
    <w:div w:id="704212790">
      <w:bodyDiv w:val="1"/>
      <w:marLeft w:val="0"/>
      <w:marRight w:val="0"/>
      <w:marTop w:val="0"/>
      <w:marBottom w:val="0"/>
      <w:divBdr>
        <w:top w:val="none" w:sz="0" w:space="0" w:color="auto"/>
        <w:left w:val="none" w:sz="0" w:space="0" w:color="auto"/>
        <w:bottom w:val="none" w:sz="0" w:space="0" w:color="auto"/>
        <w:right w:val="none" w:sz="0" w:space="0" w:color="auto"/>
      </w:divBdr>
    </w:div>
    <w:div w:id="707414809">
      <w:bodyDiv w:val="1"/>
      <w:marLeft w:val="0"/>
      <w:marRight w:val="0"/>
      <w:marTop w:val="0"/>
      <w:marBottom w:val="0"/>
      <w:divBdr>
        <w:top w:val="none" w:sz="0" w:space="0" w:color="auto"/>
        <w:left w:val="none" w:sz="0" w:space="0" w:color="auto"/>
        <w:bottom w:val="none" w:sz="0" w:space="0" w:color="auto"/>
        <w:right w:val="none" w:sz="0" w:space="0" w:color="auto"/>
      </w:divBdr>
    </w:div>
    <w:div w:id="709307799">
      <w:bodyDiv w:val="1"/>
      <w:marLeft w:val="0"/>
      <w:marRight w:val="0"/>
      <w:marTop w:val="0"/>
      <w:marBottom w:val="0"/>
      <w:divBdr>
        <w:top w:val="none" w:sz="0" w:space="0" w:color="auto"/>
        <w:left w:val="none" w:sz="0" w:space="0" w:color="auto"/>
        <w:bottom w:val="none" w:sz="0" w:space="0" w:color="auto"/>
        <w:right w:val="none" w:sz="0" w:space="0" w:color="auto"/>
      </w:divBdr>
    </w:div>
    <w:div w:id="710613291">
      <w:bodyDiv w:val="1"/>
      <w:marLeft w:val="0"/>
      <w:marRight w:val="0"/>
      <w:marTop w:val="0"/>
      <w:marBottom w:val="0"/>
      <w:divBdr>
        <w:top w:val="none" w:sz="0" w:space="0" w:color="auto"/>
        <w:left w:val="none" w:sz="0" w:space="0" w:color="auto"/>
        <w:bottom w:val="none" w:sz="0" w:space="0" w:color="auto"/>
        <w:right w:val="none" w:sz="0" w:space="0" w:color="auto"/>
      </w:divBdr>
    </w:div>
    <w:div w:id="710884590">
      <w:bodyDiv w:val="1"/>
      <w:marLeft w:val="0"/>
      <w:marRight w:val="0"/>
      <w:marTop w:val="0"/>
      <w:marBottom w:val="0"/>
      <w:divBdr>
        <w:top w:val="none" w:sz="0" w:space="0" w:color="auto"/>
        <w:left w:val="none" w:sz="0" w:space="0" w:color="auto"/>
        <w:bottom w:val="none" w:sz="0" w:space="0" w:color="auto"/>
        <w:right w:val="none" w:sz="0" w:space="0" w:color="auto"/>
      </w:divBdr>
    </w:div>
    <w:div w:id="712921654">
      <w:bodyDiv w:val="1"/>
      <w:marLeft w:val="0"/>
      <w:marRight w:val="0"/>
      <w:marTop w:val="0"/>
      <w:marBottom w:val="0"/>
      <w:divBdr>
        <w:top w:val="none" w:sz="0" w:space="0" w:color="auto"/>
        <w:left w:val="none" w:sz="0" w:space="0" w:color="auto"/>
        <w:bottom w:val="none" w:sz="0" w:space="0" w:color="auto"/>
        <w:right w:val="none" w:sz="0" w:space="0" w:color="auto"/>
      </w:divBdr>
    </w:div>
    <w:div w:id="714542869">
      <w:bodyDiv w:val="1"/>
      <w:marLeft w:val="0"/>
      <w:marRight w:val="0"/>
      <w:marTop w:val="0"/>
      <w:marBottom w:val="0"/>
      <w:divBdr>
        <w:top w:val="none" w:sz="0" w:space="0" w:color="auto"/>
        <w:left w:val="none" w:sz="0" w:space="0" w:color="auto"/>
        <w:bottom w:val="none" w:sz="0" w:space="0" w:color="auto"/>
        <w:right w:val="none" w:sz="0" w:space="0" w:color="auto"/>
      </w:divBdr>
    </w:div>
    <w:div w:id="715857602">
      <w:bodyDiv w:val="1"/>
      <w:marLeft w:val="0"/>
      <w:marRight w:val="0"/>
      <w:marTop w:val="0"/>
      <w:marBottom w:val="0"/>
      <w:divBdr>
        <w:top w:val="none" w:sz="0" w:space="0" w:color="auto"/>
        <w:left w:val="none" w:sz="0" w:space="0" w:color="auto"/>
        <w:bottom w:val="none" w:sz="0" w:space="0" w:color="auto"/>
        <w:right w:val="none" w:sz="0" w:space="0" w:color="auto"/>
      </w:divBdr>
    </w:div>
    <w:div w:id="716467187">
      <w:bodyDiv w:val="1"/>
      <w:marLeft w:val="0"/>
      <w:marRight w:val="0"/>
      <w:marTop w:val="0"/>
      <w:marBottom w:val="0"/>
      <w:divBdr>
        <w:top w:val="none" w:sz="0" w:space="0" w:color="auto"/>
        <w:left w:val="none" w:sz="0" w:space="0" w:color="auto"/>
        <w:bottom w:val="none" w:sz="0" w:space="0" w:color="auto"/>
        <w:right w:val="none" w:sz="0" w:space="0" w:color="auto"/>
      </w:divBdr>
    </w:div>
    <w:div w:id="716975934">
      <w:bodyDiv w:val="1"/>
      <w:marLeft w:val="0"/>
      <w:marRight w:val="0"/>
      <w:marTop w:val="0"/>
      <w:marBottom w:val="0"/>
      <w:divBdr>
        <w:top w:val="none" w:sz="0" w:space="0" w:color="auto"/>
        <w:left w:val="none" w:sz="0" w:space="0" w:color="auto"/>
        <w:bottom w:val="none" w:sz="0" w:space="0" w:color="auto"/>
        <w:right w:val="none" w:sz="0" w:space="0" w:color="auto"/>
      </w:divBdr>
    </w:div>
    <w:div w:id="724525832">
      <w:bodyDiv w:val="1"/>
      <w:marLeft w:val="0"/>
      <w:marRight w:val="0"/>
      <w:marTop w:val="0"/>
      <w:marBottom w:val="0"/>
      <w:divBdr>
        <w:top w:val="none" w:sz="0" w:space="0" w:color="auto"/>
        <w:left w:val="none" w:sz="0" w:space="0" w:color="auto"/>
        <w:bottom w:val="none" w:sz="0" w:space="0" w:color="auto"/>
        <w:right w:val="none" w:sz="0" w:space="0" w:color="auto"/>
      </w:divBdr>
    </w:div>
    <w:div w:id="725108274">
      <w:bodyDiv w:val="1"/>
      <w:marLeft w:val="0"/>
      <w:marRight w:val="0"/>
      <w:marTop w:val="0"/>
      <w:marBottom w:val="0"/>
      <w:divBdr>
        <w:top w:val="none" w:sz="0" w:space="0" w:color="auto"/>
        <w:left w:val="none" w:sz="0" w:space="0" w:color="auto"/>
        <w:bottom w:val="none" w:sz="0" w:space="0" w:color="auto"/>
        <w:right w:val="none" w:sz="0" w:space="0" w:color="auto"/>
      </w:divBdr>
    </w:div>
    <w:div w:id="726029735">
      <w:bodyDiv w:val="1"/>
      <w:marLeft w:val="0"/>
      <w:marRight w:val="0"/>
      <w:marTop w:val="0"/>
      <w:marBottom w:val="0"/>
      <w:divBdr>
        <w:top w:val="none" w:sz="0" w:space="0" w:color="auto"/>
        <w:left w:val="none" w:sz="0" w:space="0" w:color="auto"/>
        <w:bottom w:val="none" w:sz="0" w:space="0" w:color="auto"/>
        <w:right w:val="none" w:sz="0" w:space="0" w:color="auto"/>
      </w:divBdr>
    </w:div>
    <w:div w:id="726149896">
      <w:bodyDiv w:val="1"/>
      <w:marLeft w:val="0"/>
      <w:marRight w:val="0"/>
      <w:marTop w:val="0"/>
      <w:marBottom w:val="0"/>
      <w:divBdr>
        <w:top w:val="none" w:sz="0" w:space="0" w:color="auto"/>
        <w:left w:val="none" w:sz="0" w:space="0" w:color="auto"/>
        <w:bottom w:val="none" w:sz="0" w:space="0" w:color="auto"/>
        <w:right w:val="none" w:sz="0" w:space="0" w:color="auto"/>
      </w:divBdr>
    </w:div>
    <w:div w:id="727800793">
      <w:bodyDiv w:val="1"/>
      <w:marLeft w:val="0"/>
      <w:marRight w:val="0"/>
      <w:marTop w:val="0"/>
      <w:marBottom w:val="0"/>
      <w:divBdr>
        <w:top w:val="none" w:sz="0" w:space="0" w:color="auto"/>
        <w:left w:val="none" w:sz="0" w:space="0" w:color="auto"/>
        <w:bottom w:val="none" w:sz="0" w:space="0" w:color="auto"/>
        <w:right w:val="none" w:sz="0" w:space="0" w:color="auto"/>
      </w:divBdr>
    </w:div>
    <w:div w:id="729037443">
      <w:bodyDiv w:val="1"/>
      <w:marLeft w:val="0"/>
      <w:marRight w:val="0"/>
      <w:marTop w:val="0"/>
      <w:marBottom w:val="0"/>
      <w:divBdr>
        <w:top w:val="none" w:sz="0" w:space="0" w:color="auto"/>
        <w:left w:val="none" w:sz="0" w:space="0" w:color="auto"/>
        <w:bottom w:val="none" w:sz="0" w:space="0" w:color="auto"/>
        <w:right w:val="none" w:sz="0" w:space="0" w:color="auto"/>
      </w:divBdr>
    </w:div>
    <w:div w:id="730033056">
      <w:bodyDiv w:val="1"/>
      <w:marLeft w:val="0"/>
      <w:marRight w:val="0"/>
      <w:marTop w:val="0"/>
      <w:marBottom w:val="0"/>
      <w:divBdr>
        <w:top w:val="none" w:sz="0" w:space="0" w:color="auto"/>
        <w:left w:val="none" w:sz="0" w:space="0" w:color="auto"/>
        <w:bottom w:val="none" w:sz="0" w:space="0" w:color="auto"/>
        <w:right w:val="none" w:sz="0" w:space="0" w:color="auto"/>
      </w:divBdr>
    </w:div>
    <w:div w:id="735010750">
      <w:bodyDiv w:val="1"/>
      <w:marLeft w:val="0"/>
      <w:marRight w:val="0"/>
      <w:marTop w:val="0"/>
      <w:marBottom w:val="0"/>
      <w:divBdr>
        <w:top w:val="none" w:sz="0" w:space="0" w:color="auto"/>
        <w:left w:val="none" w:sz="0" w:space="0" w:color="auto"/>
        <w:bottom w:val="none" w:sz="0" w:space="0" w:color="auto"/>
        <w:right w:val="none" w:sz="0" w:space="0" w:color="auto"/>
      </w:divBdr>
    </w:div>
    <w:div w:id="741635797">
      <w:bodyDiv w:val="1"/>
      <w:marLeft w:val="0"/>
      <w:marRight w:val="0"/>
      <w:marTop w:val="0"/>
      <w:marBottom w:val="0"/>
      <w:divBdr>
        <w:top w:val="none" w:sz="0" w:space="0" w:color="auto"/>
        <w:left w:val="none" w:sz="0" w:space="0" w:color="auto"/>
        <w:bottom w:val="none" w:sz="0" w:space="0" w:color="auto"/>
        <w:right w:val="none" w:sz="0" w:space="0" w:color="auto"/>
      </w:divBdr>
    </w:div>
    <w:div w:id="744380386">
      <w:bodyDiv w:val="1"/>
      <w:marLeft w:val="0"/>
      <w:marRight w:val="0"/>
      <w:marTop w:val="0"/>
      <w:marBottom w:val="0"/>
      <w:divBdr>
        <w:top w:val="none" w:sz="0" w:space="0" w:color="auto"/>
        <w:left w:val="none" w:sz="0" w:space="0" w:color="auto"/>
        <w:bottom w:val="none" w:sz="0" w:space="0" w:color="auto"/>
        <w:right w:val="none" w:sz="0" w:space="0" w:color="auto"/>
      </w:divBdr>
    </w:div>
    <w:div w:id="749497308">
      <w:bodyDiv w:val="1"/>
      <w:marLeft w:val="0"/>
      <w:marRight w:val="0"/>
      <w:marTop w:val="0"/>
      <w:marBottom w:val="0"/>
      <w:divBdr>
        <w:top w:val="none" w:sz="0" w:space="0" w:color="auto"/>
        <w:left w:val="none" w:sz="0" w:space="0" w:color="auto"/>
        <w:bottom w:val="none" w:sz="0" w:space="0" w:color="auto"/>
        <w:right w:val="none" w:sz="0" w:space="0" w:color="auto"/>
      </w:divBdr>
    </w:div>
    <w:div w:id="749541508">
      <w:bodyDiv w:val="1"/>
      <w:marLeft w:val="0"/>
      <w:marRight w:val="0"/>
      <w:marTop w:val="0"/>
      <w:marBottom w:val="0"/>
      <w:divBdr>
        <w:top w:val="none" w:sz="0" w:space="0" w:color="auto"/>
        <w:left w:val="none" w:sz="0" w:space="0" w:color="auto"/>
        <w:bottom w:val="none" w:sz="0" w:space="0" w:color="auto"/>
        <w:right w:val="none" w:sz="0" w:space="0" w:color="auto"/>
      </w:divBdr>
    </w:div>
    <w:div w:id="752747665">
      <w:bodyDiv w:val="1"/>
      <w:marLeft w:val="0"/>
      <w:marRight w:val="0"/>
      <w:marTop w:val="0"/>
      <w:marBottom w:val="0"/>
      <w:divBdr>
        <w:top w:val="none" w:sz="0" w:space="0" w:color="auto"/>
        <w:left w:val="none" w:sz="0" w:space="0" w:color="auto"/>
        <w:bottom w:val="none" w:sz="0" w:space="0" w:color="auto"/>
        <w:right w:val="none" w:sz="0" w:space="0" w:color="auto"/>
      </w:divBdr>
    </w:div>
    <w:div w:id="757019916">
      <w:bodyDiv w:val="1"/>
      <w:marLeft w:val="0"/>
      <w:marRight w:val="0"/>
      <w:marTop w:val="0"/>
      <w:marBottom w:val="0"/>
      <w:divBdr>
        <w:top w:val="none" w:sz="0" w:space="0" w:color="auto"/>
        <w:left w:val="none" w:sz="0" w:space="0" w:color="auto"/>
        <w:bottom w:val="none" w:sz="0" w:space="0" w:color="auto"/>
        <w:right w:val="none" w:sz="0" w:space="0" w:color="auto"/>
      </w:divBdr>
    </w:div>
    <w:div w:id="758212036">
      <w:bodyDiv w:val="1"/>
      <w:marLeft w:val="0"/>
      <w:marRight w:val="0"/>
      <w:marTop w:val="0"/>
      <w:marBottom w:val="0"/>
      <w:divBdr>
        <w:top w:val="none" w:sz="0" w:space="0" w:color="auto"/>
        <w:left w:val="none" w:sz="0" w:space="0" w:color="auto"/>
        <w:bottom w:val="none" w:sz="0" w:space="0" w:color="auto"/>
        <w:right w:val="none" w:sz="0" w:space="0" w:color="auto"/>
      </w:divBdr>
    </w:div>
    <w:div w:id="760563325">
      <w:bodyDiv w:val="1"/>
      <w:marLeft w:val="0"/>
      <w:marRight w:val="0"/>
      <w:marTop w:val="0"/>
      <w:marBottom w:val="0"/>
      <w:divBdr>
        <w:top w:val="none" w:sz="0" w:space="0" w:color="auto"/>
        <w:left w:val="none" w:sz="0" w:space="0" w:color="auto"/>
        <w:bottom w:val="none" w:sz="0" w:space="0" w:color="auto"/>
        <w:right w:val="none" w:sz="0" w:space="0" w:color="auto"/>
      </w:divBdr>
    </w:div>
    <w:div w:id="762846035">
      <w:bodyDiv w:val="1"/>
      <w:marLeft w:val="0"/>
      <w:marRight w:val="0"/>
      <w:marTop w:val="0"/>
      <w:marBottom w:val="0"/>
      <w:divBdr>
        <w:top w:val="none" w:sz="0" w:space="0" w:color="auto"/>
        <w:left w:val="none" w:sz="0" w:space="0" w:color="auto"/>
        <w:bottom w:val="none" w:sz="0" w:space="0" w:color="auto"/>
        <w:right w:val="none" w:sz="0" w:space="0" w:color="auto"/>
      </w:divBdr>
    </w:div>
    <w:div w:id="767458616">
      <w:bodyDiv w:val="1"/>
      <w:marLeft w:val="0"/>
      <w:marRight w:val="0"/>
      <w:marTop w:val="0"/>
      <w:marBottom w:val="0"/>
      <w:divBdr>
        <w:top w:val="none" w:sz="0" w:space="0" w:color="auto"/>
        <w:left w:val="none" w:sz="0" w:space="0" w:color="auto"/>
        <w:bottom w:val="none" w:sz="0" w:space="0" w:color="auto"/>
        <w:right w:val="none" w:sz="0" w:space="0" w:color="auto"/>
      </w:divBdr>
    </w:div>
    <w:div w:id="767578550">
      <w:bodyDiv w:val="1"/>
      <w:marLeft w:val="0"/>
      <w:marRight w:val="0"/>
      <w:marTop w:val="0"/>
      <w:marBottom w:val="0"/>
      <w:divBdr>
        <w:top w:val="none" w:sz="0" w:space="0" w:color="auto"/>
        <w:left w:val="none" w:sz="0" w:space="0" w:color="auto"/>
        <w:bottom w:val="none" w:sz="0" w:space="0" w:color="auto"/>
        <w:right w:val="none" w:sz="0" w:space="0" w:color="auto"/>
      </w:divBdr>
    </w:div>
    <w:div w:id="769351903">
      <w:bodyDiv w:val="1"/>
      <w:marLeft w:val="0"/>
      <w:marRight w:val="0"/>
      <w:marTop w:val="0"/>
      <w:marBottom w:val="0"/>
      <w:divBdr>
        <w:top w:val="none" w:sz="0" w:space="0" w:color="auto"/>
        <w:left w:val="none" w:sz="0" w:space="0" w:color="auto"/>
        <w:bottom w:val="none" w:sz="0" w:space="0" w:color="auto"/>
        <w:right w:val="none" w:sz="0" w:space="0" w:color="auto"/>
      </w:divBdr>
    </w:div>
    <w:div w:id="770979727">
      <w:bodyDiv w:val="1"/>
      <w:marLeft w:val="0"/>
      <w:marRight w:val="0"/>
      <w:marTop w:val="0"/>
      <w:marBottom w:val="0"/>
      <w:divBdr>
        <w:top w:val="none" w:sz="0" w:space="0" w:color="auto"/>
        <w:left w:val="none" w:sz="0" w:space="0" w:color="auto"/>
        <w:bottom w:val="none" w:sz="0" w:space="0" w:color="auto"/>
        <w:right w:val="none" w:sz="0" w:space="0" w:color="auto"/>
      </w:divBdr>
    </w:div>
    <w:div w:id="774446837">
      <w:bodyDiv w:val="1"/>
      <w:marLeft w:val="0"/>
      <w:marRight w:val="0"/>
      <w:marTop w:val="0"/>
      <w:marBottom w:val="0"/>
      <w:divBdr>
        <w:top w:val="none" w:sz="0" w:space="0" w:color="auto"/>
        <w:left w:val="none" w:sz="0" w:space="0" w:color="auto"/>
        <w:bottom w:val="none" w:sz="0" w:space="0" w:color="auto"/>
        <w:right w:val="none" w:sz="0" w:space="0" w:color="auto"/>
      </w:divBdr>
    </w:div>
    <w:div w:id="774522738">
      <w:bodyDiv w:val="1"/>
      <w:marLeft w:val="0"/>
      <w:marRight w:val="0"/>
      <w:marTop w:val="0"/>
      <w:marBottom w:val="0"/>
      <w:divBdr>
        <w:top w:val="none" w:sz="0" w:space="0" w:color="auto"/>
        <w:left w:val="none" w:sz="0" w:space="0" w:color="auto"/>
        <w:bottom w:val="none" w:sz="0" w:space="0" w:color="auto"/>
        <w:right w:val="none" w:sz="0" w:space="0" w:color="auto"/>
      </w:divBdr>
    </w:div>
    <w:div w:id="775708035">
      <w:bodyDiv w:val="1"/>
      <w:marLeft w:val="0"/>
      <w:marRight w:val="0"/>
      <w:marTop w:val="0"/>
      <w:marBottom w:val="0"/>
      <w:divBdr>
        <w:top w:val="none" w:sz="0" w:space="0" w:color="auto"/>
        <w:left w:val="none" w:sz="0" w:space="0" w:color="auto"/>
        <w:bottom w:val="none" w:sz="0" w:space="0" w:color="auto"/>
        <w:right w:val="none" w:sz="0" w:space="0" w:color="auto"/>
      </w:divBdr>
    </w:div>
    <w:div w:id="776024032">
      <w:bodyDiv w:val="1"/>
      <w:marLeft w:val="0"/>
      <w:marRight w:val="0"/>
      <w:marTop w:val="0"/>
      <w:marBottom w:val="0"/>
      <w:divBdr>
        <w:top w:val="none" w:sz="0" w:space="0" w:color="auto"/>
        <w:left w:val="none" w:sz="0" w:space="0" w:color="auto"/>
        <w:bottom w:val="none" w:sz="0" w:space="0" w:color="auto"/>
        <w:right w:val="none" w:sz="0" w:space="0" w:color="auto"/>
      </w:divBdr>
    </w:div>
    <w:div w:id="777801145">
      <w:bodyDiv w:val="1"/>
      <w:marLeft w:val="0"/>
      <w:marRight w:val="0"/>
      <w:marTop w:val="0"/>
      <w:marBottom w:val="0"/>
      <w:divBdr>
        <w:top w:val="none" w:sz="0" w:space="0" w:color="auto"/>
        <w:left w:val="none" w:sz="0" w:space="0" w:color="auto"/>
        <w:bottom w:val="none" w:sz="0" w:space="0" w:color="auto"/>
        <w:right w:val="none" w:sz="0" w:space="0" w:color="auto"/>
      </w:divBdr>
    </w:div>
    <w:div w:id="783503624">
      <w:bodyDiv w:val="1"/>
      <w:marLeft w:val="0"/>
      <w:marRight w:val="0"/>
      <w:marTop w:val="0"/>
      <w:marBottom w:val="0"/>
      <w:divBdr>
        <w:top w:val="none" w:sz="0" w:space="0" w:color="auto"/>
        <w:left w:val="none" w:sz="0" w:space="0" w:color="auto"/>
        <w:bottom w:val="none" w:sz="0" w:space="0" w:color="auto"/>
        <w:right w:val="none" w:sz="0" w:space="0" w:color="auto"/>
      </w:divBdr>
    </w:div>
    <w:div w:id="784538616">
      <w:bodyDiv w:val="1"/>
      <w:marLeft w:val="0"/>
      <w:marRight w:val="0"/>
      <w:marTop w:val="0"/>
      <w:marBottom w:val="0"/>
      <w:divBdr>
        <w:top w:val="none" w:sz="0" w:space="0" w:color="auto"/>
        <w:left w:val="none" w:sz="0" w:space="0" w:color="auto"/>
        <w:bottom w:val="none" w:sz="0" w:space="0" w:color="auto"/>
        <w:right w:val="none" w:sz="0" w:space="0" w:color="auto"/>
      </w:divBdr>
    </w:div>
    <w:div w:id="784690514">
      <w:bodyDiv w:val="1"/>
      <w:marLeft w:val="0"/>
      <w:marRight w:val="0"/>
      <w:marTop w:val="0"/>
      <w:marBottom w:val="0"/>
      <w:divBdr>
        <w:top w:val="none" w:sz="0" w:space="0" w:color="auto"/>
        <w:left w:val="none" w:sz="0" w:space="0" w:color="auto"/>
        <w:bottom w:val="none" w:sz="0" w:space="0" w:color="auto"/>
        <w:right w:val="none" w:sz="0" w:space="0" w:color="auto"/>
      </w:divBdr>
    </w:div>
    <w:div w:id="787700260">
      <w:bodyDiv w:val="1"/>
      <w:marLeft w:val="0"/>
      <w:marRight w:val="0"/>
      <w:marTop w:val="0"/>
      <w:marBottom w:val="0"/>
      <w:divBdr>
        <w:top w:val="none" w:sz="0" w:space="0" w:color="auto"/>
        <w:left w:val="none" w:sz="0" w:space="0" w:color="auto"/>
        <w:bottom w:val="none" w:sz="0" w:space="0" w:color="auto"/>
        <w:right w:val="none" w:sz="0" w:space="0" w:color="auto"/>
      </w:divBdr>
    </w:div>
    <w:div w:id="793059608">
      <w:bodyDiv w:val="1"/>
      <w:marLeft w:val="0"/>
      <w:marRight w:val="0"/>
      <w:marTop w:val="0"/>
      <w:marBottom w:val="0"/>
      <w:divBdr>
        <w:top w:val="none" w:sz="0" w:space="0" w:color="auto"/>
        <w:left w:val="none" w:sz="0" w:space="0" w:color="auto"/>
        <w:bottom w:val="none" w:sz="0" w:space="0" w:color="auto"/>
        <w:right w:val="none" w:sz="0" w:space="0" w:color="auto"/>
      </w:divBdr>
    </w:div>
    <w:div w:id="798258992">
      <w:bodyDiv w:val="1"/>
      <w:marLeft w:val="0"/>
      <w:marRight w:val="0"/>
      <w:marTop w:val="0"/>
      <w:marBottom w:val="0"/>
      <w:divBdr>
        <w:top w:val="none" w:sz="0" w:space="0" w:color="auto"/>
        <w:left w:val="none" w:sz="0" w:space="0" w:color="auto"/>
        <w:bottom w:val="none" w:sz="0" w:space="0" w:color="auto"/>
        <w:right w:val="none" w:sz="0" w:space="0" w:color="auto"/>
      </w:divBdr>
    </w:div>
    <w:div w:id="800072702">
      <w:bodyDiv w:val="1"/>
      <w:marLeft w:val="0"/>
      <w:marRight w:val="0"/>
      <w:marTop w:val="0"/>
      <w:marBottom w:val="0"/>
      <w:divBdr>
        <w:top w:val="none" w:sz="0" w:space="0" w:color="auto"/>
        <w:left w:val="none" w:sz="0" w:space="0" w:color="auto"/>
        <w:bottom w:val="none" w:sz="0" w:space="0" w:color="auto"/>
        <w:right w:val="none" w:sz="0" w:space="0" w:color="auto"/>
      </w:divBdr>
    </w:div>
    <w:div w:id="804856773">
      <w:bodyDiv w:val="1"/>
      <w:marLeft w:val="0"/>
      <w:marRight w:val="0"/>
      <w:marTop w:val="0"/>
      <w:marBottom w:val="0"/>
      <w:divBdr>
        <w:top w:val="none" w:sz="0" w:space="0" w:color="auto"/>
        <w:left w:val="none" w:sz="0" w:space="0" w:color="auto"/>
        <w:bottom w:val="none" w:sz="0" w:space="0" w:color="auto"/>
        <w:right w:val="none" w:sz="0" w:space="0" w:color="auto"/>
      </w:divBdr>
    </w:div>
    <w:div w:id="811757061">
      <w:bodyDiv w:val="1"/>
      <w:marLeft w:val="0"/>
      <w:marRight w:val="0"/>
      <w:marTop w:val="0"/>
      <w:marBottom w:val="0"/>
      <w:divBdr>
        <w:top w:val="none" w:sz="0" w:space="0" w:color="auto"/>
        <w:left w:val="none" w:sz="0" w:space="0" w:color="auto"/>
        <w:bottom w:val="none" w:sz="0" w:space="0" w:color="auto"/>
        <w:right w:val="none" w:sz="0" w:space="0" w:color="auto"/>
      </w:divBdr>
    </w:div>
    <w:div w:id="814876962">
      <w:bodyDiv w:val="1"/>
      <w:marLeft w:val="0"/>
      <w:marRight w:val="0"/>
      <w:marTop w:val="0"/>
      <w:marBottom w:val="0"/>
      <w:divBdr>
        <w:top w:val="none" w:sz="0" w:space="0" w:color="auto"/>
        <w:left w:val="none" w:sz="0" w:space="0" w:color="auto"/>
        <w:bottom w:val="none" w:sz="0" w:space="0" w:color="auto"/>
        <w:right w:val="none" w:sz="0" w:space="0" w:color="auto"/>
      </w:divBdr>
    </w:div>
    <w:div w:id="821771139">
      <w:bodyDiv w:val="1"/>
      <w:marLeft w:val="0"/>
      <w:marRight w:val="0"/>
      <w:marTop w:val="0"/>
      <w:marBottom w:val="0"/>
      <w:divBdr>
        <w:top w:val="none" w:sz="0" w:space="0" w:color="auto"/>
        <w:left w:val="none" w:sz="0" w:space="0" w:color="auto"/>
        <w:bottom w:val="none" w:sz="0" w:space="0" w:color="auto"/>
        <w:right w:val="none" w:sz="0" w:space="0" w:color="auto"/>
      </w:divBdr>
    </w:div>
    <w:div w:id="822237511">
      <w:bodyDiv w:val="1"/>
      <w:marLeft w:val="0"/>
      <w:marRight w:val="0"/>
      <w:marTop w:val="0"/>
      <w:marBottom w:val="0"/>
      <w:divBdr>
        <w:top w:val="none" w:sz="0" w:space="0" w:color="auto"/>
        <w:left w:val="none" w:sz="0" w:space="0" w:color="auto"/>
        <w:bottom w:val="none" w:sz="0" w:space="0" w:color="auto"/>
        <w:right w:val="none" w:sz="0" w:space="0" w:color="auto"/>
      </w:divBdr>
    </w:div>
    <w:div w:id="828330872">
      <w:bodyDiv w:val="1"/>
      <w:marLeft w:val="0"/>
      <w:marRight w:val="0"/>
      <w:marTop w:val="0"/>
      <w:marBottom w:val="0"/>
      <w:divBdr>
        <w:top w:val="none" w:sz="0" w:space="0" w:color="auto"/>
        <w:left w:val="none" w:sz="0" w:space="0" w:color="auto"/>
        <w:bottom w:val="none" w:sz="0" w:space="0" w:color="auto"/>
        <w:right w:val="none" w:sz="0" w:space="0" w:color="auto"/>
      </w:divBdr>
    </w:div>
    <w:div w:id="828791542">
      <w:bodyDiv w:val="1"/>
      <w:marLeft w:val="0"/>
      <w:marRight w:val="0"/>
      <w:marTop w:val="0"/>
      <w:marBottom w:val="0"/>
      <w:divBdr>
        <w:top w:val="none" w:sz="0" w:space="0" w:color="auto"/>
        <w:left w:val="none" w:sz="0" w:space="0" w:color="auto"/>
        <w:bottom w:val="none" w:sz="0" w:space="0" w:color="auto"/>
        <w:right w:val="none" w:sz="0" w:space="0" w:color="auto"/>
      </w:divBdr>
    </w:div>
    <w:div w:id="831989894">
      <w:bodyDiv w:val="1"/>
      <w:marLeft w:val="0"/>
      <w:marRight w:val="0"/>
      <w:marTop w:val="0"/>
      <w:marBottom w:val="0"/>
      <w:divBdr>
        <w:top w:val="none" w:sz="0" w:space="0" w:color="auto"/>
        <w:left w:val="none" w:sz="0" w:space="0" w:color="auto"/>
        <w:bottom w:val="none" w:sz="0" w:space="0" w:color="auto"/>
        <w:right w:val="none" w:sz="0" w:space="0" w:color="auto"/>
      </w:divBdr>
    </w:div>
    <w:div w:id="832910332">
      <w:bodyDiv w:val="1"/>
      <w:marLeft w:val="0"/>
      <w:marRight w:val="0"/>
      <w:marTop w:val="0"/>
      <w:marBottom w:val="0"/>
      <w:divBdr>
        <w:top w:val="none" w:sz="0" w:space="0" w:color="auto"/>
        <w:left w:val="none" w:sz="0" w:space="0" w:color="auto"/>
        <w:bottom w:val="none" w:sz="0" w:space="0" w:color="auto"/>
        <w:right w:val="none" w:sz="0" w:space="0" w:color="auto"/>
      </w:divBdr>
    </w:div>
    <w:div w:id="833375840">
      <w:bodyDiv w:val="1"/>
      <w:marLeft w:val="0"/>
      <w:marRight w:val="0"/>
      <w:marTop w:val="0"/>
      <w:marBottom w:val="0"/>
      <w:divBdr>
        <w:top w:val="none" w:sz="0" w:space="0" w:color="auto"/>
        <w:left w:val="none" w:sz="0" w:space="0" w:color="auto"/>
        <w:bottom w:val="none" w:sz="0" w:space="0" w:color="auto"/>
        <w:right w:val="none" w:sz="0" w:space="0" w:color="auto"/>
      </w:divBdr>
    </w:div>
    <w:div w:id="843394647">
      <w:bodyDiv w:val="1"/>
      <w:marLeft w:val="0"/>
      <w:marRight w:val="0"/>
      <w:marTop w:val="0"/>
      <w:marBottom w:val="0"/>
      <w:divBdr>
        <w:top w:val="none" w:sz="0" w:space="0" w:color="auto"/>
        <w:left w:val="none" w:sz="0" w:space="0" w:color="auto"/>
        <w:bottom w:val="none" w:sz="0" w:space="0" w:color="auto"/>
        <w:right w:val="none" w:sz="0" w:space="0" w:color="auto"/>
      </w:divBdr>
    </w:div>
    <w:div w:id="845053470">
      <w:bodyDiv w:val="1"/>
      <w:marLeft w:val="0"/>
      <w:marRight w:val="0"/>
      <w:marTop w:val="0"/>
      <w:marBottom w:val="0"/>
      <w:divBdr>
        <w:top w:val="none" w:sz="0" w:space="0" w:color="auto"/>
        <w:left w:val="none" w:sz="0" w:space="0" w:color="auto"/>
        <w:bottom w:val="none" w:sz="0" w:space="0" w:color="auto"/>
        <w:right w:val="none" w:sz="0" w:space="0" w:color="auto"/>
      </w:divBdr>
    </w:div>
    <w:div w:id="846484735">
      <w:bodyDiv w:val="1"/>
      <w:marLeft w:val="0"/>
      <w:marRight w:val="0"/>
      <w:marTop w:val="0"/>
      <w:marBottom w:val="0"/>
      <w:divBdr>
        <w:top w:val="none" w:sz="0" w:space="0" w:color="auto"/>
        <w:left w:val="none" w:sz="0" w:space="0" w:color="auto"/>
        <w:bottom w:val="none" w:sz="0" w:space="0" w:color="auto"/>
        <w:right w:val="none" w:sz="0" w:space="0" w:color="auto"/>
      </w:divBdr>
    </w:div>
    <w:div w:id="857474185">
      <w:bodyDiv w:val="1"/>
      <w:marLeft w:val="0"/>
      <w:marRight w:val="0"/>
      <w:marTop w:val="0"/>
      <w:marBottom w:val="0"/>
      <w:divBdr>
        <w:top w:val="none" w:sz="0" w:space="0" w:color="auto"/>
        <w:left w:val="none" w:sz="0" w:space="0" w:color="auto"/>
        <w:bottom w:val="none" w:sz="0" w:space="0" w:color="auto"/>
        <w:right w:val="none" w:sz="0" w:space="0" w:color="auto"/>
      </w:divBdr>
    </w:div>
    <w:div w:id="858392962">
      <w:bodyDiv w:val="1"/>
      <w:marLeft w:val="0"/>
      <w:marRight w:val="0"/>
      <w:marTop w:val="0"/>
      <w:marBottom w:val="0"/>
      <w:divBdr>
        <w:top w:val="none" w:sz="0" w:space="0" w:color="auto"/>
        <w:left w:val="none" w:sz="0" w:space="0" w:color="auto"/>
        <w:bottom w:val="none" w:sz="0" w:space="0" w:color="auto"/>
        <w:right w:val="none" w:sz="0" w:space="0" w:color="auto"/>
      </w:divBdr>
    </w:div>
    <w:div w:id="861549762">
      <w:bodyDiv w:val="1"/>
      <w:marLeft w:val="0"/>
      <w:marRight w:val="0"/>
      <w:marTop w:val="0"/>
      <w:marBottom w:val="0"/>
      <w:divBdr>
        <w:top w:val="none" w:sz="0" w:space="0" w:color="auto"/>
        <w:left w:val="none" w:sz="0" w:space="0" w:color="auto"/>
        <w:bottom w:val="none" w:sz="0" w:space="0" w:color="auto"/>
        <w:right w:val="none" w:sz="0" w:space="0" w:color="auto"/>
      </w:divBdr>
    </w:div>
    <w:div w:id="863590150">
      <w:bodyDiv w:val="1"/>
      <w:marLeft w:val="0"/>
      <w:marRight w:val="0"/>
      <w:marTop w:val="0"/>
      <w:marBottom w:val="0"/>
      <w:divBdr>
        <w:top w:val="none" w:sz="0" w:space="0" w:color="auto"/>
        <w:left w:val="none" w:sz="0" w:space="0" w:color="auto"/>
        <w:bottom w:val="none" w:sz="0" w:space="0" w:color="auto"/>
        <w:right w:val="none" w:sz="0" w:space="0" w:color="auto"/>
      </w:divBdr>
    </w:div>
    <w:div w:id="863788115">
      <w:bodyDiv w:val="1"/>
      <w:marLeft w:val="0"/>
      <w:marRight w:val="0"/>
      <w:marTop w:val="0"/>
      <w:marBottom w:val="0"/>
      <w:divBdr>
        <w:top w:val="none" w:sz="0" w:space="0" w:color="auto"/>
        <w:left w:val="none" w:sz="0" w:space="0" w:color="auto"/>
        <w:bottom w:val="none" w:sz="0" w:space="0" w:color="auto"/>
        <w:right w:val="none" w:sz="0" w:space="0" w:color="auto"/>
      </w:divBdr>
    </w:div>
    <w:div w:id="864560357">
      <w:bodyDiv w:val="1"/>
      <w:marLeft w:val="0"/>
      <w:marRight w:val="0"/>
      <w:marTop w:val="0"/>
      <w:marBottom w:val="0"/>
      <w:divBdr>
        <w:top w:val="none" w:sz="0" w:space="0" w:color="auto"/>
        <w:left w:val="none" w:sz="0" w:space="0" w:color="auto"/>
        <w:bottom w:val="none" w:sz="0" w:space="0" w:color="auto"/>
        <w:right w:val="none" w:sz="0" w:space="0" w:color="auto"/>
      </w:divBdr>
    </w:div>
    <w:div w:id="871846159">
      <w:bodyDiv w:val="1"/>
      <w:marLeft w:val="0"/>
      <w:marRight w:val="0"/>
      <w:marTop w:val="0"/>
      <w:marBottom w:val="0"/>
      <w:divBdr>
        <w:top w:val="none" w:sz="0" w:space="0" w:color="auto"/>
        <w:left w:val="none" w:sz="0" w:space="0" w:color="auto"/>
        <w:bottom w:val="none" w:sz="0" w:space="0" w:color="auto"/>
        <w:right w:val="none" w:sz="0" w:space="0" w:color="auto"/>
      </w:divBdr>
    </w:div>
    <w:div w:id="878009912">
      <w:bodyDiv w:val="1"/>
      <w:marLeft w:val="0"/>
      <w:marRight w:val="0"/>
      <w:marTop w:val="0"/>
      <w:marBottom w:val="0"/>
      <w:divBdr>
        <w:top w:val="none" w:sz="0" w:space="0" w:color="auto"/>
        <w:left w:val="none" w:sz="0" w:space="0" w:color="auto"/>
        <w:bottom w:val="none" w:sz="0" w:space="0" w:color="auto"/>
        <w:right w:val="none" w:sz="0" w:space="0" w:color="auto"/>
      </w:divBdr>
    </w:div>
    <w:div w:id="880360480">
      <w:bodyDiv w:val="1"/>
      <w:marLeft w:val="0"/>
      <w:marRight w:val="0"/>
      <w:marTop w:val="0"/>
      <w:marBottom w:val="0"/>
      <w:divBdr>
        <w:top w:val="none" w:sz="0" w:space="0" w:color="auto"/>
        <w:left w:val="none" w:sz="0" w:space="0" w:color="auto"/>
        <w:bottom w:val="none" w:sz="0" w:space="0" w:color="auto"/>
        <w:right w:val="none" w:sz="0" w:space="0" w:color="auto"/>
      </w:divBdr>
    </w:div>
    <w:div w:id="884759320">
      <w:bodyDiv w:val="1"/>
      <w:marLeft w:val="0"/>
      <w:marRight w:val="0"/>
      <w:marTop w:val="0"/>
      <w:marBottom w:val="0"/>
      <w:divBdr>
        <w:top w:val="none" w:sz="0" w:space="0" w:color="auto"/>
        <w:left w:val="none" w:sz="0" w:space="0" w:color="auto"/>
        <w:bottom w:val="none" w:sz="0" w:space="0" w:color="auto"/>
        <w:right w:val="none" w:sz="0" w:space="0" w:color="auto"/>
      </w:divBdr>
    </w:div>
    <w:div w:id="888876820">
      <w:bodyDiv w:val="1"/>
      <w:marLeft w:val="0"/>
      <w:marRight w:val="0"/>
      <w:marTop w:val="0"/>
      <w:marBottom w:val="0"/>
      <w:divBdr>
        <w:top w:val="none" w:sz="0" w:space="0" w:color="auto"/>
        <w:left w:val="none" w:sz="0" w:space="0" w:color="auto"/>
        <w:bottom w:val="none" w:sz="0" w:space="0" w:color="auto"/>
        <w:right w:val="none" w:sz="0" w:space="0" w:color="auto"/>
      </w:divBdr>
    </w:div>
    <w:div w:id="891040826">
      <w:bodyDiv w:val="1"/>
      <w:marLeft w:val="0"/>
      <w:marRight w:val="0"/>
      <w:marTop w:val="0"/>
      <w:marBottom w:val="0"/>
      <w:divBdr>
        <w:top w:val="none" w:sz="0" w:space="0" w:color="auto"/>
        <w:left w:val="none" w:sz="0" w:space="0" w:color="auto"/>
        <w:bottom w:val="none" w:sz="0" w:space="0" w:color="auto"/>
        <w:right w:val="none" w:sz="0" w:space="0" w:color="auto"/>
      </w:divBdr>
    </w:div>
    <w:div w:id="893002110">
      <w:bodyDiv w:val="1"/>
      <w:marLeft w:val="0"/>
      <w:marRight w:val="0"/>
      <w:marTop w:val="0"/>
      <w:marBottom w:val="0"/>
      <w:divBdr>
        <w:top w:val="none" w:sz="0" w:space="0" w:color="auto"/>
        <w:left w:val="none" w:sz="0" w:space="0" w:color="auto"/>
        <w:bottom w:val="none" w:sz="0" w:space="0" w:color="auto"/>
        <w:right w:val="none" w:sz="0" w:space="0" w:color="auto"/>
      </w:divBdr>
    </w:div>
    <w:div w:id="896166661">
      <w:bodyDiv w:val="1"/>
      <w:marLeft w:val="0"/>
      <w:marRight w:val="0"/>
      <w:marTop w:val="0"/>
      <w:marBottom w:val="0"/>
      <w:divBdr>
        <w:top w:val="none" w:sz="0" w:space="0" w:color="auto"/>
        <w:left w:val="none" w:sz="0" w:space="0" w:color="auto"/>
        <w:bottom w:val="none" w:sz="0" w:space="0" w:color="auto"/>
        <w:right w:val="none" w:sz="0" w:space="0" w:color="auto"/>
      </w:divBdr>
    </w:div>
    <w:div w:id="896235098">
      <w:bodyDiv w:val="1"/>
      <w:marLeft w:val="0"/>
      <w:marRight w:val="0"/>
      <w:marTop w:val="0"/>
      <w:marBottom w:val="0"/>
      <w:divBdr>
        <w:top w:val="none" w:sz="0" w:space="0" w:color="auto"/>
        <w:left w:val="none" w:sz="0" w:space="0" w:color="auto"/>
        <w:bottom w:val="none" w:sz="0" w:space="0" w:color="auto"/>
        <w:right w:val="none" w:sz="0" w:space="0" w:color="auto"/>
      </w:divBdr>
    </w:div>
    <w:div w:id="896939420">
      <w:bodyDiv w:val="1"/>
      <w:marLeft w:val="0"/>
      <w:marRight w:val="0"/>
      <w:marTop w:val="0"/>
      <w:marBottom w:val="0"/>
      <w:divBdr>
        <w:top w:val="none" w:sz="0" w:space="0" w:color="auto"/>
        <w:left w:val="none" w:sz="0" w:space="0" w:color="auto"/>
        <w:bottom w:val="none" w:sz="0" w:space="0" w:color="auto"/>
        <w:right w:val="none" w:sz="0" w:space="0" w:color="auto"/>
      </w:divBdr>
    </w:div>
    <w:div w:id="900480795">
      <w:bodyDiv w:val="1"/>
      <w:marLeft w:val="0"/>
      <w:marRight w:val="0"/>
      <w:marTop w:val="0"/>
      <w:marBottom w:val="0"/>
      <w:divBdr>
        <w:top w:val="none" w:sz="0" w:space="0" w:color="auto"/>
        <w:left w:val="none" w:sz="0" w:space="0" w:color="auto"/>
        <w:bottom w:val="none" w:sz="0" w:space="0" w:color="auto"/>
        <w:right w:val="none" w:sz="0" w:space="0" w:color="auto"/>
      </w:divBdr>
    </w:div>
    <w:div w:id="902177240">
      <w:bodyDiv w:val="1"/>
      <w:marLeft w:val="0"/>
      <w:marRight w:val="0"/>
      <w:marTop w:val="0"/>
      <w:marBottom w:val="0"/>
      <w:divBdr>
        <w:top w:val="none" w:sz="0" w:space="0" w:color="auto"/>
        <w:left w:val="none" w:sz="0" w:space="0" w:color="auto"/>
        <w:bottom w:val="none" w:sz="0" w:space="0" w:color="auto"/>
        <w:right w:val="none" w:sz="0" w:space="0" w:color="auto"/>
      </w:divBdr>
    </w:div>
    <w:div w:id="908224613">
      <w:bodyDiv w:val="1"/>
      <w:marLeft w:val="0"/>
      <w:marRight w:val="0"/>
      <w:marTop w:val="0"/>
      <w:marBottom w:val="0"/>
      <w:divBdr>
        <w:top w:val="none" w:sz="0" w:space="0" w:color="auto"/>
        <w:left w:val="none" w:sz="0" w:space="0" w:color="auto"/>
        <w:bottom w:val="none" w:sz="0" w:space="0" w:color="auto"/>
        <w:right w:val="none" w:sz="0" w:space="0" w:color="auto"/>
      </w:divBdr>
    </w:div>
    <w:div w:id="918516945">
      <w:bodyDiv w:val="1"/>
      <w:marLeft w:val="0"/>
      <w:marRight w:val="0"/>
      <w:marTop w:val="0"/>
      <w:marBottom w:val="0"/>
      <w:divBdr>
        <w:top w:val="none" w:sz="0" w:space="0" w:color="auto"/>
        <w:left w:val="none" w:sz="0" w:space="0" w:color="auto"/>
        <w:bottom w:val="none" w:sz="0" w:space="0" w:color="auto"/>
        <w:right w:val="none" w:sz="0" w:space="0" w:color="auto"/>
      </w:divBdr>
    </w:div>
    <w:div w:id="928847867">
      <w:bodyDiv w:val="1"/>
      <w:marLeft w:val="0"/>
      <w:marRight w:val="0"/>
      <w:marTop w:val="0"/>
      <w:marBottom w:val="0"/>
      <w:divBdr>
        <w:top w:val="none" w:sz="0" w:space="0" w:color="auto"/>
        <w:left w:val="none" w:sz="0" w:space="0" w:color="auto"/>
        <w:bottom w:val="none" w:sz="0" w:space="0" w:color="auto"/>
        <w:right w:val="none" w:sz="0" w:space="0" w:color="auto"/>
      </w:divBdr>
    </w:div>
    <w:div w:id="929703825">
      <w:bodyDiv w:val="1"/>
      <w:marLeft w:val="0"/>
      <w:marRight w:val="0"/>
      <w:marTop w:val="0"/>
      <w:marBottom w:val="0"/>
      <w:divBdr>
        <w:top w:val="none" w:sz="0" w:space="0" w:color="auto"/>
        <w:left w:val="none" w:sz="0" w:space="0" w:color="auto"/>
        <w:bottom w:val="none" w:sz="0" w:space="0" w:color="auto"/>
        <w:right w:val="none" w:sz="0" w:space="0" w:color="auto"/>
      </w:divBdr>
    </w:div>
    <w:div w:id="931398973">
      <w:bodyDiv w:val="1"/>
      <w:marLeft w:val="0"/>
      <w:marRight w:val="0"/>
      <w:marTop w:val="0"/>
      <w:marBottom w:val="0"/>
      <w:divBdr>
        <w:top w:val="none" w:sz="0" w:space="0" w:color="auto"/>
        <w:left w:val="none" w:sz="0" w:space="0" w:color="auto"/>
        <w:bottom w:val="none" w:sz="0" w:space="0" w:color="auto"/>
        <w:right w:val="none" w:sz="0" w:space="0" w:color="auto"/>
      </w:divBdr>
    </w:div>
    <w:div w:id="932936190">
      <w:bodyDiv w:val="1"/>
      <w:marLeft w:val="0"/>
      <w:marRight w:val="0"/>
      <w:marTop w:val="0"/>
      <w:marBottom w:val="0"/>
      <w:divBdr>
        <w:top w:val="none" w:sz="0" w:space="0" w:color="auto"/>
        <w:left w:val="none" w:sz="0" w:space="0" w:color="auto"/>
        <w:bottom w:val="none" w:sz="0" w:space="0" w:color="auto"/>
        <w:right w:val="none" w:sz="0" w:space="0" w:color="auto"/>
      </w:divBdr>
    </w:div>
    <w:div w:id="935481656">
      <w:bodyDiv w:val="1"/>
      <w:marLeft w:val="0"/>
      <w:marRight w:val="0"/>
      <w:marTop w:val="0"/>
      <w:marBottom w:val="0"/>
      <w:divBdr>
        <w:top w:val="none" w:sz="0" w:space="0" w:color="auto"/>
        <w:left w:val="none" w:sz="0" w:space="0" w:color="auto"/>
        <w:bottom w:val="none" w:sz="0" w:space="0" w:color="auto"/>
        <w:right w:val="none" w:sz="0" w:space="0" w:color="auto"/>
      </w:divBdr>
    </w:div>
    <w:div w:id="941886319">
      <w:bodyDiv w:val="1"/>
      <w:marLeft w:val="0"/>
      <w:marRight w:val="0"/>
      <w:marTop w:val="0"/>
      <w:marBottom w:val="0"/>
      <w:divBdr>
        <w:top w:val="none" w:sz="0" w:space="0" w:color="auto"/>
        <w:left w:val="none" w:sz="0" w:space="0" w:color="auto"/>
        <w:bottom w:val="none" w:sz="0" w:space="0" w:color="auto"/>
        <w:right w:val="none" w:sz="0" w:space="0" w:color="auto"/>
      </w:divBdr>
    </w:div>
    <w:div w:id="943731850">
      <w:bodyDiv w:val="1"/>
      <w:marLeft w:val="0"/>
      <w:marRight w:val="0"/>
      <w:marTop w:val="0"/>
      <w:marBottom w:val="0"/>
      <w:divBdr>
        <w:top w:val="none" w:sz="0" w:space="0" w:color="auto"/>
        <w:left w:val="none" w:sz="0" w:space="0" w:color="auto"/>
        <w:bottom w:val="none" w:sz="0" w:space="0" w:color="auto"/>
        <w:right w:val="none" w:sz="0" w:space="0" w:color="auto"/>
      </w:divBdr>
    </w:div>
    <w:div w:id="944078680">
      <w:bodyDiv w:val="1"/>
      <w:marLeft w:val="0"/>
      <w:marRight w:val="0"/>
      <w:marTop w:val="0"/>
      <w:marBottom w:val="0"/>
      <w:divBdr>
        <w:top w:val="none" w:sz="0" w:space="0" w:color="auto"/>
        <w:left w:val="none" w:sz="0" w:space="0" w:color="auto"/>
        <w:bottom w:val="none" w:sz="0" w:space="0" w:color="auto"/>
        <w:right w:val="none" w:sz="0" w:space="0" w:color="auto"/>
      </w:divBdr>
    </w:div>
    <w:div w:id="945816435">
      <w:bodyDiv w:val="1"/>
      <w:marLeft w:val="0"/>
      <w:marRight w:val="0"/>
      <w:marTop w:val="0"/>
      <w:marBottom w:val="0"/>
      <w:divBdr>
        <w:top w:val="none" w:sz="0" w:space="0" w:color="auto"/>
        <w:left w:val="none" w:sz="0" w:space="0" w:color="auto"/>
        <w:bottom w:val="none" w:sz="0" w:space="0" w:color="auto"/>
        <w:right w:val="none" w:sz="0" w:space="0" w:color="auto"/>
      </w:divBdr>
    </w:div>
    <w:div w:id="949047980">
      <w:bodyDiv w:val="1"/>
      <w:marLeft w:val="0"/>
      <w:marRight w:val="0"/>
      <w:marTop w:val="0"/>
      <w:marBottom w:val="0"/>
      <w:divBdr>
        <w:top w:val="none" w:sz="0" w:space="0" w:color="auto"/>
        <w:left w:val="none" w:sz="0" w:space="0" w:color="auto"/>
        <w:bottom w:val="none" w:sz="0" w:space="0" w:color="auto"/>
        <w:right w:val="none" w:sz="0" w:space="0" w:color="auto"/>
      </w:divBdr>
    </w:div>
    <w:div w:id="950281816">
      <w:bodyDiv w:val="1"/>
      <w:marLeft w:val="0"/>
      <w:marRight w:val="0"/>
      <w:marTop w:val="0"/>
      <w:marBottom w:val="0"/>
      <w:divBdr>
        <w:top w:val="none" w:sz="0" w:space="0" w:color="auto"/>
        <w:left w:val="none" w:sz="0" w:space="0" w:color="auto"/>
        <w:bottom w:val="none" w:sz="0" w:space="0" w:color="auto"/>
        <w:right w:val="none" w:sz="0" w:space="0" w:color="auto"/>
      </w:divBdr>
    </w:div>
    <w:div w:id="952056697">
      <w:bodyDiv w:val="1"/>
      <w:marLeft w:val="0"/>
      <w:marRight w:val="0"/>
      <w:marTop w:val="0"/>
      <w:marBottom w:val="0"/>
      <w:divBdr>
        <w:top w:val="none" w:sz="0" w:space="0" w:color="auto"/>
        <w:left w:val="none" w:sz="0" w:space="0" w:color="auto"/>
        <w:bottom w:val="none" w:sz="0" w:space="0" w:color="auto"/>
        <w:right w:val="none" w:sz="0" w:space="0" w:color="auto"/>
      </w:divBdr>
    </w:div>
    <w:div w:id="953319248">
      <w:bodyDiv w:val="1"/>
      <w:marLeft w:val="0"/>
      <w:marRight w:val="0"/>
      <w:marTop w:val="0"/>
      <w:marBottom w:val="0"/>
      <w:divBdr>
        <w:top w:val="none" w:sz="0" w:space="0" w:color="auto"/>
        <w:left w:val="none" w:sz="0" w:space="0" w:color="auto"/>
        <w:bottom w:val="none" w:sz="0" w:space="0" w:color="auto"/>
        <w:right w:val="none" w:sz="0" w:space="0" w:color="auto"/>
      </w:divBdr>
    </w:div>
    <w:div w:id="954170954">
      <w:bodyDiv w:val="1"/>
      <w:marLeft w:val="0"/>
      <w:marRight w:val="0"/>
      <w:marTop w:val="0"/>
      <w:marBottom w:val="0"/>
      <w:divBdr>
        <w:top w:val="none" w:sz="0" w:space="0" w:color="auto"/>
        <w:left w:val="none" w:sz="0" w:space="0" w:color="auto"/>
        <w:bottom w:val="none" w:sz="0" w:space="0" w:color="auto"/>
        <w:right w:val="none" w:sz="0" w:space="0" w:color="auto"/>
      </w:divBdr>
    </w:div>
    <w:div w:id="958757766">
      <w:bodyDiv w:val="1"/>
      <w:marLeft w:val="0"/>
      <w:marRight w:val="0"/>
      <w:marTop w:val="0"/>
      <w:marBottom w:val="0"/>
      <w:divBdr>
        <w:top w:val="none" w:sz="0" w:space="0" w:color="auto"/>
        <w:left w:val="none" w:sz="0" w:space="0" w:color="auto"/>
        <w:bottom w:val="none" w:sz="0" w:space="0" w:color="auto"/>
        <w:right w:val="none" w:sz="0" w:space="0" w:color="auto"/>
      </w:divBdr>
    </w:div>
    <w:div w:id="962232308">
      <w:bodyDiv w:val="1"/>
      <w:marLeft w:val="0"/>
      <w:marRight w:val="0"/>
      <w:marTop w:val="0"/>
      <w:marBottom w:val="0"/>
      <w:divBdr>
        <w:top w:val="none" w:sz="0" w:space="0" w:color="auto"/>
        <w:left w:val="none" w:sz="0" w:space="0" w:color="auto"/>
        <w:bottom w:val="none" w:sz="0" w:space="0" w:color="auto"/>
        <w:right w:val="none" w:sz="0" w:space="0" w:color="auto"/>
      </w:divBdr>
    </w:div>
    <w:div w:id="964963232">
      <w:bodyDiv w:val="1"/>
      <w:marLeft w:val="0"/>
      <w:marRight w:val="0"/>
      <w:marTop w:val="0"/>
      <w:marBottom w:val="0"/>
      <w:divBdr>
        <w:top w:val="none" w:sz="0" w:space="0" w:color="auto"/>
        <w:left w:val="none" w:sz="0" w:space="0" w:color="auto"/>
        <w:bottom w:val="none" w:sz="0" w:space="0" w:color="auto"/>
        <w:right w:val="none" w:sz="0" w:space="0" w:color="auto"/>
      </w:divBdr>
    </w:div>
    <w:div w:id="968441878">
      <w:bodyDiv w:val="1"/>
      <w:marLeft w:val="0"/>
      <w:marRight w:val="0"/>
      <w:marTop w:val="0"/>
      <w:marBottom w:val="0"/>
      <w:divBdr>
        <w:top w:val="none" w:sz="0" w:space="0" w:color="auto"/>
        <w:left w:val="none" w:sz="0" w:space="0" w:color="auto"/>
        <w:bottom w:val="none" w:sz="0" w:space="0" w:color="auto"/>
        <w:right w:val="none" w:sz="0" w:space="0" w:color="auto"/>
      </w:divBdr>
    </w:div>
    <w:div w:id="970206232">
      <w:bodyDiv w:val="1"/>
      <w:marLeft w:val="0"/>
      <w:marRight w:val="0"/>
      <w:marTop w:val="0"/>
      <w:marBottom w:val="0"/>
      <w:divBdr>
        <w:top w:val="none" w:sz="0" w:space="0" w:color="auto"/>
        <w:left w:val="none" w:sz="0" w:space="0" w:color="auto"/>
        <w:bottom w:val="none" w:sz="0" w:space="0" w:color="auto"/>
        <w:right w:val="none" w:sz="0" w:space="0" w:color="auto"/>
      </w:divBdr>
    </w:div>
    <w:div w:id="971518220">
      <w:bodyDiv w:val="1"/>
      <w:marLeft w:val="0"/>
      <w:marRight w:val="0"/>
      <w:marTop w:val="0"/>
      <w:marBottom w:val="0"/>
      <w:divBdr>
        <w:top w:val="none" w:sz="0" w:space="0" w:color="auto"/>
        <w:left w:val="none" w:sz="0" w:space="0" w:color="auto"/>
        <w:bottom w:val="none" w:sz="0" w:space="0" w:color="auto"/>
        <w:right w:val="none" w:sz="0" w:space="0" w:color="auto"/>
      </w:divBdr>
    </w:div>
    <w:div w:id="972520442">
      <w:bodyDiv w:val="1"/>
      <w:marLeft w:val="0"/>
      <w:marRight w:val="0"/>
      <w:marTop w:val="0"/>
      <w:marBottom w:val="0"/>
      <w:divBdr>
        <w:top w:val="none" w:sz="0" w:space="0" w:color="auto"/>
        <w:left w:val="none" w:sz="0" w:space="0" w:color="auto"/>
        <w:bottom w:val="none" w:sz="0" w:space="0" w:color="auto"/>
        <w:right w:val="none" w:sz="0" w:space="0" w:color="auto"/>
      </w:divBdr>
    </w:div>
    <w:div w:id="974523315">
      <w:bodyDiv w:val="1"/>
      <w:marLeft w:val="0"/>
      <w:marRight w:val="0"/>
      <w:marTop w:val="0"/>
      <w:marBottom w:val="0"/>
      <w:divBdr>
        <w:top w:val="none" w:sz="0" w:space="0" w:color="auto"/>
        <w:left w:val="none" w:sz="0" w:space="0" w:color="auto"/>
        <w:bottom w:val="none" w:sz="0" w:space="0" w:color="auto"/>
        <w:right w:val="none" w:sz="0" w:space="0" w:color="auto"/>
      </w:divBdr>
    </w:div>
    <w:div w:id="975796523">
      <w:bodyDiv w:val="1"/>
      <w:marLeft w:val="0"/>
      <w:marRight w:val="0"/>
      <w:marTop w:val="0"/>
      <w:marBottom w:val="0"/>
      <w:divBdr>
        <w:top w:val="none" w:sz="0" w:space="0" w:color="auto"/>
        <w:left w:val="none" w:sz="0" w:space="0" w:color="auto"/>
        <w:bottom w:val="none" w:sz="0" w:space="0" w:color="auto"/>
        <w:right w:val="none" w:sz="0" w:space="0" w:color="auto"/>
      </w:divBdr>
    </w:div>
    <w:div w:id="977104391">
      <w:bodyDiv w:val="1"/>
      <w:marLeft w:val="0"/>
      <w:marRight w:val="0"/>
      <w:marTop w:val="0"/>
      <w:marBottom w:val="0"/>
      <w:divBdr>
        <w:top w:val="none" w:sz="0" w:space="0" w:color="auto"/>
        <w:left w:val="none" w:sz="0" w:space="0" w:color="auto"/>
        <w:bottom w:val="none" w:sz="0" w:space="0" w:color="auto"/>
        <w:right w:val="none" w:sz="0" w:space="0" w:color="auto"/>
      </w:divBdr>
    </w:div>
    <w:div w:id="977488288">
      <w:bodyDiv w:val="1"/>
      <w:marLeft w:val="0"/>
      <w:marRight w:val="0"/>
      <w:marTop w:val="0"/>
      <w:marBottom w:val="0"/>
      <w:divBdr>
        <w:top w:val="none" w:sz="0" w:space="0" w:color="auto"/>
        <w:left w:val="none" w:sz="0" w:space="0" w:color="auto"/>
        <w:bottom w:val="none" w:sz="0" w:space="0" w:color="auto"/>
        <w:right w:val="none" w:sz="0" w:space="0" w:color="auto"/>
      </w:divBdr>
    </w:div>
    <w:div w:id="977760274">
      <w:bodyDiv w:val="1"/>
      <w:marLeft w:val="0"/>
      <w:marRight w:val="0"/>
      <w:marTop w:val="0"/>
      <w:marBottom w:val="0"/>
      <w:divBdr>
        <w:top w:val="none" w:sz="0" w:space="0" w:color="auto"/>
        <w:left w:val="none" w:sz="0" w:space="0" w:color="auto"/>
        <w:bottom w:val="none" w:sz="0" w:space="0" w:color="auto"/>
        <w:right w:val="none" w:sz="0" w:space="0" w:color="auto"/>
      </w:divBdr>
    </w:div>
    <w:div w:id="985627113">
      <w:bodyDiv w:val="1"/>
      <w:marLeft w:val="0"/>
      <w:marRight w:val="0"/>
      <w:marTop w:val="0"/>
      <w:marBottom w:val="0"/>
      <w:divBdr>
        <w:top w:val="none" w:sz="0" w:space="0" w:color="auto"/>
        <w:left w:val="none" w:sz="0" w:space="0" w:color="auto"/>
        <w:bottom w:val="none" w:sz="0" w:space="0" w:color="auto"/>
        <w:right w:val="none" w:sz="0" w:space="0" w:color="auto"/>
      </w:divBdr>
    </w:div>
    <w:div w:id="987169599">
      <w:bodyDiv w:val="1"/>
      <w:marLeft w:val="0"/>
      <w:marRight w:val="0"/>
      <w:marTop w:val="0"/>
      <w:marBottom w:val="0"/>
      <w:divBdr>
        <w:top w:val="none" w:sz="0" w:space="0" w:color="auto"/>
        <w:left w:val="none" w:sz="0" w:space="0" w:color="auto"/>
        <w:bottom w:val="none" w:sz="0" w:space="0" w:color="auto"/>
        <w:right w:val="none" w:sz="0" w:space="0" w:color="auto"/>
      </w:divBdr>
    </w:div>
    <w:div w:id="987899456">
      <w:bodyDiv w:val="1"/>
      <w:marLeft w:val="0"/>
      <w:marRight w:val="0"/>
      <w:marTop w:val="0"/>
      <w:marBottom w:val="0"/>
      <w:divBdr>
        <w:top w:val="none" w:sz="0" w:space="0" w:color="auto"/>
        <w:left w:val="none" w:sz="0" w:space="0" w:color="auto"/>
        <w:bottom w:val="none" w:sz="0" w:space="0" w:color="auto"/>
        <w:right w:val="none" w:sz="0" w:space="0" w:color="auto"/>
      </w:divBdr>
    </w:div>
    <w:div w:id="987975208">
      <w:bodyDiv w:val="1"/>
      <w:marLeft w:val="0"/>
      <w:marRight w:val="0"/>
      <w:marTop w:val="0"/>
      <w:marBottom w:val="0"/>
      <w:divBdr>
        <w:top w:val="none" w:sz="0" w:space="0" w:color="auto"/>
        <w:left w:val="none" w:sz="0" w:space="0" w:color="auto"/>
        <w:bottom w:val="none" w:sz="0" w:space="0" w:color="auto"/>
        <w:right w:val="none" w:sz="0" w:space="0" w:color="auto"/>
      </w:divBdr>
    </w:div>
    <w:div w:id="995256286">
      <w:bodyDiv w:val="1"/>
      <w:marLeft w:val="0"/>
      <w:marRight w:val="0"/>
      <w:marTop w:val="0"/>
      <w:marBottom w:val="0"/>
      <w:divBdr>
        <w:top w:val="none" w:sz="0" w:space="0" w:color="auto"/>
        <w:left w:val="none" w:sz="0" w:space="0" w:color="auto"/>
        <w:bottom w:val="none" w:sz="0" w:space="0" w:color="auto"/>
        <w:right w:val="none" w:sz="0" w:space="0" w:color="auto"/>
      </w:divBdr>
    </w:div>
    <w:div w:id="996374108">
      <w:bodyDiv w:val="1"/>
      <w:marLeft w:val="0"/>
      <w:marRight w:val="0"/>
      <w:marTop w:val="0"/>
      <w:marBottom w:val="0"/>
      <w:divBdr>
        <w:top w:val="none" w:sz="0" w:space="0" w:color="auto"/>
        <w:left w:val="none" w:sz="0" w:space="0" w:color="auto"/>
        <w:bottom w:val="none" w:sz="0" w:space="0" w:color="auto"/>
        <w:right w:val="none" w:sz="0" w:space="0" w:color="auto"/>
      </w:divBdr>
    </w:div>
    <w:div w:id="1002850980">
      <w:bodyDiv w:val="1"/>
      <w:marLeft w:val="0"/>
      <w:marRight w:val="0"/>
      <w:marTop w:val="0"/>
      <w:marBottom w:val="0"/>
      <w:divBdr>
        <w:top w:val="none" w:sz="0" w:space="0" w:color="auto"/>
        <w:left w:val="none" w:sz="0" w:space="0" w:color="auto"/>
        <w:bottom w:val="none" w:sz="0" w:space="0" w:color="auto"/>
        <w:right w:val="none" w:sz="0" w:space="0" w:color="auto"/>
      </w:divBdr>
    </w:div>
    <w:div w:id="1008292656">
      <w:bodyDiv w:val="1"/>
      <w:marLeft w:val="0"/>
      <w:marRight w:val="0"/>
      <w:marTop w:val="0"/>
      <w:marBottom w:val="0"/>
      <w:divBdr>
        <w:top w:val="none" w:sz="0" w:space="0" w:color="auto"/>
        <w:left w:val="none" w:sz="0" w:space="0" w:color="auto"/>
        <w:bottom w:val="none" w:sz="0" w:space="0" w:color="auto"/>
        <w:right w:val="none" w:sz="0" w:space="0" w:color="auto"/>
      </w:divBdr>
    </w:div>
    <w:div w:id="1017274990">
      <w:bodyDiv w:val="1"/>
      <w:marLeft w:val="0"/>
      <w:marRight w:val="0"/>
      <w:marTop w:val="0"/>
      <w:marBottom w:val="0"/>
      <w:divBdr>
        <w:top w:val="none" w:sz="0" w:space="0" w:color="auto"/>
        <w:left w:val="none" w:sz="0" w:space="0" w:color="auto"/>
        <w:bottom w:val="none" w:sz="0" w:space="0" w:color="auto"/>
        <w:right w:val="none" w:sz="0" w:space="0" w:color="auto"/>
      </w:divBdr>
    </w:div>
    <w:div w:id="1020819733">
      <w:bodyDiv w:val="1"/>
      <w:marLeft w:val="0"/>
      <w:marRight w:val="0"/>
      <w:marTop w:val="0"/>
      <w:marBottom w:val="0"/>
      <w:divBdr>
        <w:top w:val="none" w:sz="0" w:space="0" w:color="auto"/>
        <w:left w:val="none" w:sz="0" w:space="0" w:color="auto"/>
        <w:bottom w:val="none" w:sz="0" w:space="0" w:color="auto"/>
        <w:right w:val="none" w:sz="0" w:space="0" w:color="auto"/>
      </w:divBdr>
    </w:div>
    <w:div w:id="1031297354">
      <w:bodyDiv w:val="1"/>
      <w:marLeft w:val="0"/>
      <w:marRight w:val="0"/>
      <w:marTop w:val="0"/>
      <w:marBottom w:val="0"/>
      <w:divBdr>
        <w:top w:val="none" w:sz="0" w:space="0" w:color="auto"/>
        <w:left w:val="none" w:sz="0" w:space="0" w:color="auto"/>
        <w:bottom w:val="none" w:sz="0" w:space="0" w:color="auto"/>
        <w:right w:val="none" w:sz="0" w:space="0" w:color="auto"/>
      </w:divBdr>
    </w:div>
    <w:div w:id="1038504508">
      <w:bodyDiv w:val="1"/>
      <w:marLeft w:val="0"/>
      <w:marRight w:val="0"/>
      <w:marTop w:val="0"/>
      <w:marBottom w:val="0"/>
      <w:divBdr>
        <w:top w:val="none" w:sz="0" w:space="0" w:color="auto"/>
        <w:left w:val="none" w:sz="0" w:space="0" w:color="auto"/>
        <w:bottom w:val="none" w:sz="0" w:space="0" w:color="auto"/>
        <w:right w:val="none" w:sz="0" w:space="0" w:color="auto"/>
      </w:divBdr>
    </w:div>
    <w:div w:id="1050543951">
      <w:bodyDiv w:val="1"/>
      <w:marLeft w:val="0"/>
      <w:marRight w:val="0"/>
      <w:marTop w:val="0"/>
      <w:marBottom w:val="0"/>
      <w:divBdr>
        <w:top w:val="none" w:sz="0" w:space="0" w:color="auto"/>
        <w:left w:val="none" w:sz="0" w:space="0" w:color="auto"/>
        <w:bottom w:val="none" w:sz="0" w:space="0" w:color="auto"/>
        <w:right w:val="none" w:sz="0" w:space="0" w:color="auto"/>
      </w:divBdr>
    </w:div>
    <w:div w:id="1054890939">
      <w:bodyDiv w:val="1"/>
      <w:marLeft w:val="0"/>
      <w:marRight w:val="0"/>
      <w:marTop w:val="0"/>
      <w:marBottom w:val="0"/>
      <w:divBdr>
        <w:top w:val="none" w:sz="0" w:space="0" w:color="auto"/>
        <w:left w:val="none" w:sz="0" w:space="0" w:color="auto"/>
        <w:bottom w:val="none" w:sz="0" w:space="0" w:color="auto"/>
        <w:right w:val="none" w:sz="0" w:space="0" w:color="auto"/>
      </w:divBdr>
    </w:div>
    <w:div w:id="1057586013">
      <w:bodyDiv w:val="1"/>
      <w:marLeft w:val="0"/>
      <w:marRight w:val="0"/>
      <w:marTop w:val="0"/>
      <w:marBottom w:val="0"/>
      <w:divBdr>
        <w:top w:val="none" w:sz="0" w:space="0" w:color="auto"/>
        <w:left w:val="none" w:sz="0" w:space="0" w:color="auto"/>
        <w:bottom w:val="none" w:sz="0" w:space="0" w:color="auto"/>
        <w:right w:val="none" w:sz="0" w:space="0" w:color="auto"/>
      </w:divBdr>
    </w:div>
    <w:div w:id="1063407607">
      <w:bodyDiv w:val="1"/>
      <w:marLeft w:val="0"/>
      <w:marRight w:val="0"/>
      <w:marTop w:val="0"/>
      <w:marBottom w:val="0"/>
      <w:divBdr>
        <w:top w:val="none" w:sz="0" w:space="0" w:color="auto"/>
        <w:left w:val="none" w:sz="0" w:space="0" w:color="auto"/>
        <w:bottom w:val="none" w:sz="0" w:space="0" w:color="auto"/>
        <w:right w:val="none" w:sz="0" w:space="0" w:color="auto"/>
      </w:divBdr>
    </w:div>
    <w:div w:id="1066949266">
      <w:bodyDiv w:val="1"/>
      <w:marLeft w:val="0"/>
      <w:marRight w:val="0"/>
      <w:marTop w:val="0"/>
      <w:marBottom w:val="0"/>
      <w:divBdr>
        <w:top w:val="none" w:sz="0" w:space="0" w:color="auto"/>
        <w:left w:val="none" w:sz="0" w:space="0" w:color="auto"/>
        <w:bottom w:val="none" w:sz="0" w:space="0" w:color="auto"/>
        <w:right w:val="none" w:sz="0" w:space="0" w:color="auto"/>
      </w:divBdr>
    </w:div>
    <w:div w:id="1067848396">
      <w:bodyDiv w:val="1"/>
      <w:marLeft w:val="0"/>
      <w:marRight w:val="0"/>
      <w:marTop w:val="0"/>
      <w:marBottom w:val="0"/>
      <w:divBdr>
        <w:top w:val="none" w:sz="0" w:space="0" w:color="auto"/>
        <w:left w:val="none" w:sz="0" w:space="0" w:color="auto"/>
        <w:bottom w:val="none" w:sz="0" w:space="0" w:color="auto"/>
        <w:right w:val="none" w:sz="0" w:space="0" w:color="auto"/>
      </w:divBdr>
    </w:div>
    <w:div w:id="1071348429">
      <w:bodyDiv w:val="1"/>
      <w:marLeft w:val="0"/>
      <w:marRight w:val="0"/>
      <w:marTop w:val="0"/>
      <w:marBottom w:val="0"/>
      <w:divBdr>
        <w:top w:val="none" w:sz="0" w:space="0" w:color="auto"/>
        <w:left w:val="none" w:sz="0" w:space="0" w:color="auto"/>
        <w:bottom w:val="none" w:sz="0" w:space="0" w:color="auto"/>
        <w:right w:val="none" w:sz="0" w:space="0" w:color="auto"/>
      </w:divBdr>
    </w:div>
    <w:div w:id="1072124303">
      <w:bodyDiv w:val="1"/>
      <w:marLeft w:val="0"/>
      <w:marRight w:val="0"/>
      <w:marTop w:val="0"/>
      <w:marBottom w:val="0"/>
      <w:divBdr>
        <w:top w:val="none" w:sz="0" w:space="0" w:color="auto"/>
        <w:left w:val="none" w:sz="0" w:space="0" w:color="auto"/>
        <w:bottom w:val="none" w:sz="0" w:space="0" w:color="auto"/>
        <w:right w:val="none" w:sz="0" w:space="0" w:color="auto"/>
      </w:divBdr>
    </w:div>
    <w:div w:id="1077824810">
      <w:bodyDiv w:val="1"/>
      <w:marLeft w:val="0"/>
      <w:marRight w:val="0"/>
      <w:marTop w:val="0"/>
      <w:marBottom w:val="0"/>
      <w:divBdr>
        <w:top w:val="none" w:sz="0" w:space="0" w:color="auto"/>
        <w:left w:val="none" w:sz="0" w:space="0" w:color="auto"/>
        <w:bottom w:val="none" w:sz="0" w:space="0" w:color="auto"/>
        <w:right w:val="none" w:sz="0" w:space="0" w:color="auto"/>
      </w:divBdr>
    </w:div>
    <w:div w:id="1079793274">
      <w:bodyDiv w:val="1"/>
      <w:marLeft w:val="0"/>
      <w:marRight w:val="0"/>
      <w:marTop w:val="0"/>
      <w:marBottom w:val="0"/>
      <w:divBdr>
        <w:top w:val="none" w:sz="0" w:space="0" w:color="auto"/>
        <w:left w:val="none" w:sz="0" w:space="0" w:color="auto"/>
        <w:bottom w:val="none" w:sz="0" w:space="0" w:color="auto"/>
        <w:right w:val="none" w:sz="0" w:space="0" w:color="auto"/>
      </w:divBdr>
    </w:div>
    <w:div w:id="1081944638">
      <w:bodyDiv w:val="1"/>
      <w:marLeft w:val="0"/>
      <w:marRight w:val="0"/>
      <w:marTop w:val="0"/>
      <w:marBottom w:val="0"/>
      <w:divBdr>
        <w:top w:val="none" w:sz="0" w:space="0" w:color="auto"/>
        <w:left w:val="none" w:sz="0" w:space="0" w:color="auto"/>
        <w:bottom w:val="none" w:sz="0" w:space="0" w:color="auto"/>
        <w:right w:val="none" w:sz="0" w:space="0" w:color="auto"/>
      </w:divBdr>
    </w:div>
    <w:div w:id="1083339371">
      <w:bodyDiv w:val="1"/>
      <w:marLeft w:val="0"/>
      <w:marRight w:val="0"/>
      <w:marTop w:val="0"/>
      <w:marBottom w:val="0"/>
      <w:divBdr>
        <w:top w:val="none" w:sz="0" w:space="0" w:color="auto"/>
        <w:left w:val="none" w:sz="0" w:space="0" w:color="auto"/>
        <w:bottom w:val="none" w:sz="0" w:space="0" w:color="auto"/>
        <w:right w:val="none" w:sz="0" w:space="0" w:color="auto"/>
      </w:divBdr>
    </w:div>
    <w:div w:id="1091315333">
      <w:bodyDiv w:val="1"/>
      <w:marLeft w:val="0"/>
      <w:marRight w:val="0"/>
      <w:marTop w:val="0"/>
      <w:marBottom w:val="0"/>
      <w:divBdr>
        <w:top w:val="none" w:sz="0" w:space="0" w:color="auto"/>
        <w:left w:val="none" w:sz="0" w:space="0" w:color="auto"/>
        <w:bottom w:val="none" w:sz="0" w:space="0" w:color="auto"/>
        <w:right w:val="none" w:sz="0" w:space="0" w:color="auto"/>
      </w:divBdr>
    </w:div>
    <w:div w:id="1091774033">
      <w:bodyDiv w:val="1"/>
      <w:marLeft w:val="0"/>
      <w:marRight w:val="0"/>
      <w:marTop w:val="0"/>
      <w:marBottom w:val="0"/>
      <w:divBdr>
        <w:top w:val="none" w:sz="0" w:space="0" w:color="auto"/>
        <w:left w:val="none" w:sz="0" w:space="0" w:color="auto"/>
        <w:bottom w:val="none" w:sz="0" w:space="0" w:color="auto"/>
        <w:right w:val="none" w:sz="0" w:space="0" w:color="auto"/>
      </w:divBdr>
    </w:div>
    <w:div w:id="1104960844">
      <w:bodyDiv w:val="1"/>
      <w:marLeft w:val="0"/>
      <w:marRight w:val="0"/>
      <w:marTop w:val="0"/>
      <w:marBottom w:val="0"/>
      <w:divBdr>
        <w:top w:val="none" w:sz="0" w:space="0" w:color="auto"/>
        <w:left w:val="none" w:sz="0" w:space="0" w:color="auto"/>
        <w:bottom w:val="none" w:sz="0" w:space="0" w:color="auto"/>
        <w:right w:val="none" w:sz="0" w:space="0" w:color="auto"/>
      </w:divBdr>
    </w:div>
    <w:div w:id="1110777786">
      <w:bodyDiv w:val="1"/>
      <w:marLeft w:val="0"/>
      <w:marRight w:val="0"/>
      <w:marTop w:val="0"/>
      <w:marBottom w:val="0"/>
      <w:divBdr>
        <w:top w:val="none" w:sz="0" w:space="0" w:color="auto"/>
        <w:left w:val="none" w:sz="0" w:space="0" w:color="auto"/>
        <w:bottom w:val="none" w:sz="0" w:space="0" w:color="auto"/>
        <w:right w:val="none" w:sz="0" w:space="0" w:color="auto"/>
      </w:divBdr>
    </w:div>
    <w:div w:id="1111243463">
      <w:bodyDiv w:val="1"/>
      <w:marLeft w:val="0"/>
      <w:marRight w:val="0"/>
      <w:marTop w:val="0"/>
      <w:marBottom w:val="0"/>
      <w:divBdr>
        <w:top w:val="none" w:sz="0" w:space="0" w:color="auto"/>
        <w:left w:val="none" w:sz="0" w:space="0" w:color="auto"/>
        <w:bottom w:val="none" w:sz="0" w:space="0" w:color="auto"/>
        <w:right w:val="none" w:sz="0" w:space="0" w:color="auto"/>
      </w:divBdr>
    </w:div>
    <w:div w:id="1113590830">
      <w:bodyDiv w:val="1"/>
      <w:marLeft w:val="0"/>
      <w:marRight w:val="0"/>
      <w:marTop w:val="0"/>
      <w:marBottom w:val="0"/>
      <w:divBdr>
        <w:top w:val="none" w:sz="0" w:space="0" w:color="auto"/>
        <w:left w:val="none" w:sz="0" w:space="0" w:color="auto"/>
        <w:bottom w:val="none" w:sz="0" w:space="0" w:color="auto"/>
        <w:right w:val="none" w:sz="0" w:space="0" w:color="auto"/>
      </w:divBdr>
    </w:div>
    <w:div w:id="1114056728">
      <w:bodyDiv w:val="1"/>
      <w:marLeft w:val="0"/>
      <w:marRight w:val="0"/>
      <w:marTop w:val="0"/>
      <w:marBottom w:val="0"/>
      <w:divBdr>
        <w:top w:val="none" w:sz="0" w:space="0" w:color="auto"/>
        <w:left w:val="none" w:sz="0" w:space="0" w:color="auto"/>
        <w:bottom w:val="none" w:sz="0" w:space="0" w:color="auto"/>
        <w:right w:val="none" w:sz="0" w:space="0" w:color="auto"/>
      </w:divBdr>
    </w:div>
    <w:div w:id="1116947897">
      <w:bodyDiv w:val="1"/>
      <w:marLeft w:val="0"/>
      <w:marRight w:val="0"/>
      <w:marTop w:val="0"/>
      <w:marBottom w:val="0"/>
      <w:divBdr>
        <w:top w:val="none" w:sz="0" w:space="0" w:color="auto"/>
        <w:left w:val="none" w:sz="0" w:space="0" w:color="auto"/>
        <w:bottom w:val="none" w:sz="0" w:space="0" w:color="auto"/>
        <w:right w:val="none" w:sz="0" w:space="0" w:color="auto"/>
      </w:divBdr>
    </w:div>
    <w:div w:id="1122184681">
      <w:bodyDiv w:val="1"/>
      <w:marLeft w:val="0"/>
      <w:marRight w:val="0"/>
      <w:marTop w:val="0"/>
      <w:marBottom w:val="0"/>
      <w:divBdr>
        <w:top w:val="none" w:sz="0" w:space="0" w:color="auto"/>
        <w:left w:val="none" w:sz="0" w:space="0" w:color="auto"/>
        <w:bottom w:val="none" w:sz="0" w:space="0" w:color="auto"/>
        <w:right w:val="none" w:sz="0" w:space="0" w:color="auto"/>
      </w:divBdr>
    </w:div>
    <w:div w:id="1147168706">
      <w:bodyDiv w:val="1"/>
      <w:marLeft w:val="0"/>
      <w:marRight w:val="0"/>
      <w:marTop w:val="0"/>
      <w:marBottom w:val="0"/>
      <w:divBdr>
        <w:top w:val="none" w:sz="0" w:space="0" w:color="auto"/>
        <w:left w:val="none" w:sz="0" w:space="0" w:color="auto"/>
        <w:bottom w:val="none" w:sz="0" w:space="0" w:color="auto"/>
        <w:right w:val="none" w:sz="0" w:space="0" w:color="auto"/>
      </w:divBdr>
    </w:div>
    <w:div w:id="1148942051">
      <w:bodyDiv w:val="1"/>
      <w:marLeft w:val="0"/>
      <w:marRight w:val="0"/>
      <w:marTop w:val="0"/>
      <w:marBottom w:val="0"/>
      <w:divBdr>
        <w:top w:val="none" w:sz="0" w:space="0" w:color="auto"/>
        <w:left w:val="none" w:sz="0" w:space="0" w:color="auto"/>
        <w:bottom w:val="none" w:sz="0" w:space="0" w:color="auto"/>
        <w:right w:val="none" w:sz="0" w:space="0" w:color="auto"/>
      </w:divBdr>
    </w:div>
    <w:div w:id="1149902635">
      <w:bodyDiv w:val="1"/>
      <w:marLeft w:val="0"/>
      <w:marRight w:val="0"/>
      <w:marTop w:val="0"/>
      <w:marBottom w:val="0"/>
      <w:divBdr>
        <w:top w:val="none" w:sz="0" w:space="0" w:color="auto"/>
        <w:left w:val="none" w:sz="0" w:space="0" w:color="auto"/>
        <w:bottom w:val="none" w:sz="0" w:space="0" w:color="auto"/>
        <w:right w:val="none" w:sz="0" w:space="0" w:color="auto"/>
      </w:divBdr>
    </w:div>
    <w:div w:id="1156804832">
      <w:bodyDiv w:val="1"/>
      <w:marLeft w:val="0"/>
      <w:marRight w:val="0"/>
      <w:marTop w:val="0"/>
      <w:marBottom w:val="0"/>
      <w:divBdr>
        <w:top w:val="none" w:sz="0" w:space="0" w:color="auto"/>
        <w:left w:val="none" w:sz="0" w:space="0" w:color="auto"/>
        <w:bottom w:val="none" w:sz="0" w:space="0" w:color="auto"/>
        <w:right w:val="none" w:sz="0" w:space="0" w:color="auto"/>
      </w:divBdr>
    </w:div>
    <w:div w:id="1158496503">
      <w:bodyDiv w:val="1"/>
      <w:marLeft w:val="0"/>
      <w:marRight w:val="0"/>
      <w:marTop w:val="0"/>
      <w:marBottom w:val="0"/>
      <w:divBdr>
        <w:top w:val="none" w:sz="0" w:space="0" w:color="auto"/>
        <w:left w:val="none" w:sz="0" w:space="0" w:color="auto"/>
        <w:bottom w:val="none" w:sz="0" w:space="0" w:color="auto"/>
        <w:right w:val="none" w:sz="0" w:space="0" w:color="auto"/>
      </w:divBdr>
    </w:div>
    <w:div w:id="1159349322">
      <w:bodyDiv w:val="1"/>
      <w:marLeft w:val="0"/>
      <w:marRight w:val="0"/>
      <w:marTop w:val="0"/>
      <w:marBottom w:val="0"/>
      <w:divBdr>
        <w:top w:val="none" w:sz="0" w:space="0" w:color="auto"/>
        <w:left w:val="none" w:sz="0" w:space="0" w:color="auto"/>
        <w:bottom w:val="none" w:sz="0" w:space="0" w:color="auto"/>
        <w:right w:val="none" w:sz="0" w:space="0" w:color="auto"/>
      </w:divBdr>
    </w:div>
    <w:div w:id="1162816363">
      <w:bodyDiv w:val="1"/>
      <w:marLeft w:val="0"/>
      <w:marRight w:val="0"/>
      <w:marTop w:val="0"/>
      <w:marBottom w:val="0"/>
      <w:divBdr>
        <w:top w:val="none" w:sz="0" w:space="0" w:color="auto"/>
        <w:left w:val="none" w:sz="0" w:space="0" w:color="auto"/>
        <w:bottom w:val="none" w:sz="0" w:space="0" w:color="auto"/>
        <w:right w:val="none" w:sz="0" w:space="0" w:color="auto"/>
      </w:divBdr>
    </w:div>
    <w:div w:id="1172067827">
      <w:bodyDiv w:val="1"/>
      <w:marLeft w:val="0"/>
      <w:marRight w:val="0"/>
      <w:marTop w:val="0"/>
      <w:marBottom w:val="0"/>
      <w:divBdr>
        <w:top w:val="none" w:sz="0" w:space="0" w:color="auto"/>
        <w:left w:val="none" w:sz="0" w:space="0" w:color="auto"/>
        <w:bottom w:val="none" w:sz="0" w:space="0" w:color="auto"/>
        <w:right w:val="none" w:sz="0" w:space="0" w:color="auto"/>
      </w:divBdr>
    </w:div>
    <w:div w:id="1180201407">
      <w:bodyDiv w:val="1"/>
      <w:marLeft w:val="0"/>
      <w:marRight w:val="0"/>
      <w:marTop w:val="0"/>
      <w:marBottom w:val="0"/>
      <w:divBdr>
        <w:top w:val="none" w:sz="0" w:space="0" w:color="auto"/>
        <w:left w:val="none" w:sz="0" w:space="0" w:color="auto"/>
        <w:bottom w:val="none" w:sz="0" w:space="0" w:color="auto"/>
        <w:right w:val="none" w:sz="0" w:space="0" w:color="auto"/>
      </w:divBdr>
    </w:div>
    <w:div w:id="1181041950">
      <w:bodyDiv w:val="1"/>
      <w:marLeft w:val="0"/>
      <w:marRight w:val="0"/>
      <w:marTop w:val="0"/>
      <w:marBottom w:val="0"/>
      <w:divBdr>
        <w:top w:val="none" w:sz="0" w:space="0" w:color="auto"/>
        <w:left w:val="none" w:sz="0" w:space="0" w:color="auto"/>
        <w:bottom w:val="none" w:sz="0" w:space="0" w:color="auto"/>
        <w:right w:val="none" w:sz="0" w:space="0" w:color="auto"/>
      </w:divBdr>
    </w:div>
    <w:div w:id="1188447949">
      <w:bodyDiv w:val="1"/>
      <w:marLeft w:val="0"/>
      <w:marRight w:val="0"/>
      <w:marTop w:val="0"/>
      <w:marBottom w:val="0"/>
      <w:divBdr>
        <w:top w:val="none" w:sz="0" w:space="0" w:color="auto"/>
        <w:left w:val="none" w:sz="0" w:space="0" w:color="auto"/>
        <w:bottom w:val="none" w:sz="0" w:space="0" w:color="auto"/>
        <w:right w:val="none" w:sz="0" w:space="0" w:color="auto"/>
      </w:divBdr>
    </w:div>
    <w:div w:id="1204290549">
      <w:bodyDiv w:val="1"/>
      <w:marLeft w:val="0"/>
      <w:marRight w:val="0"/>
      <w:marTop w:val="0"/>
      <w:marBottom w:val="0"/>
      <w:divBdr>
        <w:top w:val="none" w:sz="0" w:space="0" w:color="auto"/>
        <w:left w:val="none" w:sz="0" w:space="0" w:color="auto"/>
        <w:bottom w:val="none" w:sz="0" w:space="0" w:color="auto"/>
        <w:right w:val="none" w:sz="0" w:space="0" w:color="auto"/>
      </w:divBdr>
    </w:div>
    <w:div w:id="1204441027">
      <w:bodyDiv w:val="1"/>
      <w:marLeft w:val="0"/>
      <w:marRight w:val="0"/>
      <w:marTop w:val="0"/>
      <w:marBottom w:val="0"/>
      <w:divBdr>
        <w:top w:val="none" w:sz="0" w:space="0" w:color="auto"/>
        <w:left w:val="none" w:sz="0" w:space="0" w:color="auto"/>
        <w:bottom w:val="none" w:sz="0" w:space="0" w:color="auto"/>
        <w:right w:val="none" w:sz="0" w:space="0" w:color="auto"/>
      </w:divBdr>
    </w:div>
    <w:div w:id="1206602756">
      <w:bodyDiv w:val="1"/>
      <w:marLeft w:val="0"/>
      <w:marRight w:val="0"/>
      <w:marTop w:val="0"/>
      <w:marBottom w:val="0"/>
      <w:divBdr>
        <w:top w:val="none" w:sz="0" w:space="0" w:color="auto"/>
        <w:left w:val="none" w:sz="0" w:space="0" w:color="auto"/>
        <w:bottom w:val="none" w:sz="0" w:space="0" w:color="auto"/>
        <w:right w:val="none" w:sz="0" w:space="0" w:color="auto"/>
      </w:divBdr>
    </w:div>
    <w:div w:id="1209342689">
      <w:bodyDiv w:val="1"/>
      <w:marLeft w:val="0"/>
      <w:marRight w:val="0"/>
      <w:marTop w:val="0"/>
      <w:marBottom w:val="0"/>
      <w:divBdr>
        <w:top w:val="none" w:sz="0" w:space="0" w:color="auto"/>
        <w:left w:val="none" w:sz="0" w:space="0" w:color="auto"/>
        <w:bottom w:val="none" w:sz="0" w:space="0" w:color="auto"/>
        <w:right w:val="none" w:sz="0" w:space="0" w:color="auto"/>
      </w:divBdr>
    </w:div>
    <w:div w:id="1210456853">
      <w:bodyDiv w:val="1"/>
      <w:marLeft w:val="0"/>
      <w:marRight w:val="0"/>
      <w:marTop w:val="0"/>
      <w:marBottom w:val="0"/>
      <w:divBdr>
        <w:top w:val="none" w:sz="0" w:space="0" w:color="auto"/>
        <w:left w:val="none" w:sz="0" w:space="0" w:color="auto"/>
        <w:bottom w:val="none" w:sz="0" w:space="0" w:color="auto"/>
        <w:right w:val="none" w:sz="0" w:space="0" w:color="auto"/>
      </w:divBdr>
    </w:div>
    <w:div w:id="1210537638">
      <w:bodyDiv w:val="1"/>
      <w:marLeft w:val="0"/>
      <w:marRight w:val="0"/>
      <w:marTop w:val="0"/>
      <w:marBottom w:val="0"/>
      <w:divBdr>
        <w:top w:val="none" w:sz="0" w:space="0" w:color="auto"/>
        <w:left w:val="none" w:sz="0" w:space="0" w:color="auto"/>
        <w:bottom w:val="none" w:sz="0" w:space="0" w:color="auto"/>
        <w:right w:val="none" w:sz="0" w:space="0" w:color="auto"/>
      </w:divBdr>
    </w:div>
    <w:div w:id="1212495470">
      <w:bodyDiv w:val="1"/>
      <w:marLeft w:val="0"/>
      <w:marRight w:val="0"/>
      <w:marTop w:val="0"/>
      <w:marBottom w:val="0"/>
      <w:divBdr>
        <w:top w:val="none" w:sz="0" w:space="0" w:color="auto"/>
        <w:left w:val="none" w:sz="0" w:space="0" w:color="auto"/>
        <w:bottom w:val="none" w:sz="0" w:space="0" w:color="auto"/>
        <w:right w:val="none" w:sz="0" w:space="0" w:color="auto"/>
      </w:divBdr>
    </w:div>
    <w:div w:id="1214464992">
      <w:bodyDiv w:val="1"/>
      <w:marLeft w:val="0"/>
      <w:marRight w:val="0"/>
      <w:marTop w:val="0"/>
      <w:marBottom w:val="0"/>
      <w:divBdr>
        <w:top w:val="none" w:sz="0" w:space="0" w:color="auto"/>
        <w:left w:val="none" w:sz="0" w:space="0" w:color="auto"/>
        <w:bottom w:val="none" w:sz="0" w:space="0" w:color="auto"/>
        <w:right w:val="none" w:sz="0" w:space="0" w:color="auto"/>
      </w:divBdr>
    </w:div>
    <w:div w:id="1216548444">
      <w:bodyDiv w:val="1"/>
      <w:marLeft w:val="0"/>
      <w:marRight w:val="0"/>
      <w:marTop w:val="0"/>
      <w:marBottom w:val="0"/>
      <w:divBdr>
        <w:top w:val="none" w:sz="0" w:space="0" w:color="auto"/>
        <w:left w:val="none" w:sz="0" w:space="0" w:color="auto"/>
        <w:bottom w:val="none" w:sz="0" w:space="0" w:color="auto"/>
        <w:right w:val="none" w:sz="0" w:space="0" w:color="auto"/>
      </w:divBdr>
    </w:div>
    <w:div w:id="1217740320">
      <w:bodyDiv w:val="1"/>
      <w:marLeft w:val="0"/>
      <w:marRight w:val="0"/>
      <w:marTop w:val="0"/>
      <w:marBottom w:val="0"/>
      <w:divBdr>
        <w:top w:val="none" w:sz="0" w:space="0" w:color="auto"/>
        <w:left w:val="none" w:sz="0" w:space="0" w:color="auto"/>
        <w:bottom w:val="none" w:sz="0" w:space="0" w:color="auto"/>
        <w:right w:val="none" w:sz="0" w:space="0" w:color="auto"/>
      </w:divBdr>
    </w:div>
    <w:div w:id="1218056977">
      <w:bodyDiv w:val="1"/>
      <w:marLeft w:val="0"/>
      <w:marRight w:val="0"/>
      <w:marTop w:val="0"/>
      <w:marBottom w:val="0"/>
      <w:divBdr>
        <w:top w:val="none" w:sz="0" w:space="0" w:color="auto"/>
        <w:left w:val="none" w:sz="0" w:space="0" w:color="auto"/>
        <w:bottom w:val="none" w:sz="0" w:space="0" w:color="auto"/>
        <w:right w:val="none" w:sz="0" w:space="0" w:color="auto"/>
      </w:divBdr>
    </w:div>
    <w:div w:id="1218779936">
      <w:bodyDiv w:val="1"/>
      <w:marLeft w:val="0"/>
      <w:marRight w:val="0"/>
      <w:marTop w:val="0"/>
      <w:marBottom w:val="0"/>
      <w:divBdr>
        <w:top w:val="none" w:sz="0" w:space="0" w:color="auto"/>
        <w:left w:val="none" w:sz="0" w:space="0" w:color="auto"/>
        <w:bottom w:val="none" w:sz="0" w:space="0" w:color="auto"/>
        <w:right w:val="none" w:sz="0" w:space="0" w:color="auto"/>
      </w:divBdr>
    </w:div>
    <w:div w:id="1218975203">
      <w:bodyDiv w:val="1"/>
      <w:marLeft w:val="0"/>
      <w:marRight w:val="0"/>
      <w:marTop w:val="0"/>
      <w:marBottom w:val="0"/>
      <w:divBdr>
        <w:top w:val="none" w:sz="0" w:space="0" w:color="auto"/>
        <w:left w:val="none" w:sz="0" w:space="0" w:color="auto"/>
        <w:bottom w:val="none" w:sz="0" w:space="0" w:color="auto"/>
        <w:right w:val="none" w:sz="0" w:space="0" w:color="auto"/>
      </w:divBdr>
    </w:div>
    <w:div w:id="1228036728">
      <w:bodyDiv w:val="1"/>
      <w:marLeft w:val="0"/>
      <w:marRight w:val="0"/>
      <w:marTop w:val="0"/>
      <w:marBottom w:val="0"/>
      <w:divBdr>
        <w:top w:val="none" w:sz="0" w:space="0" w:color="auto"/>
        <w:left w:val="none" w:sz="0" w:space="0" w:color="auto"/>
        <w:bottom w:val="none" w:sz="0" w:space="0" w:color="auto"/>
        <w:right w:val="none" w:sz="0" w:space="0" w:color="auto"/>
      </w:divBdr>
    </w:div>
    <w:div w:id="1229652653">
      <w:bodyDiv w:val="1"/>
      <w:marLeft w:val="0"/>
      <w:marRight w:val="0"/>
      <w:marTop w:val="0"/>
      <w:marBottom w:val="0"/>
      <w:divBdr>
        <w:top w:val="none" w:sz="0" w:space="0" w:color="auto"/>
        <w:left w:val="none" w:sz="0" w:space="0" w:color="auto"/>
        <w:bottom w:val="none" w:sz="0" w:space="0" w:color="auto"/>
        <w:right w:val="none" w:sz="0" w:space="0" w:color="auto"/>
      </w:divBdr>
    </w:div>
    <w:div w:id="1236433856">
      <w:bodyDiv w:val="1"/>
      <w:marLeft w:val="0"/>
      <w:marRight w:val="0"/>
      <w:marTop w:val="0"/>
      <w:marBottom w:val="0"/>
      <w:divBdr>
        <w:top w:val="none" w:sz="0" w:space="0" w:color="auto"/>
        <w:left w:val="none" w:sz="0" w:space="0" w:color="auto"/>
        <w:bottom w:val="none" w:sz="0" w:space="0" w:color="auto"/>
        <w:right w:val="none" w:sz="0" w:space="0" w:color="auto"/>
      </w:divBdr>
    </w:div>
    <w:div w:id="1239825780">
      <w:bodyDiv w:val="1"/>
      <w:marLeft w:val="0"/>
      <w:marRight w:val="0"/>
      <w:marTop w:val="0"/>
      <w:marBottom w:val="0"/>
      <w:divBdr>
        <w:top w:val="none" w:sz="0" w:space="0" w:color="auto"/>
        <w:left w:val="none" w:sz="0" w:space="0" w:color="auto"/>
        <w:bottom w:val="none" w:sz="0" w:space="0" w:color="auto"/>
        <w:right w:val="none" w:sz="0" w:space="0" w:color="auto"/>
      </w:divBdr>
    </w:div>
    <w:div w:id="1242132409">
      <w:bodyDiv w:val="1"/>
      <w:marLeft w:val="0"/>
      <w:marRight w:val="0"/>
      <w:marTop w:val="0"/>
      <w:marBottom w:val="0"/>
      <w:divBdr>
        <w:top w:val="none" w:sz="0" w:space="0" w:color="auto"/>
        <w:left w:val="none" w:sz="0" w:space="0" w:color="auto"/>
        <w:bottom w:val="none" w:sz="0" w:space="0" w:color="auto"/>
        <w:right w:val="none" w:sz="0" w:space="0" w:color="auto"/>
      </w:divBdr>
    </w:div>
    <w:div w:id="1243370232">
      <w:bodyDiv w:val="1"/>
      <w:marLeft w:val="0"/>
      <w:marRight w:val="0"/>
      <w:marTop w:val="0"/>
      <w:marBottom w:val="0"/>
      <w:divBdr>
        <w:top w:val="none" w:sz="0" w:space="0" w:color="auto"/>
        <w:left w:val="none" w:sz="0" w:space="0" w:color="auto"/>
        <w:bottom w:val="none" w:sz="0" w:space="0" w:color="auto"/>
        <w:right w:val="none" w:sz="0" w:space="0" w:color="auto"/>
      </w:divBdr>
    </w:div>
    <w:div w:id="1245606028">
      <w:bodyDiv w:val="1"/>
      <w:marLeft w:val="0"/>
      <w:marRight w:val="0"/>
      <w:marTop w:val="0"/>
      <w:marBottom w:val="0"/>
      <w:divBdr>
        <w:top w:val="none" w:sz="0" w:space="0" w:color="auto"/>
        <w:left w:val="none" w:sz="0" w:space="0" w:color="auto"/>
        <w:bottom w:val="none" w:sz="0" w:space="0" w:color="auto"/>
        <w:right w:val="none" w:sz="0" w:space="0" w:color="auto"/>
      </w:divBdr>
    </w:div>
    <w:div w:id="1247418137">
      <w:bodyDiv w:val="1"/>
      <w:marLeft w:val="0"/>
      <w:marRight w:val="0"/>
      <w:marTop w:val="0"/>
      <w:marBottom w:val="0"/>
      <w:divBdr>
        <w:top w:val="none" w:sz="0" w:space="0" w:color="auto"/>
        <w:left w:val="none" w:sz="0" w:space="0" w:color="auto"/>
        <w:bottom w:val="none" w:sz="0" w:space="0" w:color="auto"/>
        <w:right w:val="none" w:sz="0" w:space="0" w:color="auto"/>
      </w:divBdr>
    </w:div>
    <w:div w:id="1248271080">
      <w:bodyDiv w:val="1"/>
      <w:marLeft w:val="0"/>
      <w:marRight w:val="0"/>
      <w:marTop w:val="0"/>
      <w:marBottom w:val="0"/>
      <w:divBdr>
        <w:top w:val="none" w:sz="0" w:space="0" w:color="auto"/>
        <w:left w:val="none" w:sz="0" w:space="0" w:color="auto"/>
        <w:bottom w:val="none" w:sz="0" w:space="0" w:color="auto"/>
        <w:right w:val="none" w:sz="0" w:space="0" w:color="auto"/>
      </w:divBdr>
    </w:div>
    <w:div w:id="1250191275">
      <w:bodyDiv w:val="1"/>
      <w:marLeft w:val="0"/>
      <w:marRight w:val="0"/>
      <w:marTop w:val="0"/>
      <w:marBottom w:val="0"/>
      <w:divBdr>
        <w:top w:val="none" w:sz="0" w:space="0" w:color="auto"/>
        <w:left w:val="none" w:sz="0" w:space="0" w:color="auto"/>
        <w:bottom w:val="none" w:sz="0" w:space="0" w:color="auto"/>
        <w:right w:val="none" w:sz="0" w:space="0" w:color="auto"/>
      </w:divBdr>
    </w:div>
    <w:div w:id="1252928809">
      <w:bodyDiv w:val="1"/>
      <w:marLeft w:val="0"/>
      <w:marRight w:val="0"/>
      <w:marTop w:val="0"/>
      <w:marBottom w:val="0"/>
      <w:divBdr>
        <w:top w:val="none" w:sz="0" w:space="0" w:color="auto"/>
        <w:left w:val="none" w:sz="0" w:space="0" w:color="auto"/>
        <w:bottom w:val="none" w:sz="0" w:space="0" w:color="auto"/>
        <w:right w:val="none" w:sz="0" w:space="0" w:color="auto"/>
      </w:divBdr>
    </w:div>
    <w:div w:id="1255894666">
      <w:bodyDiv w:val="1"/>
      <w:marLeft w:val="0"/>
      <w:marRight w:val="0"/>
      <w:marTop w:val="0"/>
      <w:marBottom w:val="0"/>
      <w:divBdr>
        <w:top w:val="none" w:sz="0" w:space="0" w:color="auto"/>
        <w:left w:val="none" w:sz="0" w:space="0" w:color="auto"/>
        <w:bottom w:val="none" w:sz="0" w:space="0" w:color="auto"/>
        <w:right w:val="none" w:sz="0" w:space="0" w:color="auto"/>
      </w:divBdr>
    </w:div>
    <w:div w:id="1262497030">
      <w:bodyDiv w:val="1"/>
      <w:marLeft w:val="0"/>
      <w:marRight w:val="0"/>
      <w:marTop w:val="0"/>
      <w:marBottom w:val="0"/>
      <w:divBdr>
        <w:top w:val="none" w:sz="0" w:space="0" w:color="auto"/>
        <w:left w:val="none" w:sz="0" w:space="0" w:color="auto"/>
        <w:bottom w:val="none" w:sz="0" w:space="0" w:color="auto"/>
        <w:right w:val="none" w:sz="0" w:space="0" w:color="auto"/>
      </w:divBdr>
    </w:div>
    <w:div w:id="1263685907">
      <w:bodyDiv w:val="1"/>
      <w:marLeft w:val="0"/>
      <w:marRight w:val="0"/>
      <w:marTop w:val="0"/>
      <w:marBottom w:val="0"/>
      <w:divBdr>
        <w:top w:val="none" w:sz="0" w:space="0" w:color="auto"/>
        <w:left w:val="none" w:sz="0" w:space="0" w:color="auto"/>
        <w:bottom w:val="none" w:sz="0" w:space="0" w:color="auto"/>
        <w:right w:val="none" w:sz="0" w:space="0" w:color="auto"/>
      </w:divBdr>
    </w:div>
    <w:div w:id="1270239602">
      <w:bodyDiv w:val="1"/>
      <w:marLeft w:val="0"/>
      <w:marRight w:val="0"/>
      <w:marTop w:val="0"/>
      <w:marBottom w:val="0"/>
      <w:divBdr>
        <w:top w:val="none" w:sz="0" w:space="0" w:color="auto"/>
        <w:left w:val="none" w:sz="0" w:space="0" w:color="auto"/>
        <w:bottom w:val="none" w:sz="0" w:space="0" w:color="auto"/>
        <w:right w:val="none" w:sz="0" w:space="0" w:color="auto"/>
      </w:divBdr>
    </w:div>
    <w:div w:id="1271426110">
      <w:bodyDiv w:val="1"/>
      <w:marLeft w:val="0"/>
      <w:marRight w:val="0"/>
      <w:marTop w:val="0"/>
      <w:marBottom w:val="0"/>
      <w:divBdr>
        <w:top w:val="none" w:sz="0" w:space="0" w:color="auto"/>
        <w:left w:val="none" w:sz="0" w:space="0" w:color="auto"/>
        <w:bottom w:val="none" w:sz="0" w:space="0" w:color="auto"/>
        <w:right w:val="none" w:sz="0" w:space="0" w:color="auto"/>
      </w:divBdr>
    </w:div>
    <w:div w:id="1280456260">
      <w:bodyDiv w:val="1"/>
      <w:marLeft w:val="0"/>
      <w:marRight w:val="0"/>
      <w:marTop w:val="0"/>
      <w:marBottom w:val="0"/>
      <w:divBdr>
        <w:top w:val="none" w:sz="0" w:space="0" w:color="auto"/>
        <w:left w:val="none" w:sz="0" w:space="0" w:color="auto"/>
        <w:bottom w:val="none" w:sz="0" w:space="0" w:color="auto"/>
        <w:right w:val="none" w:sz="0" w:space="0" w:color="auto"/>
      </w:divBdr>
    </w:div>
    <w:div w:id="1282103496">
      <w:bodyDiv w:val="1"/>
      <w:marLeft w:val="0"/>
      <w:marRight w:val="0"/>
      <w:marTop w:val="0"/>
      <w:marBottom w:val="0"/>
      <w:divBdr>
        <w:top w:val="none" w:sz="0" w:space="0" w:color="auto"/>
        <w:left w:val="none" w:sz="0" w:space="0" w:color="auto"/>
        <w:bottom w:val="none" w:sz="0" w:space="0" w:color="auto"/>
        <w:right w:val="none" w:sz="0" w:space="0" w:color="auto"/>
      </w:divBdr>
    </w:div>
    <w:div w:id="1288589602">
      <w:bodyDiv w:val="1"/>
      <w:marLeft w:val="0"/>
      <w:marRight w:val="0"/>
      <w:marTop w:val="0"/>
      <w:marBottom w:val="0"/>
      <w:divBdr>
        <w:top w:val="none" w:sz="0" w:space="0" w:color="auto"/>
        <w:left w:val="none" w:sz="0" w:space="0" w:color="auto"/>
        <w:bottom w:val="none" w:sz="0" w:space="0" w:color="auto"/>
        <w:right w:val="none" w:sz="0" w:space="0" w:color="auto"/>
      </w:divBdr>
    </w:div>
    <w:div w:id="1295984328">
      <w:bodyDiv w:val="1"/>
      <w:marLeft w:val="0"/>
      <w:marRight w:val="0"/>
      <w:marTop w:val="0"/>
      <w:marBottom w:val="0"/>
      <w:divBdr>
        <w:top w:val="none" w:sz="0" w:space="0" w:color="auto"/>
        <w:left w:val="none" w:sz="0" w:space="0" w:color="auto"/>
        <w:bottom w:val="none" w:sz="0" w:space="0" w:color="auto"/>
        <w:right w:val="none" w:sz="0" w:space="0" w:color="auto"/>
      </w:divBdr>
    </w:div>
    <w:div w:id="1297830989">
      <w:bodyDiv w:val="1"/>
      <w:marLeft w:val="0"/>
      <w:marRight w:val="0"/>
      <w:marTop w:val="0"/>
      <w:marBottom w:val="0"/>
      <w:divBdr>
        <w:top w:val="none" w:sz="0" w:space="0" w:color="auto"/>
        <w:left w:val="none" w:sz="0" w:space="0" w:color="auto"/>
        <w:bottom w:val="none" w:sz="0" w:space="0" w:color="auto"/>
        <w:right w:val="none" w:sz="0" w:space="0" w:color="auto"/>
      </w:divBdr>
    </w:div>
    <w:div w:id="1306011893">
      <w:bodyDiv w:val="1"/>
      <w:marLeft w:val="0"/>
      <w:marRight w:val="0"/>
      <w:marTop w:val="0"/>
      <w:marBottom w:val="0"/>
      <w:divBdr>
        <w:top w:val="none" w:sz="0" w:space="0" w:color="auto"/>
        <w:left w:val="none" w:sz="0" w:space="0" w:color="auto"/>
        <w:bottom w:val="none" w:sz="0" w:space="0" w:color="auto"/>
        <w:right w:val="none" w:sz="0" w:space="0" w:color="auto"/>
      </w:divBdr>
    </w:div>
    <w:div w:id="1310865375">
      <w:bodyDiv w:val="1"/>
      <w:marLeft w:val="0"/>
      <w:marRight w:val="0"/>
      <w:marTop w:val="0"/>
      <w:marBottom w:val="0"/>
      <w:divBdr>
        <w:top w:val="none" w:sz="0" w:space="0" w:color="auto"/>
        <w:left w:val="none" w:sz="0" w:space="0" w:color="auto"/>
        <w:bottom w:val="none" w:sz="0" w:space="0" w:color="auto"/>
        <w:right w:val="none" w:sz="0" w:space="0" w:color="auto"/>
      </w:divBdr>
    </w:div>
    <w:div w:id="1318653581">
      <w:bodyDiv w:val="1"/>
      <w:marLeft w:val="0"/>
      <w:marRight w:val="0"/>
      <w:marTop w:val="0"/>
      <w:marBottom w:val="0"/>
      <w:divBdr>
        <w:top w:val="none" w:sz="0" w:space="0" w:color="auto"/>
        <w:left w:val="none" w:sz="0" w:space="0" w:color="auto"/>
        <w:bottom w:val="none" w:sz="0" w:space="0" w:color="auto"/>
        <w:right w:val="none" w:sz="0" w:space="0" w:color="auto"/>
      </w:divBdr>
    </w:div>
    <w:div w:id="1320113643">
      <w:bodyDiv w:val="1"/>
      <w:marLeft w:val="0"/>
      <w:marRight w:val="0"/>
      <w:marTop w:val="0"/>
      <w:marBottom w:val="0"/>
      <w:divBdr>
        <w:top w:val="none" w:sz="0" w:space="0" w:color="auto"/>
        <w:left w:val="none" w:sz="0" w:space="0" w:color="auto"/>
        <w:bottom w:val="none" w:sz="0" w:space="0" w:color="auto"/>
        <w:right w:val="none" w:sz="0" w:space="0" w:color="auto"/>
      </w:divBdr>
    </w:div>
    <w:div w:id="1324428551">
      <w:bodyDiv w:val="1"/>
      <w:marLeft w:val="0"/>
      <w:marRight w:val="0"/>
      <w:marTop w:val="0"/>
      <w:marBottom w:val="0"/>
      <w:divBdr>
        <w:top w:val="none" w:sz="0" w:space="0" w:color="auto"/>
        <w:left w:val="none" w:sz="0" w:space="0" w:color="auto"/>
        <w:bottom w:val="none" w:sz="0" w:space="0" w:color="auto"/>
        <w:right w:val="none" w:sz="0" w:space="0" w:color="auto"/>
      </w:divBdr>
    </w:div>
    <w:div w:id="1335962407">
      <w:bodyDiv w:val="1"/>
      <w:marLeft w:val="0"/>
      <w:marRight w:val="0"/>
      <w:marTop w:val="0"/>
      <w:marBottom w:val="0"/>
      <w:divBdr>
        <w:top w:val="none" w:sz="0" w:space="0" w:color="auto"/>
        <w:left w:val="none" w:sz="0" w:space="0" w:color="auto"/>
        <w:bottom w:val="none" w:sz="0" w:space="0" w:color="auto"/>
        <w:right w:val="none" w:sz="0" w:space="0" w:color="auto"/>
      </w:divBdr>
    </w:div>
    <w:div w:id="1336301045">
      <w:bodyDiv w:val="1"/>
      <w:marLeft w:val="0"/>
      <w:marRight w:val="0"/>
      <w:marTop w:val="0"/>
      <w:marBottom w:val="0"/>
      <w:divBdr>
        <w:top w:val="none" w:sz="0" w:space="0" w:color="auto"/>
        <w:left w:val="none" w:sz="0" w:space="0" w:color="auto"/>
        <w:bottom w:val="none" w:sz="0" w:space="0" w:color="auto"/>
        <w:right w:val="none" w:sz="0" w:space="0" w:color="auto"/>
      </w:divBdr>
    </w:div>
    <w:div w:id="1336305439">
      <w:bodyDiv w:val="1"/>
      <w:marLeft w:val="0"/>
      <w:marRight w:val="0"/>
      <w:marTop w:val="0"/>
      <w:marBottom w:val="0"/>
      <w:divBdr>
        <w:top w:val="none" w:sz="0" w:space="0" w:color="auto"/>
        <w:left w:val="none" w:sz="0" w:space="0" w:color="auto"/>
        <w:bottom w:val="none" w:sz="0" w:space="0" w:color="auto"/>
        <w:right w:val="none" w:sz="0" w:space="0" w:color="auto"/>
      </w:divBdr>
    </w:div>
    <w:div w:id="1337152732">
      <w:bodyDiv w:val="1"/>
      <w:marLeft w:val="0"/>
      <w:marRight w:val="0"/>
      <w:marTop w:val="0"/>
      <w:marBottom w:val="0"/>
      <w:divBdr>
        <w:top w:val="none" w:sz="0" w:space="0" w:color="auto"/>
        <w:left w:val="none" w:sz="0" w:space="0" w:color="auto"/>
        <w:bottom w:val="none" w:sz="0" w:space="0" w:color="auto"/>
        <w:right w:val="none" w:sz="0" w:space="0" w:color="auto"/>
      </w:divBdr>
    </w:div>
    <w:div w:id="1340621598">
      <w:bodyDiv w:val="1"/>
      <w:marLeft w:val="0"/>
      <w:marRight w:val="0"/>
      <w:marTop w:val="0"/>
      <w:marBottom w:val="0"/>
      <w:divBdr>
        <w:top w:val="none" w:sz="0" w:space="0" w:color="auto"/>
        <w:left w:val="none" w:sz="0" w:space="0" w:color="auto"/>
        <w:bottom w:val="none" w:sz="0" w:space="0" w:color="auto"/>
        <w:right w:val="none" w:sz="0" w:space="0" w:color="auto"/>
      </w:divBdr>
    </w:div>
    <w:div w:id="1341738899">
      <w:bodyDiv w:val="1"/>
      <w:marLeft w:val="0"/>
      <w:marRight w:val="0"/>
      <w:marTop w:val="0"/>
      <w:marBottom w:val="0"/>
      <w:divBdr>
        <w:top w:val="none" w:sz="0" w:space="0" w:color="auto"/>
        <w:left w:val="none" w:sz="0" w:space="0" w:color="auto"/>
        <w:bottom w:val="none" w:sz="0" w:space="0" w:color="auto"/>
        <w:right w:val="none" w:sz="0" w:space="0" w:color="auto"/>
      </w:divBdr>
    </w:div>
    <w:div w:id="1342004533">
      <w:bodyDiv w:val="1"/>
      <w:marLeft w:val="0"/>
      <w:marRight w:val="0"/>
      <w:marTop w:val="0"/>
      <w:marBottom w:val="0"/>
      <w:divBdr>
        <w:top w:val="none" w:sz="0" w:space="0" w:color="auto"/>
        <w:left w:val="none" w:sz="0" w:space="0" w:color="auto"/>
        <w:bottom w:val="none" w:sz="0" w:space="0" w:color="auto"/>
        <w:right w:val="none" w:sz="0" w:space="0" w:color="auto"/>
      </w:divBdr>
    </w:div>
    <w:div w:id="1342708508">
      <w:bodyDiv w:val="1"/>
      <w:marLeft w:val="0"/>
      <w:marRight w:val="0"/>
      <w:marTop w:val="0"/>
      <w:marBottom w:val="0"/>
      <w:divBdr>
        <w:top w:val="none" w:sz="0" w:space="0" w:color="auto"/>
        <w:left w:val="none" w:sz="0" w:space="0" w:color="auto"/>
        <w:bottom w:val="none" w:sz="0" w:space="0" w:color="auto"/>
        <w:right w:val="none" w:sz="0" w:space="0" w:color="auto"/>
      </w:divBdr>
    </w:div>
    <w:div w:id="1344169185">
      <w:bodyDiv w:val="1"/>
      <w:marLeft w:val="0"/>
      <w:marRight w:val="0"/>
      <w:marTop w:val="0"/>
      <w:marBottom w:val="0"/>
      <w:divBdr>
        <w:top w:val="none" w:sz="0" w:space="0" w:color="auto"/>
        <w:left w:val="none" w:sz="0" w:space="0" w:color="auto"/>
        <w:bottom w:val="none" w:sz="0" w:space="0" w:color="auto"/>
        <w:right w:val="none" w:sz="0" w:space="0" w:color="auto"/>
      </w:divBdr>
    </w:div>
    <w:div w:id="1347247123">
      <w:bodyDiv w:val="1"/>
      <w:marLeft w:val="0"/>
      <w:marRight w:val="0"/>
      <w:marTop w:val="0"/>
      <w:marBottom w:val="0"/>
      <w:divBdr>
        <w:top w:val="none" w:sz="0" w:space="0" w:color="auto"/>
        <w:left w:val="none" w:sz="0" w:space="0" w:color="auto"/>
        <w:bottom w:val="none" w:sz="0" w:space="0" w:color="auto"/>
        <w:right w:val="none" w:sz="0" w:space="0" w:color="auto"/>
      </w:divBdr>
    </w:div>
    <w:div w:id="1353147562">
      <w:bodyDiv w:val="1"/>
      <w:marLeft w:val="0"/>
      <w:marRight w:val="0"/>
      <w:marTop w:val="0"/>
      <w:marBottom w:val="0"/>
      <w:divBdr>
        <w:top w:val="none" w:sz="0" w:space="0" w:color="auto"/>
        <w:left w:val="none" w:sz="0" w:space="0" w:color="auto"/>
        <w:bottom w:val="none" w:sz="0" w:space="0" w:color="auto"/>
        <w:right w:val="none" w:sz="0" w:space="0" w:color="auto"/>
      </w:divBdr>
    </w:div>
    <w:div w:id="1355958809">
      <w:bodyDiv w:val="1"/>
      <w:marLeft w:val="0"/>
      <w:marRight w:val="0"/>
      <w:marTop w:val="0"/>
      <w:marBottom w:val="0"/>
      <w:divBdr>
        <w:top w:val="none" w:sz="0" w:space="0" w:color="auto"/>
        <w:left w:val="none" w:sz="0" w:space="0" w:color="auto"/>
        <w:bottom w:val="none" w:sz="0" w:space="0" w:color="auto"/>
        <w:right w:val="none" w:sz="0" w:space="0" w:color="auto"/>
      </w:divBdr>
    </w:div>
    <w:div w:id="1358505973">
      <w:bodyDiv w:val="1"/>
      <w:marLeft w:val="0"/>
      <w:marRight w:val="0"/>
      <w:marTop w:val="0"/>
      <w:marBottom w:val="0"/>
      <w:divBdr>
        <w:top w:val="none" w:sz="0" w:space="0" w:color="auto"/>
        <w:left w:val="none" w:sz="0" w:space="0" w:color="auto"/>
        <w:bottom w:val="none" w:sz="0" w:space="0" w:color="auto"/>
        <w:right w:val="none" w:sz="0" w:space="0" w:color="auto"/>
      </w:divBdr>
    </w:div>
    <w:div w:id="1364939426">
      <w:bodyDiv w:val="1"/>
      <w:marLeft w:val="0"/>
      <w:marRight w:val="0"/>
      <w:marTop w:val="0"/>
      <w:marBottom w:val="0"/>
      <w:divBdr>
        <w:top w:val="none" w:sz="0" w:space="0" w:color="auto"/>
        <w:left w:val="none" w:sz="0" w:space="0" w:color="auto"/>
        <w:bottom w:val="none" w:sz="0" w:space="0" w:color="auto"/>
        <w:right w:val="none" w:sz="0" w:space="0" w:color="auto"/>
      </w:divBdr>
    </w:div>
    <w:div w:id="1365591672">
      <w:bodyDiv w:val="1"/>
      <w:marLeft w:val="0"/>
      <w:marRight w:val="0"/>
      <w:marTop w:val="0"/>
      <w:marBottom w:val="0"/>
      <w:divBdr>
        <w:top w:val="none" w:sz="0" w:space="0" w:color="auto"/>
        <w:left w:val="none" w:sz="0" w:space="0" w:color="auto"/>
        <w:bottom w:val="none" w:sz="0" w:space="0" w:color="auto"/>
        <w:right w:val="none" w:sz="0" w:space="0" w:color="auto"/>
      </w:divBdr>
    </w:div>
    <w:div w:id="1368407180">
      <w:bodyDiv w:val="1"/>
      <w:marLeft w:val="0"/>
      <w:marRight w:val="0"/>
      <w:marTop w:val="0"/>
      <w:marBottom w:val="0"/>
      <w:divBdr>
        <w:top w:val="none" w:sz="0" w:space="0" w:color="auto"/>
        <w:left w:val="none" w:sz="0" w:space="0" w:color="auto"/>
        <w:bottom w:val="none" w:sz="0" w:space="0" w:color="auto"/>
        <w:right w:val="none" w:sz="0" w:space="0" w:color="auto"/>
      </w:divBdr>
    </w:div>
    <w:div w:id="1368871491">
      <w:bodyDiv w:val="1"/>
      <w:marLeft w:val="0"/>
      <w:marRight w:val="0"/>
      <w:marTop w:val="0"/>
      <w:marBottom w:val="0"/>
      <w:divBdr>
        <w:top w:val="none" w:sz="0" w:space="0" w:color="auto"/>
        <w:left w:val="none" w:sz="0" w:space="0" w:color="auto"/>
        <w:bottom w:val="none" w:sz="0" w:space="0" w:color="auto"/>
        <w:right w:val="none" w:sz="0" w:space="0" w:color="auto"/>
      </w:divBdr>
    </w:div>
    <w:div w:id="1373261487">
      <w:bodyDiv w:val="1"/>
      <w:marLeft w:val="0"/>
      <w:marRight w:val="0"/>
      <w:marTop w:val="0"/>
      <w:marBottom w:val="0"/>
      <w:divBdr>
        <w:top w:val="none" w:sz="0" w:space="0" w:color="auto"/>
        <w:left w:val="none" w:sz="0" w:space="0" w:color="auto"/>
        <w:bottom w:val="none" w:sz="0" w:space="0" w:color="auto"/>
        <w:right w:val="none" w:sz="0" w:space="0" w:color="auto"/>
      </w:divBdr>
    </w:div>
    <w:div w:id="1373574194">
      <w:bodyDiv w:val="1"/>
      <w:marLeft w:val="0"/>
      <w:marRight w:val="0"/>
      <w:marTop w:val="0"/>
      <w:marBottom w:val="0"/>
      <w:divBdr>
        <w:top w:val="none" w:sz="0" w:space="0" w:color="auto"/>
        <w:left w:val="none" w:sz="0" w:space="0" w:color="auto"/>
        <w:bottom w:val="none" w:sz="0" w:space="0" w:color="auto"/>
        <w:right w:val="none" w:sz="0" w:space="0" w:color="auto"/>
      </w:divBdr>
    </w:div>
    <w:div w:id="1375084850">
      <w:bodyDiv w:val="1"/>
      <w:marLeft w:val="0"/>
      <w:marRight w:val="0"/>
      <w:marTop w:val="0"/>
      <w:marBottom w:val="0"/>
      <w:divBdr>
        <w:top w:val="none" w:sz="0" w:space="0" w:color="auto"/>
        <w:left w:val="none" w:sz="0" w:space="0" w:color="auto"/>
        <w:bottom w:val="none" w:sz="0" w:space="0" w:color="auto"/>
        <w:right w:val="none" w:sz="0" w:space="0" w:color="auto"/>
      </w:divBdr>
    </w:div>
    <w:div w:id="1376001579">
      <w:bodyDiv w:val="1"/>
      <w:marLeft w:val="0"/>
      <w:marRight w:val="0"/>
      <w:marTop w:val="0"/>
      <w:marBottom w:val="0"/>
      <w:divBdr>
        <w:top w:val="none" w:sz="0" w:space="0" w:color="auto"/>
        <w:left w:val="none" w:sz="0" w:space="0" w:color="auto"/>
        <w:bottom w:val="none" w:sz="0" w:space="0" w:color="auto"/>
        <w:right w:val="none" w:sz="0" w:space="0" w:color="auto"/>
      </w:divBdr>
    </w:div>
    <w:div w:id="1383745773">
      <w:bodyDiv w:val="1"/>
      <w:marLeft w:val="0"/>
      <w:marRight w:val="0"/>
      <w:marTop w:val="0"/>
      <w:marBottom w:val="0"/>
      <w:divBdr>
        <w:top w:val="none" w:sz="0" w:space="0" w:color="auto"/>
        <w:left w:val="none" w:sz="0" w:space="0" w:color="auto"/>
        <w:bottom w:val="none" w:sz="0" w:space="0" w:color="auto"/>
        <w:right w:val="none" w:sz="0" w:space="0" w:color="auto"/>
      </w:divBdr>
    </w:div>
    <w:div w:id="1390684500">
      <w:bodyDiv w:val="1"/>
      <w:marLeft w:val="0"/>
      <w:marRight w:val="0"/>
      <w:marTop w:val="0"/>
      <w:marBottom w:val="0"/>
      <w:divBdr>
        <w:top w:val="none" w:sz="0" w:space="0" w:color="auto"/>
        <w:left w:val="none" w:sz="0" w:space="0" w:color="auto"/>
        <w:bottom w:val="none" w:sz="0" w:space="0" w:color="auto"/>
        <w:right w:val="none" w:sz="0" w:space="0" w:color="auto"/>
      </w:divBdr>
    </w:div>
    <w:div w:id="1391926371">
      <w:bodyDiv w:val="1"/>
      <w:marLeft w:val="0"/>
      <w:marRight w:val="0"/>
      <w:marTop w:val="0"/>
      <w:marBottom w:val="0"/>
      <w:divBdr>
        <w:top w:val="none" w:sz="0" w:space="0" w:color="auto"/>
        <w:left w:val="none" w:sz="0" w:space="0" w:color="auto"/>
        <w:bottom w:val="none" w:sz="0" w:space="0" w:color="auto"/>
        <w:right w:val="none" w:sz="0" w:space="0" w:color="auto"/>
      </w:divBdr>
    </w:div>
    <w:div w:id="1392312380">
      <w:bodyDiv w:val="1"/>
      <w:marLeft w:val="0"/>
      <w:marRight w:val="0"/>
      <w:marTop w:val="0"/>
      <w:marBottom w:val="0"/>
      <w:divBdr>
        <w:top w:val="none" w:sz="0" w:space="0" w:color="auto"/>
        <w:left w:val="none" w:sz="0" w:space="0" w:color="auto"/>
        <w:bottom w:val="none" w:sz="0" w:space="0" w:color="auto"/>
        <w:right w:val="none" w:sz="0" w:space="0" w:color="auto"/>
      </w:divBdr>
    </w:div>
    <w:div w:id="1394086331">
      <w:bodyDiv w:val="1"/>
      <w:marLeft w:val="0"/>
      <w:marRight w:val="0"/>
      <w:marTop w:val="0"/>
      <w:marBottom w:val="0"/>
      <w:divBdr>
        <w:top w:val="none" w:sz="0" w:space="0" w:color="auto"/>
        <w:left w:val="none" w:sz="0" w:space="0" w:color="auto"/>
        <w:bottom w:val="none" w:sz="0" w:space="0" w:color="auto"/>
        <w:right w:val="none" w:sz="0" w:space="0" w:color="auto"/>
      </w:divBdr>
    </w:div>
    <w:div w:id="1398742429">
      <w:bodyDiv w:val="1"/>
      <w:marLeft w:val="0"/>
      <w:marRight w:val="0"/>
      <w:marTop w:val="0"/>
      <w:marBottom w:val="0"/>
      <w:divBdr>
        <w:top w:val="none" w:sz="0" w:space="0" w:color="auto"/>
        <w:left w:val="none" w:sz="0" w:space="0" w:color="auto"/>
        <w:bottom w:val="none" w:sz="0" w:space="0" w:color="auto"/>
        <w:right w:val="none" w:sz="0" w:space="0" w:color="auto"/>
      </w:divBdr>
    </w:div>
    <w:div w:id="1398749422">
      <w:bodyDiv w:val="1"/>
      <w:marLeft w:val="0"/>
      <w:marRight w:val="0"/>
      <w:marTop w:val="0"/>
      <w:marBottom w:val="0"/>
      <w:divBdr>
        <w:top w:val="none" w:sz="0" w:space="0" w:color="auto"/>
        <w:left w:val="none" w:sz="0" w:space="0" w:color="auto"/>
        <w:bottom w:val="none" w:sz="0" w:space="0" w:color="auto"/>
        <w:right w:val="none" w:sz="0" w:space="0" w:color="auto"/>
      </w:divBdr>
    </w:div>
    <w:div w:id="1400135286">
      <w:bodyDiv w:val="1"/>
      <w:marLeft w:val="0"/>
      <w:marRight w:val="0"/>
      <w:marTop w:val="0"/>
      <w:marBottom w:val="0"/>
      <w:divBdr>
        <w:top w:val="none" w:sz="0" w:space="0" w:color="auto"/>
        <w:left w:val="none" w:sz="0" w:space="0" w:color="auto"/>
        <w:bottom w:val="none" w:sz="0" w:space="0" w:color="auto"/>
        <w:right w:val="none" w:sz="0" w:space="0" w:color="auto"/>
      </w:divBdr>
    </w:div>
    <w:div w:id="1400834368">
      <w:bodyDiv w:val="1"/>
      <w:marLeft w:val="0"/>
      <w:marRight w:val="0"/>
      <w:marTop w:val="0"/>
      <w:marBottom w:val="0"/>
      <w:divBdr>
        <w:top w:val="none" w:sz="0" w:space="0" w:color="auto"/>
        <w:left w:val="none" w:sz="0" w:space="0" w:color="auto"/>
        <w:bottom w:val="none" w:sz="0" w:space="0" w:color="auto"/>
        <w:right w:val="none" w:sz="0" w:space="0" w:color="auto"/>
      </w:divBdr>
    </w:div>
    <w:div w:id="1402171833">
      <w:bodyDiv w:val="1"/>
      <w:marLeft w:val="0"/>
      <w:marRight w:val="0"/>
      <w:marTop w:val="0"/>
      <w:marBottom w:val="0"/>
      <w:divBdr>
        <w:top w:val="none" w:sz="0" w:space="0" w:color="auto"/>
        <w:left w:val="none" w:sz="0" w:space="0" w:color="auto"/>
        <w:bottom w:val="none" w:sz="0" w:space="0" w:color="auto"/>
        <w:right w:val="none" w:sz="0" w:space="0" w:color="auto"/>
      </w:divBdr>
    </w:div>
    <w:div w:id="1402287557">
      <w:bodyDiv w:val="1"/>
      <w:marLeft w:val="0"/>
      <w:marRight w:val="0"/>
      <w:marTop w:val="0"/>
      <w:marBottom w:val="0"/>
      <w:divBdr>
        <w:top w:val="none" w:sz="0" w:space="0" w:color="auto"/>
        <w:left w:val="none" w:sz="0" w:space="0" w:color="auto"/>
        <w:bottom w:val="none" w:sz="0" w:space="0" w:color="auto"/>
        <w:right w:val="none" w:sz="0" w:space="0" w:color="auto"/>
      </w:divBdr>
    </w:div>
    <w:div w:id="1403791996">
      <w:bodyDiv w:val="1"/>
      <w:marLeft w:val="0"/>
      <w:marRight w:val="0"/>
      <w:marTop w:val="0"/>
      <w:marBottom w:val="0"/>
      <w:divBdr>
        <w:top w:val="none" w:sz="0" w:space="0" w:color="auto"/>
        <w:left w:val="none" w:sz="0" w:space="0" w:color="auto"/>
        <w:bottom w:val="none" w:sz="0" w:space="0" w:color="auto"/>
        <w:right w:val="none" w:sz="0" w:space="0" w:color="auto"/>
      </w:divBdr>
    </w:div>
    <w:div w:id="1403986402">
      <w:bodyDiv w:val="1"/>
      <w:marLeft w:val="0"/>
      <w:marRight w:val="0"/>
      <w:marTop w:val="0"/>
      <w:marBottom w:val="0"/>
      <w:divBdr>
        <w:top w:val="none" w:sz="0" w:space="0" w:color="auto"/>
        <w:left w:val="none" w:sz="0" w:space="0" w:color="auto"/>
        <w:bottom w:val="none" w:sz="0" w:space="0" w:color="auto"/>
        <w:right w:val="none" w:sz="0" w:space="0" w:color="auto"/>
      </w:divBdr>
    </w:div>
    <w:div w:id="1405908040">
      <w:bodyDiv w:val="1"/>
      <w:marLeft w:val="0"/>
      <w:marRight w:val="0"/>
      <w:marTop w:val="0"/>
      <w:marBottom w:val="0"/>
      <w:divBdr>
        <w:top w:val="none" w:sz="0" w:space="0" w:color="auto"/>
        <w:left w:val="none" w:sz="0" w:space="0" w:color="auto"/>
        <w:bottom w:val="none" w:sz="0" w:space="0" w:color="auto"/>
        <w:right w:val="none" w:sz="0" w:space="0" w:color="auto"/>
      </w:divBdr>
    </w:div>
    <w:div w:id="1407343991">
      <w:bodyDiv w:val="1"/>
      <w:marLeft w:val="0"/>
      <w:marRight w:val="0"/>
      <w:marTop w:val="0"/>
      <w:marBottom w:val="0"/>
      <w:divBdr>
        <w:top w:val="none" w:sz="0" w:space="0" w:color="auto"/>
        <w:left w:val="none" w:sz="0" w:space="0" w:color="auto"/>
        <w:bottom w:val="none" w:sz="0" w:space="0" w:color="auto"/>
        <w:right w:val="none" w:sz="0" w:space="0" w:color="auto"/>
      </w:divBdr>
    </w:div>
    <w:div w:id="1410083278">
      <w:bodyDiv w:val="1"/>
      <w:marLeft w:val="0"/>
      <w:marRight w:val="0"/>
      <w:marTop w:val="0"/>
      <w:marBottom w:val="0"/>
      <w:divBdr>
        <w:top w:val="none" w:sz="0" w:space="0" w:color="auto"/>
        <w:left w:val="none" w:sz="0" w:space="0" w:color="auto"/>
        <w:bottom w:val="none" w:sz="0" w:space="0" w:color="auto"/>
        <w:right w:val="none" w:sz="0" w:space="0" w:color="auto"/>
      </w:divBdr>
    </w:div>
    <w:div w:id="1414282872">
      <w:bodyDiv w:val="1"/>
      <w:marLeft w:val="0"/>
      <w:marRight w:val="0"/>
      <w:marTop w:val="0"/>
      <w:marBottom w:val="0"/>
      <w:divBdr>
        <w:top w:val="none" w:sz="0" w:space="0" w:color="auto"/>
        <w:left w:val="none" w:sz="0" w:space="0" w:color="auto"/>
        <w:bottom w:val="none" w:sz="0" w:space="0" w:color="auto"/>
        <w:right w:val="none" w:sz="0" w:space="0" w:color="auto"/>
      </w:divBdr>
    </w:div>
    <w:div w:id="1415131996">
      <w:bodyDiv w:val="1"/>
      <w:marLeft w:val="0"/>
      <w:marRight w:val="0"/>
      <w:marTop w:val="0"/>
      <w:marBottom w:val="0"/>
      <w:divBdr>
        <w:top w:val="none" w:sz="0" w:space="0" w:color="auto"/>
        <w:left w:val="none" w:sz="0" w:space="0" w:color="auto"/>
        <w:bottom w:val="none" w:sz="0" w:space="0" w:color="auto"/>
        <w:right w:val="none" w:sz="0" w:space="0" w:color="auto"/>
      </w:divBdr>
    </w:div>
    <w:div w:id="1419517223">
      <w:bodyDiv w:val="1"/>
      <w:marLeft w:val="0"/>
      <w:marRight w:val="0"/>
      <w:marTop w:val="0"/>
      <w:marBottom w:val="0"/>
      <w:divBdr>
        <w:top w:val="none" w:sz="0" w:space="0" w:color="auto"/>
        <w:left w:val="none" w:sz="0" w:space="0" w:color="auto"/>
        <w:bottom w:val="none" w:sz="0" w:space="0" w:color="auto"/>
        <w:right w:val="none" w:sz="0" w:space="0" w:color="auto"/>
      </w:divBdr>
    </w:div>
    <w:div w:id="1424911917">
      <w:bodyDiv w:val="1"/>
      <w:marLeft w:val="0"/>
      <w:marRight w:val="0"/>
      <w:marTop w:val="0"/>
      <w:marBottom w:val="0"/>
      <w:divBdr>
        <w:top w:val="none" w:sz="0" w:space="0" w:color="auto"/>
        <w:left w:val="none" w:sz="0" w:space="0" w:color="auto"/>
        <w:bottom w:val="none" w:sz="0" w:space="0" w:color="auto"/>
        <w:right w:val="none" w:sz="0" w:space="0" w:color="auto"/>
      </w:divBdr>
    </w:div>
    <w:div w:id="1430269586">
      <w:bodyDiv w:val="1"/>
      <w:marLeft w:val="0"/>
      <w:marRight w:val="0"/>
      <w:marTop w:val="0"/>
      <w:marBottom w:val="0"/>
      <w:divBdr>
        <w:top w:val="none" w:sz="0" w:space="0" w:color="auto"/>
        <w:left w:val="none" w:sz="0" w:space="0" w:color="auto"/>
        <w:bottom w:val="none" w:sz="0" w:space="0" w:color="auto"/>
        <w:right w:val="none" w:sz="0" w:space="0" w:color="auto"/>
      </w:divBdr>
    </w:div>
    <w:div w:id="1438133165">
      <w:bodyDiv w:val="1"/>
      <w:marLeft w:val="0"/>
      <w:marRight w:val="0"/>
      <w:marTop w:val="0"/>
      <w:marBottom w:val="0"/>
      <w:divBdr>
        <w:top w:val="none" w:sz="0" w:space="0" w:color="auto"/>
        <w:left w:val="none" w:sz="0" w:space="0" w:color="auto"/>
        <w:bottom w:val="none" w:sz="0" w:space="0" w:color="auto"/>
        <w:right w:val="none" w:sz="0" w:space="0" w:color="auto"/>
      </w:divBdr>
    </w:div>
    <w:div w:id="1444034239">
      <w:bodyDiv w:val="1"/>
      <w:marLeft w:val="0"/>
      <w:marRight w:val="0"/>
      <w:marTop w:val="0"/>
      <w:marBottom w:val="0"/>
      <w:divBdr>
        <w:top w:val="none" w:sz="0" w:space="0" w:color="auto"/>
        <w:left w:val="none" w:sz="0" w:space="0" w:color="auto"/>
        <w:bottom w:val="none" w:sz="0" w:space="0" w:color="auto"/>
        <w:right w:val="none" w:sz="0" w:space="0" w:color="auto"/>
      </w:divBdr>
    </w:div>
    <w:div w:id="1446658923">
      <w:bodyDiv w:val="1"/>
      <w:marLeft w:val="0"/>
      <w:marRight w:val="0"/>
      <w:marTop w:val="0"/>
      <w:marBottom w:val="0"/>
      <w:divBdr>
        <w:top w:val="none" w:sz="0" w:space="0" w:color="auto"/>
        <w:left w:val="none" w:sz="0" w:space="0" w:color="auto"/>
        <w:bottom w:val="none" w:sz="0" w:space="0" w:color="auto"/>
        <w:right w:val="none" w:sz="0" w:space="0" w:color="auto"/>
      </w:divBdr>
    </w:div>
    <w:div w:id="1446734883">
      <w:bodyDiv w:val="1"/>
      <w:marLeft w:val="0"/>
      <w:marRight w:val="0"/>
      <w:marTop w:val="0"/>
      <w:marBottom w:val="0"/>
      <w:divBdr>
        <w:top w:val="none" w:sz="0" w:space="0" w:color="auto"/>
        <w:left w:val="none" w:sz="0" w:space="0" w:color="auto"/>
        <w:bottom w:val="none" w:sz="0" w:space="0" w:color="auto"/>
        <w:right w:val="none" w:sz="0" w:space="0" w:color="auto"/>
      </w:divBdr>
    </w:div>
    <w:div w:id="1446922826">
      <w:bodyDiv w:val="1"/>
      <w:marLeft w:val="0"/>
      <w:marRight w:val="0"/>
      <w:marTop w:val="0"/>
      <w:marBottom w:val="0"/>
      <w:divBdr>
        <w:top w:val="none" w:sz="0" w:space="0" w:color="auto"/>
        <w:left w:val="none" w:sz="0" w:space="0" w:color="auto"/>
        <w:bottom w:val="none" w:sz="0" w:space="0" w:color="auto"/>
        <w:right w:val="none" w:sz="0" w:space="0" w:color="auto"/>
      </w:divBdr>
    </w:div>
    <w:div w:id="1454405944">
      <w:bodyDiv w:val="1"/>
      <w:marLeft w:val="0"/>
      <w:marRight w:val="0"/>
      <w:marTop w:val="0"/>
      <w:marBottom w:val="0"/>
      <w:divBdr>
        <w:top w:val="none" w:sz="0" w:space="0" w:color="auto"/>
        <w:left w:val="none" w:sz="0" w:space="0" w:color="auto"/>
        <w:bottom w:val="none" w:sz="0" w:space="0" w:color="auto"/>
        <w:right w:val="none" w:sz="0" w:space="0" w:color="auto"/>
      </w:divBdr>
    </w:div>
    <w:div w:id="1456409584">
      <w:bodyDiv w:val="1"/>
      <w:marLeft w:val="0"/>
      <w:marRight w:val="0"/>
      <w:marTop w:val="0"/>
      <w:marBottom w:val="0"/>
      <w:divBdr>
        <w:top w:val="none" w:sz="0" w:space="0" w:color="auto"/>
        <w:left w:val="none" w:sz="0" w:space="0" w:color="auto"/>
        <w:bottom w:val="none" w:sz="0" w:space="0" w:color="auto"/>
        <w:right w:val="none" w:sz="0" w:space="0" w:color="auto"/>
      </w:divBdr>
    </w:div>
    <w:div w:id="1457672747">
      <w:bodyDiv w:val="1"/>
      <w:marLeft w:val="0"/>
      <w:marRight w:val="0"/>
      <w:marTop w:val="0"/>
      <w:marBottom w:val="0"/>
      <w:divBdr>
        <w:top w:val="none" w:sz="0" w:space="0" w:color="auto"/>
        <w:left w:val="none" w:sz="0" w:space="0" w:color="auto"/>
        <w:bottom w:val="none" w:sz="0" w:space="0" w:color="auto"/>
        <w:right w:val="none" w:sz="0" w:space="0" w:color="auto"/>
      </w:divBdr>
    </w:div>
    <w:div w:id="1466004597">
      <w:bodyDiv w:val="1"/>
      <w:marLeft w:val="0"/>
      <w:marRight w:val="0"/>
      <w:marTop w:val="0"/>
      <w:marBottom w:val="0"/>
      <w:divBdr>
        <w:top w:val="none" w:sz="0" w:space="0" w:color="auto"/>
        <w:left w:val="none" w:sz="0" w:space="0" w:color="auto"/>
        <w:bottom w:val="none" w:sz="0" w:space="0" w:color="auto"/>
        <w:right w:val="none" w:sz="0" w:space="0" w:color="auto"/>
      </w:divBdr>
    </w:div>
    <w:div w:id="1475294295">
      <w:bodyDiv w:val="1"/>
      <w:marLeft w:val="0"/>
      <w:marRight w:val="0"/>
      <w:marTop w:val="0"/>
      <w:marBottom w:val="0"/>
      <w:divBdr>
        <w:top w:val="none" w:sz="0" w:space="0" w:color="auto"/>
        <w:left w:val="none" w:sz="0" w:space="0" w:color="auto"/>
        <w:bottom w:val="none" w:sz="0" w:space="0" w:color="auto"/>
        <w:right w:val="none" w:sz="0" w:space="0" w:color="auto"/>
      </w:divBdr>
    </w:div>
    <w:div w:id="1480684308">
      <w:bodyDiv w:val="1"/>
      <w:marLeft w:val="0"/>
      <w:marRight w:val="0"/>
      <w:marTop w:val="0"/>
      <w:marBottom w:val="0"/>
      <w:divBdr>
        <w:top w:val="none" w:sz="0" w:space="0" w:color="auto"/>
        <w:left w:val="none" w:sz="0" w:space="0" w:color="auto"/>
        <w:bottom w:val="none" w:sz="0" w:space="0" w:color="auto"/>
        <w:right w:val="none" w:sz="0" w:space="0" w:color="auto"/>
      </w:divBdr>
    </w:div>
    <w:div w:id="1482771438">
      <w:bodyDiv w:val="1"/>
      <w:marLeft w:val="0"/>
      <w:marRight w:val="0"/>
      <w:marTop w:val="0"/>
      <w:marBottom w:val="0"/>
      <w:divBdr>
        <w:top w:val="none" w:sz="0" w:space="0" w:color="auto"/>
        <w:left w:val="none" w:sz="0" w:space="0" w:color="auto"/>
        <w:bottom w:val="none" w:sz="0" w:space="0" w:color="auto"/>
        <w:right w:val="none" w:sz="0" w:space="0" w:color="auto"/>
      </w:divBdr>
    </w:div>
    <w:div w:id="1484199286">
      <w:bodyDiv w:val="1"/>
      <w:marLeft w:val="0"/>
      <w:marRight w:val="0"/>
      <w:marTop w:val="0"/>
      <w:marBottom w:val="0"/>
      <w:divBdr>
        <w:top w:val="none" w:sz="0" w:space="0" w:color="auto"/>
        <w:left w:val="none" w:sz="0" w:space="0" w:color="auto"/>
        <w:bottom w:val="none" w:sz="0" w:space="0" w:color="auto"/>
        <w:right w:val="none" w:sz="0" w:space="0" w:color="auto"/>
      </w:divBdr>
    </w:div>
    <w:div w:id="1487211324">
      <w:bodyDiv w:val="1"/>
      <w:marLeft w:val="0"/>
      <w:marRight w:val="0"/>
      <w:marTop w:val="0"/>
      <w:marBottom w:val="0"/>
      <w:divBdr>
        <w:top w:val="none" w:sz="0" w:space="0" w:color="auto"/>
        <w:left w:val="none" w:sz="0" w:space="0" w:color="auto"/>
        <w:bottom w:val="none" w:sz="0" w:space="0" w:color="auto"/>
        <w:right w:val="none" w:sz="0" w:space="0" w:color="auto"/>
      </w:divBdr>
    </w:div>
    <w:div w:id="1488280626">
      <w:bodyDiv w:val="1"/>
      <w:marLeft w:val="0"/>
      <w:marRight w:val="0"/>
      <w:marTop w:val="0"/>
      <w:marBottom w:val="0"/>
      <w:divBdr>
        <w:top w:val="none" w:sz="0" w:space="0" w:color="auto"/>
        <w:left w:val="none" w:sz="0" w:space="0" w:color="auto"/>
        <w:bottom w:val="none" w:sz="0" w:space="0" w:color="auto"/>
        <w:right w:val="none" w:sz="0" w:space="0" w:color="auto"/>
      </w:divBdr>
    </w:div>
    <w:div w:id="1490364077">
      <w:bodyDiv w:val="1"/>
      <w:marLeft w:val="0"/>
      <w:marRight w:val="0"/>
      <w:marTop w:val="0"/>
      <w:marBottom w:val="0"/>
      <w:divBdr>
        <w:top w:val="none" w:sz="0" w:space="0" w:color="auto"/>
        <w:left w:val="none" w:sz="0" w:space="0" w:color="auto"/>
        <w:bottom w:val="none" w:sz="0" w:space="0" w:color="auto"/>
        <w:right w:val="none" w:sz="0" w:space="0" w:color="auto"/>
      </w:divBdr>
    </w:div>
    <w:div w:id="1493528477">
      <w:bodyDiv w:val="1"/>
      <w:marLeft w:val="0"/>
      <w:marRight w:val="0"/>
      <w:marTop w:val="0"/>
      <w:marBottom w:val="0"/>
      <w:divBdr>
        <w:top w:val="none" w:sz="0" w:space="0" w:color="auto"/>
        <w:left w:val="none" w:sz="0" w:space="0" w:color="auto"/>
        <w:bottom w:val="none" w:sz="0" w:space="0" w:color="auto"/>
        <w:right w:val="none" w:sz="0" w:space="0" w:color="auto"/>
      </w:divBdr>
    </w:div>
    <w:div w:id="1496843482">
      <w:bodyDiv w:val="1"/>
      <w:marLeft w:val="0"/>
      <w:marRight w:val="0"/>
      <w:marTop w:val="0"/>
      <w:marBottom w:val="0"/>
      <w:divBdr>
        <w:top w:val="none" w:sz="0" w:space="0" w:color="auto"/>
        <w:left w:val="none" w:sz="0" w:space="0" w:color="auto"/>
        <w:bottom w:val="none" w:sz="0" w:space="0" w:color="auto"/>
        <w:right w:val="none" w:sz="0" w:space="0" w:color="auto"/>
      </w:divBdr>
    </w:div>
    <w:div w:id="1526092448">
      <w:bodyDiv w:val="1"/>
      <w:marLeft w:val="0"/>
      <w:marRight w:val="0"/>
      <w:marTop w:val="0"/>
      <w:marBottom w:val="0"/>
      <w:divBdr>
        <w:top w:val="none" w:sz="0" w:space="0" w:color="auto"/>
        <w:left w:val="none" w:sz="0" w:space="0" w:color="auto"/>
        <w:bottom w:val="none" w:sz="0" w:space="0" w:color="auto"/>
        <w:right w:val="none" w:sz="0" w:space="0" w:color="auto"/>
      </w:divBdr>
    </w:div>
    <w:div w:id="1528248875">
      <w:bodyDiv w:val="1"/>
      <w:marLeft w:val="0"/>
      <w:marRight w:val="0"/>
      <w:marTop w:val="0"/>
      <w:marBottom w:val="0"/>
      <w:divBdr>
        <w:top w:val="none" w:sz="0" w:space="0" w:color="auto"/>
        <w:left w:val="none" w:sz="0" w:space="0" w:color="auto"/>
        <w:bottom w:val="none" w:sz="0" w:space="0" w:color="auto"/>
        <w:right w:val="none" w:sz="0" w:space="0" w:color="auto"/>
      </w:divBdr>
    </w:div>
    <w:div w:id="1529492518">
      <w:bodyDiv w:val="1"/>
      <w:marLeft w:val="0"/>
      <w:marRight w:val="0"/>
      <w:marTop w:val="0"/>
      <w:marBottom w:val="0"/>
      <w:divBdr>
        <w:top w:val="none" w:sz="0" w:space="0" w:color="auto"/>
        <w:left w:val="none" w:sz="0" w:space="0" w:color="auto"/>
        <w:bottom w:val="none" w:sz="0" w:space="0" w:color="auto"/>
        <w:right w:val="none" w:sz="0" w:space="0" w:color="auto"/>
      </w:divBdr>
    </w:div>
    <w:div w:id="1531989944">
      <w:bodyDiv w:val="1"/>
      <w:marLeft w:val="0"/>
      <w:marRight w:val="0"/>
      <w:marTop w:val="0"/>
      <w:marBottom w:val="0"/>
      <w:divBdr>
        <w:top w:val="none" w:sz="0" w:space="0" w:color="auto"/>
        <w:left w:val="none" w:sz="0" w:space="0" w:color="auto"/>
        <w:bottom w:val="none" w:sz="0" w:space="0" w:color="auto"/>
        <w:right w:val="none" w:sz="0" w:space="0" w:color="auto"/>
      </w:divBdr>
    </w:div>
    <w:div w:id="1533569491">
      <w:bodyDiv w:val="1"/>
      <w:marLeft w:val="0"/>
      <w:marRight w:val="0"/>
      <w:marTop w:val="0"/>
      <w:marBottom w:val="0"/>
      <w:divBdr>
        <w:top w:val="none" w:sz="0" w:space="0" w:color="auto"/>
        <w:left w:val="none" w:sz="0" w:space="0" w:color="auto"/>
        <w:bottom w:val="none" w:sz="0" w:space="0" w:color="auto"/>
        <w:right w:val="none" w:sz="0" w:space="0" w:color="auto"/>
      </w:divBdr>
    </w:div>
    <w:div w:id="1534616862">
      <w:bodyDiv w:val="1"/>
      <w:marLeft w:val="0"/>
      <w:marRight w:val="0"/>
      <w:marTop w:val="0"/>
      <w:marBottom w:val="0"/>
      <w:divBdr>
        <w:top w:val="none" w:sz="0" w:space="0" w:color="auto"/>
        <w:left w:val="none" w:sz="0" w:space="0" w:color="auto"/>
        <w:bottom w:val="none" w:sz="0" w:space="0" w:color="auto"/>
        <w:right w:val="none" w:sz="0" w:space="0" w:color="auto"/>
      </w:divBdr>
    </w:div>
    <w:div w:id="1537423819">
      <w:bodyDiv w:val="1"/>
      <w:marLeft w:val="0"/>
      <w:marRight w:val="0"/>
      <w:marTop w:val="0"/>
      <w:marBottom w:val="0"/>
      <w:divBdr>
        <w:top w:val="none" w:sz="0" w:space="0" w:color="auto"/>
        <w:left w:val="none" w:sz="0" w:space="0" w:color="auto"/>
        <w:bottom w:val="none" w:sz="0" w:space="0" w:color="auto"/>
        <w:right w:val="none" w:sz="0" w:space="0" w:color="auto"/>
      </w:divBdr>
    </w:div>
    <w:div w:id="1542478052">
      <w:bodyDiv w:val="1"/>
      <w:marLeft w:val="0"/>
      <w:marRight w:val="0"/>
      <w:marTop w:val="0"/>
      <w:marBottom w:val="0"/>
      <w:divBdr>
        <w:top w:val="none" w:sz="0" w:space="0" w:color="auto"/>
        <w:left w:val="none" w:sz="0" w:space="0" w:color="auto"/>
        <w:bottom w:val="none" w:sz="0" w:space="0" w:color="auto"/>
        <w:right w:val="none" w:sz="0" w:space="0" w:color="auto"/>
      </w:divBdr>
    </w:div>
    <w:div w:id="1544556551">
      <w:bodyDiv w:val="1"/>
      <w:marLeft w:val="0"/>
      <w:marRight w:val="0"/>
      <w:marTop w:val="0"/>
      <w:marBottom w:val="0"/>
      <w:divBdr>
        <w:top w:val="none" w:sz="0" w:space="0" w:color="auto"/>
        <w:left w:val="none" w:sz="0" w:space="0" w:color="auto"/>
        <w:bottom w:val="none" w:sz="0" w:space="0" w:color="auto"/>
        <w:right w:val="none" w:sz="0" w:space="0" w:color="auto"/>
      </w:divBdr>
    </w:div>
    <w:div w:id="1546063925">
      <w:bodyDiv w:val="1"/>
      <w:marLeft w:val="0"/>
      <w:marRight w:val="0"/>
      <w:marTop w:val="0"/>
      <w:marBottom w:val="0"/>
      <w:divBdr>
        <w:top w:val="none" w:sz="0" w:space="0" w:color="auto"/>
        <w:left w:val="none" w:sz="0" w:space="0" w:color="auto"/>
        <w:bottom w:val="none" w:sz="0" w:space="0" w:color="auto"/>
        <w:right w:val="none" w:sz="0" w:space="0" w:color="auto"/>
      </w:divBdr>
    </w:div>
    <w:div w:id="1548451207">
      <w:bodyDiv w:val="1"/>
      <w:marLeft w:val="0"/>
      <w:marRight w:val="0"/>
      <w:marTop w:val="0"/>
      <w:marBottom w:val="0"/>
      <w:divBdr>
        <w:top w:val="none" w:sz="0" w:space="0" w:color="auto"/>
        <w:left w:val="none" w:sz="0" w:space="0" w:color="auto"/>
        <w:bottom w:val="none" w:sz="0" w:space="0" w:color="auto"/>
        <w:right w:val="none" w:sz="0" w:space="0" w:color="auto"/>
      </w:divBdr>
    </w:div>
    <w:div w:id="1553613561">
      <w:bodyDiv w:val="1"/>
      <w:marLeft w:val="0"/>
      <w:marRight w:val="0"/>
      <w:marTop w:val="0"/>
      <w:marBottom w:val="0"/>
      <w:divBdr>
        <w:top w:val="none" w:sz="0" w:space="0" w:color="auto"/>
        <w:left w:val="none" w:sz="0" w:space="0" w:color="auto"/>
        <w:bottom w:val="none" w:sz="0" w:space="0" w:color="auto"/>
        <w:right w:val="none" w:sz="0" w:space="0" w:color="auto"/>
      </w:divBdr>
    </w:div>
    <w:div w:id="1561403239">
      <w:bodyDiv w:val="1"/>
      <w:marLeft w:val="0"/>
      <w:marRight w:val="0"/>
      <w:marTop w:val="0"/>
      <w:marBottom w:val="0"/>
      <w:divBdr>
        <w:top w:val="none" w:sz="0" w:space="0" w:color="auto"/>
        <w:left w:val="none" w:sz="0" w:space="0" w:color="auto"/>
        <w:bottom w:val="none" w:sz="0" w:space="0" w:color="auto"/>
        <w:right w:val="none" w:sz="0" w:space="0" w:color="auto"/>
      </w:divBdr>
    </w:div>
    <w:div w:id="1561748073">
      <w:bodyDiv w:val="1"/>
      <w:marLeft w:val="0"/>
      <w:marRight w:val="0"/>
      <w:marTop w:val="0"/>
      <w:marBottom w:val="0"/>
      <w:divBdr>
        <w:top w:val="none" w:sz="0" w:space="0" w:color="auto"/>
        <w:left w:val="none" w:sz="0" w:space="0" w:color="auto"/>
        <w:bottom w:val="none" w:sz="0" w:space="0" w:color="auto"/>
        <w:right w:val="none" w:sz="0" w:space="0" w:color="auto"/>
      </w:divBdr>
    </w:div>
    <w:div w:id="1563784128">
      <w:bodyDiv w:val="1"/>
      <w:marLeft w:val="0"/>
      <w:marRight w:val="0"/>
      <w:marTop w:val="0"/>
      <w:marBottom w:val="0"/>
      <w:divBdr>
        <w:top w:val="none" w:sz="0" w:space="0" w:color="auto"/>
        <w:left w:val="none" w:sz="0" w:space="0" w:color="auto"/>
        <w:bottom w:val="none" w:sz="0" w:space="0" w:color="auto"/>
        <w:right w:val="none" w:sz="0" w:space="0" w:color="auto"/>
      </w:divBdr>
    </w:div>
    <w:div w:id="1564101172">
      <w:bodyDiv w:val="1"/>
      <w:marLeft w:val="0"/>
      <w:marRight w:val="0"/>
      <w:marTop w:val="0"/>
      <w:marBottom w:val="0"/>
      <w:divBdr>
        <w:top w:val="none" w:sz="0" w:space="0" w:color="auto"/>
        <w:left w:val="none" w:sz="0" w:space="0" w:color="auto"/>
        <w:bottom w:val="none" w:sz="0" w:space="0" w:color="auto"/>
        <w:right w:val="none" w:sz="0" w:space="0" w:color="auto"/>
      </w:divBdr>
    </w:div>
    <w:div w:id="1571382203">
      <w:bodyDiv w:val="1"/>
      <w:marLeft w:val="0"/>
      <w:marRight w:val="0"/>
      <w:marTop w:val="0"/>
      <w:marBottom w:val="0"/>
      <w:divBdr>
        <w:top w:val="none" w:sz="0" w:space="0" w:color="auto"/>
        <w:left w:val="none" w:sz="0" w:space="0" w:color="auto"/>
        <w:bottom w:val="none" w:sz="0" w:space="0" w:color="auto"/>
        <w:right w:val="none" w:sz="0" w:space="0" w:color="auto"/>
      </w:divBdr>
    </w:div>
    <w:div w:id="1573732807">
      <w:bodyDiv w:val="1"/>
      <w:marLeft w:val="0"/>
      <w:marRight w:val="0"/>
      <w:marTop w:val="0"/>
      <w:marBottom w:val="0"/>
      <w:divBdr>
        <w:top w:val="none" w:sz="0" w:space="0" w:color="auto"/>
        <w:left w:val="none" w:sz="0" w:space="0" w:color="auto"/>
        <w:bottom w:val="none" w:sz="0" w:space="0" w:color="auto"/>
        <w:right w:val="none" w:sz="0" w:space="0" w:color="auto"/>
      </w:divBdr>
    </w:div>
    <w:div w:id="1579559115">
      <w:bodyDiv w:val="1"/>
      <w:marLeft w:val="0"/>
      <w:marRight w:val="0"/>
      <w:marTop w:val="0"/>
      <w:marBottom w:val="0"/>
      <w:divBdr>
        <w:top w:val="none" w:sz="0" w:space="0" w:color="auto"/>
        <w:left w:val="none" w:sz="0" w:space="0" w:color="auto"/>
        <w:bottom w:val="none" w:sz="0" w:space="0" w:color="auto"/>
        <w:right w:val="none" w:sz="0" w:space="0" w:color="auto"/>
      </w:divBdr>
    </w:div>
    <w:div w:id="1579751651">
      <w:bodyDiv w:val="1"/>
      <w:marLeft w:val="0"/>
      <w:marRight w:val="0"/>
      <w:marTop w:val="0"/>
      <w:marBottom w:val="0"/>
      <w:divBdr>
        <w:top w:val="none" w:sz="0" w:space="0" w:color="auto"/>
        <w:left w:val="none" w:sz="0" w:space="0" w:color="auto"/>
        <w:bottom w:val="none" w:sz="0" w:space="0" w:color="auto"/>
        <w:right w:val="none" w:sz="0" w:space="0" w:color="auto"/>
      </w:divBdr>
    </w:div>
    <w:div w:id="1581601229">
      <w:bodyDiv w:val="1"/>
      <w:marLeft w:val="0"/>
      <w:marRight w:val="0"/>
      <w:marTop w:val="0"/>
      <w:marBottom w:val="0"/>
      <w:divBdr>
        <w:top w:val="none" w:sz="0" w:space="0" w:color="auto"/>
        <w:left w:val="none" w:sz="0" w:space="0" w:color="auto"/>
        <w:bottom w:val="none" w:sz="0" w:space="0" w:color="auto"/>
        <w:right w:val="none" w:sz="0" w:space="0" w:color="auto"/>
      </w:divBdr>
    </w:div>
    <w:div w:id="1586957797">
      <w:bodyDiv w:val="1"/>
      <w:marLeft w:val="0"/>
      <w:marRight w:val="0"/>
      <w:marTop w:val="0"/>
      <w:marBottom w:val="0"/>
      <w:divBdr>
        <w:top w:val="none" w:sz="0" w:space="0" w:color="auto"/>
        <w:left w:val="none" w:sz="0" w:space="0" w:color="auto"/>
        <w:bottom w:val="none" w:sz="0" w:space="0" w:color="auto"/>
        <w:right w:val="none" w:sz="0" w:space="0" w:color="auto"/>
      </w:divBdr>
    </w:div>
    <w:div w:id="1587693429">
      <w:bodyDiv w:val="1"/>
      <w:marLeft w:val="0"/>
      <w:marRight w:val="0"/>
      <w:marTop w:val="0"/>
      <w:marBottom w:val="0"/>
      <w:divBdr>
        <w:top w:val="none" w:sz="0" w:space="0" w:color="auto"/>
        <w:left w:val="none" w:sz="0" w:space="0" w:color="auto"/>
        <w:bottom w:val="none" w:sz="0" w:space="0" w:color="auto"/>
        <w:right w:val="none" w:sz="0" w:space="0" w:color="auto"/>
      </w:divBdr>
    </w:div>
    <w:div w:id="1590582087">
      <w:bodyDiv w:val="1"/>
      <w:marLeft w:val="0"/>
      <w:marRight w:val="0"/>
      <w:marTop w:val="0"/>
      <w:marBottom w:val="0"/>
      <w:divBdr>
        <w:top w:val="none" w:sz="0" w:space="0" w:color="auto"/>
        <w:left w:val="none" w:sz="0" w:space="0" w:color="auto"/>
        <w:bottom w:val="none" w:sz="0" w:space="0" w:color="auto"/>
        <w:right w:val="none" w:sz="0" w:space="0" w:color="auto"/>
      </w:divBdr>
    </w:div>
    <w:div w:id="1594631236">
      <w:bodyDiv w:val="1"/>
      <w:marLeft w:val="0"/>
      <w:marRight w:val="0"/>
      <w:marTop w:val="0"/>
      <w:marBottom w:val="0"/>
      <w:divBdr>
        <w:top w:val="none" w:sz="0" w:space="0" w:color="auto"/>
        <w:left w:val="none" w:sz="0" w:space="0" w:color="auto"/>
        <w:bottom w:val="none" w:sz="0" w:space="0" w:color="auto"/>
        <w:right w:val="none" w:sz="0" w:space="0" w:color="auto"/>
      </w:divBdr>
    </w:div>
    <w:div w:id="1595675146">
      <w:bodyDiv w:val="1"/>
      <w:marLeft w:val="0"/>
      <w:marRight w:val="0"/>
      <w:marTop w:val="0"/>
      <w:marBottom w:val="0"/>
      <w:divBdr>
        <w:top w:val="none" w:sz="0" w:space="0" w:color="auto"/>
        <w:left w:val="none" w:sz="0" w:space="0" w:color="auto"/>
        <w:bottom w:val="none" w:sz="0" w:space="0" w:color="auto"/>
        <w:right w:val="none" w:sz="0" w:space="0" w:color="auto"/>
      </w:divBdr>
    </w:div>
    <w:div w:id="1610120841">
      <w:bodyDiv w:val="1"/>
      <w:marLeft w:val="0"/>
      <w:marRight w:val="0"/>
      <w:marTop w:val="0"/>
      <w:marBottom w:val="0"/>
      <w:divBdr>
        <w:top w:val="none" w:sz="0" w:space="0" w:color="auto"/>
        <w:left w:val="none" w:sz="0" w:space="0" w:color="auto"/>
        <w:bottom w:val="none" w:sz="0" w:space="0" w:color="auto"/>
        <w:right w:val="none" w:sz="0" w:space="0" w:color="auto"/>
      </w:divBdr>
    </w:div>
    <w:div w:id="1610508681">
      <w:bodyDiv w:val="1"/>
      <w:marLeft w:val="0"/>
      <w:marRight w:val="0"/>
      <w:marTop w:val="0"/>
      <w:marBottom w:val="0"/>
      <w:divBdr>
        <w:top w:val="none" w:sz="0" w:space="0" w:color="auto"/>
        <w:left w:val="none" w:sz="0" w:space="0" w:color="auto"/>
        <w:bottom w:val="none" w:sz="0" w:space="0" w:color="auto"/>
        <w:right w:val="none" w:sz="0" w:space="0" w:color="auto"/>
      </w:divBdr>
    </w:div>
    <w:div w:id="1617443395">
      <w:bodyDiv w:val="1"/>
      <w:marLeft w:val="0"/>
      <w:marRight w:val="0"/>
      <w:marTop w:val="0"/>
      <w:marBottom w:val="0"/>
      <w:divBdr>
        <w:top w:val="none" w:sz="0" w:space="0" w:color="auto"/>
        <w:left w:val="none" w:sz="0" w:space="0" w:color="auto"/>
        <w:bottom w:val="none" w:sz="0" w:space="0" w:color="auto"/>
        <w:right w:val="none" w:sz="0" w:space="0" w:color="auto"/>
      </w:divBdr>
    </w:div>
    <w:div w:id="1618949658">
      <w:bodyDiv w:val="1"/>
      <w:marLeft w:val="0"/>
      <w:marRight w:val="0"/>
      <w:marTop w:val="0"/>
      <w:marBottom w:val="0"/>
      <w:divBdr>
        <w:top w:val="none" w:sz="0" w:space="0" w:color="auto"/>
        <w:left w:val="none" w:sz="0" w:space="0" w:color="auto"/>
        <w:bottom w:val="none" w:sz="0" w:space="0" w:color="auto"/>
        <w:right w:val="none" w:sz="0" w:space="0" w:color="auto"/>
      </w:divBdr>
    </w:div>
    <w:div w:id="1633367785">
      <w:bodyDiv w:val="1"/>
      <w:marLeft w:val="0"/>
      <w:marRight w:val="0"/>
      <w:marTop w:val="0"/>
      <w:marBottom w:val="0"/>
      <w:divBdr>
        <w:top w:val="none" w:sz="0" w:space="0" w:color="auto"/>
        <w:left w:val="none" w:sz="0" w:space="0" w:color="auto"/>
        <w:bottom w:val="none" w:sz="0" w:space="0" w:color="auto"/>
        <w:right w:val="none" w:sz="0" w:space="0" w:color="auto"/>
      </w:divBdr>
    </w:div>
    <w:div w:id="1640912529">
      <w:bodyDiv w:val="1"/>
      <w:marLeft w:val="0"/>
      <w:marRight w:val="0"/>
      <w:marTop w:val="0"/>
      <w:marBottom w:val="0"/>
      <w:divBdr>
        <w:top w:val="none" w:sz="0" w:space="0" w:color="auto"/>
        <w:left w:val="none" w:sz="0" w:space="0" w:color="auto"/>
        <w:bottom w:val="none" w:sz="0" w:space="0" w:color="auto"/>
        <w:right w:val="none" w:sz="0" w:space="0" w:color="auto"/>
      </w:divBdr>
    </w:div>
    <w:div w:id="1640920591">
      <w:bodyDiv w:val="1"/>
      <w:marLeft w:val="0"/>
      <w:marRight w:val="0"/>
      <w:marTop w:val="0"/>
      <w:marBottom w:val="0"/>
      <w:divBdr>
        <w:top w:val="none" w:sz="0" w:space="0" w:color="auto"/>
        <w:left w:val="none" w:sz="0" w:space="0" w:color="auto"/>
        <w:bottom w:val="none" w:sz="0" w:space="0" w:color="auto"/>
        <w:right w:val="none" w:sz="0" w:space="0" w:color="auto"/>
      </w:divBdr>
    </w:div>
    <w:div w:id="1642232163">
      <w:bodyDiv w:val="1"/>
      <w:marLeft w:val="0"/>
      <w:marRight w:val="0"/>
      <w:marTop w:val="0"/>
      <w:marBottom w:val="0"/>
      <w:divBdr>
        <w:top w:val="none" w:sz="0" w:space="0" w:color="auto"/>
        <w:left w:val="none" w:sz="0" w:space="0" w:color="auto"/>
        <w:bottom w:val="none" w:sz="0" w:space="0" w:color="auto"/>
        <w:right w:val="none" w:sz="0" w:space="0" w:color="auto"/>
      </w:divBdr>
    </w:div>
    <w:div w:id="1649938959">
      <w:bodyDiv w:val="1"/>
      <w:marLeft w:val="0"/>
      <w:marRight w:val="0"/>
      <w:marTop w:val="0"/>
      <w:marBottom w:val="0"/>
      <w:divBdr>
        <w:top w:val="none" w:sz="0" w:space="0" w:color="auto"/>
        <w:left w:val="none" w:sz="0" w:space="0" w:color="auto"/>
        <w:bottom w:val="none" w:sz="0" w:space="0" w:color="auto"/>
        <w:right w:val="none" w:sz="0" w:space="0" w:color="auto"/>
      </w:divBdr>
    </w:div>
    <w:div w:id="1651132854">
      <w:bodyDiv w:val="1"/>
      <w:marLeft w:val="0"/>
      <w:marRight w:val="0"/>
      <w:marTop w:val="0"/>
      <w:marBottom w:val="0"/>
      <w:divBdr>
        <w:top w:val="none" w:sz="0" w:space="0" w:color="auto"/>
        <w:left w:val="none" w:sz="0" w:space="0" w:color="auto"/>
        <w:bottom w:val="none" w:sz="0" w:space="0" w:color="auto"/>
        <w:right w:val="none" w:sz="0" w:space="0" w:color="auto"/>
      </w:divBdr>
    </w:div>
    <w:div w:id="1656492685">
      <w:bodyDiv w:val="1"/>
      <w:marLeft w:val="0"/>
      <w:marRight w:val="0"/>
      <w:marTop w:val="0"/>
      <w:marBottom w:val="0"/>
      <w:divBdr>
        <w:top w:val="none" w:sz="0" w:space="0" w:color="auto"/>
        <w:left w:val="none" w:sz="0" w:space="0" w:color="auto"/>
        <w:bottom w:val="none" w:sz="0" w:space="0" w:color="auto"/>
        <w:right w:val="none" w:sz="0" w:space="0" w:color="auto"/>
      </w:divBdr>
    </w:div>
    <w:div w:id="1659456567">
      <w:bodyDiv w:val="1"/>
      <w:marLeft w:val="0"/>
      <w:marRight w:val="0"/>
      <w:marTop w:val="0"/>
      <w:marBottom w:val="0"/>
      <w:divBdr>
        <w:top w:val="none" w:sz="0" w:space="0" w:color="auto"/>
        <w:left w:val="none" w:sz="0" w:space="0" w:color="auto"/>
        <w:bottom w:val="none" w:sz="0" w:space="0" w:color="auto"/>
        <w:right w:val="none" w:sz="0" w:space="0" w:color="auto"/>
      </w:divBdr>
    </w:div>
    <w:div w:id="1665431748">
      <w:bodyDiv w:val="1"/>
      <w:marLeft w:val="0"/>
      <w:marRight w:val="0"/>
      <w:marTop w:val="0"/>
      <w:marBottom w:val="0"/>
      <w:divBdr>
        <w:top w:val="none" w:sz="0" w:space="0" w:color="auto"/>
        <w:left w:val="none" w:sz="0" w:space="0" w:color="auto"/>
        <w:bottom w:val="none" w:sz="0" w:space="0" w:color="auto"/>
        <w:right w:val="none" w:sz="0" w:space="0" w:color="auto"/>
      </w:divBdr>
    </w:div>
    <w:div w:id="1671450300">
      <w:bodyDiv w:val="1"/>
      <w:marLeft w:val="0"/>
      <w:marRight w:val="0"/>
      <w:marTop w:val="0"/>
      <w:marBottom w:val="0"/>
      <w:divBdr>
        <w:top w:val="none" w:sz="0" w:space="0" w:color="auto"/>
        <w:left w:val="none" w:sz="0" w:space="0" w:color="auto"/>
        <w:bottom w:val="none" w:sz="0" w:space="0" w:color="auto"/>
        <w:right w:val="none" w:sz="0" w:space="0" w:color="auto"/>
      </w:divBdr>
    </w:div>
    <w:div w:id="1677346482">
      <w:bodyDiv w:val="1"/>
      <w:marLeft w:val="0"/>
      <w:marRight w:val="0"/>
      <w:marTop w:val="0"/>
      <w:marBottom w:val="0"/>
      <w:divBdr>
        <w:top w:val="none" w:sz="0" w:space="0" w:color="auto"/>
        <w:left w:val="none" w:sz="0" w:space="0" w:color="auto"/>
        <w:bottom w:val="none" w:sz="0" w:space="0" w:color="auto"/>
        <w:right w:val="none" w:sz="0" w:space="0" w:color="auto"/>
      </w:divBdr>
    </w:div>
    <w:div w:id="1681926339">
      <w:bodyDiv w:val="1"/>
      <w:marLeft w:val="0"/>
      <w:marRight w:val="0"/>
      <w:marTop w:val="0"/>
      <w:marBottom w:val="0"/>
      <w:divBdr>
        <w:top w:val="none" w:sz="0" w:space="0" w:color="auto"/>
        <w:left w:val="none" w:sz="0" w:space="0" w:color="auto"/>
        <w:bottom w:val="none" w:sz="0" w:space="0" w:color="auto"/>
        <w:right w:val="none" w:sz="0" w:space="0" w:color="auto"/>
      </w:divBdr>
    </w:div>
    <w:div w:id="1683823522">
      <w:bodyDiv w:val="1"/>
      <w:marLeft w:val="0"/>
      <w:marRight w:val="0"/>
      <w:marTop w:val="0"/>
      <w:marBottom w:val="0"/>
      <w:divBdr>
        <w:top w:val="none" w:sz="0" w:space="0" w:color="auto"/>
        <w:left w:val="none" w:sz="0" w:space="0" w:color="auto"/>
        <w:bottom w:val="none" w:sz="0" w:space="0" w:color="auto"/>
        <w:right w:val="none" w:sz="0" w:space="0" w:color="auto"/>
      </w:divBdr>
    </w:div>
    <w:div w:id="1687516196">
      <w:bodyDiv w:val="1"/>
      <w:marLeft w:val="0"/>
      <w:marRight w:val="0"/>
      <w:marTop w:val="0"/>
      <w:marBottom w:val="0"/>
      <w:divBdr>
        <w:top w:val="none" w:sz="0" w:space="0" w:color="auto"/>
        <w:left w:val="none" w:sz="0" w:space="0" w:color="auto"/>
        <w:bottom w:val="none" w:sz="0" w:space="0" w:color="auto"/>
        <w:right w:val="none" w:sz="0" w:space="0" w:color="auto"/>
      </w:divBdr>
    </w:div>
    <w:div w:id="1689717462">
      <w:bodyDiv w:val="1"/>
      <w:marLeft w:val="0"/>
      <w:marRight w:val="0"/>
      <w:marTop w:val="0"/>
      <w:marBottom w:val="0"/>
      <w:divBdr>
        <w:top w:val="none" w:sz="0" w:space="0" w:color="auto"/>
        <w:left w:val="none" w:sz="0" w:space="0" w:color="auto"/>
        <w:bottom w:val="none" w:sz="0" w:space="0" w:color="auto"/>
        <w:right w:val="none" w:sz="0" w:space="0" w:color="auto"/>
      </w:divBdr>
    </w:div>
    <w:div w:id="1690329659">
      <w:bodyDiv w:val="1"/>
      <w:marLeft w:val="0"/>
      <w:marRight w:val="0"/>
      <w:marTop w:val="0"/>
      <w:marBottom w:val="0"/>
      <w:divBdr>
        <w:top w:val="none" w:sz="0" w:space="0" w:color="auto"/>
        <w:left w:val="none" w:sz="0" w:space="0" w:color="auto"/>
        <w:bottom w:val="none" w:sz="0" w:space="0" w:color="auto"/>
        <w:right w:val="none" w:sz="0" w:space="0" w:color="auto"/>
      </w:divBdr>
    </w:div>
    <w:div w:id="1697349200">
      <w:bodyDiv w:val="1"/>
      <w:marLeft w:val="0"/>
      <w:marRight w:val="0"/>
      <w:marTop w:val="0"/>
      <w:marBottom w:val="0"/>
      <w:divBdr>
        <w:top w:val="none" w:sz="0" w:space="0" w:color="auto"/>
        <w:left w:val="none" w:sz="0" w:space="0" w:color="auto"/>
        <w:bottom w:val="none" w:sz="0" w:space="0" w:color="auto"/>
        <w:right w:val="none" w:sz="0" w:space="0" w:color="auto"/>
      </w:divBdr>
    </w:div>
    <w:div w:id="1702046734">
      <w:bodyDiv w:val="1"/>
      <w:marLeft w:val="0"/>
      <w:marRight w:val="0"/>
      <w:marTop w:val="0"/>
      <w:marBottom w:val="0"/>
      <w:divBdr>
        <w:top w:val="none" w:sz="0" w:space="0" w:color="auto"/>
        <w:left w:val="none" w:sz="0" w:space="0" w:color="auto"/>
        <w:bottom w:val="none" w:sz="0" w:space="0" w:color="auto"/>
        <w:right w:val="none" w:sz="0" w:space="0" w:color="auto"/>
      </w:divBdr>
    </w:div>
    <w:div w:id="1704553781">
      <w:bodyDiv w:val="1"/>
      <w:marLeft w:val="0"/>
      <w:marRight w:val="0"/>
      <w:marTop w:val="0"/>
      <w:marBottom w:val="0"/>
      <w:divBdr>
        <w:top w:val="none" w:sz="0" w:space="0" w:color="auto"/>
        <w:left w:val="none" w:sz="0" w:space="0" w:color="auto"/>
        <w:bottom w:val="none" w:sz="0" w:space="0" w:color="auto"/>
        <w:right w:val="none" w:sz="0" w:space="0" w:color="auto"/>
      </w:divBdr>
    </w:div>
    <w:div w:id="1712723680">
      <w:bodyDiv w:val="1"/>
      <w:marLeft w:val="0"/>
      <w:marRight w:val="0"/>
      <w:marTop w:val="0"/>
      <w:marBottom w:val="0"/>
      <w:divBdr>
        <w:top w:val="none" w:sz="0" w:space="0" w:color="auto"/>
        <w:left w:val="none" w:sz="0" w:space="0" w:color="auto"/>
        <w:bottom w:val="none" w:sz="0" w:space="0" w:color="auto"/>
        <w:right w:val="none" w:sz="0" w:space="0" w:color="auto"/>
      </w:divBdr>
    </w:div>
    <w:div w:id="1712920637">
      <w:bodyDiv w:val="1"/>
      <w:marLeft w:val="0"/>
      <w:marRight w:val="0"/>
      <w:marTop w:val="0"/>
      <w:marBottom w:val="0"/>
      <w:divBdr>
        <w:top w:val="none" w:sz="0" w:space="0" w:color="auto"/>
        <w:left w:val="none" w:sz="0" w:space="0" w:color="auto"/>
        <w:bottom w:val="none" w:sz="0" w:space="0" w:color="auto"/>
        <w:right w:val="none" w:sz="0" w:space="0" w:color="auto"/>
      </w:divBdr>
    </w:div>
    <w:div w:id="1716007235">
      <w:bodyDiv w:val="1"/>
      <w:marLeft w:val="0"/>
      <w:marRight w:val="0"/>
      <w:marTop w:val="0"/>
      <w:marBottom w:val="0"/>
      <w:divBdr>
        <w:top w:val="none" w:sz="0" w:space="0" w:color="auto"/>
        <w:left w:val="none" w:sz="0" w:space="0" w:color="auto"/>
        <w:bottom w:val="none" w:sz="0" w:space="0" w:color="auto"/>
        <w:right w:val="none" w:sz="0" w:space="0" w:color="auto"/>
      </w:divBdr>
    </w:div>
    <w:div w:id="1718698637">
      <w:bodyDiv w:val="1"/>
      <w:marLeft w:val="0"/>
      <w:marRight w:val="0"/>
      <w:marTop w:val="0"/>
      <w:marBottom w:val="0"/>
      <w:divBdr>
        <w:top w:val="none" w:sz="0" w:space="0" w:color="auto"/>
        <w:left w:val="none" w:sz="0" w:space="0" w:color="auto"/>
        <w:bottom w:val="none" w:sz="0" w:space="0" w:color="auto"/>
        <w:right w:val="none" w:sz="0" w:space="0" w:color="auto"/>
      </w:divBdr>
    </w:div>
    <w:div w:id="1723140773">
      <w:bodyDiv w:val="1"/>
      <w:marLeft w:val="0"/>
      <w:marRight w:val="0"/>
      <w:marTop w:val="0"/>
      <w:marBottom w:val="0"/>
      <w:divBdr>
        <w:top w:val="none" w:sz="0" w:space="0" w:color="auto"/>
        <w:left w:val="none" w:sz="0" w:space="0" w:color="auto"/>
        <w:bottom w:val="none" w:sz="0" w:space="0" w:color="auto"/>
        <w:right w:val="none" w:sz="0" w:space="0" w:color="auto"/>
      </w:divBdr>
    </w:div>
    <w:div w:id="1734549719">
      <w:bodyDiv w:val="1"/>
      <w:marLeft w:val="0"/>
      <w:marRight w:val="0"/>
      <w:marTop w:val="0"/>
      <w:marBottom w:val="0"/>
      <w:divBdr>
        <w:top w:val="none" w:sz="0" w:space="0" w:color="auto"/>
        <w:left w:val="none" w:sz="0" w:space="0" w:color="auto"/>
        <w:bottom w:val="none" w:sz="0" w:space="0" w:color="auto"/>
        <w:right w:val="none" w:sz="0" w:space="0" w:color="auto"/>
      </w:divBdr>
    </w:div>
    <w:div w:id="1737170664">
      <w:bodyDiv w:val="1"/>
      <w:marLeft w:val="0"/>
      <w:marRight w:val="0"/>
      <w:marTop w:val="0"/>
      <w:marBottom w:val="0"/>
      <w:divBdr>
        <w:top w:val="none" w:sz="0" w:space="0" w:color="auto"/>
        <w:left w:val="none" w:sz="0" w:space="0" w:color="auto"/>
        <w:bottom w:val="none" w:sz="0" w:space="0" w:color="auto"/>
        <w:right w:val="none" w:sz="0" w:space="0" w:color="auto"/>
      </w:divBdr>
    </w:div>
    <w:div w:id="1740859997">
      <w:bodyDiv w:val="1"/>
      <w:marLeft w:val="0"/>
      <w:marRight w:val="0"/>
      <w:marTop w:val="0"/>
      <w:marBottom w:val="0"/>
      <w:divBdr>
        <w:top w:val="none" w:sz="0" w:space="0" w:color="auto"/>
        <w:left w:val="none" w:sz="0" w:space="0" w:color="auto"/>
        <w:bottom w:val="none" w:sz="0" w:space="0" w:color="auto"/>
        <w:right w:val="none" w:sz="0" w:space="0" w:color="auto"/>
      </w:divBdr>
    </w:div>
    <w:div w:id="1742754687">
      <w:bodyDiv w:val="1"/>
      <w:marLeft w:val="0"/>
      <w:marRight w:val="0"/>
      <w:marTop w:val="0"/>
      <w:marBottom w:val="0"/>
      <w:divBdr>
        <w:top w:val="none" w:sz="0" w:space="0" w:color="auto"/>
        <w:left w:val="none" w:sz="0" w:space="0" w:color="auto"/>
        <w:bottom w:val="none" w:sz="0" w:space="0" w:color="auto"/>
        <w:right w:val="none" w:sz="0" w:space="0" w:color="auto"/>
      </w:divBdr>
    </w:div>
    <w:div w:id="1750079918">
      <w:bodyDiv w:val="1"/>
      <w:marLeft w:val="0"/>
      <w:marRight w:val="0"/>
      <w:marTop w:val="0"/>
      <w:marBottom w:val="0"/>
      <w:divBdr>
        <w:top w:val="none" w:sz="0" w:space="0" w:color="auto"/>
        <w:left w:val="none" w:sz="0" w:space="0" w:color="auto"/>
        <w:bottom w:val="none" w:sz="0" w:space="0" w:color="auto"/>
        <w:right w:val="none" w:sz="0" w:space="0" w:color="auto"/>
      </w:divBdr>
    </w:div>
    <w:div w:id="1752387245">
      <w:bodyDiv w:val="1"/>
      <w:marLeft w:val="0"/>
      <w:marRight w:val="0"/>
      <w:marTop w:val="0"/>
      <w:marBottom w:val="0"/>
      <w:divBdr>
        <w:top w:val="none" w:sz="0" w:space="0" w:color="auto"/>
        <w:left w:val="none" w:sz="0" w:space="0" w:color="auto"/>
        <w:bottom w:val="none" w:sz="0" w:space="0" w:color="auto"/>
        <w:right w:val="none" w:sz="0" w:space="0" w:color="auto"/>
      </w:divBdr>
    </w:div>
    <w:div w:id="1758821620">
      <w:bodyDiv w:val="1"/>
      <w:marLeft w:val="0"/>
      <w:marRight w:val="0"/>
      <w:marTop w:val="0"/>
      <w:marBottom w:val="0"/>
      <w:divBdr>
        <w:top w:val="none" w:sz="0" w:space="0" w:color="auto"/>
        <w:left w:val="none" w:sz="0" w:space="0" w:color="auto"/>
        <w:bottom w:val="none" w:sz="0" w:space="0" w:color="auto"/>
        <w:right w:val="none" w:sz="0" w:space="0" w:color="auto"/>
      </w:divBdr>
    </w:div>
    <w:div w:id="1760559806">
      <w:bodyDiv w:val="1"/>
      <w:marLeft w:val="0"/>
      <w:marRight w:val="0"/>
      <w:marTop w:val="0"/>
      <w:marBottom w:val="0"/>
      <w:divBdr>
        <w:top w:val="none" w:sz="0" w:space="0" w:color="auto"/>
        <w:left w:val="none" w:sz="0" w:space="0" w:color="auto"/>
        <w:bottom w:val="none" w:sz="0" w:space="0" w:color="auto"/>
        <w:right w:val="none" w:sz="0" w:space="0" w:color="auto"/>
      </w:divBdr>
    </w:div>
    <w:div w:id="1770195502">
      <w:bodyDiv w:val="1"/>
      <w:marLeft w:val="0"/>
      <w:marRight w:val="0"/>
      <w:marTop w:val="0"/>
      <w:marBottom w:val="0"/>
      <w:divBdr>
        <w:top w:val="none" w:sz="0" w:space="0" w:color="auto"/>
        <w:left w:val="none" w:sz="0" w:space="0" w:color="auto"/>
        <w:bottom w:val="none" w:sz="0" w:space="0" w:color="auto"/>
        <w:right w:val="none" w:sz="0" w:space="0" w:color="auto"/>
      </w:divBdr>
    </w:div>
    <w:div w:id="1772163143">
      <w:bodyDiv w:val="1"/>
      <w:marLeft w:val="0"/>
      <w:marRight w:val="0"/>
      <w:marTop w:val="0"/>
      <w:marBottom w:val="0"/>
      <w:divBdr>
        <w:top w:val="none" w:sz="0" w:space="0" w:color="auto"/>
        <w:left w:val="none" w:sz="0" w:space="0" w:color="auto"/>
        <w:bottom w:val="none" w:sz="0" w:space="0" w:color="auto"/>
        <w:right w:val="none" w:sz="0" w:space="0" w:color="auto"/>
      </w:divBdr>
    </w:div>
    <w:div w:id="1778016652">
      <w:bodyDiv w:val="1"/>
      <w:marLeft w:val="0"/>
      <w:marRight w:val="0"/>
      <w:marTop w:val="0"/>
      <w:marBottom w:val="0"/>
      <w:divBdr>
        <w:top w:val="none" w:sz="0" w:space="0" w:color="auto"/>
        <w:left w:val="none" w:sz="0" w:space="0" w:color="auto"/>
        <w:bottom w:val="none" w:sz="0" w:space="0" w:color="auto"/>
        <w:right w:val="none" w:sz="0" w:space="0" w:color="auto"/>
      </w:divBdr>
    </w:div>
    <w:div w:id="1781952959">
      <w:bodyDiv w:val="1"/>
      <w:marLeft w:val="0"/>
      <w:marRight w:val="0"/>
      <w:marTop w:val="0"/>
      <w:marBottom w:val="0"/>
      <w:divBdr>
        <w:top w:val="none" w:sz="0" w:space="0" w:color="auto"/>
        <w:left w:val="none" w:sz="0" w:space="0" w:color="auto"/>
        <w:bottom w:val="none" w:sz="0" w:space="0" w:color="auto"/>
        <w:right w:val="none" w:sz="0" w:space="0" w:color="auto"/>
      </w:divBdr>
    </w:div>
    <w:div w:id="1785808141">
      <w:bodyDiv w:val="1"/>
      <w:marLeft w:val="0"/>
      <w:marRight w:val="0"/>
      <w:marTop w:val="0"/>
      <w:marBottom w:val="0"/>
      <w:divBdr>
        <w:top w:val="none" w:sz="0" w:space="0" w:color="auto"/>
        <w:left w:val="none" w:sz="0" w:space="0" w:color="auto"/>
        <w:bottom w:val="none" w:sz="0" w:space="0" w:color="auto"/>
        <w:right w:val="none" w:sz="0" w:space="0" w:color="auto"/>
      </w:divBdr>
    </w:div>
    <w:div w:id="1788037337">
      <w:bodyDiv w:val="1"/>
      <w:marLeft w:val="0"/>
      <w:marRight w:val="0"/>
      <w:marTop w:val="0"/>
      <w:marBottom w:val="0"/>
      <w:divBdr>
        <w:top w:val="none" w:sz="0" w:space="0" w:color="auto"/>
        <w:left w:val="none" w:sz="0" w:space="0" w:color="auto"/>
        <w:bottom w:val="none" w:sz="0" w:space="0" w:color="auto"/>
        <w:right w:val="none" w:sz="0" w:space="0" w:color="auto"/>
      </w:divBdr>
    </w:div>
    <w:div w:id="1792045148">
      <w:bodyDiv w:val="1"/>
      <w:marLeft w:val="0"/>
      <w:marRight w:val="0"/>
      <w:marTop w:val="0"/>
      <w:marBottom w:val="0"/>
      <w:divBdr>
        <w:top w:val="none" w:sz="0" w:space="0" w:color="auto"/>
        <w:left w:val="none" w:sz="0" w:space="0" w:color="auto"/>
        <w:bottom w:val="none" w:sz="0" w:space="0" w:color="auto"/>
        <w:right w:val="none" w:sz="0" w:space="0" w:color="auto"/>
      </w:divBdr>
    </w:div>
    <w:div w:id="1796560488">
      <w:bodyDiv w:val="1"/>
      <w:marLeft w:val="0"/>
      <w:marRight w:val="0"/>
      <w:marTop w:val="0"/>
      <w:marBottom w:val="0"/>
      <w:divBdr>
        <w:top w:val="none" w:sz="0" w:space="0" w:color="auto"/>
        <w:left w:val="none" w:sz="0" w:space="0" w:color="auto"/>
        <w:bottom w:val="none" w:sz="0" w:space="0" w:color="auto"/>
        <w:right w:val="none" w:sz="0" w:space="0" w:color="auto"/>
      </w:divBdr>
    </w:div>
    <w:div w:id="1797793044">
      <w:bodyDiv w:val="1"/>
      <w:marLeft w:val="0"/>
      <w:marRight w:val="0"/>
      <w:marTop w:val="0"/>
      <w:marBottom w:val="0"/>
      <w:divBdr>
        <w:top w:val="none" w:sz="0" w:space="0" w:color="auto"/>
        <w:left w:val="none" w:sz="0" w:space="0" w:color="auto"/>
        <w:bottom w:val="none" w:sz="0" w:space="0" w:color="auto"/>
        <w:right w:val="none" w:sz="0" w:space="0" w:color="auto"/>
      </w:divBdr>
    </w:div>
    <w:div w:id="1798140640">
      <w:bodyDiv w:val="1"/>
      <w:marLeft w:val="0"/>
      <w:marRight w:val="0"/>
      <w:marTop w:val="0"/>
      <w:marBottom w:val="0"/>
      <w:divBdr>
        <w:top w:val="none" w:sz="0" w:space="0" w:color="auto"/>
        <w:left w:val="none" w:sz="0" w:space="0" w:color="auto"/>
        <w:bottom w:val="none" w:sz="0" w:space="0" w:color="auto"/>
        <w:right w:val="none" w:sz="0" w:space="0" w:color="auto"/>
      </w:divBdr>
    </w:div>
    <w:div w:id="1799298642">
      <w:bodyDiv w:val="1"/>
      <w:marLeft w:val="0"/>
      <w:marRight w:val="0"/>
      <w:marTop w:val="0"/>
      <w:marBottom w:val="0"/>
      <w:divBdr>
        <w:top w:val="none" w:sz="0" w:space="0" w:color="auto"/>
        <w:left w:val="none" w:sz="0" w:space="0" w:color="auto"/>
        <w:bottom w:val="none" w:sz="0" w:space="0" w:color="auto"/>
        <w:right w:val="none" w:sz="0" w:space="0" w:color="auto"/>
      </w:divBdr>
    </w:div>
    <w:div w:id="1801798201">
      <w:bodyDiv w:val="1"/>
      <w:marLeft w:val="0"/>
      <w:marRight w:val="0"/>
      <w:marTop w:val="0"/>
      <w:marBottom w:val="0"/>
      <w:divBdr>
        <w:top w:val="none" w:sz="0" w:space="0" w:color="auto"/>
        <w:left w:val="none" w:sz="0" w:space="0" w:color="auto"/>
        <w:bottom w:val="none" w:sz="0" w:space="0" w:color="auto"/>
        <w:right w:val="none" w:sz="0" w:space="0" w:color="auto"/>
      </w:divBdr>
    </w:div>
    <w:div w:id="1803307615">
      <w:bodyDiv w:val="1"/>
      <w:marLeft w:val="0"/>
      <w:marRight w:val="0"/>
      <w:marTop w:val="0"/>
      <w:marBottom w:val="0"/>
      <w:divBdr>
        <w:top w:val="none" w:sz="0" w:space="0" w:color="auto"/>
        <w:left w:val="none" w:sz="0" w:space="0" w:color="auto"/>
        <w:bottom w:val="none" w:sz="0" w:space="0" w:color="auto"/>
        <w:right w:val="none" w:sz="0" w:space="0" w:color="auto"/>
      </w:divBdr>
    </w:div>
    <w:div w:id="1803960729">
      <w:bodyDiv w:val="1"/>
      <w:marLeft w:val="0"/>
      <w:marRight w:val="0"/>
      <w:marTop w:val="0"/>
      <w:marBottom w:val="0"/>
      <w:divBdr>
        <w:top w:val="none" w:sz="0" w:space="0" w:color="auto"/>
        <w:left w:val="none" w:sz="0" w:space="0" w:color="auto"/>
        <w:bottom w:val="none" w:sz="0" w:space="0" w:color="auto"/>
        <w:right w:val="none" w:sz="0" w:space="0" w:color="auto"/>
      </w:divBdr>
    </w:div>
    <w:div w:id="1810054623">
      <w:bodyDiv w:val="1"/>
      <w:marLeft w:val="0"/>
      <w:marRight w:val="0"/>
      <w:marTop w:val="0"/>
      <w:marBottom w:val="0"/>
      <w:divBdr>
        <w:top w:val="none" w:sz="0" w:space="0" w:color="auto"/>
        <w:left w:val="none" w:sz="0" w:space="0" w:color="auto"/>
        <w:bottom w:val="none" w:sz="0" w:space="0" w:color="auto"/>
        <w:right w:val="none" w:sz="0" w:space="0" w:color="auto"/>
      </w:divBdr>
    </w:div>
    <w:div w:id="1813060489">
      <w:bodyDiv w:val="1"/>
      <w:marLeft w:val="0"/>
      <w:marRight w:val="0"/>
      <w:marTop w:val="0"/>
      <w:marBottom w:val="0"/>
      <w:divBdr>
        <w:top w:val="none" w:sz="0" w:space="0" w:color="auto"/>
        <w:left w:val="none" w:sz="0" w:space="0" w:color="auto"/>
        <w:bottom w:val="none" w:sz="0" w:space="0" w:color="auto"/>
        <w:right w:val="none" w:sz="0" w:space="0" w:color="auto"/>
      </w:divBdr>
    </w:div>
    <w:div w:id="1813789960">
      <w:bodyDiv w:val="1"/>
      <w:marLeft w:val="0"/>
      <w:marRight w:val="0"/>
      <w:marTop w:val="0"/>
      <w:marBottom w:val="0"/>
      <w:divBdr>
        <w:top w:val="none" w:sz="0" w:space="0" w:color="auto"/>
        <w:left w:val="none" w:sz="0" w:space="0" w:color="auto"/>
        <w:bottom w:val="none" w:sz="0" w:space="0" w:color="auto"/>
        <w:right w:val="none" w:sz="0" w:space="0" w:color="auto"/>
      </w:divBdr>
    </w:div>
    <w:div w:id="1817261253">
      <w:bodyDiv w:val="1"/>
      <w:marLeft w:val="0"/>
      <w:marRight w:val="0"/>
      <w:marTop w:val="0"/>
      <w:marBottom w:val="0"/>
      <w:divBdr>
        <w:top w:val="none" w:sz="0" w:space="0" w:color="auto"/>
        <w:left w:val="none" w:sz="0" w:space="0" w:color="auto"/>
        <w:bottom w:val="none" w:sz="0" w:space="0" w:color="auto"/>
        <w:right w:val="none" w:sz="0" w:space="0" w:color="auto"/>
      </w:divBdr>
    </w:div>
    <w:div w:id="1817913794">
      <w:bodyDiv w:val="1"/>
      <w:marLeft w:val="0"/>
      <w:marRight w:val="0"/>
      <w:marTop w:val="0"/>
      <w:marBottom w:val="0"/>
      <w:divBdr>
        <w:top w:val="none" w:sz="0" w:space="0" w:color="auto"/>
        <w:left w:val="none" w:sz="0" w:space="0" w:color="auto"/>
        <w:bottom w:val="none" w:sz="0" w:space="0" w:color="auto"/>
        <w:right w:val="none" w:sz="0" w:space="0" w:color="auto"/>
      </w:divBdr>
    </w:div>
    <w:div w:id="1820073754">
      <w:bodyDiv w:val="1"/>
      <w:marLeft w:val="0"/>
      <w:marRight w:val="0"/>
      <w:marTop w:val="0"/>
      <w:marBottom w:val="0"/>
      <w:divBdr>
        <w:top w:val="none" w:sz="0" w:space="0" w:color="auto"/>
        <w:left w:val="none" w:sz="0" w:space="0" w:color="auto"/>
        <w:bottom w:val="none" w:sz="0" w:space="0" w:color="auto"/>
        <w:right w:val="none" w:sz="0" w:space="0" w:color="auto"/>
      </w:divBdr>
    </w:div>
    <w:div w:id="1820877522">
      <w:bodyDiv w:val="1"/>
      <w:marLeft w:val="0"/>
      <w:marRight w:val="0"/>
      <w:marTop w:val="0"/>
      <w:marBottom w:val="0"/>
      <w:divBdr>
        <w:top w:val="none" w:sz="0" w:space="0" w:color="auto"/>
        <w:left w:val="none" w:sz="0" w:space="0" w:color="auto"/>
        <w:bottom w:val="none" w:sz="0" w:space="0" w:color="auto"/>
        <w:right w:val="none" w:sz="0" w:space="0" w:color="auto"/>
      </w:divBdr>
    </w:div>
    <w:div w:id="1823426327">
      <w:bodyDiv w:val="1"/>
      <w:marLeft w:val="0"/>
      <w:marRight w:val="0"/>
      <w:marTop w:val="0"/>
      <w:marBottom w:val="0"/>
      <w:divBdr>
        <w:top w:val="none" w:sz="0" w:space="0" w:color="auto"/>
        <w:left w:val="none" w:sz="0" w:space="0" w:color="auto"/>
        <w:bottom w:val="none" w:sz="0" w:space="0" w:color="auto"/>
        <w:right w:val="none" w:sz="0" w:space="0" w:color="auto"/>
      </w:divBdr>
    </w:div>
    <w:div w:id="1824076052">
      <w:bodyDiv w:val="1"/>
      <w:marLeft w:val="0"/>
      <w:marRight w:val="0"/>
      <w:marTop w:val="0"/>
      <w:marBottom w:val="0"/>
      <w:divBdr>
        <w:top w:val="none" w:sz="0" w:space="0" w:color="auto"/>
        <w:left w:val="none" w:sz="0" w:space="0" w:color="auto"/>
        <w:bottom w:val="none" w:sz="0" w:space="0" w:color="auto"/>
        <w:right w:val="none" w:sz="0" w:space="0" w:color="auto"/>
      </w:divBdr>
    </w:div>
    <w:div w:id="1825275354">
      <w:bodyDiv w:val="1"/>
      <w:marLeft w:val="0"/>
      <w:marRight w:val="0"/>
      <w:marTop w:val="0"/>
      <w:marBottom w:val="0"/>
      <w:divBdr>
        <w:top w:val="none" w:sz="0" w:space="0" w:color="auto"/>
        <w:left w:val="none" w:sz="0" w:space="0" w:color="auto"/>
        <w:bottom w:val="none" w:sz="0" w:space="0" w:color="auto"/>
        <w:right w:val="none" w:sz="0" w:space="0" w:color="auto"/>
      </w:divBdr>
    </w:div>
    <w:div w:id="1826821313">
      <w:bodyDiv w:val="1"/>
      <w:marLeft w:val="0"/>
      <w:marRight w:val="0"/>
      <w:marTop w:val="0"/>
      <w:marBottom w:val="0"/>
      <w:divBdr>
        <w:top w:val="none" w:sz="0" w:space="0" w:color="auto"/>
        <w:left w:val="none" w:sz="0" w:space="0" w:color="auto"/>
        <w:bottom w:val="none" w:sz="0" w:space="0" w:color="auto"/>
        <w:right w:val="none" w:sz="0" w:space="0" w:color="auto"/>
      </w:divBdr>
    </w:div>
    <w:div w:id="1830051736">
      <w:bodyDiv w:val="1"/>
      <w:marLeft w:val="0"/>
      <w:marRight w:val="0"/>
      <w:marTop w:val="0"/>
      <w:marBottom w:val="0"/>
      <w:divBdr>
        <w:top w:val="none" w:sz="0" w:space="0" w:color="auto"/>
        <w:left w:val="none" w:sz="0" w:space="0" w:color="auto"/>
        <w:bottom w:val="none" w:sz="0" w:space="0" w:color="auto"/>
        <w:right w:val="none" w:sz="0" w:space="0" w:color="auto"/>
      </w:divBdr>
    </w:div>
    <w:div w:id="1830440542">
      <w:bodyDiv w:val="1"/>
      <w:marLeft w:val="0"/>
      <w:marRight w:val="0"/>
      <w:marTop w:val="0"/>
      <w:marBottom w:val="0"/>
      <w:divBdr>
        <w:top w:val="none" w:sz="0" w:space="0" w:color="auto"/>
        <w:left w:val="none" w:sz="0" w:space="0" w:color="auto"/>
        <w:bottom w:val="none" w:sz="0" w:space="0" w:color="auto"/>
        <w:right w:val="none" w:sz="0" w:space="0" w:color="auto"/>
      </w:divBdr>
    </w:div>
    <w:div w:id="1833718218">
      <w:bodyDiv w:val="1"/>
      <w:marLeft w:val="0"/>
      <w:marRight w:val="0"/>
      <w:marTop w:val="0"/>
      <w:marBottom w:val="0"/>
      <w:divBdr>
        <w:top w:val="none" w:sz="0" w:space="0" w:color="auto"/>
        <w:left w:val="none" w:sz="0" w:space="0" w:color="auto"/>
        <w:bottom w:val="none" w:sz="0" w:space="0" w:color="auto"/>
        <w:right w:val="none" w:sz="0" w:space="0" w:color="auto"/>
      </w:divBdr>
    </w:div>
    <w:div w:id="1834376666">
      <w:bodyDiv w:val="1"/>
      <w:marLeft w:val="0"/>
      <w:marRight w:val="0"/>
      <w:marTop w:val="0"/>
      <w:marBottom w:val="0"/>
      <w:divBdr>
        <w:top w:val="none" w:sz="0" w:space="0" w:color="auto"/>
        <w:left w:val="none" w:sz="0" w:space="0" w:color="auto"/>
        <w:bottom w:val="none" w:sz="0" w:space="0" w:color="auto"/>
        <w:right w:val="none" w:sz="0" w:space="0" w:color="auto"/>
      </w:divBdr>
    </w:div>
    <w:div w:id="1835755904">
      <w:bodyDiv w:val="1"/>
      <w:marLeft w:val="0"/>
      <w:marRight w:val="0"/>
      <w:marTop w:val="0"/>
      <w:marBottom w:val="0"/>
      <w:divBdr>
        <w:top w:val="none" w:sz="0" w:space="0" w:color="auto"/>
        <w:left w:val="none" w:sz="0" w:space="0" w:color="auto"/>
        <w:bottom w:val="none" w:sz="0" w:space="0" w:color="auto"/>
        <w:right w:val="none" w:sz="0" w:space="0" w:color="auto"/>
      </w:divBdr>
    </w:div>
    <w:div w:id="1836871033">
      <w:bodyDiv w:val="1"/>
      <w:marLeft w:val="0"/>
      <w:marRight w:val="0"/>
      <w:marTop w:val="0"/>
      <w:marBottom w:val="0"/>
      <w:divBdr>
        <w:top w:val="none" w:sz="0" w:space="0" w:color="auto"/>
        <w:left w:val="none" w:sz="0" w:space="0" w:color="auto"/>
        <w:bottom w:val="none" w:sz="0" w:space="0" w:color="auto"/>
        <w:right w:val="none" w:sz="0" w:space="0" w:color="auto"/>
      </w:divBdr>
    </w:div>
    <w:div w:id="1837303667">
      <w:bodyDiv w:val="1"/>
      <w:marLeft w:val="0"/>
      <w:marRight w:val="0"/>
      <w:marTop w:val="0"/>
      <w:marBottom w:val="0"/>
      <w:divBdr>
        <w:top w:val="none" w:sz="0" w:space="0" w:color="auto"/>
        <w:left w:val="none" w:sz="0" w:space="0" w:color="auto"/>
        <w:bottom w:val="none" w:sz="0" w:space="0" w:color="auto"/>
        <w:right w:val="none" w:sz="0" w:space="0" w:color="auto"/>
      </w:divBdr>
    </w:div>
    <w:div w:id="1839298865">
      <w:bodyDiv w:val="1"/>
      <w:marLeft w:val="0"/>
      <w:marRight w:val="0"/>
      <w:marTop w:val="0"/>
      <w:marBottom w:val="0"/>
      <w:divBdr>
        <w:top w:val="none" w:sz="0" w:space="0" w:color="auto"/>
        <w:left w:val="none" w:sz="0" w:space="0" w:color="auto"/>
        <w:bottom w:val="none" w:sz="0" w:space="0" w:color="auto"/>
        <w:right w:val="none" w:sz="0" w:space="0" w:color="auto"/>
      </w:divBdr>
    </w:div>
    <w:div w:id="1845436208">
      <w:bodyDiv w:val="1"/>
      <w:marLeft w:val="0"/>
      <w:marRight w:val="0"/>
      <w:marTop w:val="0"/>
      <w:marBottom w:val="0"/>
      <w:divBdr>
        <w:top w:val="none" w:sz="0" w:space="0" w:color="auto"/>
        <w:left w:val="none" w:sz="0" w:space="0" w:color="auto"/>
        <w:bottom w:val="none" w:sz="0" w:space="0" w:color="auto"/>
        <w:right w:val="none" w:sz="0" w:space="0" w:color="auto"/>
      </w:divBdr>
    </w:div>
    <w:div w:id="1846018516">
      <w:bodyDiv w:val="1"/>
      <w:marLeft w:val="0"/>
      <w:marRight w:val="0"/>
      <w:marTop w:val="0"/>
      <w:marBottom w:val="0"/>
      <w:divBdr>
        <w:top w:val="none" w:sz="0" w:space="0" w:color="auto"/>
        <w:left w:val="none" w:sz="0" w:space="0" w:color="auto"/>
        <w:bottom w:val="none" w:sz="0" w:space="0" w:color="auto"/>
        <w:right w:val="none" w:sz="0" w:space="0" w:color="auto"/>
      </w:divBdr>
    </w:div>
    <w:div w:id="1849447005">
      <w:bodyDiv w:val="1"/>
      <w:marLeft w:val="0"/>
      <w:marRight w:val="0"/>
      <w:marTop w:val="0"/>
      <w:marBottom w:val="0"/>
      <w:divBdr>
        <w:top w:val="none" w:sz="0" w:space="0" w:color="auto"/>
        <w:left w:val="none" w:sz="0" w:space="0" w:color="auto"/>
        <w:bottom w:val="none" w:sz="0" w:space="0" w:color="auto"/>
        <w:right w:val="none" w:sz="0" w:space="0" w:color="auto"/>
      </w:divBdr>
    </w:div>
    <w:div w:id="1849709178">
      <w:bodyDiv w:val="1"/>
      <w:marLeft w:val="0"/>
      <w:marRight w:val="0"/>
      <w:marTop w:val="0"/>
      <w:marBottom w:val="0"/>
      <w:divBdr>
        <w:top w:val="none" w:sz="0" w:space="0" w:color="auto"/>
        <w:left w:val="none" w:sz="0" w:space="0" w:color="auto"/>
        <w:bottom w:val="none" w:sz="0" w:space="0" w:color="auto"/>
        <w:right w:val="none" w:sz="0" w:space="0" w:color="auto"/>
      </w:divBdr>
    </w:div>
    <w:div w:id="1849709549">
      <w:bodyDiv w:val="1"/>
      <w:marLeft w:val="0"/>
      <w:marRight w:val="0"/>
      <w:marTop w:val="0"/>
      <w:marBottom w:val="0"/>
      <w:divBdr>
        <w:top w:val="none" w:sz="0" w:space="0" w:color="auto"/>
        <w:left w:val="none" w:sz="0" w:space="0" w:color="auto"/>
        <w:bottom w:val="none" w:sz="0" w:space="0" w:color="auto"/>
        <w:right w:val="none" w:sz="0" w:space="0" w:color="auto"/>
      </w:divBdr>
    </w:div>
    <w:div w:id="1852529093">
      <w:bodyDiv w:val="1"/>
      <w:marLeft w:val="0"/>
      <w:marRight w:val="0"/>
      <w:marTop w:val="0"/>
      <w:marBottom w:val="0"/>
      <w:divBdr>
        <w:top w:val="none" w:sz="0" w:space="0" w:color="auto"/>
        <w:left w:val="none" w:sz="0" w:space="0" w:color="auto"/>
        <w:bottom w:val="none" w:sz="0" w:space="0" w:color="auto"/>
        <w:right w:val="none" w:sz="0" w:space="0" w:color="auto"/>
      </w:divBdr>
    </w:div>
    <w:div w:id="1859539905">
      <w:bodyDiv w:val="1"/>
      <w:marLeft w:val="0"/>
      <w:marRight w:val="0"/>
      <w:marTop w:val="0"/>
      <w:marBottom w:val="0"/>
      <w:divBdr>
        <w:top w:val="none" w:sz="0" w:space="0" w:color="auto"/>
        <w:left w:val="none" w:sz="0" w:space="0" w:color="auto"/>
        <w:bottom w:val="none" w:sz="0" w:space="0" w:color="auto"/>
        <w:right w:val="none" w:sz="0" w:space="0" w:color="auto"/>
      </w:divBdr>
    </w:div>
    <w:div w:id="1860004589">
      <w:bodyDiv w:val="1"/>
      <w:marLeft w:val="0"/>
      <w:marRight w:val="0"/>
      <w:marTop w:val="0"/>
      <w:marBottom w:val="0"/>
      <w:divBdr>
        <w:top w:val="none" w:sz="0" w:space="0" w:color="auto"/>
        <w:left w:val="none" w:sz="0" w:space="0" w:color="auto"/>
        <w:bottom w:val="none" w:sz="0" w:space="0" w:color="auto"/>
        <w:right w:val="none" w:sz="0" w:space="0" w:color="auto"/>
      </w:divBdr>
    </w:div>
    <w:div w:id="1860241347">
      <w:bodyDiv w:val="1"/>
      <w:marLeft w:val="0"/>
      <w:marRight w:val="0"/>
      <w:marTop w:val="0"/>
      <w:marBottom w:val="0"/>
      <w:divBdr>
        <w:top w:val="none" w:sz="0" w:space="0" w:color="auto"/>
        <w:left w:val="none" w:sz="0" w:space="0" w:color="auto"/>
        <w:bottom w:val="none" w:sz="0" w:space="0" w:color="auto"/>
        <w:right w:val="none" w:sz="0" w:space="0" w:color="auto"/>
      </w:divBdr>
    </w:div>
    <w:div w:id="1860316834">
      <w:bodyDiv w:val="1"/>
      <w:marLeft w:val="0"/>
      <w:marRight w:val="0"/>
      <w:marTop w:val="0"/>
      <w:marBottom w:val="0"/>
      <w:divBdr>
        <w:top w:val="none" w:sz="0" w:space="0" w:color="auto"/>
        <w:left w:val="none" w:sz="0" w:space="0" w:color="auto"/>
        <w:bottom w:val="none" w:sz="0" w:space="0" w:color="auto"/>
        <w:right w:val="none" w:sz="0" w:space="0" w:color="auto"/>
      </w:divBdr>
    </w:div>
    <w:div w:id="1865707304">
      <w:bodyDiv w:val="1"/>
      <w:marLeft w:val="0"/>
      <w:marRight w:val="0"/>
      <w:marTop w:val="0"/>
      <w:marBottom w:val="0"/>
      <w:divBdr>
        <w:top w:val="none" w:sz="0" w:space="0" w:color="auto"/>
        <w:left w:val="none" w:sz="0" w:space="0" w:color="auto"/>
        <w:bottom w:val="none" w:sz="0" w:space="0" w:color="auto"/>
        <w:right w:val="none" w:sz="0" w:space="0" w:color="auto"/>
      </w:divBdr>
    </w:div>
    <w:div w:id="1867672857">
      <w:bodyDiv w:val="1"/>
      <w:marLeft w:val="0"/>
      <w:marRight w:val="0"/>
      <w:marTop w:val="0"/>
      <w:marBottom w:val="0"/>
      <w:divBdr>
        <w:top w:val="none" w:sz="0" w:space="0" w:color="auto"/>
        <w:left w:val="none" w:sz="0" w:space="0" w:color="auto"/>
        <w:bottom w:val="none" w:sz="0" w:space="0" w:color="auto"/>
        <w:right w:val="none" w:sz="0" w:space="0" w:color="auto"/>
      </w:divBdr>
    </w:div>
    <w:div w:id="1871256988">
      <w:bodyDiv w:val="1"/>
      <w:marLeft w:val="0"/>
      <w:marRight w:val="0"/>
      <w:marTop w:val="0"/>
      <w:marBottom w:val="0"/>
      <w:divBdr>
        <w:top w:val="none" w:sz="0" w:space="0" w:color="auto"/>
        <w:left w:val="none" w:sz="0" w:space="0" w:color="auto"/>
        <w:bottom w:val="none" w:sz="0" w:space="0" w:color="auto"/>
        <w:right w:val="none" w:sz="0" w:space="0" w:color="auto"/>
      </w:divBdr>
    </w:div>
    <w:div w:id="1873566708">
      <w:bodyDiv w:val="1"/>
      <w:marLeft w:val="0"/>
      <w:marRight w:val="0"/>
      <w:marTop w:val="0"/>
      <w:marBottom w:val="0"/>
      <w:divBdr>
        <w:top w:val="none" w:sz="0" w:space="0" w:color="auto"/>
        <w:left w:val="none" w:sz="0" w:space="0" w:color="auto"/>
        <w:bottom w:val="none" w:sz="0" w:space="0" w:color="auto"/>
        <w:right w:val="none" w:sz="0" w:space="0" w:color="auto"/>
      </w:divBdr>
    </w:div>
    <w:div w:id="1874033252">
      <w:bodyDiv w:val="1"/>
      <w:marLeft w:val="0"/>
      <w:marRight w:val="0"/>
      <w:marTop w:val="0"/>
      <w:marBottom w:val="0"/>
      <w:divBdr>
        <w:top w:val="none" w:sz="0" w:space="0" w:color="auto"/>
        <w:left w:val="none" w:sz="0" w:space="0" w:color="auto"/>
        <w:bottom w:val="none" w:sz="0" w:space="0" w:color="auto"/>
        <w:right w:val="none" w:sz="0" w:space="0" w:color="auto"/>
      </w:divBdr>
    </w:div>
    <w:div w:id="1882980539">
      <w:bodyDiv w:val="1"/>
      <w:marLeft w:val="0"/>
      <w:marRight w:val="0"/>
      <w:marTop w:val="0"/>
      <w:marBottom w:val="0"/>
      <w:divBdr>
        <w:top w:val="none" w:sz="0" w:space="0" w:color="auto"/>
        <w:left w:val="none" w:sz="0" w:space="0" w:color="auto"/>
        <w:bottom w:val="none" w:sz="0" w:space="0" w:color="auto"/>
        <w:right w:val="none" w:sz="0" w:space="0" w:color="auto"/>
      </w:divBdr>
    </w:div>
    <w:div w:id="1887913271">
      <w:bodyDiv w:val="1"/>
      <w:marLeft w:val="0"/>
      <w:marRight w:val="0"/>
      <w:marTop w:val="0"/>
      <w:marBottom w:val="0"/>
      <w:divBdr>
        <w:top w:val="none" w:sz="0" w:space="0" w:color="auto"/>
        <w:left w:val="none" w:sz="0" w:space="0" w:color="auto"/>
        <w:bottom w:val="none" w:sz="0" w:space="0" w:color="auto"/>
        <w:right w:val="none" w:sz="0" w:space="0" w:color="auto"/>
      </w:divBdr>
    </w:div>
    <w:div w:id="1891771586">
      <w:bodyDiv w:val="1"/>
      <w:marLeft w:val="0"/>
      <w:marRight w:val="0"/>
      <w:marTop w:val="0"/>
      <w:marBottom w:val="0"/>
      <w:divBdr>
        <w:top w:val="none" w:sz="0" w:space="0" w:color="auto"/>
        <w:left w:val="none" w:sz="0" w:space="0" w:color="auto"/>
        <w:bottom w:val="none" w:sz="0" w:space="0" w:color="auto"/>
        <w:right w:val="none" w:sz="0" w:space="0" w:color="auto"/>
      </w:divBdr>
    </w:div>
    <w:div w:id="1892496190">
      <w:bodyDiv w:val="1"/>
      <w:marLeft w:val="0"/>
      <w:marRight w:val="0"/>
      <w:marTop w:val="0"/>
      <w:marBottom w:val="0"/>
      <w:divBdr>
        <w:top w:val="none" w:sz="0" w:space="0" w:color="auto"/>
        <w:left w:val="none" w:sz="0" w:space="0" w:color="auto"/>
        <w:bottom w:val="none" w:sz="0" w:space="0" w:color="auto"/>
        <w:right w:val="none" w:sz="0" w:space="0" w:color="auto"/>
      </w:divBdr>
    </w:div>
    <w:div w:id="1894349946">
      <w:bodyDiv w:val="1"/>
      <w:marLeft w:val="0"/>
      <w:marRight w:val="0"/>
      <w:marTop w:val="0"/>
      <w:marBottom w:val="0"/>
      <w:divBdr>
        <w:top w:val="none" w:sz="0" w:space="0" w:color="auto"/>
        <w:left w:val="none" w:sz="0" w:space="0" w:color="auto"/>
        <w:bottom w:val="none" w:sz="0" w:space="0" w:color="auto"/>
        <w:right w:val="none" w:sz="0" w:space="0" w:color="auto"/>
      </w:divBdr>
    </w:div>
    <w:div w:id="1894541727">
      <w:bodyDiv w:val="1"/>
      <w:marLeft w:val="0"/>
      <w:marRight w:val="0"/>
      <w:marTop w:val="0"/>
      <w:marBottom w:val="0"/>
      <w:divBdr>
        <w:top w:val="none" w:sz="0" w:space="0" w:color="auto"/>
        <w:left w:val="none" w:sz="0" w:space="0" w:color="auto"/>
        <w:bottom w:val="none" w:sz="0" w:space="0" w:color="auto"/>
        <w:right w:val="none" w:sz="0" w:space="0" w:color="auto"/>
      </w:divBdr>
    </w:div>
    <w:div w:id="1901600761">
      <w:bodyDiv w:val="1"/>
      <w:marLeft w:val="0"/>
      <w:marRight w:val="0"/>
      <w:marTop w:val="0"/>
      <w:marBottom w:val="0"/>
      <w:divBdr>
        <w:top w:val="none" w:sz="0" w:space="0" w:color="auto"/>
        <w:left w:val="none" w:sz="0" w:space="0" w:color="auto"/>
        <w:bottom w:val="none" w:sz="0" w:space="0" w:color="auto"/>
        <w:right w:val="none" w:sz="0" w:space="0" w:color="auto"/>
      </w:divBdr>
    </w:div>
    <w:div w:id="1904873723">
      <w:bodyDiv w:val="1"/>
      <w:marLeft w:val="0"/>
      <w:marRight w:val="0"/>
      <w:marTop w:val="0"/>
      <w:marBottom w:val="0"/>
      <w:divBdr>
        <w:top w:val="none" w:sz="0" w:space="0" w:color="auto"/>
        <w:left w:val="none" w:sz="0" w:space="0" w:color="auto"/>
        <w:bottom w:val="none" w:sz="0" w:space="0" w:color="auto"/>
        <w:right w:val="none" w:sz="0" w:space="0" w:color="auto"/>
      </w:divBdr>
    </w:div>
    <w:div w:id="1909025489">
      <w:bodyDiv w:val="1"/>
      <w:marLeft w:val="0"/>
      <w:marRight w:val="0"/>
      <w:marTop w:val="0"/>
      <w:marBottom w:val="0"/>
      <w:divBdr>
        <w:top w:val="none" w:sz="0" w:space="0" w:color="auto"/>
        <w:left w:val="none" w:sz="0" w:space="0" w:color="auto"/>
        <w:bottom w:val="none" w:sz="0" w:space="0" w:color="auto"/>
        <w:right w:val="none" w:sz="0" w:space="0" w:color="auto"/>
      </w:divBdr>
    </w:div>
    <w:div w:id="1910264753">
      <w:bodyDiv w:val="1"/>
      <w:marLeft w:val="0"/>
      <w:marRight w:val="0"/>
      <w:marTop w:val="0"/>
      <w:marBottom w:val="0"/>
      <w:divBdr>
        <w:top w:val="none" w:sz="0" w:space="0" w:color="auto"/>
        <w:left w:val="none" w:sz="0" w:space="0" w:color="auto"/>
        <w:bottom w:val="none" w:sz="0" w:space="0" w:color="auto"/>
        <w:right w:val="none" w:sz="0" w:space="0" w:color="auto"/>
      </w:divBdr>
    </w:div>
    <w:div w:id="1921215197">
      <w:bodyDiv w:val="1"/>
      <w:marLeft w:val="0"/>
      <w:marRight w:val="0"/>
      <w:marTop w:val="0"/>
      <w:marBottom w:val="0"/>
      <w:divBdr>
        <w:top w:val="none" w:sz="0" w:space="0" w:color="auto"/>
        <w:left w:val="none" w:sz="0" w:space="0" w:color="auto"/>
        <w:bottom w:val="none" w:sz="0" w:space="0" w:color="auto"/>
        <w:right w:val="none" w:sz="0" w:space="0" w:color="auto"/>
      </w:divBdr>
    </w:div>
    <w:div w:id="1926570057">
      <w:bodyDiv w:val="1"/>
      <w:marLeft w:val="0"/>
      <w:marRight w:val="0"/>
      <w:marTop w:val="0"/>
      <w:marBottom w:val="0"/>
      <w:divBdr>
        <w:top w:val="none" w:sz="0" w:space="0" w:color="auto"/>
        <w:left w:val="none" w:sz="0" w:space="0" w:color="auto"/>
        <w:bottom w:val="none" w:sz="0" w:space="0" w:color="auto"/>
        <w:right w:val="none" w:sz="0" w:space="0" w:color="auto"/>
      </w:divBdr>
    </w:div>
    <w:div w:id="1928079850">
      <w:bodyDiv w:val="1"/>
      <w:marLeft w:val="0"/>
      <w:marRight w:val="0"/>
      <w:marTop w:val="0"/>
      <w:marBottom w:val="0"/>
      <w:divBdr>
        <w:top w:val="none" w:sz="0" w:space="0" w:color="auto"/>
        <w:left w:val="none" w:sz="0" w:space="0" w:color="auto"/>
        <w:bottom w:val="none" w:sz="0" w:space="0" w:color="auto"/>
        <w:right w:val="none" w:sz="0" w:space="0" w:color="auto"/>
      </w:divBdr>
    </w:div>
    <w:div w:id="1929120205">
      <w:bodyDiv w:val="1"/>
      <w:marLeft w:val="0"/>
      <w:marRight w:val="0"/>
      <w:marTop w:val="0"/>
      <w:marBottom w:val="0"/>
      <w:divBdr>
        <w:top w:val="none" w:sz="0" w:space="0" w:color="auto"/>
        <w:left w:val="none" w:sz="0" w:space="0" w:color="auto"/>
        <w:bottom w:val="none" w:sz="0" w:space="0" w:color="auto"/>
        <w:right w:val="none" w:sz="0" w:space="0" w:color="auto"/>
      </w:divBdr>
    </w:div>
    <w:div w:id="1930694336">
      <w:bodyDiv w:val="1"/>
      <w:marLeft w:val="0"/>
      <w:marRight w:val="0"/>
      <w:marTop w:val="0"/>
      <w:marBottom w:val="0"/>
      <w:divBdr>
        <w:top w:val="none" w:sz="0" w:space="0" w:color="auto"/>
        <w:left w:val="none" w:sz="0" w:space="0" w:color="auto"/>
        <w:bottom w:val="none" w:sz="0" w:space="0" w:color="auto"/>
        <w:right w:val="none" w:sz="0" w:space="0" w:color="auto"/>
      </w:divBdr>
    </w:div>
    <w:div w:id="1937976423">
      <w:bodyDiv w:val="1"/>
      <w:marLeft w:val="0"/>
      <w:marRight w:val="0"/>
      <w:marTop w:val="0"/>
      <w:marBottom w:val="0"/>
      <w:divBdr>
        <w:top w:val="none" w:sz="0" w:space="0" w:color="auto"/>
        <w:left w:val="none" w:sz="0" w:space="0" w:color="auto"/>
        <w:bottom w:val="none" w:sz="0" w:space="0" w:color="auto"/>
        <w:right w:val="none" w:sz="0" w:space="0" w:color="auto"/>
      </w:divBdr>
    </w:div>
    <w:div w:id="1938324670">
      <w:bodyDiv w:val="1"/>
      <w:marLeft w:val="0"/>
      <w:marRight w:val="0"/>
      <w:marTop w:val="0"/>
      <w:marBottom w:val="0"/>
      <w:divBdr>
        <w:top w:val="none" w:sz="0" w:space="0" w:color="auto"/>
        <w:left w:val="none" w:sz="0" w:space="0" w:color="auto"/>
        <w:bottom w:val="none" w:sz="0" w:space="0" w:color="auto"/>
        <w:right w:val="none" w:sz="0" w:space="0" w:color="auto"/>
      </w:divBdr>
    </w:div>
    <w:div w:id="1939093479">
      <w:bodyDiv w:val="1"/>
      <w:marLeft w:val="0"/>
      <w:marRight w:val="0"/>
      <w:marTop w:val="0"/>
      <w:marBottom w:val="0"/>
      <w:divBdr>
        <w:top w:val="none" w:sz="0" w:space="0" w:color="auto"/>
        <w:left w:val="none" w:sz="0" w:space="0" w:color="auto"/>
        <w:bottom w:val="none" w:sz="0" w:space="0" w:color="auto"/>
        <w:right w:val="none" w:sz="0" w:space="0" w:color="auto"/>
      </w:divBdr>
    </w:div>
    <w:div w:id="1941402093">
      <w:bodyDiv w:val="1"/>
      <w:marLeft w:val="0"/>
      <w:marRight w:val="0"/>
      <w:marTop w:val="0"/>
      <w:marBottom w:val="0"/>
      <w:divBdr>
        <w:top w:val="none" w:sz="0" w:space="0" w:color="auto"/>
        <w:left w:val="none" w:sz="0" w:space="0" w:color="auto"/>
        <w:bottom w:val="none" w:sz="0" w:space="0" w:color="auto"/>
        <w:right w:val="none" w:sz="0" w:space="0" w:color="auto"/>
      </w:divBdr>
    </w:div>
    <w:div w:id="1945763994">
      <w:bodyDiv w:val="1"/>
      <w:marLeft w:val="0"/>
      <w:marRight w:val="0"/>
      <w:marTop w:val="0"/>
      <w:marBottom w:val="0"/>
      <w:divBdr>
        <w:top w:val="none" w:sz="0" w:space="0" w:color="auto"/>
        <w:left w:val="none" w:sz="0" w:space="0" w:color="auto"/>
        <w:bottom w:val="none" w:sz="0" w:space="0" w:color="auto"/>
        <w:right w:val="none" w:sz="0" w:space="0" w:color="auto"/>
      </w:divBdr>
    </w:div>
    <w:div w:id="1949506908">
      <w:bodyDiv w:val="1"/>
      <w:marLeft w:val="0"/>
      <w:marRight w:val="0"/>
      <w:marTop w:val="0"/>
      <w:marBottom w:val="0"/>
      <w:divBdr>
        <w:top w:val="none" w:sz="0" w:space="0" w:color="auto"/>
        <w:left w:val="none" w:sz="0" w:space="0" w:color="auto"/>
        <w:bottom w:val="none" w:sz="0" w:space="0" w:color="auto"/>
        <w:right w:val="none" w:sz="0" w:space="0" w:color="auto"/>
      </w:divBdr>
    </w:div>
    <w:div w:id="1952977536">
      <w:bodyDiv w:val="1"/>
      <w:marLeft w:val="0"/>
      <w:marRight w:val="0"/>
      <w:marTop w:val="0"/>
      <w:marBottom w:val="0"/>
      <w:divBdr>
        <w:top w:val="none" w:sz="0" w:space="0" w:color="auto"/>
        <w:left w:val="none" w:sz="0" w:space="0" w:color="auto"/>
        <w:bottom w:val="none" w:sz="0" w:space="0" w:color="auto"/>
        <w:right w:val="none" w:sz="0" w:space="0" w:color="auto"/>
      </w:divBdr>
    </w:div>
    <w:div w:id="1957712352">
      <w:bodyDiv w:val="1"/>
      <w:marLeft w:val="0"/>
      <w:marRight w:val="0"/>
      <w:marTop w:val="0"/>
      <w:marBottom w:val="0"/>
      <w:divBdr>
        <w:top w:val="none" w:sz="0" w:space="0" w:color="auto"/>
        <w:left w:val="none" w:sz="0" w:space="0" w:color="auto"/>
        <w:bottom w:val="none" w:sz="0" w:space="0" w:color="auto"/>
        <w:right w:val="none" w:sz="0" w:space="0" w:color="auto"/>
      </w:divBdr>
    </w:div>
    <w:div w:id="1960450290">
      <w:bodyDiv w:val="1"/>
      <w:marLeft w:val="0"/>
      <w:marRight w:val="0"/>
      <w:marTop w:val="0"/>
      <w:marBottom w:val="0"/>
      <w:divBdr>
        <w:top w:val="none" w:sz="0" w:space="0" w:color="auto"/>
        <w:left w:val="none" w:sz="0" w:space="0" w:color="auto"/>
        <w:bottom w:val="none" w:sz="0" w:space="0" w:color="auto"/>
        <w:right w:val="none" w:sz="0" w:space="0" w:color="auto"/>
      </w:divBdr>
    </w:div>
    <w:div w:id="1961522326">
      <w:bodyDiv w:val="1"/>
      <w:marLeft w:val="0"/>
      <w:marRight w:val="0"/>
      <w:marTop w:val="0"/>
      <w:marBottom w:val="0"/>
      <w:divBdr>
        <w:top w:val="none" w:sz="0" w:space="0" w:color="auto"/>
        <w:left w:val="none" w:sz="0" w:space="0" w:color="auto"/>
        <w:bottom w:val="none" w:sz="0" w:space="0" w:color="auto"/>
        <w:right w:val="none" w:sz="0" w:space="0" w:color="auto"/>
      </w:divBdr>
    </w:div>
    <w:div w:id="1962879494">
      <w:bodyDiv w:val="1"/>
      <w:marLeft w:val="0"/>
      <w:marRight w:val="0"/>
      <w:marTop w:val="0"/>
      <w:marBottom w:val="0"/>
      <w:divBdr>
        <w:top w:val="none" w:sz="0" w:space="0" w:color="auto"/>
        <w:left w:val="none" w:sz="0" w:space="0" w:color="auto"/>
        <w:bottom w:val="none" w:sz="0" w:space="0" w:color="auto"/>
        <w:right w:val="none" w:sz="0" w:space="0" w:color="auto"/>
      </w:divBdr>
    </w:div>
    <w:div w:id="1967152158">
      <w:bodyDiv w:val="1"/>
      <w:marLeft w:val="0"/>
      <w:marRight w:val="0"/>
      <w:marTop w:val="0"/>
      <w:marBottom w:val="0"/>
      <w:divBdr>
        <w:top w:val="none" w:sz="0" w:space="0" w:color="auto"/>
        <w:left w:val="none" w:sz="0" w:space="0" w:color="auto"/>
        <w:bottom w:val="none" w:sz="0" w:space="0" w:color="auto"/>
        <w:right w:val="none" w:sz="0" w:space="0" w:color="auto"/>
      </w:divBdr>
    </w:div>
    <w:div w:id="1967346799">
      <w:bodyDiv w:val="1"/>
      <w:marLeft w:val="0"/>
      <w:marRight w:val="0"/>
      <w:marTop w:val="0"/>
      <w:marBottom w:val="0"/>
      <w:divBdr>
        <w:top w:val="none" w:sz="0" w:space="0" w:color="auto"/>
        <w:left w:val="none" w:sz="0" w:space="0" w:color="auto"/>
        <w:bottom w:val="none" w:sz="0" w:space="0" w:color="auto"/>
        <w:right w:val="none" w:sz="0" w:space="0" w:color="auto"/>
      </w:divBdr>
    </w:div>
    <w:div w:id="1972903072">
      <w:bodyDiv w:val="1"/>
      <w:marLeft w:val="0"/>
      <w:marRight w:val="0"/>
      <w:marTop w:val="0"/>
      <w:marBottom w:val="0"/>
      <w:divBdr>
        <w:top w:val="none" w:sz="0" w:space="0" w:color="auto"/>
        <w:left w:val="none" w:sz="0" w:space="0" w:color="auto"/>
        <w:bottom w:val="none" w:sz="0" w:space="0" w:color="auto"/>
        <w:right w:val="none" w:sz="0" w:space="0" w:color="auto"/>
      </w:divBdr>
    </w:div>
    <w:div w:id="1975600357">
      <w:bodyDiv w:val="1"/>
      <w:marLeft w:val="0"/>
      <w:marRight w:val="0"/>
      <w:marTop w:val="0"/>
      <w:marBottom w:val="0"/>
      <w:divBdr>
        <w:top w:val="none" w:sz="0" w:space="0" w:color="auto"/>
        <w:left w:val="none" w:sz="0" w:space="0" w:color="auto"/>
        <w:bottom w:val="none" w:sz="0" w:space="0" w:color="auto"/>
        <w:right w:val="none" w:sz="0" w:space="0" w:color="auto"/>
      </w:divBdr>
    </w:div>
    <w:div w:id="1979872010">
      <w:bodyDiv w:val="1"/>
      <w:marLeft w:val="0"/>
      <w:marRight w:val="0"/>
      <w:marTop w:val="0"/>
      <w:marBottom w:val="0"/>
      <w:divBdr>
        <w:top w:val="none" w:sz="0" w:space="0" w:color="auto"/>
        <w:left w:val="none" w:sz="0" w:space="0" w:color="auto"/>
        <w:bottom w:val="none" w:sz="0" w:space="0" w:color="auto"/>
        <w:right w:val="none" w:sz="0" w:space="0" w:color="auto"/>
      </w:divBdr>
    </w:div>
    <w:div w:id="1981642999">
      <w:bodyDiv w:val="1"/>
      <w:marLeft w:val="0"/>
      <w:marRight w:val="0"/>
      <w:marTop w:val="0"/>
      <w:marBottom w:val="0"/>
      <w:divBdr>
        <w:top w:val="none" w:sz="0" w:space="0" w:color="auto"/>
        <w:left w:val="none" w:sz="0" w:space="0" w:color="auto"/>
        <w:bottom w:val="none" w:sz="0" w:space="0" w:color="auto"/>
        <w:right w:val="none" w:sz="0" w:space="0" w:color="auto"/>
      </w:divBdr>
    </w:div>
    <w:div w:id="1985161552">
      <w:bodyDiv w:val="1"/>
      <w:marLeft w:val="0"/>
      <w:marRight w:val="0"/>
      <w:marTop w:val="0"/>
      <w:marBottom w:val="0"/>
      <w:divBdr>
        <w:top w:val="none" w:sz="0" w:space="0" w:color="auto"/>
        <w:left w:val="none" w:sz="0" w:space="0" w:color="auto"/>
        <w:bottom w:val="none" w:sz="0" w:space="0" w:color="auto"/>
        <w:right w:val="none" w:sz="0" w:space="0" w:color="auto"/>
      </w:divBdr>
    </w:div>
    <w:div w:id="1992362793">
      <w:bodyDiv w:val="1"/>
      <w:marLeft w:val="0"/>
      <w:marRight w:val="0"/>
      <w:marTop w:val="0"/>
      <w:marBottom w:val="0"/>
      <w:divBdr>
        <w:top w:val="none" w:sz="0" w:space="0" w:color="auto"/>
        <w:left w:val="none" w:sz="0" w:space="0" w:color="auto"/>
        <w:bottom w:val="none" w:sz="0" w:space="0" w:color="auto"/>
        <w:right w:val="none" w:sz="0" w:space="0" w:color="auto"/>
      </w:divBdr>
    </w:div>
    <w:div w:id="1997417935">
      <w:bodyDiv w:val="1"/>
      <w:marLeft w:val="0"/>
      <w:marRight w:val="0"/>
      <w:marTop w:val="0"/>
      <w:marBottom w:val="0"/>
      <w:divBdr>
        <w:top w:val="none" w:sz="0" w:space="0" w:color="auto"/>
        <w:left w:val="none" w:sz="0" w:space="0" w:color="auto"/>
        <w:bottom w:val="none" w:sz="0" w:space="0" w:color="auto"/>
        <w:right w:val="none" w:sz="0" w:space="0" w:color="auto"/>
      </w:divBdr>
    </w:div>
    <w:div w:id="1998878499">
      <w:bodyDiv w:val="1"/>
      <w:marLeft w:val="0"/>
      <w:marRight w:val="0"/>
      <w:marTop w:val="0"/>
      <w:marBottom w:val="0"/>
      <w:divBdr>
        <w:top w:val="none" w:sz="0" w:space="0" w:color="auto"/>
        <w:left w:val="none" w:sz="0" w:space="0" w:color="auto"/>
        <w:bottom w:val="none" w:sz="0" w:space="0" w:color="auto"/>
        <w:right w:val="none" w:sz="0" w:space="0" w:color="auto"/>
      </w:divBdr>
    </w:div>
    <w:div w:id="1999263459">
      <w:bodyDiv w:val="1"/>
      <w:marLeft w:val="0"/>
      <w:marRight w:val="0"/>
      <w:marTop w:val="0"/>
      <w:marBottom w:val="0"/>
      <w:divBdr>
        <w:top w:val="none" w:sz="0" w:space="0" w:color="auto"/>
        <w:left w:val="none" w:sz="0" w:space="0" w:color="auto"/>
        <w:bottom w:val="none" w:sz="0" w:space="0" w:color="auto"/>
        <w:right w:val="none" w:sz="0" w:space="0" w:color="auto"/>
      </w:divBdr>
    </w:div>
    <w:div w:id="2001692353">
      <w:bodyDiv w:val="1"/>
      <w:marLeft w:val="0"/>
      <w:marRight w:val="0"/>
      <w:marTop w:val="0"/>
      <w:marBottom w:val="0"/>
      <w:divBdr>
        <w:top w:val="none" w:sz="0" w:space="0" w:color="auto"/>
        <w:left w:val="none" w:sz="0" w:space="0" w:color="auto"/>
        <w:bottom w:val="none" w:sz="0" w:space="0" w:color="auto"/>
        <w:right w:val="none" w:sz="0" w:space="0" w:color="auto"/>
      </w:divBdr>
    </w:div>
    <w:div w:id="2004164218">
      <w:bodyDiv w:val="1"/>
      <w:marLeft w:val="0"/>
      <w:marRight w:val="0"/>
      <w:marTop w:val="0"/>
      <w:marBottom w:val="0"/>
      <w:divBdr>
        <w:top w:val="none" w:sz="0" w:space="0" w:color="auto"/>
        <w:left w:val="none" w:sz="0" w:space="0" w:color="auto"/>
        <w:bottom w:val="none" w:sz="0" w:space="0" w:color="auto"/>
        <w:right w:val="none" w:sz="0" w:space="0" w:color="auto"/>
      </w:divBdr>
    </w:div>
    <w:div w:id="2006669647">
      <w:bodyDiv w:val="1"/>
      <w:marLeft w:val="0"/>
      <w:marRight w:val="0"/>
      <w:marTop w:val="0"/>
      <w:marBottom w:val="0"/>
      <w:divBdr>
        <w:top w:val="none" w:sz="0" w:space="0" w:color="auto"/>
        <w:left w:val="none" w:sz="0" w:space="0" w:color="auto"/>
        <w:bottom w:val="none" w:sz="0" w:space="0" w:color="auto"/>
        <w:right w:val="none" w:sz="0" w:space="0" w:color="auto"/>
      </w:divBdr>
    </w:div>
    <w:div w:id="2008049995">
      <w:bodyDiv w:val="1"/>
      <w:marLeft w:val="0"/>
      <w:marRight w:val="0"/>
      <w:marTop w:val="0"/>
      <w:marBottom w:val="0"/>
      <w:divBdr>
        <w:top w:val="none" w:sz="0" w:space="0" w:color="auto"/>
        <w:left w:val="none" w:sz="0" w:space="0" w:color="auto"/>
        <w:bottom w:val="none" w:sz="0" w:space="0" w:color="auto"/>
        <w:right w:val="none" w:sz="0" w:space="0" w:color="auto"/>
      </w:divBdr>
    </w:div>
    <w:div w:id="2008051265">
      <w:bodyDiv w:val="1"/>
      <w:marLeft w:val="0"/>
      <w:marRight w:val="0"/>
      <w:marTop w:val="0"/>
      <w:marBottom w:val="0"/>
      <w:divBdr>
        <w:top w:val="none" w:sz="0" w:space="0" w:color="auto"/>
        <w:left w:val="none" w:sz="0" w:space="0" w:color="auto"/>
        <w:bottom w:val="none" w:sz="0" w:space="0" w:color="auto"/>
        <w:right w:val="none" w:sz="0" w:space="0" w:color="auto"/>
      </w:divBdr>
    </w:div>
    <w:div w:id="2012486917">
      <w:bodyDiv w:val="1"/>
      <w:marLeft w:val="0"/>
      <w:marRight w:val="0"/>
      <w:marTop w:val="0"/>
      <w:marBottom w:val="0"/>
      <w:divBdr>
        <w:top w:val="none" w:sz="0" w:space="0" w:color="auto"/>
        <w:left w:val="none" w:sz="0" w:space="0" w:color="auto"/>
        <w:bottom w:val="none" w:sz="0" w:space="0" w:color="auto"/>
        <w:right w:val="none" w:sz="0" w:space="0" w:color="auto"/>
      </w:divBdr>
    </w:div>
    <w:div w:id="2020934863">
      <w:bodyDiv w:val="1"/>
      <w:marLeft w:val="0"/>
      <w:marRight w:val="0"/>
      <w:marTop w:val="0"/>
      <w:marBottom w:val="0"/>
      <w:divBdr>
        <w:top w:val="none" w:sz="0" w:space="0" w:color="auto"/>
        <w:left w:val="none" w:sz="0" w:space="0" w:color="auto"/>
        <w:bottom w:val="none" w:sz="0" w:space="0" w:color="auto"/>
        <w:right w:val="none" w:sz="0" w:space="0" w:color="auto"/>
      </w:divBdr>
    </w:div>
    <w:div w:id="2021351929">
      <w:bodyDiv w:val="1"/>
      <w:marLeft w:val="0"/>
      <w:marRight w:val="0"/>
      <w:marTop w:val="0"/>
      <w:marBottom w:val="0"/>
      <w:divBdr>
        <w:top w:val="none" w:sz="0" w:space="0" w:color="auto"/>
        <w:left w:val="none" w:sz="0" w:space="0" w:color="auto"/>
        <w:bottom w:val="none" w:sz="0" w:space="0" w:color="auto"/>
        <w:right w:val="none" w:sz="0" w:space="0" w:color="auto"/>
      </w:divBdr>
    </w:div>
    <w:div w:id="2021393508">
      <w:bodyDiv w:val="1"/>
      <w:marLeft w:val="0"/>
      <w:marRight w:val="0"/>
      <w:marTop w:val="0"/>
      <w:marBottom w:val="0"/>
      <w:divBdr>
        <w:top w:val="none" w:sz="0" w:space="0" w:color="auto"/>
        <w:left w:val="none" w:sz="0" w:space="0" w:color="auto"/>
        <w:bottom w:val="none" w:sz="0" w:space="0" w:color="auto"/>
        <w:right w:val="none" w:sz="0" w:space="0" w:color="auto"/>
      </w:divBdr>
    </w:div>
    <w:div w:id="2037924604">
      <w:bodyDiv w:val="1"/>
      <w:marLeft w:val="0"/>
      <w:marRight w:val="0"/>
      <w:marTop w:val="0"/>
      <w:marBottom w:val="0"/>
      <w:divBdr>
        <w:top w:val="none" w:sz="0" w:space="0" w:color="auto"/>
        <w:left w:val="none" w:sz="0" w:space="0" w:color="auto"/>
        <w:bottom w:val="none" w:sz="0" w:space="0" w:color="auto"/>
        <w:right w:val="none" w:sz="0" w:space="0" w:color="auto"/>
      </w:divBdr>
    </w:div>
    <w:div w:id="2044549273">
      <w:bodyDiv w:val="1"/>
      <w:marLeft w:val="0"/>
      <w:marRight w:val="0"/>
      <w:marTop w:val="0"/>
      <w:marBottom w:val="0"/>
      <w:divBdr>
        <w:top w:val="none" w:sz="0" w:space="0" w:color="auto"/>
        <w:left w:val="none" w:sz="0" w:space="0" w:color="auto"/>
        <w:bottom w:val="none" w:sz="0" w:space="0" w:color="auto"/>
        <w:right w:val="none" w:sz="0" w:space="0" w:color="auto"/>
      </w:divBdr>
    </w:div>
    <w:div w:id="2054768549">
      <w:bodyDiv w:val="1"/>
      <w:marLeft w:val="0"/>
      <w:marRight w:val="0"/>
      <w:marTop w:val="0"/>
      <w:marBottom w:val="0"/>
      <w:divBdr>
        <w:top w:val="none" w:sz="0" w:space="0" w:color="auto"/>
        <w:left w:val="none" w:sz="0" w:space="0" w:color="auto"/>
        <w:bottom w:val="none" w:sz="0" w:space="0" w:color="auto"/>
        <w:right w:val="none" w:sz="0" w:space="0" w:color="auto"/>
      </w:divBdr>
    </w:div>
    <w:div w:id="2057242939">
      <w:bodyDiv w:val="1"/>
      <w:marLeft w:val="0"/>
      <w:marRight w:val="0"/>
      <w:marTop w:val="0"/>
      <w:marBottom w:val="0"/>
      <w:divBdr>
        <w:top w:val="none" w:sz="0" w:space="0" w:color="auto"/>
        <w:left w:val="none" w:sz="0" w:space="0" w:color="auto"/>
        <w:bottom w:val="none" w:sz="0" w:space="0" w:color="auto"/>
        <w:right w:val="none" w:sz="0" w:space="0" w:color="auto"/>
      </w:divBdr>
    </w:div>
    <w:div w:id="2059816083">
      <w:bodyDiv w:val="1"/>
      <w:marLeft w:val="0"/>
      <w:marRight w:val="0"/>
      <w:marTop w:val="0"/>
      <w:marBottom w:val="0"/>
      <w:divBdr>
        <w:top w:val="none" w:sz="0" w:space="0" w:color="auto"/>
        <w:left w:val="none" w:sz="0" w:space="0" w:color="auto"/>
        <w:bottom w:val="none" w:sz="0" w:space="0" w:color="auto"/>
        <w:right w:val="none" w:sz="0" w:space="0" w:color="auto"/>
      </w:divBdr>
    </w:div>
    <w:div w:id="2060741935">
      <w:bodyDiv w:val="1"/>
      <w:marLeft w:val="0"/>
      <w:marRight w:val="0"/>
      <w:marTop w:val="0"/>
      <w:marBottom w:val="0"/>
      <w:divBdr>
        <w:top w:val="none" w:sz="0" w:space="0" w:color="auto"/>
        <w:left w:val="none" w:sz="0" w:space="0" w:color="auto"/>
        <w:bottom w:val="none" w:sz="0" w:space="0" w:color="auto"/>
        <w:right w:val="none" w:sz="0" w:space="0" w:color="auto"/>
      </w:divBdr>
    </w:div>
    <w:div w:id="2062753534">
      <w:bodyDiv w:val="1"/>
      <w:marLeft w:val="0"/>
      <w:marRight w:val="0"/>
      <w:marTop w:val="0"/>
      <w:marBottom w:val="0"/>
      <w:divBdr>
        <w:top w:val="none" w:sz="0" w:space="0" w:color="auto"/>
        <w:left w:val="none" w:sz="0" w:space="0" w:color="auto"/>
        <w:bottom w:val="none" w:sz="0" w:space="0" w:color="auto"/>
        <w:right w:val="none" w:sz="0" w:space="0" w:color="auto"/>
      </w:divBdr>
    </w:div>
    <w:div w:id="2076200786">
      <w:bodyDiv w:val="1"/>
      <w:marLeft w:val="0"/>
      <w:marRight w:val="0"/>
      <w:marTop w:val="0"/>
      <w:marBottom w:val="0"/>
      <w:divBdr>
        <w:top w:val="none" w:sz="0" w:space="0" w:color="auto"/>
        <w:left w:val="none" w:sz="0" w:space="0" w:color="auto"/>
        <w:bottom w:val="none" w:sz="0" w:space="0" w:color="auto"/>
        <w:right w:val="none" w:sz="0" w:space="0" w:color="auto"/>
      </w:divBdr>
    </w:div>
    <w:div w:id="2079858393">
      <w:bodyDiv w:val="1"/>
      <w:marLeft w:val="0"/>
      <w:marRight w:val="0"/>
      <w:marTop w:val="0"/>
      <w:marBottom w:val="0"/>
      <w:divBdr>
        <w:top w:val="none" w:sz="0" w:space="0" w:color="auto"/>
        <w:left w:val="none" w:sz="0" w:space="0" w:color="auto"/>
        <w:bottom w:val="none" w:sz="0" w:space="0" w:color="auto"/>
        <w:right w:val="none" w:sz="0" w:space="0" w:color="auto"/>
      </w:divBdr>
    </w:div>
    <w:div w:id="2082671682">
      <w:bodyDiv w:val="1"/>
      <w:marLeft w:val="0"/>
      <w:marRight w:val="0"/>
      <w:marTop w:val="0"/>
      <w:marBottom w:val="0"/>
      <w:divBdr>
        <w:top w:val="none" w:sz="0" w:space="0" w:color="auto"/>
        <w:left w:val="none" w:sz="0" w:space="0" w:color="auto"/>
        <w:bottom w:val="none" w:sz="0" w:space="0" w:color="auto"/>
        <w:right w:val="none" w:sz="0" w:space="0" w:color="auto"/>
      </w:divBdr>
    </w:div>
    <w:div w:id="2083794754">
      <w:bodyDiv w:val="1"/>
      <w:marLeft w:val="0"/>
      <w:marRight w:val="0"/>
      <w:marTop w:val="0"/>
      <w:marBottom w:val="0"/>
      <w:divBdr>
        <w:top w:val="none" w:sz="0" w:space="0" w:color="auto"/>
        <w:left w:val="none" w:sz="0" w:space="0" w:color="auto"/>
        <w:bottom w:val="none" w:sz="0" w:space="0" w:color="auto"/>
        <w:right w:val="none" w:sz="0" w:space="0" w:color="auto"/>
      </w:divBdr>
    </w:div>
    <w:div w:id="2083983373">
      <w:bodyDiv w:val="1"/>
      <w:marLeft w:val="0"/>
      <w:marRight w:val="0"/>
      <w:marTop w:val="0"/>
      <w:marBottom w:val="0"/>
      <w:divBdr>
        <w:top w:val="none" w:sz="0" w:space="0" w:color="auto"/>
        <w:left w:val="none" w:sz="0" w:space="0" w:color="auto"/>
        <w:bottom w:val="none" w:sz="0" w:space="0" w:color="auto"/>
        <w:right w:val="none" w:sz="0" w:space="0" w:color="auto"/>
      </w:divBdr>
    </w:div>
    <w:div w:id="2085637357">
      <w:bodyDiv w:val="1"/>
      <w:marLeft w:val="0"/>
      <w:marRight w:val="0"/>
      <w:marTop w:val="0"/>
      <w:marBottom w:val="0"/>
      <w:divBdr>
        <w:top w:val="none" w:sz="0" w:space="0" w:color="auto"/>
        <w:left w:val="none" w:sz="0" w:space="0" w:color="auto"/>
        <w:bottom w:val="none" w:sz="0" w:space="0" w:color="auto"/>
        <w:right w:val="none" w:sz="0" w:space="0" w:color="auto"/>
      </w:divBdr>
    </w:div>
    <w:div w:id="2087149154">
      <w:bodyDiv w:val="1"/>
      <w:marLeft w:val="0"/>
      <w:marRight w:val="0"/>
      <w:marTop w:val="0"/>
      <w:marBottom w:val="0"/>
      <w:divBdr>
        <w:top w:val="none" w:sz="0" w:space="0" w:color="auto"/>
        <w:left w:val="none" w:sz="0" w:space="0" w:color="auto"/>
        <w:bottom w:val="none" w:sz="0" w:space="0" w:color="auto"/>
        <w:right w:val="none" w:sz="0" w:space="0" w:color="auto"/>
      </w:divBdr>
    </w:div>
    <w:div w:id="2087409374">
      <w:bodyDiv w:val="1"/>
      <w:marLeft w:val="0"/>
      <w:marRight w:val="0"/>
      <w:marTop w:val="0"/>
      <w:marBottom w:val="0"/>
      <w:divBdr>
        <w:top w:val="none" w:sz="0" w:space="0" w:color="auto"/>
        <w:left w:val="none" w:sz="0" w:space="0" w:color="auto"/>
        <w:bottom w:val="none" w:sz="0" w:space="0" w:color="auto"/>
        <w:right w:val="none" w:sz="0" w:space="0" w:color="auto"/>
      </w:divBdr>
    </w:div>
    <w:div w:id="2091535944">
      <w:bodyDiv w:val="1"/>
      <w:marLeft w:val="0"/>
      <w:marRight w:val="0"/>
      <w:marTop w:val="0"/>
      <w:marBottom w:val="0"/>
      <w:divBdr>
        <w:top w:val="none" w:sz="0" w:space="0" w:color="auto"/>
        <w:left w:val="none" w:sz="0" w:space="0" w:color="auto"/>
        <w:bottom w:val="none" w:sz="0" w:space="0" w:color="auto"/>
        <w:right w:val="none" w:sz="0" w:space="0" w:color="auto"/>
      </w:divBdr>
    </w:div>
    <w:div w:id="2096780639">
      <w:bodyDiv w:val="1"/>
      <w:marLeft w:val="0"/>
      <w:marRight w:val="0"/>
      <w:marTop w:val="0"/>
      <w:marBottom w:val="0"/>
      <w:divBdr>
        <w:top w:val="none" w:sz="0" w:space="0" w:color="auto"/>
        <w:left w:val="none" w:sz="0" w:space="0" w:color="auto"/>
        <w:bottom w:val="none" w:sz="0" w:space="0" w:color="auto"/>
        <w:right w:val="none" w:sz="0" w:space="0" w:color="auto"/>
      </w:divBdr>
    </w:div>
    <w:div w:id="2101875761">
      <w:bodyDiv w:val="1"/>
      <w:marLeft w:val="0"/>
      <w:marRight w:val="0"/>
      <w:marTop w:val="0"/>
      <w:marBottom w:val="0"/>
      <w:divBdr>
        <w:top w:val="none" w:sz="0" w:space="0" w:color="auto"/>
        <w:left w:val="none" w:sz="0" w:space="0" w:color="auto"/>
        <w:bottom w:val="none" w:sz="0" w:space="0" w:color="auto"/>
        <w:right w:val="none" w:sz="0" w:space="0" w:color="auto"/>
      </w:divBdr>
    </w:div>
    <w:div w:id="2102338226">
      <w:bodyDiv w:val="1"/>
      <w:marLeft w:val="0"/>
      <w:marRight w:val="0"/>
      <w:marTop w:val="0"/>
      <w:marBottom w:val="0"/>
      <w:divBdr>
        <w:top w:val="none" w:sz="0" w:space="0" w:color="auto"/>
        <w:left w:val="none" w:sz="0" w:space="0" w:color="auto"/>
        <w:bottom w:val="none" w:sz="0" w:space="0" w:color="auto"/>
        <w:right w:val="none" w:sz="0" w:space="0" w:color="auto"/>
      </w:divBdr>
    </w:div>
    <w:div w:id="2102674238">
      <w:bodyDiv w:val="1"/>
      <w:marLeft w:val="0"/>
      <w:marRight w:val="0"/>
      <w:marTop w:val="0"/>
      <w:marBottom w:val="0"/>
      <w:divBdr>
        <w:top w:val="none" w:sz="0" w:space="0" w:color="auto"/>
        <w:left w:val="none" w:sz="0" w:space="0" w:color="auto"/>
        <w:bottom w:val="none" w:sz="0" w:space="0" w:color="auto"/>
        <w:right w:val="none" w:sz="0" w:space="0" w:color="auto"/>
      </w:divBdr>
    </w:div>
    <w:div w:id="2104454733">
      <w:bodyDiv w:val="1"/>
      <w:marLeft w:val="0"/>
      <w:marRight w:val="0"/>
      <w:marTop w:val="0"/>
      <w:marBottom w:val="0"/>
      <w:divBdr>
        <w:top w:val="none" w:sz="0" w:space="0" w:color="auto"/>
        <w:left w:val="none" w:sz="0" w:space="0" w:color="auto"/>
        <w:bottom w:val="none" w:sz="0" w:space="0" w:color="auto"/>
        <w:right w:val="none" w:sz="0" w:space="0" w:color="auto"/>
      </w:divBdr>
    </w:div>
    <w:div w:id="2109035993">
      <w:bodyDiv w:val="1"/>
      <w:marLeft w:val="0"/>
      <w:marRight w:val="0"/>
      <w:marTop w:val="0"/>
      <w:marBottom w:val="0"/>
      <w:divBdr>
        <w:top w:val="none" w:sz="0" w:space="0" w:color="auto"/>
        <w:left w:val="none" w:sz="0" w:space="0" w:color="auto"/>
        <w:bottom w:val="none" w:sz="0" w:space="0" w:color="auto"/>
        <w:right w:val="none" w:sz="0" w:space="0" w:color="auto"/>
      </w:divBdr>
    </w:div>
    <w:div w:id="2109961186">
      <w:bodyDiv w:val="1"/>
      <w:marLeft w:val="0"/>
      <w:marRight w:val="0"/>
      <w:marTop w:val="0"/>
      <w:marBottom w:val="0"/>
      <w:divBdr>
        <w:top w:val="none" w:sz="0" w:space="0" w:color="auto"/>
        <w:left w:val="none" w:sz="0" w:space="0" w:color="auto"/>
        <w:bottom w:val="none" w:sz="0" w:space="0" w:color="auto"/>
        <w:right w:val="none" w:sz="0" w:space="0" w:color="auto"/>
      </w:divBdr>
    </w:div>
    <w:div w:id="2114862215">
      <w:bodyDiv w:val="1"/>
      <w:marLeft w:val="0"/>
      <w:marRight w:val="0"/>
      <w:marTop w:val="0"/>
      <w:marBottom w:val="0"/>
      <w:divBdr>
        <w:top w:val="none" w:sz="0" w:space="0" w:color="auto"/>
        <w:left w:val="none" w:sz="0" w:space="0" w:color="auto"/>
        <w:bottom w:val="none" w:sz="0" w:space="0" w:color="auto"/>
        <w:right w:val="none" w:sz="0" w:space="0" w:color="auto"/>
      </w:divBdr>
    </w:div>
    <w:div w:id="2116634648">
      <w:bodyDiv w:val="1"/>
      <w:marLeft w:val="0"/>
      <w:marRight w:val="0"/>
      <w:marTop w:val="0"/>
      <w:marBottom w:val="0"/>
      <w:divBdr>
        <w:top w:val="none" w:sz="0" w:space="0" w:color="auto"/>
        <w:left w:val="none" w:sz="0" w:space="0" w:color="auto"/>
        <w:bottom w:val="none" w:sz="0" w:space="0" w:color="auto"/>
        <w:right w:val="none" w:sz="0" w:space="0" w:color="auto"/>
      </w:divBdr>
    </w:div>
    <w:div w:id="2120448939">
      <w:bodyDiv w:val="1"/>
      <w:marLeft w:val="0"/>
      <w:marRight w:val="0"/>
      <w:marTop w:val="0"/>
      <w:marBottom w:val="0"/>
      <w:divBdr>
        <w:top w:val="none" w:sz="0" w:space="0" w:color="auto"/>
        <w:left w:val="none" w:sz="0" w:space="0" w:color="auto"/>
        <w:bottom w:val="none" w:sz="0" w:space="0" w:color="auto"/>
        <w:right w:val="none" w:sz="0" w:space="0" w:color="auto"/>
      </w:divBdr>
    </w:div>
    <w:div w:id="2123065198">
      <w:bodyDiv w:val="1"/>
      <w:marLeft w:val="0"/>
      <w:marRight w:val="0"/>
      <w:marTop w:val="0"/>
      <w:marBottom w:val="0"/>
      <w:divBdr>
        <w:top w:val="none" w:sz="0" w:space="0" w:color="auto"/>
        <w:left w:val="none" w:sz="0" w:space="0" w:color="auto"/>
        <w:bottom w:val="none" w:sz="0" w:space="0" w:color="auto"/>
        <w:right w:val="none" w:sz="0" w:space="0" w:color="auto"/>
      </w:divBdr>
    </w:div>
    <w:div w:id="2124419360">
      <w:bodyDiv w:val="1"/>
      <w:marLeft w:val="0"/>
      <w:marRight w:val="0"/>
      <w:marTop w:val="0"/>
      <w:marBottom w:val="0"/>
      <w:divBdr>
        <w:top w:val="none" w:sz="0" w:space="0" w:color="auto"/>
        <w:left w:val="none" w:sz="0" w:space="0" w:color="auto"/>
        <w:bottom w:val="none" w:sz="0" w:space="0" w:color="auto"/>
        <w:right w:val="none" w:sz="0" w:space="0" w:color="auto"/>
      </w:divBdr>
    </w:div>
    <w:div w:id="2127769174">
      <w:bodyDiv w:val="1"/>
      <w:marLeft w:val="0"/>
      <w:marRight w:val="0"/>
      <w:marTop w:val="0"/>
      <w:marBottom w:val="0"/>
      <w:divBdr>
        <w:top w:val="none" w:sz="0" w:space="0" w:color="auto"/>
        <w:left w:val="none" w:sz="0" w:space="0" w:color="auto"/>
        <w:bottom w:val="none" w:sz="0" w:space="0" w:color="auto"/>
        <w:right w:val="none" w:sz="0" w:space="0" w:color="auto"/>
      </w:divBdr>
    </w:div>
    <w:div w:id="2129273710">
      <w:bodyDiv w:val="1"/>
      <w:marLeft w:val="0"/>
      <w:marRight w:val="0"/>
      <w:marTop w:val="0"/>
      <w:marBottom w:val="0"/>
      <w:divBdr>
        <w:top w:val="none" w:sz="0" w:space="0" w:color="auto"/>
        <w:left w:val="none" w:sz="0" w:space="0" w:color="auto"/>
        <w:bottom w:val="none" w:sz="0" w:space="0" w:color="auto"/>
        <w:right w:val="none" w:sz="0" w:space="0" w:color="auto"/>
      </w:divBdr>
    </w:div>
    <w:div w:id="2134866002">
      <w:bodyDiv w:val="1"/>
      <w:marLeft w:val="0"/>
      <w:marRight w:val="0"/>
      <w:marTop w:val="0"/>
      <w:marBottom w:val="0"/>
      <w:divBdr>
        <w:top w:val="none" w:sz="0" w:space="0" w:color="auto"/>
        <w:left w:val="none" w:sz="0" w:space="0" w:color="auto"/>
        <w:bottom w:val="none" w:sz="0" w:space="0" w:color="auto"/>
        <w:right w:val="none" w:sz="0" w:space="0" w:color="auto"/>
      </w:divBdr>
    </w:div>
    <w:div w:id="2135177305">
      <w:bodyDiv w:val="1"/>
      <w:marLeft w:val="0"/>
      <w:marRight w:val="0"/>
      <w:marTop w:val="0"/>
      <w:marBottom w:val="0"/>
      <w:divBdr>
        <w:top w:val="none" w:sz="0" w:space="0" w:color="auto"/>
        <w:left w:val="none" w:sz="0" w:space="0" w:color="auto"/>
        <w:bottom w:val="none" w:sz="0" w:space="0" w:color="auto"/>
        <w:right w:val="none" w:sz="0" w:space="0" w:color="auto"/>
      </w:divBdr>
    </w:div>
    <w:div w:id="2138713395">
      <w:bodyDiv w:val="1"/>
      <w:marLeft w:val="0"/>
      <w:marRight w:val="0"/>
      <w:marTop w:val="0"/>
      <w:marBottom w:val="0"/>
      <w:divBdr>
        <w:top w:val="none" w:sz="0" w:space="0" w:color="auto"/>
        <w:left w:val="none" w:sz="0" w:space="0" w:color="auto"/>
        <w:bottom w:val="none" w:sz="0" w:space="0" w:color="auto"/>
        <w:right w:val="none" w:sz="0" w:space="0" w:color="auto"/>
      </w:divBdr>
    </w:div>
    <w:div w:id="2145459984">
      <w:bodyDiv w:val="1"/>
      <w:marLeft w:val="0"/>
      <w:marRight w:val="0"/>
      <w:marTop w:val="0"/>
      <w:marBottom w:val="0"/>
      <w:divBdr>
        <w:top w:val="none" w:sz="0" w:space="0" w:color="auto"/>
        <w:left w:val="none" w:sz="0" w:space="0" w:color="auto"/>
        <w:bottom w:val="none" w:sz="0" w:space="0" w:color="auto"/>
        <w:right w:val="none" w:sz="0" w:space="0" w:color="auto"/>
      </w:divBdr>
    </w:div>
    <w:div w:id="2146466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oleObject" Target="embeddings/oleObject1.bin"/><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image" Target="media/image17.jpe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57191-2892-4863-82C6-1286CC41E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93</Pages>
  <Words>27447</Words>
  <Characters>110498</Characters>
  <Application>Microsoft Office Word</Application>
  <DocSecurity>0</DocSecurity>
  <Lines>920</Lines>
  <Paragraphs>275</Paragraphs>
  <ScaleCrop>false</ScaleCrop>
  <HeadingPairs>
    <vt:vector size="2" baseType="variant">
      <vt:variant>
        <vt:lpstr>Title</vt:lpstr>
      </vt:variant>
      <vt:variant>
        <vt:i4>1</vt:i4>
      </vt:variant>
    </vt:vector>
  </HeadingPairs>
  <TitlesOfParts>
    <vt:vector size="1" baseType="lpstr">
      <vt:lpstr>CHƯƠNG I: MỞ ĐẦU</vt:lpstr>
    </vt:vector>
  </TitlesOfParts>
  <Company>Microsoft Corporation</Company>
  <LinksUpToDate>false</LinksUpToDate>
  <CharactersWithSpaces>137670</CharactersWithSpaces>
  <SharedDoc>false</SharedDoc>
  <HLinks>
    <vt:vector size="708" baseType="variant">
      <vt:variant>
        <vt:i4>4849751</vt:i4>
      </vt:variant>
      <vt:variant>
        <vt:i4>717</vt:i4>
      </vt:variant>
      <vt:variant>
        <vt:i4>0</vt:i4>
      </vt:variant>
      <vt:variant>
        <vt:i4>5</vt:i4>
      </vt:variant>
      <vt:variant>
        <vt:lpwstr>https://thuvienphapluat.vn/van-ban/Bat-dong-san/Quyet-dinh-38-2014-QD-UBND-han-muc-giao-dat-quyen-su-dung-dat-dien-tich-toi-thieu-duoc-tach-thua-Thai-Nguyen-255777.aspx</vt:lpwstr>
      </vt:variant>
      <vt:variant>
        <vt:lpwstr/>
      </vt:variant>
      <vt:variant>
        <vt:i4>1245234</vt:i4>
      </vt:variant>
      <vt:variant>
        <vt:i4>698</vt:i4>
      </vt:variant>
      <vt:variant>
        <vt:i4>0</vt:i4>
      </vt:variant>
      <vt:variant>
        <vt:i4>5</vt:i4>
      </vt:variant>
      <vt:variant>
        <vt:lpwstr/>
      </vt:variant>
      <vt:variant>
        <vt:lpwstr>_Toc113954587</vt:lpwstr>
      </vt:variant>
      <vt:variant>
        <vt:i4>1245234</vt:i4>
      </vt:variant>
      <vt:variant>
        <vt:i4>692</vt:i4>
      </vt:variant>
      <vt:variant>
        <vt:i4>0</vt:i4>
      </vt:variant>
      <vt:variant>
        <vt:i4>5</vt:i4>
      </vt:variant>
      <vt:variant>
        <vt:lpwstr/>
      </vt:variant>
      <vt:variant>
        <vt:lpwstr>_Toc113954586</vt:lpwstr>
      </vt:variant>
      <vt:variant>
        <vt:i4>1245234</vt:i4>
      </vt:variant>
      <vt:variant>
        <vt:i4>686</vt:i4>
      </vt:variant>
      <vt:variant>
        <vt:i4>0</vt:i4>
      </vt:variant>
      <vt:variant>
        <vt:i4>5</vt:i4>
      </vt:variant>
      <vt:variant>
        <vt:lpwstr/>
      </vt:variant>
      <vt:variant>
        <vt:lpwstr>_Toc113954585</vt:lpwstr>
      </vt:variant>
      <vt:variant>
        <vt:i4>1245234</vt:i4>
      </vt:variant>
      <vt:variant>
        <vt:i4>680</vt:i4>
      </vt:variant>
      <vt:variant>
        <vt:i4>0</vt:i4>
      </vt:variant>
      <vt:variant>
        <vt:i4>5</vt:i4>
      </vt:variant>
      <vt:variant>
        <vt:lpwstr/>
      </vt:variant>
      <vt:variant>
        <vt:lpwstr>_Toc113954584</vt:lpwstr>
      </vt:variant>
      <vt:variant>
        <vt:i4>1245234</vt:i4>
      </vt:variant>
      <vt:variant>
        <vt:i4>674</vt:i4>
      </vt:variant>
      <vt:variant>
        <vt:i4>0</vt:i4>
      </vt:variant>
      <vt:variant>
        <vt:i4>5</vt:i4>
      </vt:variant>
      <vt:variant>
        <vt:lpwstr/>
      </vt:variant>
      <vt:variant>
        <vt:lpwstr>_Toc113954583</vt:lpwstr>
      </vt:variant>
      <vt:variant>
        <vt:i4>1245234</vt:i4>
      </vt:variant>
      <vt:variant>
        <vt:i4>668</vt:i4>
      </vt:variant>
      <vt:variant>
        <vt:i4>0</vt:i4>
      </vt:variant>
      <vt:variant>
        <vt:i4>5</vt:i4>
      </vt:variant>
      <vt:variant>
        <vt:lpwstr/>
      </vt:variant>
      <vt:variant>
        <vt:lpwstr>_Toc113954582</vt:lpwstr>
      </vt:variant>
      <vt:variant>
        <vt:i4>1245234</vt:i4>
      </vt:variant>
      <vt:variant>
        <vt:i4>662</vt:i4>
      </vt:variant>
      <vt:variant>
        <vt:i4>0</vt:i4>
      </vt:variant>
      <vt:variant>
        <vt:i4>5</vt:i4>
      </vt:variant>
      <vt:variant>
        <vt:lpwstr/>
      </vt:variant>
      <vt:variant>
        <vt:lpwstr>_Toc113954581</vt:lpwstr>
      </vt:variant>
      <vt:variant>
        <vt:i4>1245234</vt:i4>
      </vt:variant>
      <vt:variant>
        <vt:i4>656</vt:i4>
      </vt:variant>
      <vt:variant>
        <vt:i4>0</vt:i4>
      </vt:variant>
      <vt:variant>
        <vt:i4>5</vt:i4>
      </vt:variant>
      <vt:variant>
        <vt:lpwstr/>
      </vt:variant>
      <vt:variant>
        <vt:lpwstr>_Toc113954580</vt:lpwstr>
      </vt:variant>
      <vt:variant>
        <vt:i4>1835058</vt:i4>
      </vt:variant>
      <vt:variant>
        <vt:i4>650</vt:i4>
      </vt:variant>
      <vt:variant>
        <vt:i4>0</vt:i4>
      </vt:variant>
      <vt:variant>
        <vt:i4>5</vt:i4>
      </vt:variant>
      <vt:variant>
        <vt:lpwstr/>
      </vt:variant>
      <vt:variant>
        <vt:lpwstr>_Toc113954579</vt:lpwstr>
      </vt:variant>
      <vt:variant>
        <vt:i4>1835058</vt:i4>
      </vt:variant>
      <vt:variant>
        <vt:i4>644</vt:i4>
      </vt:variant>
      <vt:variant>
        <vt:i4>0</vt:i4>
      </vt:variant>
      <vt:variant>
        <vt:i4>5</vt:i4>
      </vt:variant>
      <vt:variant>
        <vt:lpwstr/>
      </vt:variant>
      <vt:variant>
        <vt:lpwstr>_Toc113954578</vt:lpwstr>
      </vt:variant>
      <vt:variant>
        <vt:i4>1835058</vt:i4>
      </vt:variant>
      <vt:variant>
        <vt:i4>638</vt:i4>
      </vt:variant>
      <vt:variant>
        <vt:i4>0</vt:i4>
      </vt:variant>
      <vt:variant>
        <vt:i4>5</vt:i4>
      </vt:variant>
      <vt:variant>
        <vt:lpwstr/>
      </vt:variant>
      <vt:variant>
        <vt:lpwstr>_Toc113954577</vt:lpwstr>
      </vt:variant>
      <vt:variant>
        <vt:i4>1835058</vt:i4>
      </vt:variant>
      <vt:variant>
        <vt:i4>632</vt:i4>
      </vt:variant>
      <vt:variant>
        <vt:i4>0</vt:i4>
      </vt:variant>
      <vt:variant>
        <vt:i4>5</vt:i4>
      </vt:variant>
      <vt:variant>
        <vt:lpwstr/>
      </vt:variant>
      <vt:variant>
        <vt:lpwstr>_Toc113954576</vt:lpwstr>
      </vt:variant>
      <vt:variant>
        <vt:i4>1835058</vt:i4>
      </vt:variant>
      <vt:variant>
        <vt:i4>626</vt:i4>
      </vt:variant>
      <vt:variant>
        <vt:i4>0</vt:i4>
      </vt:variant>
      <vt:variant>
        <vt:i4>5</vt:i4>
      </vt:variant>
      <vt:variant>
        <vt:lpwstr/>
      </vt:variant>
      <vt:variant>
        <vt:lpwstr>_Toc113954575</vt:lpwstr>
      </vt:variant>
      <vt:variant>
        <vt:i4>1835058</vt:i4>
      </vt:variant>
      <vt:variant>
        <vt:i4>620</vt:i4>
      </vt:variant>
      <vt:variant>
        <vt:i4>0</vt:i4>
      </vt:variant>
      <vt:variant>
        <vt:i4>5</vt:i4>
      </vt:variant>
      <vt:variant>
        <vt:lpwstr/>
      </vt:variant>
      <vt:variant>
        <vt:lpwstr>_Toc113954574</vt:lpwstr>
      </vt:variant>
      <vt:variant>
        <vt:i4>1835058</vt:i4>
      </vt:variant>
      <vt:variant>
        <vt:i4>614</vt:i4>
      </vt:variant>
      <vt:variant>
        <vt:i4>0</vt:i4>
      </vt:variant>
      <vt:variant>
        <vt:i4>5</vt:i4>
      </vt:variant>
      <vt:variant>
        <vt:lpwstr/>
      </vt:variant>
      <vt:variant>
        <vt:lpwstr>_Toc113954573</vt:lpwstr>
      </vt:variant>
      <vt:variant>
        <vt:i4>1835058</vt:i4>
      </vt:variant>
      <vt:variant>
        <vt:i4>608</vt:i4>
      </vt:variant>
      <vt:variant>
        <vt:i4>0</vt:i4>
      </vt:variant>
      <vt:variant>
        <vt:i4>5</vt:i4>
      </vt:variant>
      <vt:variant>
        <vt:lpwstr/>
      </vt:variant>
      <vt:variant>
        <vt:lpwstr>_Toc113954572</vt:lpwstr>
      </vt:variant>
      <vt:variant>
        <vt:i4>1835058</vt:i4>
      </vt:variant>
      <vt:variant>
        <vt:i4>602</vt:i4>
      </vt:variant>
      <vt:variant>
        <vt:i4>0</vt:i4>
      </vt:variant>
      <vt:variant>
        <vt:i4>5</vt:i4>
      </vt:variant>
      <vt:variant>
        <vt:lpwstr/>
      </vt:variant>
      <vt:variant>
        <vt:lpwstr>_Toc113954571</vt:lpwstr>
      </vt:variant>
      <vt:variant>
        <vt:i4>1835058</vt:i4>
      </vt:variant>
      <vt:variant>
        <vt:i4>596</vt:i4>
      </vt:variant>
      <vt:variant>
        <vt:i4>0</vt:i4>
      </vt:variant>
      <vt:variant>
        <vt:i4>5</vt:i4>
      </vt:variant>
      <vt:variant>
        <vt:lpwstr/>
      </vt:variant>
      <vt:variant>
        <vt:lpwstr>_Toc113954570</vt:lpwstr>
      </vt:variant>
      <vt:variant>
        <vt:i4>1900594</vt:i4>
      </vt:variant>
      <vt:variant>
        <vt:i4>590</vt:i4>
      </vt:variant>
      <vt:variant>
        <vt:i4>0</vt:i4>
      </vt:variant>
      <vt:variant>
        <vt:i4>5</vt:i4>
      </vt:variant>
      <vt:variant>
        <vt:lpwstr/>
      </vt:variant>
      <vt:variant>
        <vt:lpwstr>_Toc113954569</vt:lpwstr>
      </vt:variant>
      <vt:variant>
        <vt:i4>1900594</vt:i4>
      </vt:variant>
      <vt:variant>
        <vt:i4>584</vt:i4>
      </vt:variant>
      <vt:variant>
        <vt:i4>0</vt:i4>
      </vt:variant>
      <vt:variant>
        <vt:i4>5</vt:i4>
      </vt:variant>
      <vt:variant>
        <vt:lpwstr/>
      </vt:variant>
      <vt:variant>
        <vt:lpwstr>_Toc113954568</vt:lpwstr>
      </vt:variant>
      <vt:variant>
        <vt:i4>1900594</vt:i4>
      </vt:variant>
      <vt:variant>
        <vt:i4>578</vt:i4>
      </vt:variant>
      <vt:variant>
        <vt:i4>0</vt:i4>
      </vt:variant>
      <vt:variant>
        <vt:i4>5</vt:i4>
      </vt:variant>
      <vt:variant>
        <vt:lpwstr/>
      </vt:variant>
      <vt:variant>
        <vt:lpwstr>_Toc113954567</vt:lpwstr>
      </vt:variant>
      <vt:variant>
        <vt:i4>1900594</vt:i4>
      </vt:variant>
      <vt:variant>
        <vt:i4>572</vt:i4>
      </vt:variant>
      <vt:variant>
        <vt:i4>0</vt:i4>
      </vt:variant>
      <vt:variant>
        <vt:i4>5</vt:i4>
      </vt:variant>
      <vt:variant>
        <vt:lpwstr/>
      </vt:variant>
      <vt:variant>
        <vt:lpwstr>_Toc113954566</vt:lpwstr>
      </vt:variant>
      <vt:variant>
        <vt:i4>1900594</vt:i4>
      </vt:variant>
      <vt:variant>
        <vt:i4>566</vt:i4>
      </vt:variant>
      <vt:variant>
        <vt:i4>0</vt:i4>
      </vt:variant>
      <vt:variant>
        <vt:i4>5</vt:i4>
      </vt:variant>
      <vt:variant>
        <vt:lpwstr/>
      </vt:variant>
      <vt:variant>
        <vt:lpwstr>_Toc113954565</vt:lpwstr>
      </vt:variant>
      <vt:variant>
        <vt:i4>1900594</vt:i4>
      </vt:variant>
      <vt:variant>
        <vt:i4>560</vt:i4>
      </vt:variant>
      <vt:variant>
        <vt:i4>0</vt:i4>
      </vt:variant>
      <vt:variant>
        <vt:i4>5</vt:i4>
      </vt:variant>
      <vt:variant>
        <vt:lpwstr/>
      </vt:variant>
      <vt:variant>
        <vt:lpwstr>_Toc113954564</vt:lpwstr>
      </vt:variant>
      <vt:variant>
        <vt:i4>1900594</vt:i4>
      </vt:variant>
      <vt:variant>
        <vt:i4>554</vt:i4>
      </vt:variant>
      <vt:variant>
        <vt:i4>0</vt:i4>
      </vt:variant>
      <vt:variant>
        <vt:i4>5</vt:i4>
      </vt:variant>
      <vt:variant>
        <vt:lpwstr/>
      </vt:variant>
      <vt:variant>
        <vt:lpwstr>_Toc113954563</vt:lpwstr>
      </vt:variant>
      <vt:variant>
        <vt:i4>1900594</vt:i4>
      </vt:variant>
      <vt:variant>
        <vt:i4>548</vt:i4>
      </vt:variant>
      <vt:variant>
        <vt:i4>0</vt:i4>
      </vt:variant>
      <vt:variant>
        <vt:i4>5</vt:i4>
      </vt:variant>
      <vt:variant>
        <vt:lpwstr/>
      </vt:variant>
      <vt:variant>
        <vt:lpwstr>_Toc113954562</vt:lpwstr>
      </vt:variant>
      <vt:variant>
        <vt:i4>1900594</vt:i4>
      </vt:variant>
      <vt:variant>
        <vt:i4>542</vt:i4>
      </vt:variant>
      <vt:variant>
        <vt:i4>0</vt:i4>
      </vt:variant>
      <vt:variant>
        <vt:i4>5</vt:i4>
      </vt:variant>
      <vt:variant>
        <vt:lpwstr/>
      </vt:variant>
      <vt:variant>
        <vt:lpwstr>_Toc113954561</vt:lpwstr>
      </vt:variant>
      <vt:variant>
        <vt:i4>1900594</vt:i4>
      </vt:variant>
      <vt:variant>
        <vt:i4>536</vt:i4>
      </vt:variant>
      <vt:variant>
        <vt:i4>0</vt:i4>
      </vt:variant>
      <vt:variant>
        <vt:i4>5</vt:i4>
      </vt:variant>
      <vt:variant>
        <vt:lpwstr/>
      </vt:variant>
      <vt:variant>
        <vt:lpwstr>_Toc113954560</vt:lpwstr>
      </vt:variant>
      <vt:variant>
        <vt:i4>1966130</vt:i4>
      </vt:variant>
      <vt:variant>
        <vt:i4>530</vt:i4>
      </vt:variant>
      <vt:variant>
        <vt:i4>0</vt:i4>
      </vt:variant>
      <vt:variant>
        <vt:i4>5</vt:i4>
      </vt:variant>
      <vt:variant>
        <vt:lpwstr/>
      </vt:variant>
      <vt:variant>
        <vt:lpwstr>_Toc113954559</vt:lpwstr>
      </vt:variant>
      <vt:variant>
        <vt:i4>1966130</vt:i4>
      </vt:variant>
      <vt:variant>
        <vt:i4>524</vt:i4>
      </vt:variant>
      <vt:variant>
        <vt:i4>0</vt:i4>
      </vt:variant>
      <vt:variant>
        <vt:i4>5</vt:i4>
      </vt:variant>
      <vt:variant>
        <vt:lpwstr/>
      </vt:variant>
      <vt:variant>
        <vt:lpwstr>_Toc113954558</vt:lpwstr>
      </vt:variant>
      <vt:variant>
        <vt:i4>1966130</vt:i4>
      </vt:variant>
      <vt:variant>
        <vt:i4>518</vt:i4>
      </vt:variant>
      <vt:variant>
        <vt:i4>0</vt:i4>
      </vt:variant>
      <vt:variant>
        <vt:i4>5</vt:i4>
      </vt:variant>
      <vt:variant>
        <vt:lpwstr/>
      </vt:variant>
      <vt:variant>
        <vt:lpwstr>_Toc113954557</vt:lpwstr>
      </vt:variant>
      <vt:variant>
        <vt:i4>1966130</vt:i4>
      </vt:variant>
      <vt:variant>
        <vt:i4>512</vt:i4>
      </vt:variant>
      <vt:variant>
        <vt:i4>0</vt:i4>
      </vt:variant>
      <vt:variant>
        <vt:i4>5</vt:i4>
      </vt:variant>
      <vt:variant>
        <vt:lpwstr/>
      </vt:variant>
      <vt:variant>
        <vt:lpwstr>_Toc113954556</vt:lpwstr>
      </vt:variant>
      <vt:variant>
        <vt:i4>1966130</vt:i4>
      </vt:variant>
      <vt:variant>
        <vt:i4>506</vt:i4>
      </vt:variant>
      <vt:variant>
        <vt:i4>0</vt:i4>
      </vt:variant>
      <vt:variant>
        <vt:i4>5</vt:i4>
      </vt:variant>
      <vt:variant>
        <vt:lpwstr/>
      </vt:variant>
      <vt:variant>
        <vt:lpwstr>_Toc113954555</vt:lpwstr>
      </vt:variant>
      <vt:variant>
        <vt:i4>1966130</vt:i4>
      </vt:variant>
      <vt:variant>
        <vt:i4>500</vt:i4>
      </vt:variant>
      <vt:variant>
        <vt:i4>0</vt:i4>
      </vt:variant>
      <vt:variant>
        <vt:i4>5</vt:i4>
      </vt:variant>
      <vt:variant>
        <vt:lpwstr/>
      </vt:variant>
      <vt:variant>
        <vt:lpwstr>_Toc113954554</vt:lpwstr>
      </vt:variant>
      <vt:variant>
        <vt:i4>1966130</vt:i4>
      </vt:variant>
      <vt:variant>
        <vt:i4>494</vt:i4>
      </vt:variant>
      <vt:variant>
        <vt:i4>0</vt:i4>
      </vt:variant>
      <vt:variant>
        <vt:i4>5</vt:i4>
      </vt:variant>
      <vt:variant>
        <vt:lpwstr/>
      </vt:variant>
      <vt:variant>
        <vt:lpwstr>_Toc113954553</vt:lpwstr>
      </vt:variant>
      <vt:variant>
        <vt:i4>1966130</vt:i4>
      </vt:variant>
      <vt:variant>
        <vt:i4>488</vt:i4>
      </vt:variant>
      <vt:variant>
        <vt:i4>0</vt:i4>
      </vt:variant>
      <vt:variant>
        <vt:i4>5</vt:i4>
      </vt:variant>
      <vt:variant>
        <vt:lpwstr/>
      </vt:variant>
      <vt:variant>
        <vt:lpwstr>_Toc113954552</vt:lpwstr>
      </vt:variant>
      <vt:variant>
        <vt:i4>1966130</vt:i4>
      </vt:variant>
      <vt:variant>
        <vt:i4>482</vt:i4>
      </vt:variant>
      <vt:variant>
        <vt:i4>0</vt:i4>
      </vt:variant>
      <vt:variant>
        <vt:i4>5</vt:i4>
      </vt:variant>
      <vt:variant>
        <vt:lpwstr/>
      </vt:variant>
      <vt:variant>
        <vt:lpwstr>_Toc113954551</vt:lpwstr>
      </vt:variant>
      <vt:variant>
        <vt:i4>1966130</vt:i4>
      </vt:variant>
      <vt:variant>
        <vt:i4>476</vt:i4>
      </vt:variant>
      <vt:variant>
        <vt:i4>0</vt:i4>
      </vt:variant>
      <vt:variant>
        <vt:i4>5</vt:i4>
      </vt:variant>
      <vt:variant>
        <vt:lpwstr/>
      </vt:variant>
      <vt:variant>
        <vt:lpwstr>_Toc113954550</vt:lpwstr>
      </vt:variant>
      <vt:variant>
        <vt:i4>2031666</vt:i4>
      </vt:variant>
      <vt:variant>
        <vt:i4>470</vt:i4>
      </vt:variant>
      <vt:variant>
        <vt:i4>0</vt:i4>
      </vt:variant>
      <vt:variant>
        <vt:i4>5</vt:i4>
      </vt:variant>
      <vt:variant>
        <vt:lpwstr/>
      </vt:variant>
      <vt:variant>
        <vt:lpwstr>_Toc113954549</vt:lpwstr>
      </vt:variant>
      <vt:variant>
        <vt:i4>2031666</vt:i4>
      </vt:variant>
      <vt:variant>
        <vt:i4>464</vt:i4>
      </vt:variant>
      <vt:variant>
        <vt:i4>0</vt:i4>
      </vt:variant>
      <vt:variant>
        <vt:i4>5</vt:i4>
      </vt:variant>
      <vt:variant>
        <vt:lpwstr/>
      </vt:variant>
      <vt:variant>
        <vt:lpwstr>_Toc113954548</vt:lpwstr>
      </vt:variant>
      <vt:variant>
        <vt:i4>2031666</vt:i4>
      </vt:variant>
      <vt:variant>
        <vt:i4>458</vt:i4>
      </vt:variant>
      <vt:variant>
        <vt:i4>0</vt:i4>
      </vt:variant>
      <vt:variant>
        <vt:i4>5</vt:i4>
      </vt:variant>
      <vt:variant>
        <vt:lpwstr/>
      </vt:variant>
      <vt:variant>
        <vt:lpwstr>_Toc113954547</vt:lpwstr>
      </vt:variant>
      <vt:variant>
        <vt:i4>2031666</vt:i4>
      </vt:variant>
      <vt:variant>
        <vt:i4>452</vt:i4>
      </vt:variant>
      <vt:variant>
        <vt:i4>0</vt:i4>
      </vt:variant>
      <vt:variant>
        <vt:i4>5</vt:i4>
      </vt:variant>
      <vt:variant>
        <vt:lpwstr/>
      </vt:variant>
      <vt:variant>
        <vt:lpwstr>_Toc113954546</vt:lpwstr>
      </vt:variant>
      <vt:variant>
        <vt:i4>2031666</vt:i4>
      </vt:variant>
      <vt:variant>
        <vt:i4>446</vt:i4>
      </vt:variant>
      <vt:variant>
        <vt:i4>0</vt:i4>
      </vt:variant>
      <vt:variant>
        <vt:i4>5</vt:i4>
      </vt:variant>
      <vt:variant>
        <vt:lpwstr/>
      </vt:variant>
      <vt:variant>
        <vt:lpwstr>_Toc113954545</vt:lpwstr>
      </vt:variant>
      <vt:variant>
        <vt:i4>2031666</vt:i4>
      </vt:variant>
      <vt:variant>
        <vt:i4>440</vt:i4>
      </vt:variant>
      <vt:variant>
        <vt:i4>0</vt:i4>
      </vt:variant>
      <vt:variant>
        <vt:i4>5</vt:i4>
      </vt:variant>
      <vt:variant>
        <vt:lpwstr/>
      </vt:variant>
      <vt:variant>
        <vt:lpwstr>_Toc113954544</vt:lpwstr>
      </vt:variant>
      <vt:variant>
        <vt:i4>2031666</vt:i4>
      </vt:variant>
      <vt:variant>
        <vt:i4>434</vt:i4>
      </vt:variant>
      <vt:variant>
        <vt:i4>0</vt:i4>
      </vt:variant>
      <vt:variant>
        <vt:i4>5</vt:i4>
      </vt:variant>
      <vt:variant>
        <vt:lpwstr/>
      </vt:variant>
      <vt:variant>
        <vt:lpwstr>_Toc113954543</vt:lpwstr>
      </vt:variant>
      <vt:variant>
        <vt:i4>2031666</vt:i4>
      </vt:variant>
      <vt:variant>
        <vt:i4>428</vt:i4>
      </vt:variant>
      <vt:variant>
        <vt:i4>0</vt:i4>
      </vt:variant>
      <vt:variant>
        <vt:i4>5</vt:i4>
      </vt:variant>
      <vt:variant>
        <vt:lpwstr/>
      </vt:variant>
      <vt:variant>
        <vt:lpwstr>_Toc113954542</vt:lpwstr>
      </vt:variant>
      <vt:variant>
        <vt:i4>2031666</vt:i4>
      </vt:variant>
      <vt:variant>
        <vt:i4>422</vt:i4>
      </vt:variant>
      <vt:variant>
        <vt:i4>0</vt:i4>
      </vt:variant>
      <vt:variant>
        <vt:i4>5</vt:i4>
      </vt:variant>
      <vt:variant>
        <vt:lpwstr/>
      </vt:variant>
      <vt:variant>
        <vt:lpwstr>_Toc113954541</vt:lpwstr>
      </vt:variant>
      <vt:variant>
        <vt:i4>2031666</vt:i4>
      </vt:variant>
      <vt:variant>
        <vt:i4>416</vt:i4>
      </vt:variant>
      <vt:variant>
        <vt:i4>0</vt:i4>
      </vt:variant>
      <vt:variant>
        <vt:i4>5</vt:i4>
      </vt:variant>
      <vt:variant>
        <vt:lpwstr/>
      </vt:variant>
      <vt:variant>
        <vt:lpwstr>_Toc113954540</vt:lpwstr>
      </vt:variant>
      <vt:variant>
        <vt:i4>1572914</vt:i4>
      </vt:variant>
      <vt:variant>
        <vt:i4>410</vt:i4>
      </vt:variant>
      <vt:variant>
        <vt:i4>0</vt:i4>
      </vt:variant>
      <vt:variant>
        <vt:i4>5</vt:i4>
      </vt:variant>
      <vt:variant>
        <vt:lpwstr/>
      </vt:variant>
      <vt:variant>
        <vt:lpwstr>_Toc113954539</vt:lpwstr>
      </vt:variant>
      <vt:variant>
        <vt:i4>1572914</vt:i4>
      </vt:variant>
      <vt:variant>
        <vt:i4>404</vt:i4>
      </vt:variant>
      <vt:variant>
        <vt:i4>0</vt:i4>
      </vt:variant>
      <vt:variant>
        <vt:i4>5</vt:i4>
      </vt:variant>
      <vt:variant>
        <vt:lpwstr/>
      </vt:variant>
      <vt:variant>
        <vt:lpwstr>_Toc113954538</vt:lpwstr>
      </vt:variant>
      <vt:variant>
        <vt:i4>1572914</vt:i4>
      </vt:variant>
      <vt:variant>
        <vt:i4>398</vt:i4>
      </vt:variant>
      <vt:variant>
        <vt:i4>0</vt:i4>
      </vt:variant>
      <vt:variant>
        <vt:i4>5</vt:i4>
      </vt:variant>
      <vt:variant>
        <vt:lpwstr/>
      </vt:variant>
      <vt:variant>
        <vt:lpwstr>_Toc113954537</vt:lpwstr>
      </vt:variant>
      <vt:variant>
        <vt:i4>1572914</vt:i4>
      </vt:variant>
      <vt:variant>
        <vt:i4>392</vt:i4>
      </vt:variant>
      <vt:variant>
        <vt:i4>0</vt:i4>
      </vt:variant>
      <vt:variant>
        <vt:i4>5</vt:i4>
      </vt:variant>
      <vt:variant>
        <vt:lpwstr/>
      </vt:variant>
      <vt:variant>
        <vt:lpwstr>_Toc113954536</vt:lpwstr>
      </vt:variant>
      <vt:variant>
        <vt:i4>1572914</vt:i4>
      </vt:variant>
      <vt:variant>
        <vt:i4>386</vt:i4>
      </vt:variant>
      <vt:variant>
        <vt:i4>0</vt:i4>
      </vt:variant>
      <vt:variant>
        <vt:i4>5</vt:i4>
      </vt:variant>
      <vt:variant>
        <vt:lpwstr/>
      </vt:variant>
      <vt:variant>
        <vt:lpwstr>_Toc113954535</vt:lpwstr>
      </vt:variant>
      <vt:variant>
        <vt:i4>1572914</vt:i4>
      </vt:variant>
      <vt:variant>
        <vt:i4>380</vt:i4>
      </vt:variant>
      <vt:variant>
        <vt:i4>0</vt:i4>
      </vt:variant>
      <vt:variant>
        <vt:i4>5</vt:i4>
      </vt:variant>
      <vt:variant>
        <vt:lpwstr/>
      </vt:variant>
      <vt:variant>
        <vt:lpwstr>_Toc113954534</vt:lpwstr>
      </vt:variant>
      <vt:variant>
        <vt:i4>1572914</vt:i4>
      </vt:variant>
      <vt:variant>
        <vt:i4>374</vt:i4>
      </vt:variant>
      <vt:variant>
        <vt:i4>0</vt:i4>
      </vt:variant>
      <vt:variant>
        <vt:i4>5</vt:i4>
      </vt:variant>
      <vt:variant>
        <vt:lpwstr/>
      </vt:variant>
      <vt:variant>
        <vt:lpwstr>_Toc113954533</vt:lpwstr>
      </vt:variant>
      <vt:variant>
        <vt:i4>1572914</vt:i4>
      </vt:variant>
      <vt:variant>
        <vt:i4>368</vt:i4>
      </vt:variant>
      <vt:variant>
        <vt:i4>0</vt:i4>
      </vt:variant>
      <vt:variant>
        <vt:i4>5</vt:i4>
      </vt:variant>
      <vt:variant>
        <vt:lpwstr/>
      </vt:variant>
      <vt:variant>
        <vt:lpwstr>_Toc113954532</vt:lpwstr>
      </vt:variant>
      <vt:variant>
        <vt:i4>1572914</vt:i4>
      </vt:variant>
      <vt:variant>
        <vt:i4>362</vt:i4>
      </vt:variant>
      <vt:variant>
        <vt:i4>0</vt:i4>
      </vt:variant>
      <vt:variant>
        <vt:i4>5</vt:i4>
      </vt:variant>
      <vt:variant>
        <vt:lpwstr/>
      </vt:variant>
      <vt:variant>
        <vt:lpwstr>_Toc113954531</vt:lpwstr>
      </vt:variant>
      <vt:variant>
        <vt:i4>1572914</vt:i4>
      </vt:variant>
      <vt:variant>
        <vt:i4>356</vt:i4>
      </vt:variant>
      <vt:variant>
        <vt:i4>0</vt:i4>
      </vt:variant>
      <vt:variant>
        <vt:i4>5</vt:i4>
      </vt:variant>
      <vt:variant>
        <vt:lpwstr/>
      </vt:variant>
      <vt:variant>
        <vt:lpwstr>_Toc113954530</vt:lpwstr>
      </vt:variant>
      <vt:variant>
        <vt:i4>1638450</vt:i4>
      </vt:variant>
      <vt:variant>
        <vt:i4>350</vt:i4>
      </vt:variant>
      <vt:variant>
        <vt:i4>0</vt:i4>
      </vt:variant>
      <vt:variant>
        <vt:i4>5</vt:i4>
      </vt:variant>
      <vt:variant>
        <vt:lpwstr/>
      </vt:variant>
      <vt:variant>
        <vt:lpwstr>_Toc113954529</vt:lpwstr>
      </vt:variant>
      <vt:variant>
        <vt:i4>1638450</vt:i4>
      </vt:variant>
      <vt:variant>
        <vt:i4>344</vt:i4>
      </vt:variant>
      <vt:variant>
        <vt:i4>0</vt:i4>
      </vt:variant>
      <vt:variant>
        <vt:i4>5</vt:i4>
      </vt:variant>
      <vt:variant>
        <vt:lpwstr/>
      </vt:variant>
      <vt:variant>
        <vt:lpwstr>_Toc113954528</vt:lpwstr>
      </vt:variant>
      <vt:variant>
        <vt:i4>1638450</vt:i4>
      </vt:variant>
      <vt:variant>
        <vt:i4>338</vt:i4>
      </vt:variant>
      <vt:variant>
        <vt:i4>0</vt:i4>
      </vt:variant>
      <vt:variant>
        <vt:i4>5</vt:i4>
      </vt:variant>
      <vt:variant>
        <vt:lpwstr/>
      </vt:variant>
      <vt:variant>
        <vt:lpwstr>_Toc113954527</vt:lpwstr>
      </vt:variant>
      <vt:variant>
        <vt:i4>1638450</vt:i4>
      </vt:variant>
      <vt:variant>
        <vt:i4>332</vt:i4>
      </vt:variant>
      <vt:variant>
        <vt:i4>0</vt:i4>
      </vt:variant>
      <vt:variant>
        <vt:i4>5</vt:i4>
      </vt:variant>
      <vt:variant>
        <vt:lpwstr/>
      </vt:variant>
      <vt:variant>
        <vt:lpwstr>_Toc113954526</vt:lpwstr>
      </vt:variant>
      <vt:variant>
        <vt:i4>1638450</vt:i4>
      </vt:variant>
      <vt:variant>
        <vt:i4>326</vt:i4>
      </vt:variant>
      <vt:variant>
        <vt:i4>0</vt:i4>
      </vt:variant>
      <vt:variant>
        <vt:i4>5</vt:i4>
      </vt:variant>
      <vt:variant>
        <vt:lpwstr/>
      </vt:variant>
      <vt:variant>
        <vt:lpwstr>_Toc113954525</vt:lpwstr>
      </vt:variant>
      <vt:variant>
        <vt:i4>1638450</vt:i4>
      </vt:variant>
      <vt:variant>
        <vt:i4>320</vt:i4>
      </vt:variant>
      <vt:variant>
        <vt:i4>0</vt:i4>
      </vt:variant>
      <vt:variant>
        <vt:i4>5</vt:i4>
      </vt:variant>
      <vt:variant>
        <vt:lpwstr/>
      </vt:variant>
      <vt:variant>
        <vt:lpwstr>_Toc113954524</vt:lpwstr>
      </vt:variant>
      <vt:variant>
        <vt:i4>1638450</vt:i4>
      </vt:variant>
      <vt:variant>
        <vt:i4>314</vt:i4>
      </vt:variant>
      <vt:variant>
        <vt:i4>0</vt:i4>
      </vt:variant>
      <vt:variant>
        <vt:i4>5</vt:i4>
      </vt:variant>
      <vt:variant>
        <vt:lpwstr/>
      </vt:variant>
      <vt:variant>
        <vt:lpwstr>_Toc113954523</vt:lpwstr>
      </vt:variant>
      <vt:variant>
        <vt:i4>1638450</vt:i4>
      </vt:variant>
      <vt:variant>
        <vt:i4>308</vt:i4>
      </vt:variant>
      <vt:variant>
        <vt:i4>0</vt:i4>
      </vt:variant>
      <vt:variant>
        <vt:i4>5</vt:i4>
      </vt:variant>
      <vt:variant>
        <vt:lpwstr/>
      </vt:variant>
      <vt:variant>
        <vt:lpwstr>_Toc113954522</vt:lpwstr>
      </vt:variant>
      <vt:variant>
        <vt:i4>1638450</vt:i4>
      </vt:variant>
      <vt:variant>
        <vt:i4>302</vt:i4>
      </vt:variant>
      <vt:variant>
        <vt:i4>0</vt:i4>
      </vt:variant>
      <vt:variant>
        <vt:i4>5</vt:i4>
      </vt:variant>
      <vt:variant>
        <vt:lpwstr/>
      </vt:variant>
      <vt:variant>
        <vt:lpwstr>_Toc113954521</vt:lpwstr>
      </vt:variant>
      <vt:variant>
        <vt:i4>1638450</vt:i4>
      </vt:variant>
      <vt:variant>
        <vt:i4>296</vt:i4>
      </vt:variant>
      <vt:variant>
        <vt:i4>0</vt:i4>
      </vt:variant>
      <vt:variant>
        <vt:i4>5</vt:i4>
      </vt:variant>
      <vt:variant>
        <vt:lpwstr/>
      </vt:variant>
      <vt:variant>
        <vt:lpwstr>_Toc113954520</vt:lpwstr>
      </vt:variant>
      <vt:variant>
        <vt:i4>1703986</vt:i4>
      </vt:variant>
      <vt:variant>
        <vt:i4>290</vt:i4>
      </vt:variant>
      <vt:variant>
        <vt:i4>0</vt:i4>
      </vt:variant>
      <vt:variant>
        <vt:i4>5</vt:i4>
      </vt:variant>
      <vt:variant>
        <vt:lpwstr/>
      </vt:variant>
      <vt:variant>
        <vt:lpwstr>_Toc113954519</vt:lpwstr>
      </vt:variant>
      <vt:variant>
        <vt:i4>1703986</vt:i4>
      </vt:variant>
      <vt:variant>
        <vt:i4>284</vt:i4>
      </vt:variant>
      <vt:variant>
        <vt:i4>0</vt:i4>
      </vt:variant>
      <vt:variant>
        <vt:i4>5</vt:i4>
      </vt:variant>
      <vt:variant>
        <vt:lpwstr/>
      </vt:variant>
      <vt:variant>
        <vt:lpwstr>_Toc113954518</vt:lpwstr>
      </vt:variant>
      <vt:variant>
        <vt:i4>1703986</vt:i4>
      </vt:variant>
      <vt:variant>
        <vt:i4>278</vt:i4>
      </vt:variant>
      <vt:variant>
        <vt:i4>0</vt:i4>
      </vt:variant>
      <vt:variant>
        <vt:i4>5</vt:i4>
      </vt:variant>
      <vt:variant>
        <vt:lpwstr/>
      </vt:variant>
      <vt:variant>
        <vt:lpwstr>_Toc113954517</vt:lpwstr>
      </vt:variant>
      <vt:variant>
        <vt:i4>1703986</vt:i4>
      </vt:variant>
      <vt:variant>
        <vt:i4>272</vt:i4>
      </vt:variant>
      <vt:variant>
        <vt:i4>0</vt:i4>
      </vt:variant>
      <vt:variant>
        <vt:i4>5</vt:i4>
      </vt:variant>
      <vt:variant>
        <vt:lpwstr/>
      </vt:variant>
      <vt:variant>
        <vt:lpwstr>_Toc113954516</vt:lpwstr>
      </vt:variant>
      <vt:variant>
        <vt:i4>1703986</vt:i4>
      </vt:variant>
      <vt:variant>
        <vt:i4>266</vt:i4>
      </vt:variant>
      <vt:variant>
        <vt:i4>0</vt:i4>
      </vt:variant>
      <vt:variant>
        <vt:i4>5</vt:i4>
      </vt:variant>
      <vt:variant>
        <vt:lpwstr/>
      </vt:variant>
      <vt:variant>
        <vt:lpwstr>_Toc113954515</vt:lpwstr>
      </vt:variant>
      <vt:variant>
        <vt:i4>1703986</vt:i4>
      </vt:variant>
      <vt:variant>
        <vt:i4>260</vt:i4>
      </vt:variant>
      <vt:variant>
        <vt:i4>0</vt:i4>
      </vt:variant>
      <vt:variant>
        <vt:i4>5</vt:i4>
      </vt:variant>
      <vt:variant>
        <vt:lpwstr/>
      </vt:variant>
      <vt:variant>
        <vt:lpwstr>_Toc113954514</vt:lpwstr>
      </vt:variant>
      <vt:variant>
        <vt:i4>1703986</vt:i4>
      </vt:variant>
      <vt:variant>
        <vt:i4>254</vt:i4>
      </vt:variant>
      <vt:variant>
        <vt:i4>0</vt:i4>
      </vt:variant>
      <vt:variant>
        <vt:i4>5</vt:i4>
      </vt:variant>
      <vt:variant>
        <vt:lpwstr/>
      </vt:variant>
      <vt:variant>
        <vt:lpwstr>_Toc113954513</vt:lpwstr>
      </vt:variant>
      <vt:variant>
        <vt:i4>1703986</vt:i4>
      </vt:variant>
      <vt:variant>
        <vt:i4>248</vt:i4>
      </vt:variant>
      <vt:variant>
        <vt:i4>0</vt:i4>
      </vt:variant>
      <vt:variant>
        <vt:i4>5</vt:i4>
      </vt:variant>
      <vt:variant>
        <vt:lpwstr/>
      </vt:variant>
      <vt:variant>
        <vt:lpwstr>_Toc113954512</vt:lpwstr>
      </vt:variant>
      <vt:variant>
        <vt:i4>1703986</vt:i4>
      </vt:variant>
      <vt:variant>
        <vt:i4>242</vt:i4>
      </vt:variant>
      <vt:variant>
        <vt:i4>0</vt:i4>
      </vt:variant>
      <vt:variant>
        <vt:i4>5</vt:i4>
      </vt:variant>
      <vt:variant>
        <vt:lpwstr/>
      </vt:variant>
      <vt:variant>
        <vt:lpwstr>_Toc113954511</vt:lpwstr>
      </vt:variant>
      <vt:variant>
        <vt:i4>1703986</vt:i4>
      </vt:variant>
      <vt:variant>
        <vt:i4>236</vt:i4>
      </vt:variant>
      <vt:variant>
        <vt:i4>0</vt:i4>
      </vt:variant>
      <vt:variant>
        <vt:i4>5</vt:i4>
      </vt:variant>
      <vt:variant>
        <vt:lpwstr/>
      </vt:variant>
      <vt:variant>
        <vt:lpwstr>_Toc113954510</vt:lpwstr>
      </vt:variant>
      <vt:variant>
        <vt:i4>1769522</vt:i4>
      </vt:variant>
      <vt:variant>
        <vt:i4>230</vt:i4>
      </vt:variant>
      <vt:variant>
        <vt:i4>0</vt:i4>
      </vt:variant>
      <vt:variant>
        <vt:i4>5</vt:i4>
      </vt:variant>
      <vt:variant>
        <vt:lpwstr/>
      </vt:variant>
      <vt:variant>
        <vt:lpwstr>_Toc113954509</vt:lpwstr>
      </vt:variant>
      <vt:variant>
        <vt:i4>1769522</vt:i4>
      </vt:variant>
      <vt:variant>
        <vt:i4>224</vt:i4>
      </vt:variant>
      <vt:variant>
        <vt:i4>0</vt:i4>
      </vt:variant>
      <vt:variant>
        <vt:i4>5</vt:i4>
      </vt:variant>
      <vt:variant>
        <vt:lpwstr/>
      </vt:variant>
      <vt:variant>
        <vt:lpwstr>_Toc113954508</vt:lpwstr>
      </vt:variant>
      <vt:variant>
        <vt:i4>1769522</vt:i4>
      </vt:variant>
      <vt:variant>
        <vt:i4>218</vt:i4>
      </vt:variant>
      <vt:variant>
        <vt:i4>0</vt:i4>
      </vt:variant>
      <vt:variant>
        <vt:i4>5</vt:i4>
      </vt:variant>
      <vt:variant>
        <vt:lpwstr/>
      </vt:variant>
      <vt:variant>
        <vt:lpwstr>_Toc113954507</vt:lpwstr>
      </vt:variant>
      <vt:variant>
        <vt:i4>1769522</vt:i4>
      </vt:variant>
      <vt:variant>
        <vt:i4>212</vt:i4>
      </vt:variant>
      <vt:variant>
        <vt:i4>0</vt:i4>
      </vt:variant>
      <vt:variant>
        <vt:i4>5</vt:i4>
      </vt:variant>
      <vt:variant>
        <vt:lpwstr/>
      </vt:variant>
      <vt:variant>
        <vt:lpwstr>_Toc113954506</vt:lpwstr>
      </vt:variant>
      <vt:variant>
        <vt:i4>1769522</vt:i4>
      </vt:variant>
      <vt:variant>
        <vt:i4>206</vt:i4>
      </vt:variant>
      <vt:variant>
        <vt:i4>0</vt:i4>
      </vt:variant>
      <vt:variant>
        <vt:i4>5</vt:i4>
      </vt:variant>
      <vt:variant>
        <vt:lpwstr/>
      </vt:variant>
      <vt:variant>
        <vt:lpwstr>_Toc113954505</vt:lpwstr>
      </vt:variant>
      <vt:variant>
        <vt:i4>1769522</vt:i4>
      </vt:variant>
      <vt:variant>
        <vt:i4>200</vt:i4>
      </vt:variant>
      <vt:variant>
        <vt:i4>0</vt:i4>
      </vt:variant>
      <vt:variant>
        <vt:i4>5</vt:i4>
      </vt:variant>
      <vt:variant>
        <vt:lpwstr/>
      </vt:variant>
      <vt:variant>
        <vt:lpwstr>_Toc113954504</vt:lpwstr>
      </vt:variant>
      <vt:variant>
        <vt:i4>1769522</vt:i4>
      </vt:variant>
      <vt:variant>
        <vt:i4>194</vt:i4>
      </vt:variant>
      <vt:variant>
        <vt:i4>0</vt:i4>
      </vt:variant>
      <vt:variant>
        <vt:i4>5</vt:i4>
      </vt:variant>
      <vt:variant>
        <vt:lpwstr/>
      </vt:variant>
      <vt:variant>
        <vt:lpwstr>_Toc113954503</vt:lpwstr>
      </vt:variant>
      <vt:variant>
        <vt:i4>1769522</vt:i4>
      </vt:variant>
      <vt:variant>
        <vt:i4>188</vt:i4>
      </vt:variant>
      <vt:variant>
        <vt:i4>0</vt:i4>
      </vt:variant>
      <vt:variant>
        <vt:i4>5</vt:i4>
      </vt:variant>
      <vt:variant>
        <vt:lpwstr/>
      </vt:variant>
      <vt:variant>
        <vt:lpwstr>_Toc113954502</vt:lpwstr>
      </vt:variant>
      <vt:variant>
        <vt:i4>1769522</vt:i4>
      </vt:variant>
      <vt:variant>
        <vt:i4>182</vt:i4>
      </vt:variant>
      <vt:variant>
        <vt:i4>0</vt:i4>
      </vt:variant>
      <vt:variant>
        <vt:i4>5</vt:i4>
      </vt:variant>
      <vt:variant>
        <vt:lpwstr/>
      </vt:variant>
      <vt:variant>
        <vt:lpwstr>_Toc113954501</vt:lpwstr>
      </vt:variant>
      <vt:variant>
        <vt:i4>1769522</vt:i4>
      </vt:variant>
      <vt:variant>
        <vt:i4>176</vt:i4>
      </vt:variant>
      <vt:variant>
        <vt:i4>0</vt:i4>
      </vt:variant>
      <vt:variant>
        <vt:i4>5</vt:i4>
      </vt:variant>
      <vt:variant>
        <vt:lpwstr/>
      </vt:variant>
      <vt:variant>
        <vt:lpwstr>_Toc113954500</vt:lpwstr>
      </vt:variant>
      <vt:variant>
        <vt:i4>1179699</vt:i4>
      </vt:variant>
      <vt:variant>
        <vt:i4>170</vt:i4>
      </vt:variant>
      <vt:variant>
        <vt:i4>0</vt:i4>
      </vt:variant>
      <vt:variant>
        <vt:i4>5</vt:i4>
      </vt:variant>
      <vt:variant>
        <vt:lpwstr/>
      </vt:variant>
      <vt:variant>
        <vt:lpwstr>_Toc113954499</vt:lpwstr>
      </vt:variant>
      <vt:variant>
        <vt:i4>1179699</vt:i4>
      </vt:variant>
      <vt:variant>
        <vt:i4>164</vt:i4>
      </vt:variant>
      <vt:variant>
        <vt:i4>0</vt:i4>
      </vt:variant>
      <vt:variant>
        <vt:i4>5</vt:i4>
      </vt:variant>
      <vt:variant>
        <vt:lpwstr/>
      </vt:variant>
      <vt:variant>
        <vt:lpwstr>_Toc113954498</vt:lpwstr>
      </vt:variant>
      <vt:variant>
        <vt:i4>1179699</vt:i4>
      </vt:variant>
      <vt:variant>
        <vt:i4>158</vt:i4>
      </vt:variant>
      <vt:variant>
        <vt:i4>0</vt:i4>
      </vt:variant>
      <vt:variant>
        <vt:i4>5</vt:i4>
      </vt:variant>
      <vt:variant>
        <vt:lpwstr/>
      </vt:variant>
      <vt:variant>
        <vt:lpwstr>_Toc113954497</vt:lpwstr>
      </vt:variant>
      <vt:variant>
        <vt:i4>1179699</vt:i4>
      </vt:variant>
      <vt:variant>
        <vt:i4>152</vt:i4>
      </vt:variant>
      <vt:variant>
        <vt:i4>0</vt:i4>
      </vt:variant>
      <vt:variant>
        <vt:i4>5</vt:i4>
      </vt:variant>
      <vt:variant>
        <vt:lpwstr/>
      </vt:variant>
      <vt:variant>
        <vt:lpwstr>_Toc113954496</vt:lpwstr>
      </vt:variant>
      <vt:variant>
        <vt:i4>1179699</vt:i4>
      </vt:variant>
      <vt:variant>
        <vt:i4>146</vt:i4>
      </vt:variant>
      <vt:variant>
        <vt:i4>0</vt:i4>
      </vt:variant>
      <vt:variant>
        <vt:i4>5</vt:i4>
      </vt:variant>
      <vt:variant>
        <vt:lpwstr/>
      </vt:variant>
      <vt:variant>
        <vt:lpwstr>_Toc113954495</vt:lpwstr>
      </vt:variant>
      <vt:variant>
        <vt:i4>1179699</vt:i4>
      </vt:variant>
      <vt:variant>
        <vt:i4>140</vt:i4>
      </vt:variant>
      <vt:variant>
        <vt:i4>0</vt:i4>
      </vt:variant>
      <vt:variant>
        <vt:i4>5</vt:i4>
      </vt:variant>
      <vt:variant>
        <vt:lpwstr/>
      </vt:variant>
      <vt:variant>
        <vt:lpwstr>_Toc113954494</vt:lpwstr>
      </vt:variant>
      <vt:variant>
        <vt:i4>1179699</vt:i4>
      </vt:variant>
      <vt:variant>
        <vt:i4>134</vt:i4>
      </vt:variant>
      <vt:variant>
        <vt:i4>0</vt:i4>
      </vt:variant>
      <vt:variant>
        <vt:i4>5</vt:i4>
      </vt:variant>
      <vt:variant>
        <vt:lpwstr/>
      </vt:variant>
      <vt:variant>
        <vt:lpwstr>_Toc113954493</vt:lpwstr>
      </vt:variant>
      <vt:variant>
        <vt:i4>1179699</vt:i4>
      </vt:variant>
      <vt:variant>
        <vt:i4>128</vt:i4>
      </vt:variant>
      <vt:variant>
        <vt:i4>0</vt:i4>
      </vt:variant>
      <vt:variant>
        <vt:i4>5</vt:i4>
      </vt:variant>
      <vt:variant>
        <vt:lpwstr/>
      </vt:variant>
      <vt:variant>
        <vt:lpwstr>_Toc113954492</vt:lpwstr>
      </vt:variant>
      <vt:variant>
        <vt:i4>1179699</vt:i4>
      </vt:variant>
      <vt:variant>
        <vt:i4>122</vt:i4>
      </vt:variant>
      <vt:variant>
        <vt:i4>0</vt:i4>
      </vt:variant>
      <vt:variant>
        <vt:i4>5</vt:i4>
      </vt:variant>
      <vt:variant>
        <vt:lpwstr/>
      </vt:variant>
      <vt:variant>
        <vt:lpwstr>_Toc113954491</vt:lpwstr>
      </vt:variant>
      <vt:variant>
        <vt:i4>1179699</vt:i4>
      </vt:variant>
      <vt:variant>
        <vt:i4>116</vt:i4>
      </vt:variant>
      <vt:variant>
        <vt:i4>0</vt:i4>
      </vt:variant>
      <vt:variant>
        <vt:i4>5</vt:i4>
      </vt:variant>
      <vt:variant>
        <vt:lpwstr/>
      </vt:variant>
      <vt:variant>
        <vt:lpwstr>_Toc113954490</vt:lpwstr>
      </vt:variant>
      <vt:variant>
        <vt:i4>1245235</vt:i4>
      </vt:variant>
      <vt:variant>
        <vt:i4>110</vt:i4>
      </vt:variant>
      <vt:variant>
        <vt:i4>0</vt:i4>
      </vt:variant>
      <vt:variant>
        <vt:i4>5</vt:i4>
      </vt:variant>
      <vt:variant>
        <vt:lpwstr/>
      </vt:variant>
      <vt:variant>
        <vt:lpwstr>_Toc113954489</vt:lpwstr>
      </vt:variant>
      <vt:variant>
        <vt:i4>1245235</vt:i4>
      </vt:variant>
      <vt:variant>
        <vt:i4>104</vt:i4>
      </vt:variant>
      <vt:variant>
        <vt:i4>0</vt:i4>
      </vt:variant>
      <vt:variant>
        <vt:i4>5</vt:i4>
      </vt:variant>
      <vt:variant>
        <vt:lpwstr/>
      </vt:variant>
      <vt:variant>
        <vt:lpwstr>_Toc113954488</vt:lpwstr>
      </vt:variant>
      <vt:variant>
        <vt:i4>1245235</vt:i4>
      </vt:variant>
      <vt:variant>
        <vt:i4>98</vt:i4>
      </vt:variant>
      <vt:variant>
        <vt:i4>0</vt:i4>
      </vt:variant>
      <vt:variant>
        <vt:i4>5</vt:i4>
      </vt:variant>
      <vt:variant>
        <vt:lpwstr/>
      </vt:variant>
      <vt:variant>
        <vt:lpwstr>_Toc113954487</vt:lpwstr>
      </vt:variant>
      <vt:variant>
        <vt:i4>1245235</vt:i4>
      </vt:variant>
      <vt:variant>
        <vt:i4>92</vt:i4>
      </vt:variant>
      <vt:variant>
        <vt:i4>0</vt:i4>
      </vt:variant>
      <vt:variant>
        <vt:i4>5</vt:i4>
      </vt:variant>
      <vt:variant>
        <vt:lpwstr/>
      </vt:variant>
      <vt:variant>
        <vt:lpwstr>_Toc113954486</vt:lpwstr>
      </vt:variant>
      <vt:variant>
        <vt:i4>1245235</vt:i4>
      </vt:variant>
      <vt:variant>
        <vt:i4>86</vt:i4>
      </vt:variant>
      <vt:variant>
        <vt:i4>0</vt:i4>
      </vt:variant>
      <vt:variant>
        <vt:i4>5</vt:i4>
      </vt:variant>
      <vt:variant>
        <vt:lpwstr/>
      </vt:variant>
      <vt:variant>
        <vt:lpwstr>_Toc113954485</vt:lpwstr>
      </vt:variant>
      <vt:variant>
        <vt:i4>1245235</vt:i4>
      </vt:variant>
      <vt:variant>
        <vt:i4>80</vt:i4>
      </vt:variant>
      <vt:variant>
        <vt:i4>0</vt:i4>
      </vt:variant>
      <vt:variant>
        <vt:i4>5</vt:i4>
      </vt:variant>
      <vt:variant>
        <vt:lpwstr/>
      </vt:variant>
      <vt:variant>
        <vt:lpwstr>_Toc113954484</vt:lpwstr>
      </vt:variant>
      <vt:variant>
        <vt:i4>1245235</vt:i4>
      </vt:variant>
      <vt:variant>
        <vt:i4>74</vt:i4>
      </vt:variant>
      <vt:variant>
        <vt:i4>0</vt:i4>
      </vt:variant>
      <vt:variant>
        <vt:i4>5</vt:i4>
      </vt:variant>
      <vt:variant>
        <vt:lpwstr/>
      </vt:variant>
      <vt:variant>
        <vt:lpwstr>_Toc113954483</vt:lpwstr>
      </vt:variant>
      <vt:variant>
        <vt:i4>1245235</vt:i4>
      </vt:variant>
      <vt:variant>
        <vt:i4>68</vt:i4>
      </vt:variant>
      <vt:variant>
        <vt:i4>0</vt:i4>
      </vt:variant>
      <vt:variant>
        <vt:i4>5</vt:i4>
      </vt:variant>
      <vt:variant>
        <vt:lpwstr/>
      </vt:variant>
      <vt:variant>
        <vt:lpwstr>_Toc113954482</vt:lpwstr>
      </vt:variant>
      <vt:variant>
        <vt:i4>1245235</vt:i4>
      </vt:variant>
      <vt:variant>
        <vt:i4>62</vt:i4>
      </vt:variant>
      <vt:variant>
        <vt:i4>0</vt:i4>
      </vt:variant>
      <vt:variant>
        <vt:i4>5</vt:i4>
      </vt:variant>
      <vt:variant>
        <vt:lpwstr/>
      </vt:variant>
      <vt:variant>
        <vt:lpwstr>_Toc113954481</vt:lpwstr>
      </vt:variant>
      <vt:variant>
        <vt:i4>1245235</vt:i4>
      </vt:variant>
      <vt:variant>
        <vt:i4>56</vt:i4>
      </vt:variant>
      <vt:variant>
        <vt:i4>0</vt:i4>
      </vt:variant>
      <vt:variant>
        <vt:i4>5</vt:i4>
      </vt:variant>
      <vt:variant>
        <vt:lpwstr/>
      </vt:variant>
      <vt:variant>
        <vt:lpwstr>_Toc113954480</vt:lpwstr>
      </vt:variant>
      <vt:variant>
        <vt:i4>1835059</vt:i4>
      </vt:variant>
      <vt:variant>
        <vt:i4>50</vt:i4>
      </vt:variant>
      <vt:variant>
        <vt:i4>0</vt:i4>
      </vt:variant>
      <vt:variant>
        <vt:i4>5</vt:i4>
      </vt:variant>
      <vt:variant>
        <vt:lpwstr/>
      </vt:variant>
      <vt:variant>
        <vt:lpwstr>_Toc113954479</vt:lpwstr>
      </vt:variant>
      <vt:variant>
        <vt:i4>1835059</vt:i4>
      </vt:variant>
      <vt:variant>
        <vt:i4>44</vt:i4>
      </vt:variant>
      <vt:variant>
        <vt:i4>0</vt:i4>
      </vt:variant>
      <vt:variant>
        <vt:i4>5</vt:i4>
      </vt:variant>
      <vt:variant>
        <vt:lpwstr/>
      </vt:variant>
      <vt:variant>
        <vt:lpwstr>_Toc113954478</vt:lpwstr>
      </vt:variant>
      <vt:variant>
        <vt:i4>1835059</vt:i4>
      </vt:variant>
      <vt:variant>
        <vt:i4>38</vt:i4>
      </vt:variant>
      <vt:variant>
        <vt:i4>0</vt:i4>
      </vt:variant>
      <vt:variant>
        <vt:i4>5</vt:i4>
      </vt:variant>
      <vt:variant>
        <vt:lpwstr/>
      </vt:variant>
      <vt:variant>
        <vt:lpwstr>_Toc113954477</vt:lpwstr>
      </vt:variant>
      <vt:variant>
        <vt:i4>1835059</vt:i4>
      </vt:variant>
      <vt:variant>
        <vt:i4>32</vt:i4>
      </vt:variant>
      <vt:variant>
        <vt:i4>0</vt:i4>
      </vt:variant>
      <vt:variant>
        <vt:i4>5</vt:i4>
      </vt:variant>
      <vt:variant>
        <vt:lpwstr/>
      </vt:variant>
      <vt:variant>
        <vt:lpwstr>_Toc113954476</vt:lpwstr>
      </vt:variant>
      <vt:variant>
        <vt:i4>1835059</vt:i4>
      </vt:variant>
      <vt:variant>
        <vt:i4>26</vt:i4>
      </vt:variant>
      <vt:variant>
        <vt:i4>0</vt:i4>
      </vt:variant>
      <vt:variant>
        <vt:i4>5</vt:i4>
      </vt:variant>
      <vt:variant>
        <vt:lpwstr/>
      </vt:variant>
      <vt:variant>
        <vt:lpwstr>_Toc113954475</vt:lpwstr>
      </vt:variant>
      <vt:variant>
        <vt:i4>1835059</vt:i4>
      </vt:variant>
      <vt:variant>
        <vt:i4>20</vt:i4>
      </vt:variant>
      <vt:variant>
        <vt:i4>0</vt:i4>
      </vt:variant>
      <vt:variant>
        <vt:i4>5</vt:i4>
      </vt:variant>
      <vt:variant>
        <vt:lpwstr/>
      </vt:variant>
      <vt:variant>
        <vt:lpwstr>_Toc113954474</vt:lpwstr>
      </vt:variant>
      <vt:variant>
        <vt:i4>1835059</vt:i4>
      </vt:variant>
      <vt:variant>
        <vt:i4>14</vt:i4>
      </vt:variant>
      <vt:variant>
        <vt:i4>0</vt:i4>
      </vt:variant>
      <vt:variant>
        <vt:i4>5</vt:i4>
      </vt:variant>
      <vt:variant>
        <vt:lpwstr/>
      </vt:variant>
      <vt:variant>
        <vt:lpwstr>_Toc113954473</vt:lpwstr>
      </vt:variant>
      <vt:variant>
        <vt:i4>1835059</vt:i4>
      </vt:variant>
      <vt:variant>
        <vt:i4>8</vt:i4>
      </vt:variant>
      <vt:variant>
        <vt:i4>0</vt:i4>
      </vt:variant>
      <vt:variant>
        <vt:i4>5</vt:i4>
      </vt:variant>
      <vt:variant>
        <vt:lpwstr/>
      </vt:variant>
      <vt:variant>
        <vt:lpwstr>_Toc113954472</vt:lpwstr>
      </vt:variant>
      <vt:variant>
        <vt:i4>1835059</vt:i4>
      </vt:variant>
      <vt:variant>
        <vt:i4>2</vt:i4>
      </vt:variant>
      <vt:variant>
        <vt:i4>0</vt:i4>
      </vt:variant>
      <vt:variant>
        <vt:i4>5</vt:i4>
      </vt:variant>
      <vt:variant>
        <vt:lpwstr/>
      </vt:variant>
      <vt:variant>
        <vt:lpwstr>_Toc113954471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CHƯƠNG I: MỞ ĐẦU</dc:title>
  <dc:creator>Thanh An</dc:creator>
  <cp:lastModifiedBy>Admin</cp:lastModifiedBy>
  <cp:revision>48</cp:revision>
  <cp:lastPrinted>2024-08-20T03:16:00Z</cp:lastPrinted>
  <dcterms:created xsi:type="dcterms:W3CDTF">2024-07-05T01:15:00Z</dcterms:created>
  <dcterms:modified xsi:type="dcterms:W3CDTF">2024-09-05T02:32:00Z</dcterms:modified>
</cp:coreProperties>
</file>